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6FD8" w14:textId="77777777" w:rsidR="004E7ED4" w:rsidRPr="00A1254F" w:rsidRDefault="00A1254F" w:rsidP="00A1254F">
      <w:pPr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A1254F">
        <w:rPr>
          <w:rFonts w:ascii="Times New Roman" w:hAnsi="Times New Roman" w:cs="Times New Roman"/>
          <w:b/>
          <w:sz w:val="32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>File</w:t>
      </w:r>
    </w:p>
    <w:p w14:paraId="7F8CC9F8" w14:textId="77777777" w:rsidR="0015396A" w:rsidRDefault="0015396A" w:rsidP="0015396A">
      <w:pPr>
        <w:jc w:val="both"/>
        <w:rPr>
          <w:rFonts w:ascii="Times New Roman" w:hAnsi="Times New Roman" w:cs="Times New Roman"/>
          <w:lang w:val="en-GB"/>
        </w:rPr>
      </w:pPr>
      <w:r w:rsidRPr="007D761F">
        <w:rPr>
          <w:rFonts w:ascii="Times New Roman" w:hAnsi="Times New Roman" w:cs="Times New Roman"/>
          <w:lang w:val="en-GB"/>
        </w:rPr>
        <w:t xml:space="preserve">Figure </w:t>
      </w:r>
      <w:r>
        <w:rPr>
          <w:rFonts w:ascii="Times New Roman" w:hAnsi="Times New Roman" w:cs="Times New Roman"/>
          <w:lang w:val="en-GB"/>
        </w:rPr>
        <w:t>A.1.1.</w:t>
      </w:r>
      <w:r w:rsidRPr="007D761F">
        <w:rPr>
          <w:rFonts w:ascii="Times New Roman" w:hAnsi="Times New Roman" w:cs="Times New Roman"/>
          <w:lang w:val="en-GB"/>
        </w:rPr>
        <w:t xml:space="preserve">: The evolution of </w:t>
      </w:r>
      <w:r>
        <w:rPr>
          <w:rFonts w:ascii="Times New Roman" w:hAnsi="Times New Roman" w:cs="Times New Roman"/>
          <w:lang w:val="en-GB"/>
        </w:rPr>
        <w:t xml:space="preserve">annual </w:t>
      </w:r>
      <w:r w:rsidRPr="007D761F">
        <w:rPr>
          <w:rFonts w:ascii="Times New Roman" w:hAnsi="Times New Roman" w:cs="Times New Roman"/>
          <w:lang w:val="en-GB"/>
        </w:rPr>
        <w:t>earnings</w:t>
      </w:r>
      <w:r>
        <w:rPr>
          <w:rFonts w:ascii="Times New Roman" w:hAnsi="Times New Roman" w:cs="Times New Roman"/>
          <w:lang w:val="en-GB"/>
        </w:rPr>
        <w:t xml:space="preserve"> by entry year, experience, and country of birth</w:t>
      </w:r>
    </w:p>
    <w:p w14:paraId="572D3B35" w14:textId="77777777" w:rsidR="0015396A" w:rsidRDefault="0015396A" w:rsidP="0015396A">
      <w:pPr>
        <w:jc w:val="center"/>
        <w:rPr>
          <w:rFonts w:ascii="Times New Roman" w:hAnsi="Times New Roman" w:cs="Times New Roman"/>
        </w:rPr>
      </w:pPr>
      <w:r w:rsidRPr="00B23825">
        <w:rPr>
          <w:rFonts w:ascii="Times New Roman" w:hAnsi="Times New Roman" w:cs="Times New Roman"/>
        </w:rPr>
        <w:t xml:space="preserve">a) EU15                            </w:t>
      </w:r>
      <w:r>
        <w:rPr>
          <w:rFonts w:ascii="Times New Roman" w:hAnsi="Times New Roman" w:cs="Times New Roman"/>
        </w:rPr>
        <w:t xml:space="preserve">         </w:t>
      </w:r>
      <w:r w:rsidRPr="00B23825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</w:t>
      </w:r>
      <w:r w:rsidRPr="00B23825">
        <w:rPr>
          <w:rFonts w:ascii="Times New Roman" w:hAnsi="Times New Roman" w:cs="Times New Roman"/>
        </w:rPr>
        <w:t xml:space="preserve">      b) </w:t>
      </w:r>
      <w:r w:rsidR="00FC5DA1">
        <w:rPr>
          <w:rFonts w:ascii="Times New Roman" w:hAnsi="Times New Roman" w:cs="Times New Roman"/>
        </w:rPr>
        <w:t>rEU</w:t>
      </w:r>
    </w:p>
    <w:p w14:paraId="7D4553DD" w14:textId="77777777" w:rsidR="0015396A" w:rsidRDefault="0015396A" w:rsidP="001539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76022EC4" wp14:editId="4CC91268">
            <wp:extent cx="2604052" cy="1622977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97" cy="166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58D40DB3" wp14:editId="5A1E77C6">
            <wp:extent cx="2534478" cy="1610126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14" cy="165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F4FE7" w14:textId="77777777" w:rsidR="0015396A" w:rsidRPr="009915F0" w:rsidRDefault="0015396A" w:rsidP="0015396A">
      <w:pPr>
        <w:rPr>
          <w:rFonts w:ascii="Times New Roman" w:hAnsi="Times New Roman" w:cs="Times New Roman"/>
        </w:rPr>
      </w:pPr>
      <w:r w:rsidRPr="009915F0">
        <w:rPr>
          <w:rFonts w:ascii="Times New Roman" w:hAnsi="Times New Roman" w:cs="Times New Roman"/>
        </w:rPr>
        <w:t xml:space="preserve">                        c) Latin America                                                             d) Asia</w:t>
      </w:r>
    </w:p>
    <w:p w14:paraId="4B992C41" w14:textId="77777777" w:rsidR="0015396A" w:rsidRPr="00E82895" w:rsidRDefault="0015396A" w:rsidP="0015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5DE5C869" wp14:editId="53464A0C">
            <wp:extent cx="2609148" cy="1630017"/>
            <wp:effectExtent l="0" t="0" r="127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85" cy="164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289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4A938966" wp14:editId="190ADC22">
            <wp:extent cx="2504270" cy="164315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52" cy="169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43A390" w14:textId="77777777" w:rsidR="0015396A" w:rsidRPr="006E270C" w:rsidRDefault="0015396A" w:rsidP="0015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e) Africa</w:t>
      </w:r>
    </w:p>
    <w:p w14:paraId="13E69F03" w14:textId="77777777" w:rsidR="0015396A" w:rsidRPr="00B23825" w:rsidRDefault="0015396A" w:rsidP="0015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50ABC22B" wp14:editId="6844BFD7">
            <wp:extent cx="2608580" cy="1620078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96" cy="1634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6EE573" w14:textId="58604FE8" w:rsidR="00871805" w:rsidRDefault="00871805" w:rsidP="00871805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 w:rsidR="00B971D6">
        <w:rPr>
          <w:rFonts w:ascii="Times New Roman" w:hAnsi="Times New Roman" w:cs="Times New Roman"/>
          <w:iCs/>
          <w:lang w:val="en-GB"/>
        </w:rPr>
        <w:t xml:space="preserve"> </w:t>
      </w:r>
    </w:p>
    <w:p w14:paraId="01E65492" w14:textId="6AFA35E1" w:rsidR="00DD76EA" w:rsidRDefault="00DD76EA" w:rsidP="00871805">
      <w:pPr>
        <w:jc w:val="both"/>
        <w:rPr>
          <w:rFonts w:ascii="Times New Roman" w:hAnsi="Times New Roman" w:cs="Times New Roman"/>
          <w:iCs/>
          <w:lang w:val="en-GB"/>
        </w:rPr>
      </w:pPr>
    </w:p>
    <w:p w14:paraId="1BF1DDE5" w14:textId="77777777" w:rsidR="00DD76EA" w:rsidRPr="00871805" w:rsidRDefault="00DD76EA" w:rsidP="00871805">
      <w:pPr>
        <w:jc w:val="both"/>
        <w:rPr>
          <w:rFonts w:ascii="Times New Roman" w:hAnsi="Times New Roman" w:cs="Times New Roman"/>
          <w:iCs/>
          <w:lang w:val="en-GB"/>
        </w:rPr>
      </w:pPr>
    </w:p>
    <w:p w14:paraId="66651875" w14:textId="77777777" w:rsidR="0015396A" w:rsidRPr="00871805" w:rsidRDefault="0015396A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4F683CBC" w14:textId="000C71B9" w:rsidR="0015396A" w:rsidRDefault="0015396A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787381D9" w14:textId="77777777" w:rsidR="00954B5B" w:rsidRPr="00954B5B" w:rsidRDefault="00954B5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78264C63" w14:textId="77777777" w:rsidR="001D431B" w:rsidRPr="001D431B" w:rsidRDefault="001D431B" w:rsidP="001D431B">
      <w:pPr>
        <w:jc w:val="both"/>
        <w:rPr>
          <w:rFonts w:ascii="Times New Roman" w:hAnsi="Times New Roman" w:cs="Times New Roman"/>
          <w:sz w:val="24"/>
          <w:lang w:val="en-GB"/>
        </w:rPr>
      </w:pPr>
      <w:r w:rsidRPr="007D761F">
        <w:rPr>
          <w:rFonts w:ascii="Times New Roman" w:hAnsi="Times New Roman" w:cs="Times New Roman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lang w:val="en-GB"/>
        </w:rPr>
        <w:t>A.1.2.</w:t>
      </w:r>
      <w:r w:rsidRPr="007D761F">
        <w:rPr>
          <w:rFonts w:ascii="Times New Roman" w:hAnsi="Times New Roman" w:cs="Times New Roman"/>
          <w:lang w:val="en-GB"/>
        </w:rPr>
        <w:t xml:space="preserve">: The evolution of </w:t>
      </w:r>
      <w:r>
        <w:rPr>
          <w:rFonts w:ascii="Times New Roman" w:hAnsi="Times New Roman" w:cs="Times New Roman"/>
          <w:lang w:val="en-GB"/>
        </w:rPr>
        <w:t xml:space="preserve">average monthly </w:t>
      </w:r>
      <w:r w:rsidRPr="007D761F">
        <w:rPr>
          <w:rFonts w:ascii="Times New Roman" w:hAnsi="Times New Roman" w:cs="Times New Roman"/>
          <w:lang w:val="en-GB"/>
        </w:rPr>
        <w:t>earnings</w:t>
      </w:r>
      <w:r>
        <w:rPr>
          <w:rFonts w:ascii="Times New Roman" w:hAnsi="Times New Roman" w:cs="Times New Roman"/>
          <w:lang w:val="en-GB"/>
        </w:rPr>
        <w:t xml:space="preserve"> by entry year, experience, and country of birth</w:t>
      </w:r>
    </w:p>
    <w:p w14:paraId="704D5EE8" w14:textId="77777777" w:rsidR="001D431B" w:rsidRDefault="001D431B" w:rsidP="001D431B">
      <w:pPr>
        <w:jc w:val="center"/>
        <w:rPr>
          <w:rFonts w:ascii="Times New Roman" w:hAnsi="Times New Roman" w:cs="Times New Roman"/>
        </w:rPr>
      </w:pPr>
      <w:r w:rsidRPr="00B23825">
        <w:rPr>
          <w:rFonts w:ascii="Times New Roman" w:hAnsi="Times New Roman" w:cs="Times New Roman"/>
        </w:rPr>
        <w:t xml:space="preserve">a) EU15                            </w:t>
      </w:r>
      <w:r>
        <w:rPr>
          <w:rFonts w:ascii="Times New Roman" w:hAnsi="Times New Roman" w:cs="Times New Roman"/>
        </w:rPr>
        <w:t xml:space="preserve">         </w:t>
      </w:r>
      <w:r w:rsidRPr="00B23825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</w:t>
      </w:r>
      <w:r w:rsidRPr="00B23825">
        <w:rPr>
          <w:rFonts w:ascii="Times New Roman" w:hAnsi="Times New Roman" w:cs="Times New Roman"/>
        </w:rPr>
        <w:t xml:space="preserve">      b) </w:t>
      </w:r>
      <w:r w:rsidR="00FC5DA1">
        <w:rPr>
          <w:rFonts w:ascii="Times New Roman" w:hAnsi="Times New Roman" w:cs="Times New Roman"/>
        </w:rPr>
        <w:t>rEU</w:t>
      </w:r>
    </w:p>
    <w:p w14:paraId="633EEEAD" w14:textId="77777777" w:rsidR="001D431B" w:rsidRDefault="001D431B" w:rsidP="001D43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30807B3D" wp14:editId="4C04AEB9">
            <wp:extent cx="2639695" cy="1773716"/>
            <wp:effectExtent l="0" t="0" r="825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85" cy="1811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6AAFC7B2" wp14:editId="748CE55B">
            <wp:extent cx="2524125" cy="177653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54" cy="1814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57618E" w14:textId="77777777" w:rsidR="001D431B" w:rsidRPr="001D431B" w:rsidRDefault="001D431B" w:rsidP="001D431B">
      <w:pPr>
        <w:rPr>
          <w:rFonts w:ascii="Times New Roman" w:hAnsi="Times New Roman" w:cs="Times New Roman"/>
        </w:rPr>
      </w:pPr>
      <w:r w:rsidRPr="001D431B">
        <w:rPr>
          <w:rFonts w:ascii="Times New Roman" w:hAnsi="Times New Roman" w:cs="Times New Roman"/>
        </w:rPr>
        <w:t xml:space="preserve">                        c) Latin America                                                             d) Asia</w:t>
      </w:r>
    </w:p>
    <w:p w14:paraId="33463DFB" w14:textId="77777777" w:rsidR="001D431B" w:rsidRPr="00EB19ED" w:rsidRDefault="001D431B" w:rsidP="001D431B">
      <w:pPr>
        <w:rPr>
          <w:rFonts w:ascii="Times New Roman" w:hAnsi="Times New Roman" w:cs="Times New Roman"/>
        </w:rPr>
      </w:pPr>
      <w:r w:rsidRPr="00EB19ED">
        <w:rPr>
          <w:rFonts w:ascii="Times New Roman" w:hAnsi="Times New Roman" w:cs="Times New Roman"/>
        </w:rPr>
        <w:t xml:space="preserve"> </w:t>
      </w:r>
      <w:r w:rsidR="00EB19ED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5C47D143" wp14:editId="4A33E542">
            <wp:extent cx="2623930" cy="1699260"/>
            <wp:effectExtent l="0" t="0" r="508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19ED">
        <w:rPr>
          <w:rFonts w:ascii="Times New Roman" w:hAnsi="Times New Roman" w:cs="Times New Roman"/>
        </w:rPr>
        <w:t xml:space="preserve">      </w:t>
      </w:r>
      <w:r w:rsidR="00EB19ED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43EF00B9" wp14:editId="42FB9AB0">
            <wp:extent cx="2494722" cy="1708746"/>
            <wp:effectExtent l="0" t="0" r="1270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22" cy="1708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C4A545" w14:textId="77777777" w:rsidR="001D431B" w:rsidRPr="006E270C" w:rsidRDefault="001D431B" w:rsidP="001D4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e) Africa</w:t>
      </w:r>
    </w:p>
    <w:p w14:paraId="1B051D30" w14:textId="77777777" w:rsidR="001D431B" w:rsidRPr="00B23825" w:rsidRDefault="00B71D4C" w:rsidP="001D4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496A37D7" wp14:editId="71DBA574">
            <wp:extent cx="2653638" cy="1709420"/>
            <wp:effectExtent l="0" t="0" r="0" b="508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35" cy="1731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864EC" w14:textId="46149386" w:rsidR="001D431B" w:rsidRDefault="001D431B" w:rsidP="00DD76EA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 w:rsidR="00B971D6">
        <w:rPr>
          <w:rFonts w:ascii="Times New Roman" w:hAnsi="Times New Roman" w:cs="Times New Roman"/>
          <w:iCs/>
          <w:lang w:val="en-GB"/>
        </w:rPr>
        <w:t xml:space="preserve"> </w:t>
      </w:r>
    </w:p>
    <w:p w14:paraId="1E6C4A35" w14:textId="49C31464" w:rsidR="00DD76EA" w:rsidRDefault="00DD76EA" w:rsidP="00DD76EA">
      <w:pPr>
        <w:jc w:val="both"/>
        <w:rPr>
          <w:rFonts w:ascii="Times New Roman" w:hAnsi="Times New Roman" w:cs="Times New Roman"/>
          <w:iCs/>
          <w:lang w:val="en-GB"/>
        </w:rPr>
      </w:pPr>
    </w:p>
    <w:p w14:paraId="5BF22255" w14:textId="0CC47715" w:rsidR="00DD76EA" w:rsidRDefault="00DD76EA" w:rsidP="00DD76EA">
      <w:pPr>
        <w:jc w:val="both"/>
        <w:rPr>
          <w:rFonts w:ascii="Times New Roman" w:hAnsi="Times New Roman" w:cs="Times New Roman"/>
          <w:iCs/>
          <w:lang w:val="en-GB"/>
        </w:rPr>
      </w:pPr>
    </w:p>
    <w:p w14:paraId="68192B7B" w14:textId="205A02B8" w:rsidR="00DD76EA" w:rsidRDefault="00DD76EA" w:rsidP="00DD76EA">
      <w:pPr>
        <w:jc w:val="both"/>
        <w:rPr>
          <w:rFonts w:ascii="Times New Roman" w:hAnsi="Times New Roman" w:cs="Times New Roman"/>
          <w:iCs/>
          <w:lang w:val="en-GB"/>
        </w:rPr>
      </w:pPr>
    </w:p>
    <w:p w14:paraId="38271227" w14:textId="77777777" w:rsidR="00DD76EA" w:rsidRPr="001D431B" w:rsidRDefault="00DD76EA" w:rsidP="00DD76EA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6234685B" w14:textId="77777777" w:rsidR="001D431B" w:rsidRDefault="001D431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F9454DC" w14:textId="77777777" w:rsidR="001D431B" w:rsidRDefault="001D431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49F6FF48" w14:textId="77777777" w:rsidR="0094414D" w:rsidRDefault="0094414D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7D761F">
        <w:rPr>
          <w:rFonts w:ascii="Times New Roman" w:hAnsi="Times New Roman" w:cs="Times New Roman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lang w:val="en-GB"/>
        </w:rPr>
        <w:t>A.1.3.</w:t>
      </w:r>
      <w:r w:rsidRPr="007D761F">
        <w:rPr>
          <w:rFonts w:ascii="Times New Roman" w:hAnsi="Times New Roman" w:cs="Times New Roman"/>
          <w:lang w:val="en-GB"/>
        </w:rPr>
        <w:t xml:space="preserve">: The evolution of </w:t>
      </w:r>
      <w:r>
        <w:rPr>
          <w:rFonts w:ascii="Times New Roman" w:hAnsi="Times New Roman" w:cs="Times New Roman"/>
          <w:lang w:val="en-GB"/>
        </w:rPr>
        <w:t xml:space="preserve">October </w:t>
      </w:r>
      <w:r w:rsidRPr="007D761F">
        <w:rPr>
          <w:rFonts w:ascii="Times New Roman" w:hAnsi="Times New Roman" w:cs="Times New Roman"/>
          <w:lang w:val="en-GB"/>
        </w:rPr>
        <w:t>earnings</w:t>
      </w:r>
      <w:r>
        <w:rPr>
          <w:rFonts w:ascii="Times New Roman" w:hAnsi="Times New Roman" w:cs="Times New Roman"/>
          <w:lang w:val="en-GB"/>
        </w:rPr>
        <w:t xml:space="preserve"> by entry year, experience, and country of birth</w:t>
      </w:r>
    </w:p>
    <w:p w14:paraId="23AC4A12" w14:textId="77777777" w:rsidR="00622827" w:rsidRDefault="00622827" w:rsidP="00622827">
      <w:pPr>
        <w:jc w:val="center"/>
        <w:rPr>
          <w:rFonts w:ascii="Times New Roman" w:hAnsi="Times New Roman" w:cs="Times New Roman"/>
        </w:rPr>
      </w:pPr>
      <w:r w:rsidRPr="00B23825">
        <w:rPr>
          <w:rFonts w:ascii="Times New Roman" w:hAnsi="Times New Roman" w:cs="Times New Roman"/>
        </w:rPr>
        <w:t xml:space="preserve">a) EU15                            </w:t>
      </w:r>
      <w:r>
        <w:rPr>
          <w:rFonts w:ascii="Times New Roman" w:hAnsi="Times New Roman" w:cs="Times New Roman"/>
        </w:rPr>
        <w:t xml:space="preserve">         </w:t>
      </w:r>
      <w:r w:rsidRPr="00B23825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</w:t>
      </w:r>
      <w:r w:rsidRPr="00B23825">
        <w:rPr>
          <w:rFonts w:ascii="Times New Roman" w:hAnsi="Times New Roman" w:cs="Times New Roman"/>
        </w:rPr>
        <w:t xml:space="preserve">      b) </w:t>
      </w:r>
      <w:r w:rsidR="00FC5DA1">
        <w:rPr>
          <w:rFonts w:ascii="Times New Roman" w:hAnsi="Times New Roman" w:cs="Times New Roman"/>
        </w:rPr>
        <w:t>rEU</w:t>
      </w:r>
    </w:p>
    <w:p w14:paraId="23A25102" w14:textId="77777777" w:rsidR="00622827" w:rsidRDefault="00622827" w:rsidP="006228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C5DA1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43446F84" wp14:editId="3376FF22">
            <wp:extent cx="2656186" cy="18288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4" cy="185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="00FC5DA1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77268F91" wp14:editId="1D5EB42D">
            <wp:extent cx="2488668" cy="1821111"/>
            <wp:effectExtent l="0" t="0" r="6985" b="825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02" cy="1847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A839C" w14:textId="77777777" w:rsidR="00622827" w:rsidRPr="001D431B" w:rsidRDefault="00622827" w:rsidP="00622827">
      <w:pPr>
        <w:rPr>
          <w:rFonts w:ascii="Times New Roman" w:hAnsi="Times New Roman" w:cs="Times New Roman"/>
        </w:rPr>
      </w:pPr>
      <w:r w:rsidRPr="001D431B">
        <w:rPr>
          <w:rFonts w:ascii="Times New Roman" w:hAnsi="Times New Roman" w:cs="Times New Roman"/>
        </w:rPr>
        <w:t xml:space="preserve">                        c) Latin America                                                             d) Asia</w:t>
      </w:r>
    </w:p>
    <w:p w14:paraId="1F67AEE5" w14:textId="77777777" w:rsidR="00622827" w:rsidRPr="00EB19ED" w:rsidRDefault="00622827" w:rsidP="00622827">
      <w:pPr>
        <w:rPr>
          <w:rFonts w:ascii="Times New Roman" w:hAnsi="Times New Roman" w:cs="Times New Roman"/>
        </w:rPr>
      </w:pPr>
      <w:r w:rsidRPr="00EB19ED">
        <w:rPr>
          <w:rFonts w:ascii="Times New Roman" w:hAnsi="Times New Roman" w:cs="Times New Roman"/>
        </w:rPr>
        <w:t xml:space="preserve"> </w:t>
      </w:r>
      <w:r w:rsidR="00FC5DA1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5532D79F" wp14:editId="1A86CE39">
            <wp:extent cx="2653617" cy="1729648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69" cy="17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19ED">
        <w:rPr>
          <w:rFonts w:ascii="Times New Roman" w:hAnsi="Times New Roman" w:cs="Times New Roman"/>
        </w:rPr>
        <w:t xml:space="preserve">      </w:t>
      </w:r>
      <w:r w:rsidR="00FC5DA1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40A223EB" wp14:editId="2748C597">
            <wp:extent cx="2500829" cy="1747934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53" cy="1795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D5C02" w14:textId="77777777" w:rsidR="00622827" w:rsidRPr="006E270C" w:rsidRDefault="00622827" w:rsidP="006228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e) Africa</w:t>
      </w:r>
    </w:p>
    <w:p w14:paraId="00AFAA3F" w14:textId="77777777" w:rsidR="00622827" w:rsidRPr="00B23825" w:rsidRDefault="00FC5DA1" w:rsidP="006228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2DD0F5D1" wp14:editId="44732319">
            <wp:extent cx="2635908" cy="1641513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74" cy="1662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2ED7A" w14:textId="447E1A2B" w:rsidR="00622827" w:rsidRDefault="00622827" w:rsidP="0062282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 w:rsidR="00B971D6">
        <w:rPr>
          <w:rFonts w:ascii="Times New Roman" w:hAnsi="Times New Roman" w:cs="Times New Roman"/>
          <w:iCs/>
          <w:lang w:val="en-GB"/>
        </w:rPr>
        <w:t xml:space="preserve"> </w:t>
      </w:r>
    </w:p>
    <w:p w14:paraId="34BEBCB6" w14:textId="47E6DC8B" w:rsidR="00DD76EA" w:rsidRDefault="00DD76EA" w:rsidP="00622827">
      <w:pPr>
        <w:jc w:val="both"/>
        <w:rPr>
          <w:rFonts w:ascii="Times New Roman" w:hAnsi="Times New Roman" w:cs="Times New Roman"/>
          <w:iCs/>
          <w:lang w:val="en-GB"/>
        </w:rPr>
      </w:pPr>
    </w:p>
    <w:p w14:paraId="7EA7ABA4" w14:textId="013C1631" w:rsidR="00DD76EA" w:rsidRDefault="00DD76EA" w:rsidP="00622827">
      <w:pPr>
        <w:jc w:val="both"/>
        <w:rPr>
          <w:rFonts w:ascii="Times New Roman" w:hAnsi="Times New Roman" w:cs="Times New Roman"/>
          <w:iCs/>
          <w:lang w:val="en-GB"/>
        </w:rPr>
      </w:pPr>
    </w:p>
    <w:p w14:paraId="792BF39E" w14:textId="77777777" w:rsidR="00DD76EA" w:rsidRPr="00871805" w:rsidRDefault="00DD76EA" w:rsidP="00622827">
      <w:pPr>
        <w:jc w:val="both"/>
        <w:rPr>
          <w:rFonts w:ascii="Times New Roman" w:hAnsi="Times New Roman" w:cs="Times New Roman"/>
          <w:iCs/>
          <w:lang w:val="en-GB"/>
        </w:rPr>
      </w:pPr>
    </w:p>
    <w:p w14:paraId="4CFD632C" w14:textId="77777777" w:rsidR="001D431B" w:rsidRPr="00622827" w:rsidRDefault="001D431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2FD26C1F" w14:textId="77777777" w:rsidR="001D431B" w:rsidRDefault="001D431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368AB2A2" w14:textId="77777777" w:rsidR="001D431B" w:rsidRDefault="001D431B" w:rsidP="00A1254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3A981BBF" w14:textId="0BECDBE4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A.2.1. </w:t>
      </w:r>
      <w:r w:rsidRPr="00225B98">
        <w:rPr>
          <w:rFonts w:ascii="Times New Roman" w:hAnsi="Times New Roman"/>
          <w:lang w:val="en-US"/>
        </w:rPr>
        <w:t>Impact of a 1-percent increase in unemployment rate on annual earnings of immigrants by country of birth</w:t>
      </w:r>
    </w:p>
    <w:p w14:paraId="54E9D8CE" w14:textId="5150541D" w:rsidR="00954B5B" w:rsidRPr="00225B98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noProof/>
          <w:lang w:eastAsia="es-ES"/>
        </w:rPr>
        <w:drawing>
          <wp:inline distT="0" distB="0" distL="0" distR="0" wp14:anchorId="11B7C7D6" wp14:editId="0614D80D">
            <wp:extent cx="5400040" cy="6852285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C789" w14:textId="77777777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25B98">
        <w:rPr>
          <w:rFonts w:ascii="Times New Roman" w:hAnsi="Times New Roman"/>
          <w:szCs w:val="24"/>
          <w:lang w:val="en-US"/>
        </w:rPr>
        <w:t>Robust standard errors in parentheses. *** p&lt;0.01, ** p&lt;0.05, * p&lt;0.1</w:t>
      </w:r>
    </w:p>
    <w:p w14:paraId="7DD3B8E5" w14:textId="5F38A080" w:rsidR="00954B5B" w:rsidRP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3E691922" w14:textId="4A6BBC3F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21A171" w14:textId="78753701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3CC2802" w14:textId="0486D592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3BBEFAC" w14:textId="22856696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72BD5C7C" w14:textId="068406FF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20D2680" w14:textId="36C4DDA8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06C2E391" w14:textId="77777777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60F61593" w14:textId="05B3837C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A.2.2.</w:t>
      </w:r>
      <w:r w:rsidRPr="00225B98">
        <w:rPr>
          <w:rFonts w:ascii="Times New Roman" w:hAnsi="Times New Roman"/>
          <w:lang w:val="en-US"/>
        </w:rPr>
        <w:t xml:space="preserve"> Impact of a 1-percent increase in unemployment rate on average monthly earnings of immigrants by country of birth</w:t>
      </w:r>
    </w:p>
    <w:p w14:paraId="797B8811" w14:textId="449BDB66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2A3CB51E" wp14:editId="75FD0A4D">
            <wp:extent cx="5353050" cy="67341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3816" w14:textId="6CD66F5F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25B98">
        <w:rPr>
          <w:rFonts w:ascii="Times New Roman" w:hAnsi="Times New Roman"/>
          <w:szCs w:val="24"/>
          <w:lang w:val="en-US"/>
        </w:rPr>
        <w:t>Robust standard errors in parentheses. *** p&lt;0.01, ** p&lt;0.05, * p&lt;0.1</w:t>
      </w:r>
    </w:p>
    <w:p w14:paraId="00F48BC6" w14:textId="77777777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A724A0F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40A2CE12" w14:textId="659C1C80" w:rsidR="00954B5B" w:rsidRPr="00EB6E3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0FE3697" w14:textId="0360DC34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EC5610" w14:textId="6CFAA261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6346191" w14:textId="3B689EFE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A84CAB" w14:textId="102D8460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14107F2" w14:textId="2D8FE915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ED96FC" w14:textId="77777777" w:rsidR="00EB6E37" w:rsidRPr="00225B98" w:rsidRDefault="00EB6E37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0C869A6" w14:textId="5EC5001D" w:rsidR="00954B5B" w:rsidRPr="00225B98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A.2.3.</w:t>
      </w:r>
      <w:r w:rsidRPr="00225B98">
        <w:rPr>
          <w:rFonts w:ascii="Times New Roman" w:hAnsi="Times New Roman"/>
          <w:lang w:val="en-US"/>
        </w:rPr>
        <w:t xml:space="preserve"> Impact of a 1-percent increase in unemployment rate on October earnings of immigrants by country of birth</w:t>
      </w:r>
    </w:p>
    <w:p w14:paraId="1BD29CF5" w14:textId="0D85153E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458CA6F1" wp14:editId="1AB44AD0">
            <wp:extent cx="5400040" cy="6724015"/>
            <wp:effectExtent l="0" t="0" r="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06DD" w14:textId="05940D65" w:rsidR="00954B5B" w:rsidRPr="00BF617E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val="en-US"/>
        </w:rPr>
      </w:pPr>
      <w:r w:rsidRPr="00225B98">
        <w:rPr>
          <w:rFonts w:ascii="Times New Roman" w:hAnsi="Times New Roman"/>
          <w:szCs w:val="24"/>
          <w:lang w:val="en-US"/>
        </w:rPr>
        <w:t>Robust standard errors in parentheses. *** p&lt;0.01, ** p&lt;0.05, * p&lt;0.1</w:t>
      </w:r>
    </w:p>
    <w:p w14:paraId="4AE3A104" w14:textId="19A4F684" w:rsidR="00E82895" w:rsidRDefault="00E82895" w:rsidP="00E82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val="en-US" w:eastAsia="es-ES"/>
        </w:rPr>
      </w:pPr>
    </w:p>
    <w:p w14:paraId="29C5F88C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6891D42F" w14:textId="77777777" w:rsidR="00E82895" w:rsidRPr="00EB6E37" w:rsidRDefault="00E82895" w:rsidP="00E82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val="en-GB" w:eastAsia="es-ES"/>
        </w:rPr>
      </w:pPr>
    </w:p>
    <w:p w14:paraId="2D4E01E8" w14:textId="683CD9D2" w:rsidR="00026CC1" w:rsidRDefault="00026CC1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2CF849B8" w14:textId="2005DD32" w:rsidR="00093D4A" w:rsidRDefault="00093D4A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15A36A6A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5E171440" w14:textId="772E5937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A.3.1</w:t>
      </w:r>
      <w:r w:rsidRPr="00684F97">
        <w:rPr>
          <w:rFonts w:ascii="Times New Roman" w:hAnsi="Times New Roman"/>
          <w:szCs w:val="24"/>
          <w:lang w:val="en-US"/>
        </w:rPr>
        <w:t>. Impact of a 1-percent increase in unemployment rate on prob. employment in any month of immigrants by country of birth</w:t>
      </w:r>
    </w:p>
    <w:p w14:paraId="48218DDD" w14:textId="452303F3" w:rsidR="00AD0945" w:rsidRPr="00684F97" w:rsidRDefault="00AD0945" w:rsidP="00AD0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6B5B4948" wp14:editId="68766AF3">
            <wp:extent cx="5030126" cy="6551525"/>
            <wp:effectExtent l="0" t="0" r="0" b="190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6319" cy="655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C9EC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  <w:lang w:val="en-US"/>
        </w:rPr>
      </w:pPr>
      <w:r w:rsidRPr="00684F97">
        <w:rPr>
          <w:rFonts w:ascii="Times New Roman" w:hAnsi="Times New Roman"/>
          <w:szCs w:val="24"/>
          <w:lang w:val="en-US"/>
        </w:rPr>
        <w:t>Robust standard errors in parentheses. *** p&lt;0.01, ** p&lt;0.05, * p&lt;0.1</w:t>
      </w:r>
    </w:p>
    <w:p w14:paraId="1FFF2114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ADCD2C6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5F3B6F6B" w14:textId="77777777" w:rsidR="00954B5B" w:rsidRPr="00EB6E3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62E38C9" w14:textId="3D4BB5D7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C8BD0D9" w14:textId="6104A5BD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A571D81" w14:textId="76AC4480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CCE9BF" w14:textId="0D0B6E39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A903D41" w14:textId="1E17A803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C954473" w14:textId="77777777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5A4E0F" w14:textId="77777777" w:rsidR="00AD0945" w:rsidRPr="00684F97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45337D" w14:textId="63794552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A.3.2</w:t>
      </w:r>
      <w:r w:rsidRPr="00684F97">
        <w:rPr>
          <w:rFonts w:ascii="Times New Roman" w:hAnsi="Times New Roman"/>
          <w:lang w:val="en-US"/>
        </w:rPr>
        <w:t>. Impact of a 1-percent increase in unemployment rate on prob. employment at least 6 months of immigrants by country of birth</w:t>
      </w:r>
    </w:p>
    <w:p w14:paraId="68EC88F0" w14:textId="479DF7CF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noProof/>
          <w:lang w:eastAsia="es-ES"/>
        </w:rPr>
        <w:drawing>
          <wp:inline distT="0" distB="0" distL="0" distR="0" wp14:anchorId="1238A4FB" wp14:editId="221DF06D">
            <wp:extent cx="5067300" cy="65436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67364" w14:textId="2EC22404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 w:rsidRPr="00684F97">
        <w:rPr>
          <w:rFonts w:ascii="Times New Roman" w:hAnsi="Times New Roman"/>
          <w:lang w:val="en-US"/>
        </w:rPr>
        <w:t>Robust standard errors in parentheses. *** p&lt;0.01, ** p&lt;0.05, * p&lt;0.1</w:t>
      </w:r>
    </w:p>
    <w:p w14:paraId="7DF5626B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48ECD71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49CDB1B0" w14:textId="77777777" w:rsidR="00954B5B" w:rsidRPr="00EB6E3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3267F6E" w14:textId="50881AC3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778342" w14:textId="5E1E9ADE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7281A4D" w14:textId="77D9419E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4B7486D" w14:textId="64A80807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D48D132" w14:textId="57060762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D561019" w14:textId="77777777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56983A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6F39EA4" w14:textId="5485F986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A.3.3</w:t>
      </w:r>
      <w:r w:rsidRPr="00684F97">
        <w:rPr>
          <w:rFonts w:ascii="Times New Roman" w:hAnsi="Times New Roman"/>
          <w:lang w:val="en-US"/>
        </w:rPr>
        <w:t>. Impact of a 1-percent increase in unemployment on the number of months employed (in log terms) of immigrants by country of birth</w:t>
      </w:r>
    </w:p>
    <w:p w14:paraId="7477179C" w14:textId="227EF1A2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noProof/>
          <w:lang w:eastAsia="es-ES"/>
        </w:rPr>
        <w:drawing>
          <wp:inline distT="0" distB="0" distL="0" distR="0" wp14:anchorId="7B0888E6" wp14:editId="1178D07A">
            <wp:extent cx="5000625" cy="65436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EE6E" w14:textId="6A19A25F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 w:rsidRPr="00684F97">
        <w:rPr>
          <w:rFonts w:ascii="Times New Roman" w:hAnsi="Times New Roman"/>
          <w:lang w:val="en-US"/>
        </w:rPr>
        <w:t>Robust standard errors in parentheses. *** p&lt;0.01, ** p&lt;0.05, * p&lt;0.1</w:t>
      </w:r>
    </w:p>
    <w:p w14:paraId="4DE7B505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56C6E40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4D187076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D9F2B12" w14:textId="7AD19FBE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56EA2C7D" w14:textId="249A43B8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D24AC74" w14:textId="0C3C5CC4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02BF783D" w14:textId="303CA562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1A17679" w14:textId="6B66DC2E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6419C586" w14:textId="04ECFCC2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557D0518" w14:textId="0F687558" w:rsidR="00954B5B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56A7B13" w14:textId="77777777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4420F7" w14:textId="066E80EF" w:rsidR="00954B5B" w:rsidRPr="00684F97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  <w:lang w:val="en-GB"/>
        </w:rPr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A.3.4</w:t>
      </w:r>
      <w:r w:rsidRPr="00684F97">
        <w:rPr>
          <w:rFonts w:ascii="Times New Roman" w:hAnsi="Times New Roman"/>
          <w:lang w:val="en-US"/>
        </w:rPr>
        <w:t>. Impact of a 1-percent increase in unemployment on prob. employment in October month of immigrants by country of birth</w:t>
      </w:r>
    </w:p>
    <w:p w14:paraId="55DD7F89" w14:textId="0234AF51" w:rsidR="00AD0945" w:rsidRDefault="00AD0945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noProof/>
          <w:lang w:eastAsia="es-ES"/>
        </w:rPr>
        <w:drawing>
          <wp:inline distT="0" distB="0" distL="0" distR="0" wp14:anchorId="3A366E9F" wp14:editId="553EAC72">
            <wp:extent cx="5095875" cy="658177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C9A7" w14:textId="0A78C300" w:rsidR="00954B5B" w:rsidRPr="00CF56FC" w:rsidRDefault="00954B5B" w:rsidP="00954B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/>
        </w:rPr>
      </w:pPr>
      <w:r w:rsidRPr="00684F97">
        <w:rPr>
          <w:rFonts w:ascii="Times New Roman" w:hAnsi="Times New Roman"/>
          <w:lang w:val="en-US"/>
        </w:rPr>
        <w:t>Robust standard errors in parentheses. *** p&lt;0.01, ** p&lt;0.05, * p&lt;0.1</w:t>
      </w:r>
    </w:p>
    <w:p w14:paraId="4BCE4D03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6E9ECB2C" w14:textId="26EAC223" w:rsidR="00954B5B" w:rsidRPr="00EB6E37" w:rsidRDefault="00954B5B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GB"/>
        </w:rPr>
      </w:pPr>
    </w:p>
    <w:p w14:paraId="17268DFC" w14:textId="1647EC02" w:rsidR="00954B5B" w:rsidRDefault="00954B5B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6035C51E" w14:textId="4997D0BF" w:rsidR="00954B5B" w:rsidRDefault="00954B5B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0C36CFB7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5CEA640F" w14:textId="472D2B7B" w:rsidR="00067040" w:rsidRPr="00677C48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A.4.1</w:t>
      </w:r>
      <w:r w:rsidRPr="00677C48">
        <w:rPr>
          <w:rFonts w:ascii="Times New Roman" w:hAnsi="Times New Roman"/>
          <w:sz w:val="24"/>
          <w:szCs w:val="24"/>
          <w:lang w:val="en-US"/>
        </w:rPr>
        <w:t>. Impact of a 1-percent increase in unemployment rate on average monthly earnings of natives and immigrants by educational level</w:t>
      </w:r>
    </w:p>
    <w:p w14:paraId="19794541" w14:textId="7FD5AB8A" w:rsidR="00AD0945" w:rsidRDefault="00AD0945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4322C9D1" wp14:editId="1A7C40CB">
            <wp:extent cx="5400040" cy="648017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D7C9" w14:textId="2A4E50AA" w:rsidR="00067040" w:rsidRPr="00677C48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77C48">
        <w:rPr>
          <w:rFonts w:ascii="Times New Roman" w:hAnsi="Times New Roman"/>
          <w:sz w:val="24"/>
          <w:szCs w:val="24"/>
          <w:lang w:val="en-US"/>
        </w:rPr>
        <w:t>Robust standard errors in parentheses. *** p&lt;0.01, ** p&lt;0.05, * p&lt;0.1</w:t>
      </w:r>
    </w:p>
    <w:p w14:paraId="446D5C08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674E345F" w14:textId="6FAB55BD" w:rsidR="00954B5B" w:rsidRDefault="00954B5B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1B051C6A" w14:textId="088D50D8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0631369" w14:textId="6EE4534F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485CE95F" w14:textId="7060147E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0FF24EE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2F7886B5" w14:textId="0C084CEB" w:rsidR="00067040" w:rsidRPr="002A1CAD" w:rsidRDefault="00067040" w:rsidP="00067040">
      <w:pPr>
        <w:jc w:val="both"/>
        <w:rPr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A.4.2</w:t>
      </w:r>
      <w:r w:rsidRPr="002A1CAD">
        <w:rPr>
          <w:rFonts w:ascii="Times New Roman" w:hAnsi="Times New Roman"/>
          <w:sz w:val="24"/>
          <w:szCs w:val="24"/>
          <w:lang w:val="en-US"/>
        </w:rPr>
        <w:t>. Impact of a 1-percent increase in unemployment rate on prob. employment in any month of natives and immigrants by educational level</w:t>
      </w:r>
    </w:p>
    <w:p w14:paraId="3BC1CF09" w14:textId="0C6C80F7" w:rsidR="00AD0945" w:rsidRDefault="00AD0945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399C38A1" wp14:editId="7A23AFFA">
            <wp:extent cx="5400040" cy="6206490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9315" w14:textId="5C120E77" w:rsidR="00067040" w:rsidRPr="002A1CAD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A1CAD">
        <w:rPr>
          <w:rFonts w:ascii="Times New Roman" w:hAnsi="Times New Roman"/>
          <w:sz w:val="24"/>
          <w:szCs w:val="24"/>
          <w:lang w:val="en-US"/>
        </w:rPr>
        <w:t>Robust standard errors in parentheses</w:t>
      </w:r>
    </w:p>
    <w:p w14:paraId="767C5DD9" w14:textId="77777777" w:rsidR="00067040" w:rsidRPr="002A1CAD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A1CAD">
        <w:rPr>
          <w:rFonts w:ascii="Times New Roman" w:hAnsi="Times New Roman"/>
          <w:sz w:val="24"/>
          <w:szCs w:val="24"/>
          <w:lang w:val="en-US"/>
        </w:rPr>
        <w:t>*** p&lt;0.01, ** p&lt;0.05, * p&lt;0.1</w:t>
      </w:r>
    </w:p>
    <w:p w14:paraId="327086FC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1C294A24" w14:textId="77777777" w:rsidR="00067040" w:rsidRPr="002A1CAD" w:rsidRDefault="00067040" w:rsidP="00067040">
      <w:pPr>
        <w:rPr>
          <w:lang w:val="en-US"/>
        </w:rPr>
      </w:pPr>
    </w:p>
    <w:p w14:paraId="1F8FF4E3" w14:textId="75FC3797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67ED983C" w14:textId="1C29AD0B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05E044C2" w14:textId="7BB15031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4AC1EA51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41DC168F" w14:textId="3F5F4922" w:rsidR="00067040" w:rsidRPr="002100ED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A.5.1</w:t>
      </w:r>
      <w:r w:rsidRPr="002100ED">
        <w:rPr>
          <w:rFonts w:ascii="Times New Roman" w:hAnsi="Times New Roman"/>
          <w:sz w:val="24"/>
          <w:szCs w:val="24"/>
          <w:lang w:val="en-US"/>
        </w:rPr>
        <w:t>. Impact of a 1-percent increase in unemployment rate on annual earnings of natives and immigrants by gender</w:t>
      </w:r>
    </w:p>
    <w:p w14:paraId="23A4B4D2" w14:textId="4EE91BBF" w:rsidR="00067040" w:rsidRPr="002100ED" w:rsidRDefault="00AD0945" w:rsidP="00AD0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222C301B" wp14:editId="143E405F">
            <wp:extent cx="4210050" cy="690562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A68C" w14:textId="77777777" w:rsidR="00067040" w:rsidRPr="002100ED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100ED">
        <w:rPr>
          <w:rFonts w:ascii="Times New Roman" w:hAnsi="Times New Roman"/>
          <w:sz w:val="24"/>
          <w:szCs w:val="24"/>
          <w:lang w:val="en-US"/>
        </w:rPr>
        <w:t>Robust standard errors in parentheses</w:t>
      </w:r>
    </w:p>
    <w:p w14:paraId="6D36FC8F" w14:textId="77777777" w:rsidR="00067040" w:rsidRPr="002100ED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100ED">
        <w:rPr>
          <w:rFonts w:ascii="Times New Roman" w:hAnsi="Times New Roman"/>
          <w:sz w:val="24"/>
          <w:szCs w:val="24"/>
          <w:lang w:val="en-US"/>
        </w:rPr>
        <w:t>*** p&lt;0.01, ** p&lt;0.05, * p&lt;0.1</w:t>
      </w:r>
    </w:p>
    <w:p w14:paraId="21F7307D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612D1C61" w14:textId="72852D39" w:rsidR="00067040" w:rsidRPr="00EB6E37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GB"/>
        </w:rPr>
      </w:pPr>
    </w:p>
    <w:p w14:paraId="7A24DEE3" w14:textId="10C1002F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AF57DA6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53418B31" w14:textId="7B42B281" w:rsidR="00067040" w:rsidRPr="007928E1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A.5.2</w:t>
      </w:r>
      <w:r w:rsidRPr="007928E1">
        <w:rPr>
          <w:rFonts w:ascii="Times New Roman" w:hAnsi="Times New Roman"/>
          <w:sz w:val="24"/>
          <w:szCs w:val="24"/>
          <w:lang w:val="en-US"/>
        </w:rPr>
        <w:t>. Impact of a 1-percent increase in unemployment rate on prob. employment in any month of natives and immigrants by gender</w:t>
      </w:r>
    </w:p>
    <w:p w14:paraId="456F98DA" w14:textId="134E3674" w:rsidR="00AD0945" w:rsidRDefault="00AD0945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3A8BB1D2" wp14:editId="1C31892D">
            <wp:extent cx="4714875" cy="662940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4154" w14:textId="585163D4" w:rsidR="00067040" w:rsidRPr="007928E1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928E1">
        <w:rPr>
          <w:rFonts w:ascii="Times New Roman" w:hAnsi="Times New Roman"/>
          <w:sz w:val="24"/>
          <w:szCs w:val="24"/>
          <w:lang w:val="en-US"/>
        </w:rPr>
        <w:t>Robust standard errors in parentheses</w:t>
      </w:r>
    </w:p>
    <w:p w14:paraId="257BE21F" w14:textId="77777777" w:rsidR="00067040" w:rsidRPr="007928E1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928E1">
        <w:rPr>
          <w:rFonts w:ascii="Times New Roman" w:hAnsi="Times New Roman"/>
          <w:sz w:val="24"/>
          <w:szCs w:val="24"/>
          <w:lang w:val="en-US"/>
        </w:rPr>
        <w:t>*** p&lt;0.01, ** p&lt;0.05, * p&lt;0.1</w:t>
      </w:r>
    </w:p>
    <w:p w14:paraId="230BF511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1C9E985B" w14:textId="77777777" w:rsidR="00067040" w:rsidRPr="00EB6E37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A2C36F6" w14:textId="2A59223F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4504ED83" w14:textId="7A1FF113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2D51882" w14:textId="39D360DF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FBC11A0" w14:textId="75BFA1C8" w:rsidR="00067040" w:rsidRPr="007C4140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A.6.1</w:t>
      </w:r>
      <w:r w:rsidRPr="007C4140">
        <w:rPr>
          <w:rFonts w:ascii="Times New Roman" w:hAnsi="Times New Roman"/>
          <w:sz w:val="24"/>
          <w:szCs w:val="24"/>
          <w:lang w:val="en-US"/>
        </w:rPr>
        <w:t>. Impact of a 1-percent increase in unemployment rate on annual earnings of natives and immigrants by age of entry</w:t>
      </w:r>
    </w:p>
    <w:p w14:paraId="46DDC1DA" w14:textId="77777777" w:rsidR="00067040" w:rsidRPr="007C4140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32669DB" w14:textId="4B780CEC" w:rsidR="00067040" w:rsidRPr="007C4140" w:rsidRDefault="00AD0945" w:rsidP="00AD0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25C08B9F" wp14:editId="36D2F451">
            <wp:extent cx="4300695" cy="7271378"/>
            <wp:effectExtent l="0" t="0" r="5080" b="635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02802" cy="72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EF31" w14:textId="77777777" w:rsidR="00067040" w:rsidRPr="007C4140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4140">
        <w:rPr>
          <w:rFonts w:ascii="Times New Roman" w:hAnsi="Times New Roman"/>
          <w:sz w:val="24"/>
          <w:szCs w:val="24"/>
          <w:lang w:val="en-US"/>
        </w:rPr>
        <w:t>Robust standard errors in parentheses. *** p&lt;0.01, ** p&lt;0.05, * p&lt;0.1</w:t>
      </w:r>
    </w:p>
    <w:p w14:paraId="1CC555DC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7D382F30" w14:textId="468E4F5D" w:rsidR="00067040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6ECB98C6" w14:textId="77777777" w:rsidR="00AD0945" w:rsidRDefault="00AD0945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691187FB" w14:textId="0BD43D23" w:rsidR="00067040" w:rsidRPr="00F278AC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GB"/>
        </w:rPr>
        <w:lastRenderedPageBreak/>
        <w:t>Table</w:t>
      </w:r>
      <w:r w:rsidRPr="007D761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A.6.2</w:t>
      </w:r>
      <w:r w:rsidRPr="00F278AC">
        <w:rPr>
          <w:rFonts w:ascii="Times New Roman" w:hAnsi="Times New Roman"/>
          <w:sz w:val="24"/>
          <w:szCs w:val="24"/>
          <w:lang w:val="en-US"/>
        </w:rPr>
        <w:t>. Impact of a 1-percent increase in unemployment rate on prob. employment in any month of natives and immigrants by age of entry</w:t>
      </w:r>
    </w:p>
    <w:p w14:paraId="609A8638" w14:textId="77777777" w:rsidR="00067040" w:rsidRPr="00F278AC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D2840B0" w14:textId="23A638E6" w:rsidR="00067040" w:rsidRDefault="00AD0945" w:rsidP="00AD09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s-ES"/>
        </w:rPr>
        <w:drawing>
          <wp:inline distT="0" distB="0" distL="0" distR="0" wp14:anchorId="1E28E94C" wp14:editId="228ADB8F">
            <wp:extent cx="4200525" cy="6410325"/>
            <wp:effectExtent l="0" t="0" r="9525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78F4" w14:textId="77777777" w:rsidR="00067040" w:rsidRPr="00F278AC" w:rsidRDefault="00067040" w:rsidP="00067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F278AC">
        <w:rPr>
          <w:rFonts w:ascii="Times New Roman" w:hAnsi="Times New Roman"/>
          <w:sz w:val="24"/>
          <w:szCs w:val="24"/>
          <w:lang w:val="en-US"/>
        </w:rPr>
        <w:t>Robust standard errors in parentheses. *** p&lt;0.01, ** p&lt;0.05, * p&lt;0.1</w:t>
      </w:r>
    </w:p>
    <w:p w14:paraId="597B93BD" w14:textId="77777777" w:rsidR="00EB6E37" w:rsidRDefault="00EB6E37" w:rsidP="00EB6E37">
      <w:pPr>
        <w:jc w:val="both"/>
        <w:rPr>
          <w:rFonts w:ascii="Times New Roman" w:hAnsi="Times New Roman" w:cs="Times New Roman"/>
          <w:iCs/>
          <w:lang w:val="en-GB"/>
        </w:rPr>
      </w:pPr>
      <w:r w:rsidRPr="00871805">
        <w:rPr>
          <w:rFonts w:ascii="Times New Roman" w:hAnsi="Times New Roman" w:cs="Times New Roman"/>
          <w:iCs/>
          <w:lang w:val="en-GB"/>
        </w:rPr>
        <w:t>Source: own elaboration using the CSWH.</w:t>
      </w:r>
      <w:r>
        <w:rPr>
          <w:rFonts w:ascii="Times New Roman" w:hAnsi="Times New Roman" w:cs="Times New Roman"/>
          <w:iCs/>
          <w:lang w:val="en-GB"/>
        </w:rPr>
        <w:t xml:space="preserve"> </w:t>
      </w:r>
    </w:p>
    <w:p w14:paraId="1AC648AF" w14:textId="77777777" w:rsidR="00067040" w:rsidRPr="00EB6E37" w:rsidRDefault="00067040" w:rsidP="00A1254F">
      <w:pPr>
        <w:spacing w:line="360" w:lineRule="auto"/>
        <w:jc w:val="both"/>
        <w:rPr>
          <w:rFonts w:ascii="Times New Roman" w:hAnsi="Times New Roman" w:cs="Times New Roman"/>
          <w:color w:val="FF0000"/>
          <w:lang w:val="en-GB"/>
        </w:rPr>
      </w:pPr>
    </w:p>
    <w:sectPr w:rsidR="00067040" w:rsidRPr="00EB6E37" w:rsidSect="00EE6283">
      <w:footerReference w:type="default" r:id="rId3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85A1B" w14:textId="77777777" w:rsidR="00D1610E" w:rsidRDefault="00D1610E" w:rsidP="00D1610E">
      <w:pPr>
        <w:spacing w:after="0" w:line="240" w:lineRule="auto"/>
      </w:pPr>
      <w:r>
        <w:separator/>
      </w:r>
    </w:p>
  </w:endnote>
  <w:endnote w:type="continuationSeparator" w:id="0">
    <w:p w14:paraId="16665691" w14:textId="77777777" w:rsidR="00D1610E" w:rsidRDefault="00D1610E" w:rsidP="00D1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660175"/>
      <w:docPartObj>
        <w:docPartGallery w:val="Page Numbers (Bottom of Page)"/>
        <w:docPartUnique/>
      </w:docPartObj>
    </w:sdtPr>
    <w:sdtEndPr/>
    <w:sdtContent>
      <w:p w14:paraId="1BDF1312" w14:textId="440CC7AE" w:rsidR="00D1610E" w:rsidRDefault="00D161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E07">
          <w:rPr>
            <w:noProof/>
          </w:rPr>
          <w:t>2</w:t>
        </w:r>
        <w:r>
          <w:fldChar w:fldCharType="end"/>
        </w:r>
      </w:p>
    </w:sdtContent>
  </w:sdt>
  <w:p w14:paraId="3CA0CCA5" w14:textId="77777777" w:rsidR="00D1610E" w:rsidRDefault="00D161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A94F" w14:textId="77777777" w:rsidR="00D1610E" w:rsidRDefault="00D1610E" w:rsidP="00D1610E">
      <w:pPr>
        <w:spacing w:after="0" w:line="240" w:lineRule="auto"/>
      </w:pPr>
      <w:r>
        <w:separator/>
      </w:r>
    </w:p>
  </w:footnote>
  <w:footnote w:type="continuationSeparator" w:id="0">
    <w:p w14:paraId="783DFA93" w14:textId="77777777" w:rsidR="00D1610E" w:rsidRDefault="00D1610E" w:rsidP="00D16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62615"/>
    <w:multiLevelType w:val="hybridMultilevel"/>
    <w:tmpl w:val="BC22D7E0"/>
    <w:lvl w:ilvl="0" w:tplc="19008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66E37"/>
    <w:multiLevelType w:val="hybridMultilevel"/>
    <w:tmpl w:val="D8721AAA"/>
    <w:lvl w:ilvl="0" w:tplc="EBD0308C">
      <w:start w:val="1"/>
      <w:numFmt w:val="lowerLetter"/>
      <w:lvlText w:val="%1)"/>
      <w:lvlJc w:val="left"/>
      <w:pPr>
        <w:ind w:left="18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16" w:hanging="360"/>
      </w:pPr>
    </w:lvl>
    <w:lvl w:ilvl="2" w:tplc="0C0A001B" w:tentative="1">
      <w:start w:val="1"/>
      <w:numFmt w:val="lowerRoman"/>
      <w:lvlText w:val="%3."/>
      <w:lvlJc w:val="right"/>
      <w:pPr>
        <w:ind w:left="3336" w:hanging="180"/>
      </w:pPr>
    </w:lvl>
    <w:lvl w:ilvl="3" w:tplc="0C0A000F" w:tentative="1">
      <w:start w:val="1"/>
      <w:numFmt w:val="decimal"/>
      <w:lvlText w:val="%4."/>
      <w:lvlJc w:val="left"/>
      <w:pPr>
        <w:ind w:left="4056" w:hanging="360"/>
      </w:pPr>
    </w:lvl>
    <w:lvl w:ilvl="4" w:tplc="0C0A0019" w:tentative="1">
      <w:start w:val="1"/>
      <w:numFmt w:val="lowerLetter"/>
      <w:lvlText w:val="%5."/>
      <w:lvlJc w:val="left"/>
      <w:pPr>
        <w:ind w:left="4776" w:hanging="360"/>
      </w:pPr>
    </w:lvl>
    <w:lvl w:ilvl="5" w:tplc="0C0A001B" w:tentative="1">
      <w:start w:val="1"/>
      <w:numFmt w:val="lowerRoman"/>
      <w:lvlText w:val="%6."/>
      <w:lvlJc w:val="right"/>
      <w:pPr>
        <w:ind w:left="5496" w:hanging="180"/>
      </w:pPr>
    </w:lvl>
    <w:lvl w:ilvl="6" w:tplc="0C0A000F" w:tentative="1">
      <w:start w:val="1"/>
      <w:numFmt w:val="decimal"/>
      <w:lvlText w:val="%7."/>
      <w:lvlJc w:val="left"/>
      <w:pPr>
        <w:ind w:left="6216" w:hanging="360"/>
      </w:pPr>
    </w:lvl>
    <w:lvl w:ilvl="7" w:tplc="0C0A0019" w:tentative="1">
      <w:start w:val="1"/>
      <w:numFmt w:val="lowerLetter"/>
      <w:lvlText w:val="%8."/>
      <w:lvlJc w:val="left"/>
      <w:pPr>
        <w:ind w:left="6936" w:hanging="360"/>
      </w:pPr>
    </w:lvl>
    <w:lvl w:ilvl="8" w:tplc="0C0A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" w15:restartNumberingAfterBreak="0">
    <w:nsid w:val="239B3D37"/>
    <w:multiLevelType w:val="hybridMultilevel"/>
    <w:tmpl w:val="4022BD7C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190FD0"/>
    <w:multiLevelType w:val="hybridMultilevel"/>
    <w:tmpl w:val="097C26E0"/>
    <w:lvl w:ilvl="0" w:tplc="B748C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0C3ECA"/>
    <w:multiLevelType w:val="hybridMultilevel"/>
    <w:tmpl w:val="4D3422FC"/>
    <w:lvl w:ilvl="0" w:tplc="B30C72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F643A"/>
    <w:multiLevelType w:val="multilevel"/>
    <w:tmpl w:val="F70C4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3B7D72"/>
    <w:multiLevelType w:val="hybridMultilevel"/>
    <w:tmpl w:val="BBCE590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240506"/>
    <w:multiLevelType w:val="hybridMultilevel"/>
    <w:tmpl w:val="497A2BEE"/>
    <w:lvl w:ilvl="0" w:tplc="B748C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FF060B0"/>
    <w:multiLevelType w:val="hybridMultilevel"/>
    <w:tmpl w:val="0EE611D0"/>
    <w:lvl w:ilvl="0" w:tplc="464642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A84BBC"/>
    <w:multiLevelType w:val="hybridMultilevel"/>
    <w:tmpl w:val="497A2BEE"/>
    <w:lvl w:ilvl="0" w:tplc="B748C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EE4A18"/>
    <w:multiLevelType w:val="hybridMultilevel"/>
    <w:tmpl w:val="FDCE707E"/>
    <w:lvl w:ilvl="0" w:tplc="920446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D0B06"/>
    <w:multiLevelType w:val="hybridMultilevel"/>
    <w:tmpl w:val="497A2BEE"/>
    <w:lvl w:ilvl="0" w:tplc="B748C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B1425D"/>
    <w:multiLevelType w:val="hybridMultilevel"/>
    <w:tmpl w:val="0EE611D0"/>
    <w:lvl w:ilvl="0" w:tplc="464642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F97F3B"/>
    <w:multiLevelType w:val="hybridMultilevel"/>
    <w:tmpl w:val="72BE446E"/>
    <w:lvl w:ilvl="0" w:tplc="EA7428E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96C48"/>
    <w:multiLevelType w:val="hybridMultilevel"/>
    <w:tmpl w:val="8F10E6E2"/>
    <w:lvl w:ilvl="0" w:tplc="E9445580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7269E0"/>
    <w:multiLevelType w:val="hybridMultilevel"/>
    <w:tmpl w:val="89702046"/>
    <w:lvl w:ilvl="0" w:tplc="89A0237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D296A16"/>
    <w:multiLevelType w:val="hybridMultilevel"/>
    <w:tmpl w:val="497A2BEE"/>
    <w:lvl w:ilvl="0" w:tplc="B748C0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2492235">
    <w:abstractNumId w:val="1"/>
  </w:num>
  <w:num w:numId="2" w16cid:durableId="304505695">
    <w:abstractNumId w:val="7"/>
  </w:num>
  <w:num w:numId="3" w16cid:durableId="1466660106">
    <w:abstractNumId w:val="15"/>
  </w:num>
  <w:num w:numId="4" w16cid:durableId="1402633116">
    <w:abstractNumId w:val="16"/>
  </w:num>
  <w:num w:numId="5" w16cid:durableId="419568518">
    <w:abstractNumId w:val="3"/>
  </w:num>
  <w:num w:numId="6" w16cid:durableId="1570382400">
    <w:abstractNumId w:val="5"/>
  </w:num>
  <w:num w:numId="7" w16cid:durableId="1968854357">
    <w:abstractNumId w:val="8"/>
  </w:num>
  <w:num w:numId="8" w16cid:durableId="2100251135">
    <w:abstractNumId w:val="12"/>
  </w:num>
  <w:num w:numId="9" w16cid:durableId="1042051235">
    <w:abstractNumId w:val="14"/>
  </w:num>
  <w:num w:numId="10" w16cid:durableId="1007097198">
    <w:abstractNumId w:val="9"/>
  </w:num>
  <w:num w:numId="11" w16cid:durableId="457604087">
    <w:abstractNumId w:val="2"/>
  </w:num>
  <w:num w:numId="12" w16cid:durableId="795753758">
    <w:abstractNumId w:val="6"/>
  </w:num>
  <w:num w:numId="13" w16cid:durableId="351999291">
    <w:abstractNumId w:val="0"/>
  </w:num>
  <w:num w:numId="14" w16cid:durableId="910042958">
    <w:abstractNumId w:val="11"/>
  </w:num>
  <w:num w:numId="15" w16cid:durableId="745762362">
    <w:abstractNumId w:val="4"/>
  </w:num>
  <w:num w:numId="16" w16cid:durableId="1565792398">
    <w:abstractNumId w:val="10"/>
  </w:num>
  <w:num w:numId="17" w16cid:durableId="8538051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54F"/>
    <w:rsid w:val="00024043"/>
    <w:rsid w:val="00026B37"/>
    <w:rsid w:val="00026CC1"/>
    <w:rsid w:val="00067040"/>
    <w:rsid w:val="00074660"/>
    <w:rsid w:val="00075142"/>
    <w:rsid w:val="00093D4A"/>
    <w:rsid w:val="000A37E6"/>
    <w:rsid w:val="00142E27"/>
    <w:rsid w:val="0015396A"/>
    <w:rsid w:val="00156C81"/>
    <w:rsid w:val="0017064B"/>
    <w:rsid w:val="0018563C"/>
    <w:rsid w:val="00187018"/>
    <w:rsid w:val="001D431B"/>
    <w:rsid w:val="001D70FB"/>
    <w:rsid w:val="001E31EC"/>
    <w:rsid w:val="00213C9A"/>
    <w:rsid w:val="002252B0"/>
    <w:rsid w:val="0022710E"/>
    <w:rsid w:val="002529C9"/>
    <w:rsid w:val="002846A4"/>
    <w:rsid w:val="002976AC"/>
    <w:rsid w:val="002F7CEA"/>
    <w:rsid w:val="00301E34"/>
    <w:rsid w:val="00311A27"/>
    <w:rsid w:val="00344BCE"/>
    <w:rsid w:val="003649B0"/>
    <w:rsid w:val="0037310E"/>
    <w:rsid w:val="003D5644"/>
    <w:rsid w:val="00412498"/>
    <w:rsid w:val="00447FD1"/>
    <w:rsid w:val="00453D7A"/>
    <w:rsid w:val="00492E47"/>
    <w:rsid w:val="004C17F1"/>
    <w:rsid w:val="004E5556"/>
    <w:rsid w:val="004E7ED4"/>
    <w:rsid w:val="004F7233"/>
    <w:rsid w:val="00536F10"/>
    <w:rsid w:val="00554570"/>
    <w:rsid w:val="005A0BB9"/>
    <w:rsid w:val="005C74F7"/>
    <w:rsid w:val="005F3DDE"/>
    <w:rsid w:val="006128AA"/>
    <w:rsid w:val="0061786D"/>
    <w:rsid w:val="00622827"/>
    <w:rsid w:val="00635174"/>
    <w:rsid w:val="00642785"/>
    <w:rsid w:val="00651F28"/>
    <w:rsid w:val="00682D69"/>
    <w:rsid w:val="006A6391"/>
    <w:rsid w:val="006D0DCF"/>
    <w:rsid w:val="006E153F"/>
    <w:rsid w:val="00700086"/>
    <w:rsid w:val="00711E8B"/>
    <w:rsid w:val="00715A1E"/>
    <w:rsid w:val="00746356"/>
    <w:rsid w:val="00796A8D"/>
    <w:rsid w:val="007B3AA7"/>
    <w:rsid w:val="00813679"/>
    <w:rsid w:val="0081605E"/>
    <w:rsid w:val="00841637"/>
    <w:rsid w:val="00861BDF"/>
    <w:rsid w:val="00862236"/>
    <w:rsid w:val="0086374A"/>
    <w:rsid w:val="008667DC"/>
    <w:rsid w:val="00871805"/>
    <w:rsid w:val="0087690F"/>
    <w:rsid w:val="008A7850"/>
    <w:rsid w:val="00915BC0"/>
    <w:rsid w:val="00920000"/>
    <w:rsid w:val="0094414D"/>
    <w:rsid w:val="00954B5B"/>
    <w:rsid w:val="00983C9C"/>
    <w:rsid w:val="009915F0"/>
    <w:rsid w:val="009E4EF9"/>
    <w:rsid w:val="009E5C98"/>
    <w:rsid w:val="009F1E3A"/>
    <w:rsid w:val="00A1237F"/>
    <w:rsid w:val="00A1254F"/>
    <w:rsid w:val="00A15A0B"/>
    <w:rsid w:val="00A17BD4"/>
    <w:rsid w:val="00A46DFD"/>
    <w:rsid w:val="00A771B1"/>
    <w:rsid w:val="00AA0074"/>
    <w:rsid w:val="00AA007F"/>
    <w:rsid w:val="00AB461E"/>
    <w:rsid w:val="00AB6565"/>
    <w:rsid w:val="00AD0945"/>
    <w:rsid w:val="00AD1E07"/>
    <w:rsid w:val="00AE1A9F"/>
    <w:rsid w:val="00B42314"/>
    <w:rsid w:val="00B65A9D"/>
    <w:rsid w:val="00B71D4C"/>
    <w:rsid w:val="00B92DEF"/>
    <w:rsid w:val="00B971D6"/>
    <w:rsid w:val="00BA09DE"/>
    <w:rsid w:val="00BA506A"/>
    <w:rsid w:val="00C03B56"/>
    <w:rsid w:val="00C154C8"/>
    <w:rsid w:val="00C46D7E"/>
    <w:rsid w:val="00C5211C"/>
    <w:rsid w:val="00C763BD"/>
    <w:rsid w:val="00C86321"/>
    <w:rsid w:val="00CA2754"/>
    <w:rsid w:val="00CB59A7"/>
    <w:rsid w:val="00CD49EA"/>
    <w:rsid w:val="00CD7B11"/>
    <w:rsid w:val="00D0759A"/>
    <w:rsid w:val="00D1610E"/>
    <w:rsid w:val="00D47735"/>
    <w:rsid w:val="00D50134"/>
    <w:rsid w:val="00D961A6"/>
    <w:rsid w:val="00DB41E3"/>
    <w:rsid w:val="00DD407F"/>
    <w:rsid w:val="00DD76EA"/>
    <w:rsid w:val="00DE742F"/>
    <w:rsid w:val="00DF6A6C"/>
    <w:rsid w:val="00E15ED6"/>
    <w:rsid w:val="00E33E7A"/>
    <w:rsid w:val="00E60FF9"/>
    <w:rsid w:val="00E62D65"/>
    <w:rsid w:val="00E82895"/>
    <w:rsid w:val="00EB19ED"/>
    <w:rsid w:val="00EB6E37"/>
    <w:rsid w:val="00EC5AB0"/>
    <w:rsid w:val="00ED49CF"/>
    <w:rsid w:val="00EE6283"/>
    <w:rsid w:val="00EF1A8C"/>
    <w:rsid w:val="00F02A58"/>
    <w:rsid w:val="00F12ED7"/>
    <w:rsid w:val="00F450B5"/>
    <w:rsid w:val="00F55628"/>
    <w:rsid w:val="00F95A09"/>
    <w:rsid w:val="00FB12AC"/>
    <w:rsid w:val="00FC4213"/>
    <w:rsid w:val="00FC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D146"/>
  <w15:chartTrackingRefBased/>
  <w15:docId w15:val="{C6C20D3A-20E2-4D78-998D-C8FA138C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4B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4B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396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15396A"/>
  </w:style>
  <w:style w:type="paragraph" w:styleId="Encabezado">
    <w:name w:val="header"/>
    <w:basedOn w:val="Normal"/>
    <w:link w:val="EncabezadoCar"/>
    <w:uiPriority w:val="99"/>
    <w:unhideWhenUsed/>
    <w:rsid w:val="00D161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10E"/>
  </w:style>
  <w:style w:type="paragraph" w:styleId="Piedepgina">
    <w:name w:val="footer"/>
    <w:basedOn w:val="Normal"/>
    <w:link w:val="PiedepginaCar"/>
    <w:uiPriority w:val="99"/>
    <w:unhideWhenUsed/>
    <w:rsid w:val="00D161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10E"/>
  </w:style>
  <w:style w:type="character" w:customStyle="1" w:styleId="Ttulo1Car">
    <w:name w:val="Título 1 Car"/>
    <w:basedOn w:val="Fuentedeprrafopredeter"/>
    <w:link w:val="Ttulo1"/>
    <w:uiPriority w:val="9"/>
    <w:rsid w:val="00954B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954B5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B5B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B5B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954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54B5B"/>
    <w:rPr>
      <w:color w:val="0000FF"/>
      <w:u w:val="single"/>
    </w:rPr>
  </w:style>
  <w:style w:type="character" w:customStyle="1" w:styleId="A7">
    <w:name w:val="A7"/>
    <w:uiPriority w:val="99"/>
    <w:rsid w:val="00954B5B"/>
    <w:rPr>
      <w:color w:val="000000"/>
      <w:sz w:val="22"/>
      <w:szCs w:val="22"/>
    </w:rPr>
  </w:style>
  <w:style w:type="character" w:customStyle="1" w:styleId="ref-journal">
    <w:name w:val="ref-journal"/>
    <w:basedOn w:val="Fuentedeprrafopredeter"/>
    <w:rsid w:val="00954B5B"/>
  </w:style>
  <w:style w:type="character" w:customStyle="1" w:styleId="A4">
    <w:name w:val="A4"/>
    <w:uiPriority w:val="99"/>
    <w:rsid w:val="00954B5B"/>
    <w:rPr>
      <w:color w:val="000000"/>
      <w:sz w:val="14"/>
      <w:szCs w:val="14"/>
    </w:rPr>
  </w:style>
  <w:style w:type="table" w:styleId="Tablaconcuadrcula">
    <w:name w:val="Table Grid"/>
    <w:basedOn w:val="Tablanormal"/>
    <w:uiPriority w:val="39"/>
    <w:rsid w:val="00954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954B5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4B5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4B5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54B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4B5B"/>
    <w:pPr>
      <w:spacing w:line="240" w:lineRule="auto"/>
    </w:pPr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4B5B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4B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4B5B"/>
    <w:rPr>
      <w:b/>
      <w:bCs/>
      <w:sz w:val="20"/>
      <w:szCs w:val="20"/>
      <w:lang w:val="en-GB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paragraph" w:customStyle="1" w:styleId="volume-issue">
    <w:name w:val="volume-issue"/>
    <w:basedOn w:val="Normal"/>
    <w:rsid w:val="009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54B5B"/>
    <w:pPr>
      <w:spacing w:after="0" w:line="240" w:lineRule="auto"/>
    </w:pPr>
    <w:rPr>
      <w:lang w:val="en-GB"/>
    </w:rPr>
  </w:style>
  <w:style w:type="paragraph" w:styleId="Revisin">
    <w:name w:val="Revision"/>
    <w:hidden/>
    <w:uiPriority w:val="99"/>
    <w:semiHidden/>
    <w:rsid w:val="00954B5B"/>
    <w:pPr>
      <w:spacing w:after="0" w:line="240" w:lineRule="auto"/>
    </w:pPr>
    <w:rPr>
      <w:lang w:val="en-GB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rsid w:val="00954B5B"/>
  </w:style>
  <w:style w:type="paragraph" w:styleId="NormalWeb">
    <w:name w:val="Normal (Web)"/>
    <w:basedOn w:val="Normal"/>
    <w:uiPriority w:val="99"/>
    <w:unhideWhenUsed/>
    <w:rsid w:val="009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54B5B"/>
    <w:rPr>
      <w:color w:val="954F72" w:themeColor="followedHyperlink"/>
      <w:u w:val="single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954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BAC3D-F2B2-464C-9F18-09488723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16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Gonzalez</dc:creator>
  <cp:keywords/>
  <dc:description/>
  <cp:lastModifiedBy>MARTA GONZALEZ ESCALONILLA</cp:lastModifiedBy>
  <cp:revision>135</cp:revision>
  <dcterms:created xsi:type="dcterms:W3CDTF">2023-07-20T10:05:00Z</dcterms:created>
  <dcterms:modified xsi:type="dcterms:W3CDTF">2024-06-10T08:55:00Z</dcterms:modified>
</cp:coreProperties>
</file>