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007" w:rsidRDefault="008B1007" w:rsidP="008B1007">
      <w:pPr>
        <w:tabs>
          <w:tab w:val="left" w:pos="1245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49137A4D" wp14:editId="0B47CA45">
            <wp:extent cx="5179060" cy="3248025"/>
            <wp:effectExtent l="0" t="0" r="2540" b="9525"/>
            <wp:docPr id="14815103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51033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06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007" w:rsidRDefault="008B1007" w:rsidP="008B1007">
      <w:pPr>
        <w:tabs>
          <w:tab w:val="left" w:pos="1245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374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Figure </w:t>
      </w:r>
      <w:r w:rsidR="00644374" w:rsidRPr="002374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A1</w:t>
      </w:r>
      <w:r w:rsidRPr="002374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: Cross</w:t>
      </w:r>
      <w:r w:rsidRPr="002374D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-</w:t>
      </w:r>
      <w:r w:rsidRPr="002374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country collaboration analysis.</w:t>
      </w:r>
    </w:p>
    <w:p w:rsidR="008B1007" w:rsidRPr="00447FB9" w:rsidRDefault="008B1007" w:rsidP="008B1007">
      <w:pPr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7F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Source(s):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Figure </w:t>
      </w:r>
      <w:r w:rsidRPr="00447FB9">
        <w:rPr>
          <w:rFonts w:ascii="Times New Roman" w:hAnsi="Times New Roman" w:cs="Times New Roman"/>
          <w:bCs/>
          <w:color w:val="000000"/>
          <w:sz w:val="24"/>
          <w:szCs w:val="24"/>
        </w:rPr>
        <w:t>by authors</w:t>
      </w:r>
    </w:p>
    <w:p w:rsidR="008B1007" w:rsidRPr="000122C2" w:rsidRDefault="008B1007" w:rsidP="008B1007">
      <w:pPr>
        <w:tabs>
          <w:tab w:val="left" w:pos="1245"/>
        </w:tabs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5C277AED" wp14:editId="71A3C956">
            <wp:extent cx="5664836" cy="2809875"/>
            <wp:effectExtent l="0" t="0" r="0" b="0"/>
            <wp:docPr id="1686693663" name="Picture 1" descr="A network of dot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693663" name="Picture 1" descr="A network of dots and lines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03990" cy="2829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007" w:rsidRPr="00093446" w:rsidRDefault="008B1007" w:rsidP="008B1007">
      <w:pPr>
        <w:tabs>
          <w:tab w:val="left" w:pos="1245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74D2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2F35D9" w:rsidRPr="002374D2">
        <w:rPr>
          <w:rFonts w:ascii="Times New Roman" w:hAnsi="Times New Roman" w:cs="Times New Roman"/>
          <w:b/>
          <w:bCs/>
          <w:sz w:val="24"/>
          <w:szCs w:val="24"/>
        </w:rPr>
        <w:t xml:space="preserve">A2 </w:t>
      </w:r>
      <w:r w:rsidRPr="002374D2">
        <w:rPr>
          <w:rFonts w:ascii="Times New Roman" w:hAnsi="Times New Roman" w:cs="Times New Roman"/>
          <w:b/>
          <w:bCs/>
          <w:sz w:val="24"/>
          <w:szCs w:val="24"/>
        </w:rPr>
        <w:t>Collaboration of author network</w:t>
      </w:r>
    </w:p>
    <w:p w:rsidR="008B1007" w:rsidRDefault="008B1007" w:rsidP="008B1007">
      <w:pPr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7F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Source(s):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Figure </w:t>
      </w:r>
      <w:r w:rsidRPr="00447FB9">
        <w:rPr>
          <w:rFonts w:ascii="Times New Roman" w:hAnsi="Times New Roman" w:cs="Times New Roman"/>
          <w:bCs/>
          <w:color w:val="000000"/>
          <w:sz w:val="24"/>
          <w:szCs w:val="24"/>
        </w:rPr>
        <w:t>by authors</w:t>
      </w:r>
    </w:p>
    <w:p w:rsidR="008B1007" w:rsidRPr="00447FB9" w:rsidRDefault="008B1007" w:rsidP="008B1007">
      <w:pPr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B1007" w:rsidRDefault="008B1007" w:rsidP="008B1007">
      <w:pPr>
        <w:tabs>
          <w:tab w:val="left" w:pos="1245"/>
        </w:tabs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08B59082" wp14:editId="38758AB1">
            <wp:extent cx="5552440" cy="4143375"/>
            <wp:effectExtent l="0" t="0" r="0" b="9525"/>
            <wp:docPr id="516326223" name="Picture 2" descr="A diagram of a netwo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326223" name="Picture 2" descr="A diagram of a networ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621" cy="419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007" w:rsidRDefault="008B1007" w:rsidP="008B1007">
      <w:pPr>
        <w:tabs>
          <w:tab w:val="left" w:pos="1245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374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Figure </w:t>
      </w:r>
      <w:r w:rsidR="00227674" w:rsidRPr="002374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A3</w:t>
      </w:r>
      <w:r w:rsidRPr="002374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Author </w:t>
      </w:r>
      <w:r w:rsidRPr="002374D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keyword</w:t>
      </w:r>
      <w:r w:rsidRPr="002374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co-occurrence and network analysis</w:t>
      </w:r>
    </w:p>
    <w:p w:rsidR="008B1007" w:rsidRDefault="008B1007" w:rsidP="008B1007">
      <w:pPr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7F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Source(s):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Figure </w:t>
      </w:r>
      <w:r w:rsidRPr="00447FB9">
        <w:rPr>
          <w:rFonts w:ascii="Times New Roman" w:hAnsi="Times New Roman" w:cs="Times New Roman"/>
          <w:bCs/>
          <w:color w:val="000000"/>
          <w:sz w:val="24"/>
          <w:szCs w:val="24"/>
        </w:rPr>
        <w:t>by authors</w:t>
      </w:r>
    </w:p>
    <w:p w:rsidR="008B1007" w:rsidRPr="00C03124" w:rsidRDefault="00C75694" w:rsidP="008B1007">
      <w:pPr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374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Table A1</w:t>
      </w:r>
      <w:r w:rsidR="008B1007" w:rsidRPr="002374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Most influential </w:t>
      </w:r>
      <w:r w:rsidR="008B1007" w:rsidRPr="002374D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authors</w:t>
      </w:r>
      <w:r w:rsidR="008B1007" w:rsidRPr="002374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institutions, and countries of digital </w:t>
      </w:r>
      <w:r w:rsidR="008B1007" w:rsidRPr="002374D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transformation</w:t>
      </w:r>
      <w:r w:rsidR="008B1007" w:rsidRPr="00C031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W w:w="9374" w:type="dxa"/>
        <w:tblInd w:w="93" w:type="dxa"/>
        <w:tblLook w:val="04A0" w:firstRow="1" w:lastRow="0" w:firstColumn="1" w:lastColumn="0" w:noHBand="0" w:noVBand="1"/>
      </w:tblPr>
      <w:tblGrid>
        <w:gridCol w:w="1790"/>
        <w:gridCol w:w="602"/>
        <w:gridCol w:w="760"/>
        <w:gridCol w:w="1265"/>
        <w:gridCol w:w="497"/>
        <w:gridCol w:w="696"/>
        <w:gridCol w:w="2765"/>
        <w:gridCol w:w="497"/>
        <w:gridCol w:w="576"/>
      </w:tblGrid>
      <w:tr w:rsidR="008B1007" w:rsidRPr="00C03124" w:rsidTr="008D0B06">
        <w:trPr>
          <w:trHeight w:val="315"/>
        </w:trPr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Author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TP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TC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Countries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TP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TC</w:t>
            </w:r>
          </w:p>
        </w:tc>
        <w:tc>
          <w:tcPr>
            <w:tcW w:w="2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Institution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TP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TC</w:t>
            </w:r>
          </w:p>
        </w:tc>
      </w:tr>
      <w:tr w:rsidR="008B1007" w:rsidRPr="00C03124" w:rsidTr="008D0B06">
        <w:trPr>
          <w:trHeight w:val="675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Buhalis</w:t>
            </w:r>
            <w:proofErr w:type="spellEnd"/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United kingdom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2397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University of </w:t>
            </w:r>
            <w:proofErr w:type="spellStart"/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warsaw</w:t>
            </w:r>
            <w:proofErr w:type="spellEnd"/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 Poland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</w:tr>
      <w:tr w:rsidR="008B1007" w:rsidRPr="00C03124" w:rsidTr="008D0B06">
        <w:trPr>
          <w:trHeight w:val="885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Dwivedi</w:t>
            </w:r>
            <w:proofErr w:type="spellEnd"/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YK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Italy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Swinburne university of technology, Australia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8B1007" w:rsidRPr="00C03124" w:rsidTr="008D0B06">
        <w:trPr>
          <w:trHeight w:val="499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Alrawadieh</w:t>
            </w:r>
            <w:proofErr w:type="spellEnd"/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Z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Spain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1877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Bolyai</w:t>
            </w:r>
            <w:proofErr w:type="spellEnd"/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university,  Romania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8B1007" w:rsidRPr="00C03124" w:rsidTr="008D0B06">
        <w:trPr>
          <w:trHeight w:val="675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Gyódi</w:t>
            </w:r>
            <w:proofErr w:type="spellEnd"/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Australia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1735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University of </w:t>
            </w:r>
            <w:proofErr w:type="spellStart"/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houston</w:t>
            </w:r>
            <w:proofErr w:type="spellEnd"/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United states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8B1007" w:rsidRPr="00C03124" w:rsidTr="008D0B06">
        <w:trPr>
          <w:trHeight w:val="1004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Busulwa</w:t>
            </w:r>
            <w:proofErr w:type="spellEnd"/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United states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1708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kazakh</w:t>
            </w:r>
            <w:proofErr w:type="spellEnd"/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university </w:t>
            </w:r>
            <w:proofErr w:type="spellStart"/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kazakhstan</w:t>
            </w:r>
            <w:proofErr w:type="spellEnd"/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8B1007" w:rsidRPr="00C03124" w:rsidTr="008D0B06">
        <w:trPr>
          <w:trHeight w:val="499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Duda</w:t>
            </w:r>
            <w:proofErr w:type="spellEnd"/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J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India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1672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Vedatya</w:t>
            </w:r>
            <w:proofErr w:type="spellEnd"/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institute, </w:t>
            </w:r>
            <w:proofErr w:type="spellStart"/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gurgaon,India</w:t>
            </w:r>
            <w:proofErr w:type="spellEnd"/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8B1007" w:rsidRPr="00C03124" w:rsidTr="008D0B06">
        <w:trPr>
          <w:trHeight w:val="499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Boiko</w:t>
            </w:r>
            <w:proofErr w:type="spellEnd"/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Poland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Helwan</w:t>
            </w:r>
            <w:proofErr w:type="spellEnd"/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university,  Egypt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8B1007" w:rsidRPr="00C03124" w:rsidTr="008D0B06">
        <w:trPr>
          <w:trHeight w:val="499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Borysova</w:t>
            </w:r>
            <w:proofErr w:type="spellEnd"/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China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396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Zhejiang university, </w:t>
            </w:r>
          </w:p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China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B1007" w:rsidRPr="00C03124" w:rsidTr="008D0B06">
        <w:trPr>
          <w:trHeight w:val="675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Zhou D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Turkey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Beijing international studies university, China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B1007" w:rsidRPr="00C03124" w:rsidTr="008D0B06">
        <w:trPr>
          <w:trHeight w:val="499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B1007" w:rsidRPr="00C03124" w:rsidRDefault="008B1007" w:rsidP="008D0B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1007" w:rsidRPr="00C03124" w:rsidRDefault="008B1007" w:rsidP="008D0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1007" w:rsidRPr="00C03124" w:rsidRDefault="008B1007" w:rsidP="008D0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1007" w:rsidRPr="00C03124" w:rsidRDefault="008B1007" w:rsidP="008D0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1007" w:rsidRPr="00C03124" w:rsidRDefault="008B1007" w:rsidP="008D0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275720" w:rsidRPr="009A04A8" w:rsidRDefault="008B1007" w:rsidP="00275720">
      <w:pPr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03124">
        <w:rPr>
          <w:rFonts w:ascii="Times New Roman" w:hAnsi="Times New Roman" w:cs="Times New Roman"/>
          <w:color w:val="000000"/>
          <w:sz w:val="24"/>
          <w:szCs w:val="24"/>
        </w:rPr>
        <w:t xml:space="preserve">Note: TC-Total Citations TP-Total Publications           </w:t>
      </w:r>
      <w:r w:rsidR="00275720" w:rsidRPr="00447F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Source(s): </w:t>
      </w:r>
      <w:r w:rsidR="0027572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Table </w:t>
      </w:r>
      <w:r w:rsidR="00275720" w:rsidRPr="00447FB9">
        <w:rPr>
          <w:rFonts w:ascii="Times New Roman" w:hAnsi="Times New Roman" w:cs="Times New Roman"/>
          <w:bCs/>
          <w:color w:val="000000"/>
          <w:sz w:val="24"/>
          <w:szCs w:val="24"/>
        </w:rPr>
        <w:t>by authors</w:t>
      </w:r>
    </w:p>
    <w:p w:rsidR="008B1007" w:rsidRPr="00C03124" w:rsidRDefault="008B1007" w:rsidP="008B1007">
      <w:pPr>
        <w:tabs>
          <w:tab w:val="left" w:pos="1245"/>
        </w:tabs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031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B1007" w:rsidRPr="00C03124" w:rsidRDefault="00214733" w:rsidP="008B1007">
      <w:pPr>
        <w:tabs>
          <w:tab w:val="left" w:pos="1245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374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Table A2</w:t>
      </w:r>
      <w:r w:rsidR="008B1007" w:rsidRPr="002374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Most influential </w:t>
      </w:r>
      <w:r w:rsidR="008B1007" w:rsidRPr="002374D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journals</w:t>
      </w:r>
      <w:r w:rsidR="008B1007" w:rsidRPr="002374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for digital transformation research</w:t>
      </w:r>
      <w:r w:rsidR="008B1007" w:rsidRPr="00C031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W w:w="9800" w:type="dxa"/>
        <w:tblInd w:w="93" w:type="dxa"/>
        <w:tblLook w:val="04A0" w:firstRow="1" w:lastRow="0" w:firstColumn="1" w:lastColumn="0" w:noHBand="0" w:noVBand="1"/>
      </w:tblPr>
      <w:tblGrid>
        <w:gridCol w:w="2860"/>
        <w:gridCol w:w="1360"/>
        <w:gridCol w:w="1300"/>
        <w:gridCol w:w="960"/>
        <w:gridCol w:w="1960"/>
        <w:gridCol w:w="1360"/>
      </w:tblGrid>
      <w:tr w:rsidR="008B1007" w:rsidRPr="00C03124" w:rsidTr="008D0B06">
        <w:trPr>
          <w:trHeight w:val="330"/>
        </w:trPr>
        <w:tc>
          <w:tcPr>
            <w:tcW w:w="28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Sources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TP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Quartile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SJR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Publisher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SJR h index</w:t>
            </w:r>
          </w:p>
        </w:tc>
      </w:tr>
      <w:tr w:rsidR="008B1007" w:rsidRPr="00C03124" w:rsidTr="008D0B06">
        <w:trPr>
          <w:trHeight w:val="96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Sustainability (Switzerland)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Multidisciplinary Digital Publishing Institute (MDPI)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</w:tr>
      <w:tr w:rsidR="008B1007" w:rsidRPr="00C03124" w:rsidTr="008D0B06">
        <w:trPr>
          <w:trHeight w:val="79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International journal of hospitality management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Elsevier Ltd.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</w:tr>
      <w:tr w:rsidR="008B1007" w:rsidRPr="00C03124" w:rsidTr="008D0B06">
        <w:trPr>
          <w:trHeight w:val="96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International journal of contemporary hospitality management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Emerald Group Publishing Ltd.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</w:tr>
      <w:tr w:rsidR="008B1007" w:rsidRPr="00C03124" w:rsidTr="008D0B06">
        <w:trPr>
          <w:trHeight w:val="84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Worldwide hospitality and tourism themes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Emerald Group Publishing Ltd.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8B1007" w:rsidRPr="00C03124" w:rsidTr="008D0B06">
        <w:trPr>
          <w:trHeight w:val="79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Information technology and tourism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Springer Science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8B1007" w:rsidRPr="00C03124" w:rsidTr="008D0B06">
        <w:trPr>
          <w:trHeight w:val="63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International journal of information management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Elsevier Ltd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</w:tr>
      <w:tr w:rsidR="008B1007" w:rsidRPr="00C03124" w:rsidTr="008D0B06">
        <w:trPr>
          <w:trHeight w:val="69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Journal of business research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Elsevier Inc.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</w:t>
            </w:r>
          </w:p>
        </w:tc>
      </w:tr>
      <w:tr w:rsidR="008B1007" w:rsidRPr="00C03124" w:rsidTr="008D0B06">
        <w:trPr>
          <w:trHeight w:val="97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Journal of hospitality, leisure, sport and tourism education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Elsevier B.V.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8B1007" w:rsidRPr="00C03124" w:rsidTr="008D0B06">
        <w:trPr>
          <w:trHeight w:val="600"/>
        </w:trPr>
        <w:tc>
          <w:tcPr>
            <w:tcW w:w="28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Technology in society</w:t>
            </w:r>
          </w:p>
        </w:tc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1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Elsevier Ltd</w:t>
            </w:r>
          </w:p>
        </w:tc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8B1007" w:rsidRPr="00A41CAC" w:rsidTr="008D0B06">
        <w:trPr>
          <w:trHeight w:val="630"/>
        </w:trPr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Tourism and hospitality research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SAGE Publications Inc.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1007" w:rsidRPr="00C03124" w:rsidRDefault="008B1007" w:rsidP="008D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</w:tbl>
    <w:p w:rsidR="003B5C5F" w:rsidRPr="009A04A8" w:rsidRDefault="008B1007" w:rsidP="003B5C5F">
      <w:pPr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Note: SJR-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Scimago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journal ranking   TP-Total publication   </w:t>
      </w:r>
      <w:r w:rsidR="003B5C5F" w:rsidRPr="00447F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Source(s): </w:t>
      </w:r>
      <w:r w:rsidR="003B5C5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Table </w:t>
      </w:r>
      <w:r w:rsidR="003B5C5F" w:rsidRPr="00447FB9">
        <w:rPr>
          <w:rFonts w:ascii="Times New Roman" w:hAnsi="Times New Roman" w:cs="Times New Roman"/>
          <w:bCs/>
          <w:color w:val="000000"/>
          <w:sz w:val="24"/>
          <w:szCs w:val="24"/>
        </w:rPr>
        <w:t>by authors</w:t>
      </w:r>
    </w:p>
    <w:p w:rsidR="00654788" w:rsidRDefault="00654788" w:rsidP="00CB1D9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8B1007" w:rsidRDefault="008B1007" w:rsidP="00CB1D9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374D2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214733" w:rsidRPr="002374D2">
        <w:rPr>
          <w:rFonts w:ascii="Times New Roman" w:hAnsi="Times New Roman" w:cs="Times New Roman"/>
          <w:b/>
          <w:bCs/>
          <w:sz w:val="24"/>
          <w:szCs w:val="24"/>
        </w:rPr>
        <w:t>A3</w:t>
      </w:r>
      <w:r w:rsidRPr="002374D2">
        <w:rPr>
          <w:rFonts w:ascii="Times New Roman" w:hAnsi="Times New Roman" w:cs="Times New Roman"/>
          <w:b/>
          <w:bCs/>
          <w:sz w:val="24"/>
          <w:szCs w:val="24"/>
        </w:rPr>
        <w:t>: Prominent scholarly articles based on citation metrics.</w:t>
      </w:r>
      <w:proofErr w:type="gramEnd"/>
    </w:p>
    <w:tbl>
      <w:tblPr>
        <w:tblStyle w:val="TableGrid"/>
        <w:tblW w:w="994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"/>
        <w:gridCol w:w="2256"/>
        <w:gridCol w:w="709"/>
        <w:gridCol w:w="996"/>
        <w:gridCol w:w="5281"/>
      </w:tblGrid>
      <w:tr w:rsidR="008B1007" w:rsidRPr="005B065B" w:rsidTr="008D0B06">
        <w:trPr>
          <w:trHeight w:val="73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B1007" w:rsidRPr="005B065B" w:rsidRDefault="008B1007" w:rsidP="008D0B06">
            <w:pPr>
              <w:tabs>
                <w:tab w:val="left" w:pos="12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B1007" w:rsidRPr="005B065B" w:rsidRDefault="008B1007" w:rsidP="008D0B06">
            <w:pPr>
              <w:tabs>
                <w:tab w:val="left" w:pos="12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06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Authors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B1007" w:rsidRPr="005B065B" w:rsidRDefault="008B1007" w:rsidP="008D0B06">
            <w:pPr>
              <w:tabs>
                <w:tab w:val="left" w:pos="12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06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TC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B1007" w:rsidRPr="005B065B" w:rsidRDefault="008B1007" w:rsidP="008D0B06">
            <w:pPr>
              <w:tabs>
                <w:tab w:val="left" w:pos="12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06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TC Per year</w:t>
            </w:r>
          </w:p>
        </w:tc>
        <w:tc>
          <w:tcPr>
            <w:tcW w:w="528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B1007" w:rsidRPr="005B065B" w:rsidRDefault="008B1007" w:rsidP="008D0B06">
            <w:pPr>
              <w:tabs>
                <w:tab w:val="left" w:pos="12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06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Title</w:t>
            </w:r>
          </w:p>
        </w:tc>
      </w:tr>
      <w:tr w:rsidR="008B1007" w:rsidRPr="005B065B" w:rsidTr="008D0B06">
        <w:trPr>
          <w:trHeight w:val="945"/>
        </w:trPr>
        <w:tc>
          <w:tcPr>
            <w:tcW w:w="703" w:type="dxa"/>
            <w:tcBorders>
              <w:top w:val="single" w:sz="4" w:space="0" w:color="auto"/>
            </w:tcBorders>
            <w:noWrap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4" w:space="0" w:color="auto"/>
            </w:tcBorders>
            <w:noWrap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Dwivedi</w:t>
            </w:r>
            <w:proofErr w:type="spellEnd"/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et al,2023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1403</w:t>
            </w:r>
          </w:p>
        </w:tc>
        <w:tc>
          <w:tcPr>
            <w:tcW w:w="996" w:type="dxa"/>
            <w:tcBorders>
              <w:top w:val="single" w:sz="4" w:space="0" w:color="auto"/>
            </w:tcBorders>
            <w:noWrap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1403.00</w:t>
            </w:r>
          </w:p>
        </w:tc>
        <w:tc>
          <w:tcPr>
            <w:tcW w:w="5281" w:type="dxa"/>
            <w:tcBorders>
              <w:top w:val="single" w:sz="4" w:space="0" w:color="auto"/>
            </w:tcBorders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“So what if </w:t>
            </w:r>
            <w:proofErr w:type="spellStart"/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ChatGPT</w:t>
            </w:r>
            <w:proofErr w:type="spellEnd"/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wrote it?” Multidisciplinary perspectives on opportunities, challenges and implications of generative conversational AI for research, practice and policy”</w:t>
            </w:r>
          </w:p>
        </w:tc>
      </w:tr>
      <w:tr w:rsidR="008B1007" w:rsidRPr="005B065B" w:rsidTr="008D0B06">
        <w:trPr>
          <w:trHeight w:val="315"/>
        </w:trPr>
        <w:tc>
          <w:tcPr>
            <w:tcW w:w="703" w:type="dxa"/>
            <w:noWrap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56" w:type="dxa"/>
            <w:noWrap/>
            <w:hideMark/>
          </w:tcPr>
          <w:p w:rsidR="008B1007" w:rsidRPr="00C03124" w:rsidRDefault="001A4AFA" w:rsidP="008D0B06">
            <w:pPr>
              <w:tabs>
                <w:tab w:val="left" w:pos="1245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B5190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Pencarelli</w:t>
            </w:r>
            <w:proofErr w:type="spellEnd"/>
            <w:r w:rsidRPr="004B5190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, 2019</w:t>
            </w:r>
          </w:p>
        </w:tc>
        <w:tc>
          <w:tcPr>
            <w:tcW w:w="709" w:type="dxa"/>
            <w:noWrap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363</w:t>
            </w:r>
          </w:p>
        </w:tc>
        <w:tc>
          <w:tcPr>
            <w:tcW w:w="996" w:type="dxa"/>
            <w:noWrap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90.75</w:t>
            </w:r>
          </w:p>
        </w:tc>
        <w:tc>
          <w:tcPr>
            <w:tcW w:w="5281" w:type="dxa"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“The digital revolution in the travel and tourism industry”</w:t>
            </w:r>
          </w:p>
        </w:tc>
      </w:tr>
      <w:tr w:rsidR="008B1007" w:rsidRPr="005B065B" w:rsidTr="008D0B06">
        <w:trPr>
          <w:trHeight w:val="630"/>
        </w:trPr>
        <w:tc>
          <w:tcPr>
            <w:tcW w:w="703" w:type="dxa"/>
            <w:noWrap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56" w:type="dxa"/>
            <w:noWrap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Ferreri</w:t>
            </w:r>
            <w:proofErr w:type="spellEnd"/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&amp; </w:t>
            </w:r>
            <w:proofErr w:type="spellStart"/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Sanyal</w:t>
            </w:r>
            <w:proofErr w:type="spellEnd"/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, 2018</w:t>
            </w:r>
          </w:p>
        </w:tc>
        <w:tc>
          <w:tcPr>
            <w:tcW w:w="709" w:type="dxa"/>
            <w:noWrap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175</w:t>
            </w:r>
          </w:p>
        </w:tc>
        <w:tc>
          <w:tcPr>
            <w:tcW w:w="996" w:type="dxa"/>
            <w:noWrap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29.16</w:t>
            </w:r>
          </w:p>
        </w:tc>
        <w:tc>
          <w:tcPr>
            <w:tcW w:w="5281" w:type="dxa"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“Platform economies and urban planning: </w:t>
            </w:r>
            <w:proofErr w:type="spellStart"/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Airbnb</w:t>
            </w:r>
            <w:proofErr w:type="spellEnd"/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and regulated deregulation in London”</w:t>
            </w:r>
          </w:p>
        </w:tc>
      </w:tr>
      <w:tr w:rsidR="008B1007" w:rsidRPr="005B065B" w:rsidTr="008D0B06">
        <w:trPr>
          <w:trHeight w:val="630"/>
        </w:trPr>
        <w:tc>
          <w:tcPr>
            <w:tcW w:w="703" w:type="dxa"/>
            <w:noWrap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256" w:type="dxa"/>
            <w:noWrap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Gaur et al., 2021</w:t>
            </w:r>
          </w:p>
        </w:tc>
        <w:tc>
          <w:tcPr>
            <w:tcW w:w="709" w:type="dxa"/>
            <w:noWrap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129</w:t>
            </w:r>
          </w:p>
        </w:tc>
        <w:tc>
          <w:tcPr>
            <w:tcW w:w="996" w:type="dxa"/>
            <w:noWrap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43.00</w:t>
            </w:r>
          </w:p>
        </w:tc>
        <w:tc>
          <w:tcPr>
            <w:tcW w:w="5281" w:type="dxa"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“Role of artificial intelligence and robotics to foster the </w:t>
            </w:r>
            <w:proofErr w:type="spellStart"/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touchless</w:t>
            </w:r>
            <w:proofErr w:type="spellEnd"/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travel during a pandemic: a review and research agenda”</w:t>
            </w:r>
          </w:p>
        </w:tc>
      </w:tr>
      <w:tr w:rsidR="008B1007" w:rsidRPr="005B065B" w:rsidTr="008D0B06">
        <w:trPr>
          <w:trHeight w:val="630"/>
        </w:trPr>
        <w:tc>
          <w:tcPr>
            <w:tcW w:w="703" w:type="dxa"/>
            <w:noWrap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56" w:type="dxa"/>
            <w:noWrap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Filimonau</w:t>
            </w:r>
            <w:proofErr w:type="spellEnd"/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&amp; </w:t>
            </w:r>
            <w:proofErr w:type="spellStart"/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Naumova</w:t>
            </w:r>
            <w:proofErr w:type="spellEnd"/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, 2020</w:t>
            </w:r>
          </w:p>
        </w:tc>
        <w:tc>
          <w:tcPr>
            <w:tcW w:w="709" w:type="dxa"/>
            <w:noWrap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128</w:t>
            </w:r>
          </w:p>
        </w:tc>
        <w:tc>
          <w:tcPr>
            <w:tcW w:w="996" w:type="dxa"/>
            <w:noWrap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32.00</w:t>
            </w:r>
          </w:p>
        </w:tc>
        <w:tc>
          <w:tcPr>
            <w:tcW w:w="5281" w:type="dxa"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“The </w:t>
            </w:r>
            <w:proofErr w:type="spellStart"/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blockchain</w:t>
            </w:r>
            <w:proofErr w:type="spellEnd"/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technology and the scope of its application in hospitality operations”</w:t>
            </w:r>
          </w:p>
        </w:tc>
      </w:tr>
      <w:tr w:rsidR="008B1007" w:rsidRPr="005B065B" w:rsidTr="008D0B06">
        <w:trPr>
          <w:trHeight w:val="630"/>
        </w:trPr>
        <w:tc>
          <w:tcPr>
            <w:tcW w:w="703" w:type="dxa"/>
            <w:noWrap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256" w:type="dxa"/>
            <w:noWrap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Lau, 2020</w:t>
            </w:r>
          </w:p>
        </w:tc>
        <w:tc>
          <w:tcPr>
            <w:tcW w:w="709" w:type="dxa"/>
            <w:noWrap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110</w:t>
            </w:r>
          </w:p>
        </w:tc>
        <w:tc>
          <w:tcPr>
            <w:tcW w:w="996" w:type="dxa"/>
            <w:noWrap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27.50</w:t>
            </w:r>
          </w:p>
        </w:tc>
        <w:tc>
          <w:tcPr>
            <w:tcW w:w="5281" w:type="dxa"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“New technologies used in COVID-19 for business survival: Insights from the Hotel Sector in China”</w:t>
            </w:r>
          </w:p>
        </w:tc>
      </w:tr>
      <w:tr w:rsidR="008B1007" w:rsidRPr="005B065B" w:rsidTr="008D0B06">
        <w:trPr>
          <w:trHeight w:val="945"/>
        </w:trPr>
        <w:tc>
          <w:tcPr>
            <w:tcW w:w="703" w:type="dxa"/>
            <w:noWrap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256" w:type="dxa"/>
            <w:noWrap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Buhalis</w:t>
            </w:r>
            <w:proofErr w:type="spellEnd"/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&amp; </w:t>
            </w:r>
            <w:proofErr w:type="spellStart"/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Deimezi</w:t>
            </w:r>
            <w:proofErr w:type="spellEnd"/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, 2004</w:t>
            </w:r>
          </w:p>
        </w:tc>
        <w:tc>
          <w:tcPr>
            <w:tcW w:w="709" w:type="dxa"/>
            <w:noWrap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107</w:t>
            </w:r>
          </w:p>
        </w:tc>
        <w:tc>
          <w:tcPr>
            <w:tcW w:w="996" w:type="dxa"/>
            <w:noWrap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6.29</w:t>
            </w:r>
          </w:p>
        </w:tc>
        <w:tc>
          <w:tcPr>
            <w:tcW w:w="5281" w:type="dxa"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“E-Tourism Developments in Greece: Information Communication Technologies Adoption for the Strategic Management of the Greek Tourism Industry”</w:t>
            </w:r>
          </w:p>
        </w:tc>
      </w:tr>
      <w:tr w:rsidR="008B1007" w:rsidRPr="005B065B" w:rsidTr="008D0B06">
        <w:trPr>
          <w:trHeight w:val="630"/>
        </w:trPr>
        <w:tc>
          <w:tcPr>
            <w:tcW w:w="703" w:type="dxa"/>
            <w:noWrap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2256" w:type="dxa"/>
            <w:noWrap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Jimenez-Marquez et al., 2019</w:t>
            </w:r>
          </w:p>
        </w:tc>
        <w:tc>
          <w:tcPr>
            <w:tcW w:w="709" w:type="dxa"/>
            <w:noWrap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996" w:type="dxa"/>
            <w:noWrap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20.40</w:t>
            </w:r>
          </w:p>
        </w:tc>
        <w:tc>
          <w:tcPr>
            <w:tcW w:w="5281" w:type="dxa"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“Towards a big data framework for </w:t>
            </w:r>
            <w:proofErr w:type="spellStart"/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analyzing</w:t>
            </w:r>
            <w:proofErr w:type="spellEnd"/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social media content”</w:t>
            </w:r>
          </w:p>
        </w:tc>
      </w:tr>
      <w:tr w:rsidR="008B1007" w:rsidRPr="005B065B" w:rsidTr="008D0B06">
        <w:trPr>
          <w:trHeight w:val="630"/>
        </w:trPr>
        <w:tc>
          <w:tcPr>
            <w:tcW w:w="703" w:type="dxa"/>
            <w:noWrap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256" w:type="dxa"/>
            <w:noWrap/>
            <w:hideMark/>
          </w:tcPr>
          <w:p w:rsidR="008B1007" w:rsidRPr="00C03124" w:rsidRDefault="004B5190" w:rsidP="008D0B06">
            <w:pPr>
              <w:tabs>
                <w:tab w:val="left" w:pos="1245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B5190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Mariani</w:t>
            </w:r>
            <w:proofErr w:type="spellEnd"/>
            <w:r w:rsidRPr="004B5190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, 2019</w:t>
            </w:r>
          </w:p>
        </w:tc>
        <w:tc>
          <w:tcPr>
            <w:tcW w:w="709" w:type="dxa"/>
            <w:noWrap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6" w:type="dxa"/>
            <w:noWrap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25.00</w:t>
            </w:r>
          </w:p>
        </w:tc>
        <w:tc>
          <w:tcPr>
            <w:tcW w:w="5281" w:type="dxa"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“Big Data and analytics in tourism and hospitality: a perspective article”</w:t>
            </w:r>
          </w:p>
        </w:tc>
      </w:tr>
      <w:tr w:rsidR="008B1007" w:rsidRPr="005B065B" w:rsidTr="008D0B06">
        <w:trPr>
          <w:trHeight w:val="945"/>
        </w:trPr>
        <w:tc>
          <w:tcPr>
            <w:tcW w:w="703" w:type="dxa"/>
            <w:noWrap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256" w:type="dxa"/>
            <w:noWrap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Shen</w:t>
            </w:r>
            <w:proofErr w:type="spellEnd"/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et al,2022</w:t>
            </w:r>
          </w:p>
        </w:tc>
        <w:tc>
          <w:tcPr>
            <w:tcW w:w="709" w:type="dxa"/>
            <w:noWrap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99</w:t>
            </w:r>
          </w:p>
        </w:tc>
        <w:tc>
          <w:tcPr>
            <w:tcW w:w="996" w:type="dxa"/>
            <w:noWrap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49.5</w:t>
            </w:r>
          </w:p>
        </w:tc>
        <w:tc>
          <w:tcPr>
            <w:tcW w:w="5281" w:type="dxa"/>
            <w:hideMark/>
          </w:tcPr>
          <w:p w:rsidR="008B1007" w:rsidRPr="00C03124" w:rsidRDefault="008B1007" w:rsidP="008D0B06">
            <w:pPr>
              <w:tabs>
                <w:tab w:val="left" w:pos="1245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124">
              <w:rPr>
                <w:rFonts w:ascii="Times New Roman" w:hAnsi="Times New Roman" w:cs="Times New Roman"/>
                <w:bCs/>
                <w:sz w:val="24"/>
                <w:szCs w:val="24"/>
              </w:rPr>
              <w:t>“Exploring the factors influencing the adoption and usage of Augmented Reality and Virtual Reality applications in tourism education within the context of COVID-19 pandemic”</w:t>
            </w:r>
          </w:p>
        </w:tc>
      </w:tr>
      <w:tr w:rsidR="008B1007" w:rsidRPr="005B065B" w:rsidTr="008D0B06">
        <w:trPr>
          <w:trHeight w:val="80"/>
        </w:trPr>
        <w:tc>
          <w:tcPr>
            <w:tcW w:w="703" w:type="dxa"/>
            <w:noWrap/>
          </w:tcPr>
          <w:p w:rsidR="008B1007" w:rsidRPr="00303678" w:rsidRDefault="008B1007" w:rsidP="008D0B06">
            <w:pPr>
              <w:tabs>
                <w:tab w:val="left" w:pos="1245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256" w:type="dxa"/>
            <w:noWrap/>
          </w:tcPr>
          <w:p w:rsidR="008B1007" w:rsidRPr="00303678" w:rsidRDefault="008B1007" w:rsidP="008D0B06">
            <w:pPr>
              <w:tabs>
                <w:tab w:val="left" w:pos="1245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noWrap/>
          </w:tcPr>
          <w:p w:rsidR="008B1007" w:rsidRPr="00303678" w:rsidRDefault="008B1007" w:rsidP="008D0B06">
            <w:pPr>
              <w:tabs>
                <w:tab w:val="left" w:pos="1245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96" w:type="dxa"/>
            <w:noWrap/>
          </w:tcPr>
          <w:p w:rsidR="008B1007" w:rsidRPr="00303678" w:rsidRDefault="008B1007" w:rsidP="008D0B06">
            <w:pPr>
              <w:tabs>
                <w:tab w:val="left" w:pos="1245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281" w:type="dxa"/>
          </w:tcPr>
          <w:p w:rsidR="008B1007" w:rsidRPr="00303678" w:rsidRDefault="008B1007" w:rsidP="008D0B06">
            <w:pPr>
              <w:tabs>
                <w:tab w:val="left" w:pos="1245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</w:tbl>
    <w:p w:rsidR="008B1007" w:rsidRPr="009A04A8" w:rsidRDefault="008B1007" w:rsidP="009A04A8">
      <w:pPr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TC-Total citations.    </w:t>
      </w:r>
      <w:r w:rsidR="004358E0" w:rsidRPr="00447F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Source(s): </w:t>
      </w:r>
      <w:r w:rsidR="004358E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Table </w:t>
      </w:r>
      <w:r w:rsidR="004358E0" w:rsidRPr="00447FB9">
        <w:rPr>
          <w:rFonts w:ascii="Times New Roman" w:hAnsi="Times New Roman" w:cs="Times New Roman"/>
          <w:bCs/>
          <w:color w:val="000000"/>
          <w:sz w:val="24"/>
          <w:szCs w:val="24"/>
        </w:rPr>
        <w:t>by authors</w:t>
      </w:r>
    </w:p>
    <w:p w:rsidR="001572F7" w:rsidRDefault="005714FE" w:rsidP="001572F7">
      <w:pPr>
        <w:tabs>
          <w:tab w:val="left" w:pos="1245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374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Table A4</w:t>
      </w:r>
      <w:r w:rsidR="001572F7" w:rsidRPr="002374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: Thematic clusters of digital transformation</w:t>
      </w:r>
      <w:r w:rsidR="001572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Style w:val="TableGrid"/>
        <w:tblW w:w="9186" w:type="dxa"/>
        <w:tblLook w:val="04A0" w:firstRow="1" w:lastRow="0" w:firstColumn="1" w:lastColumn="0" w:noHBand="0" w:noVBand="1"/>
      </w:tblPr>
      <w:tblGrid>
        <w:gridCol w:w="1960"/>
        <w:gridCol w:w="2213"/>
        <w:gridCol w:w="4173"/>
        <w:gridCol w:w="840"/>
      </w:tblGrid>
      <w:tr w:rsidR="001572F7" w:rsidTr="002D71CC">
        <w:trPr>
          <w:trHeight w:val="314"/>
        </w:trPr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1572F7" w:rsidRPr="00951BB8" w:rsidRDefault="001572F7" w:rsidP="002D7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</w:rPr>
            </w:pPr>
            <w:r w:rsidRPr="00951BB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</w:rPr>
              <w:t>Theme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1572F7" w:rsidRPr="00951BB8" w:rsidRDefault="001572F7" w:rsidP="002D7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</w:rPr>
            </w:pPr>
            <w:r w:rsidRPr="00951BB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</w:rPr>
              <w:t>Author(s)</w:t>
            </w:r>
          </w:p>
        </w:tc>
        <w:tc>
          <w:tcPr>
            <w:tcW w:w="4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1572F7" w:rsidRPr="00951BB8" w:rsidRDefault="001572F7" w:rsidP="002D7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</w:rPr>
            </w:pPr>
            <w:r w:rsidRPr="00951BB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</w:rPr>
              <w:t>Title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1572F7" w:rsidRPr="00951BB8" w:rsidRDefault="001572F7" w:rsidP="002D7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</w:rPr>
            </w:pPr>
            <w:r w:rsidRPr="00951BB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</w:rPr>
              <w:t>TC</w:t>
            </w:r>
          </w:p>
        </w:tc>
      </w:tr>
      <w:tr w:rsidR="001572F7" w:rsidTr="002D71CC">
        <w:trPr>
          <w:trHeight w:val="1727"/>
        </w:trPr>
        <w:tc>
          <w:tcPr>
            <w:tcW w:w="19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572F7" w:rsidRPr="00470F75" w:rsidRDefault="001572F7" w:rsidP="002D71C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  <w:r w:rsidRPr="00470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>Virtual avatars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572F7" w:rsidRDefault="001572F7" w:rsidP="002D7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>Shen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 xml:space="preserve"> et al., 2022</w:t>
            </w:r>
          </w:p>
          <w:p w:rsidR="001572F7" w:rsidRPr="00470F75" w:rsidRDefault="001572F7" w:rsidP="002D71C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572F7" w:rsidRDefault="001572F7" w:rsidP="002D71CC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</w:p>
          <w:p w:rsidR="001572F7" w:rsidRPr="00470F75" w:rsidRDefault="001572F7" w:rsidP="002D71CC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>Exploring the factors influencing the adoption and usage of Augmented Reality and Virtual Reality applications in tourism education within the context of COVID-19 pandemic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572F7" w:rsidRPr="00470F75" w:rsidRDefault="001572F7" w:rsidP="002D71C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 xml:space="preserve">   99</w:t>
            </w:r>
          </w:p>
        </w:tc>
      </w:tr>
      <w:tr w:rsidR="001572F7" w:rsidTr="002D71CC">
        <w:trPr>
          <w:trHeight w:val="844"/>
        </w:trPr>
        <w:tc>
          <w:tcPr>
            <w:tcW w:w="19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1572F7" w:rsidRPr="00470F75" w:rsidRDefault="001572F7" w:rsidP="002D71C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572F7" w:rsidRPr="00470F75" w:rsidRDefault="001572F7" w:rsidP="002D71C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  <w:r w:rsidRPr="00470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>Choi et al., 2020</w:t>
            </w:r>
          </w:p>
        </w:tc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72F7" w:rsidRPr="00470F75" w:rsidRDefault="001572F7" w:rsidP="002D71C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  <w:bookmarkStart w:id="0" w:name="_Hlk161998946"/>
            <w:r w:rsidRPr="00470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>“Role of virtual avatars in digitalized hotel service</w:t>
            </w:r>
            <w:bookmarkEnd w:id="0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572F7" w:rsidRPr="00470F75" w:rsidRDefault="001572F7" w:rsidP="002D71C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>44</w:t>
            </w:r>
          </w:p>
        </w:tc>
      </w:tr>
      <w:tr w:rsidR="001572F7" w:rsidTr="002D71CC">
        <w:trPr>
          <w:trHeight w:val="629"/>
        </w:trPr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1572F7" w:rsidRPr="00470F75" w:rsidRDefault="001572F7" w:rsidP="002D71C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  <w:r w:rsidRPr="00470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 xml:space="preserve">Digital platforms and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 xml:space="preserve">the </w:t>
            </w:r>
            <w:r w:rsidRPr="00470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>sharing economy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572F7" w:rsidRPr="00470F75" w:rsidRDefault="001572F7" w:rsidP="002D71C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  <w:proofErr w:type="spellStart"/>
            <w:r w:rsidRPr="00470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>Ferreri</w:t>
            </w:r>
            <w:proofErr w:type="spellEnd"/>
            <w:r w:rsidRPr="00470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 xml:space="preserve"> &amp; </w:t>
            </w:r>
            <w:proofErr w:type="spellStart"/>
            <w:r w:rsidRPr="00470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>Sanyal</w:t>
            </w:r>
            <w:proofErr w:type="spellEnd"/>
            <w:r w:rsidRPr="00470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>, 2018</w:t>
            </w:r>
          </w:p>
        </w:tc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72F7" w:rsidRPr="00470F75" w:rsidRDefault="001572F7" w:rsidP="002D71C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  <w:r w:rsidRPr="00470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 xml:space="preserve">Platform economies and urban planning: </w:t>
            </w:r>
            <w:proofErr w:type="spellStart"/>
            <w:r w:rsidRPr="00470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>Airbnb</w:t>
            </w:r>
            <w:proofErr w:type="spellEnd"/>
            <w:r w:rsidRPr="00470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 xml:space="preserve"> and regulated deregulation in London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572F7" w:rsidRPr="00470F75" w:rsidRDefault="001572F7" w:rsidP="002D71C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>175</w:t>
            </w:r>
          </w:p>
        </w:tc>
      </w:tr>
      <w:tr w:rsidR="001572F7" w:rsidTr="002D71CC">
        <w:trPr>
          <w:trHeight w:val="703"/>
        </w:trPr>
        <w:tc>
          <w:tcPr>
            <w:tcW w:w="19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1572F7" w:rsidRPr="00470F75" w:rsidRDefault="001572F7" w:rsidP="002D71C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72F7" w:rsidRPr="00470F75" w:rsidRDefault="001572F7" w:rsidP="002D71C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  <w:proofErr w:type="spellStart"/>
            <w:r w:rsidRPr="00470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>Gyódi</w:t>
            </w:r>
            <w:proofErr w:type="spellEnd"/>
            <w:r w:rsidRPr="00470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>, 2019</w:t>
            </w:r>
          </w:p>
        </w:tc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72F7" w:rsidRPr="00470F75" w:rsidRDefault="001572F7" w:rsidP="002D71C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  <w:proofErr w:type="spellStart"/>
            <w:r w:rsidRPr="00470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>Airbnb</w:t>
            </w:r>
            <w:proofErr w:type="spellEnd"/>
            <w:r w:rsidRPr="00470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 xml:space="preserve"> in European cities: Business as usual or true sharing economy?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572F7" w:rsidRPr="00470F75" w:rsidRDefault="001572F7" w:rsidP="002D71C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>135</w:t>
            </w:r>
          </w:p>
        </w:tc>
      </w:tr>
      <w:tr w:rsidR="001572F7" w:rsidTr="002D71CC">
        <w:trPr>
          <w:trHeight w:val="629"/>
        </w:trPr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1572F7" w:rsidRPr="00470F75" w:rsidRDefault="001572F7" w:rsidP="002D71C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  <w:r w:rsidRPr="00470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 xml:space="preserve">Digital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>travelers</w:t>
            </w:r>
            <w:proofErr w:type="spellEnd"/>
            <w:r w:rsidRPr="00470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 xml:space="preserve"> and hospitality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572F7" w:rsidRPr="00470F75" w:rsidRDefault="00112CDB" w:rsidP="002D71C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  <w:proofErr w:type="spellStart"/>
            <w:r w:rsidRPr="007879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en-IN"/>
              </w:rPr>
              <w:t>Alrawadieh</w:t>
            </w:r>
            <w:proofErr w:type="spellEnd"/>
            <w:r w:rsidRPr="007879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en-IN"/>
              </w:rPr>
              <w:t xml:space="preserve"> et al., 2020</w:t>
            </w:r>
          </w:p>
        </w:tc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72F7" w:rsidRPr="00470F75" w:rsidRDefault="001572F7" w:rsidP="002D71C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  <w:r w:rsidRPr="00470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>Digital transformation and revenue management: Evidence from the hotel industry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572F7" w:rsidRPr="00470F75" w:rsidRDefault="001572F7" w:rsidP="002D71C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>136</w:t>
            </w:r>
          </w:p>
        </w:tc>
      </w:tr>
      <w:tr w:rsidR="001572F7" w:rsidTr="002D71CC">
        <w:trPr>
          <w:trHeight w:val="763"/>
        </w:trPr>
        <w:tc>
          <w:tcPr>
            <w:tcW w:w="19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1572F7" w:rsidRPr="00470F75" w:rsidRDefault="001572F7" w:rsidP="002D71C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572F7" w:rsidRPr="00470F75" w:rsidRDefault="00AA75B3" w:rsidP="002D71C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>Yallop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 xml:space="preserve"> et al., 2021</w:t>
            </w:r>
          </w:p>
        </w:tc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</w:tcPr>
          <w:p w:rsidR="001572F7" w:rsidRPr="00470F75" w:rsidRDefault="001572F7" w:rsidP="002D71C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  <w:r w:rsidRPr="001361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 xml:space="preserve">The digital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>traveler</w:t>
            </w:r>
            <w:proofErr w:type="spellEnd"/>
            <w:r w:rsidRPr="001361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>: implications for data ethics and data governance in tourism and hospitality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572F7" w:rsidRPr="00470F75" w:rsidRDefault="001572F7" w:rsidP="002D71C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>19</w:t>
            </w:r>
          </w:p>
        </w:tc>
      </w:tr>
      <w:tr w:rsidR="001572F7" w:rsidTr="002D71CC">
        <w:trPr>
          <w:trHeight w:val="629"/>
        </w:trPr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1572F7" w:rsidRPr="00470F75" w:rsidRDefault="001572F7" w:rsidP="002D71C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>Artificial Intelligence and data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572F7" w:rsidRPr="00470F75" w:rsidRDefault="0018330E" w:rsidP="002D71C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>Dwivedi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 xml:space="preserve"> et al., 2023</w:t>
            </w:r>
          </w:p>
        </w:tc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72F7" w:rsidRPr="00470F75" w:rsidRDefault="001572F7" w:rsidP="002D71C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  <w:r w:rsidRPr="00470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 xml:space="preserve">So, what if </w:t>
            </w:r>
            <w:proofErr w:type="spellStart"/>
            <w:r w:rsidRPr="00470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>ChatGPT</w:t>
            </w:r>
            <w:proofErr w:type="spellEnd"/>
            <w:r w:rsidRPr="00470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 xml:space="preserve"> wrote it?” Multidisciplinary perspectives on opportunities, challenges, and implications of generative conversational AI for research, practice, and policy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572F7" w:rsidRPr="00470F75" w:rsidRDefault="001572F7" w:rsidP="002D71C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>1403</w:t>
            </w:r>
          </w:p>
        </w:tc>
      </w:tr>
      <w:tr w:rsidR="001572F7" w:rsidTr="002D71CC">
        <w:trPr>
          <w:trHeight w:val="703"/>
        </w:trPr>
        <w:tc>
          <w:tcPr>
            <w:tcW w:w="19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1572F7" w:rsidRPr="00470F75" w:rsidRDefault="001572F7" w:rsidP="002D71C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72F7" w:rsidRPr="00470F75" w:rsidRDefault="001572F7" w:rsidP="002D71C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  <w:r w:rsidRPr="00470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>Jimenez-Marquez et al., 2019</w:t>
            </w:r>
          </w:p>
        </w:tc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72F7" w:rsidRPr="00470F75" w:rsidRDefault="001572F7" w:rsidP="002D71C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  <w:r w:rsidRPr="00470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 xml:space="preserve">Towards a big data framework for </w:t>
            </w:r>
            <w:proofErr w:type="spellStart"/>
            <w:r w:rsidRPr="00470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>analyzing</w:t>
            </w:r>
            <w:proofErr w:type="spellEnd"/>
            <w:r w:rsidRPr="00470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 xml:space="preserve"> social media content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572F7" w:rsidRPr="00470F75" w:rsidRDefault="001572F7" w:rsidP="002D71C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>102</w:t>
            </w:r>
          </w:p>
        </w:tc>
      </w:tr>
      <w:tr w:rsidR="001572F7" w:rsidTr="002D71CC">
        <w:trPr>
          <w:trHeight w:val="629"/>
        </w:trPr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1572F7" w:rsidRPr="00470F75" w:rsidRDefault="001572F7" w:rsidP="002D71C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 xml:space="preserve"> in travel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572F7" w:rsidRPr="00470F75" w:rsidRDefault="00EE33D9" w:rsidP="002D71C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  <w:proofErr w:type="spellStart"/>
            <w:r w:rsidRPr="00EE3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en-IN"/>
              </w:rPr>
              <w:t>Pencarelli</w:t>
            </w:r>
            <w:proofErr w:type="spellEnd"/>
            <w:r w:rsidRPr="00EE3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en-IN"/>
              </w:rPr>
              <w:t>, 2019</w:t>
            </w:r>
          </w:p>
        </w:tc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72F7" w:rsidRPr="00470F75" w:rsidRDefault="001572F7" w:rsidP="002D71C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  <w:r w:rsidRPr="00470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>The digital revolution in the travel and tourism industry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572F7" w:rsidRPr="00470F75" w:rsidRDefault="001572F7" w:rsidP="002D71C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>363</w:t>
            </w:r>
          </w:p>
        </w:tc>
      </w:tr>
      <w:tr w:rsidR="001572F7" w:rsidTr="002D71CC">
        <w:trPr>
          <w:trHeight w:val="973"/>
        </w:trPr>
        <w:tc>
          <w:tcPr>
            <w:tcW w:w="19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1572F7" w:rsidRPr="00470F75" w:rsidRDefault="001572F7" w:rsidP="002D71C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572F7" w:rsidRPr="00470F75" w:rsidRDefault="001572F7" w:rsidP="002D71C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  <w:r w:rsidRPr="00470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>Pappas et al.,2021</w:t>
            </w:r>
          </w:p>
        </w:tc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72F7" w:rsidRPr="00470F75" w:rsidRDefault="001572F7" w:rsidP="002D71C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  <w:r w:rsidRPr="00470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 xml:space="preserve">The complexity of decision-making processes and </w:t>
            </w:r>
            <w:proofErr w:type="spellStart"/>
            <w:r w:rsidRPr="00470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>IoT</w:t>
            </w:r>
            <w:proofErr w:type="spellEnd"/>
            <w:r w:rsidRPr="00470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 xml:space="preserve"> adoption in accommodation SMEs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572F7" w:rsidRPr="00470F75" w:rsidRDefault="001572F7" w:rsidP="002D71C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>70</w:t>
            </w:r>
          </w:p>
        </w:tc>
      </w:tr>
      <w:tr w:rsidR="001572F7" w:rsidTr="002D71CC">
        <w:trPr>
          <w:trHeight w:val="629"/>
        </w:trPr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1572F7" w:rsidRPr="000B0083" w:rsidRDefault="001572F7" w:rsidP="002D71CC">
            <w:pPr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en-IN"/>
              </w:rPr>
            </w:pPr>
            <w:r w:rsidRPr="000131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 xml:space="preserve">Hospitality and Tourism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>Education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572F7" w:rsidRPr="00470F75" w:rsidRDefault="001572F7" w:rsidP="002D71C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  <w:proofErr w:type="spellStart"/>
            <w:r w:rsidRPr="00470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>Adeyinka-Ojo</w:t>
            </w:r>
            <w:proofErr w:type="spellEnd"/>
            <w:r w:rsidRPr="00470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 xml:space="preserve"> et al., 2020</w:t>
            </w:r>
          </w:p>
        </w:tc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72F7" w:rsidRPr="00470F75" w:rsidRDefault="001572F7" w:rsidP="002D71C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  <w:r w:rsidRPr="00470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>Hospitality and tourism education in an emerging digital economy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572F7" w:rsidRPr="00470F75" w:rsidRDefault="001572F7" w:rsidP="002D71C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>40</w:t>
            </w:r>
          </w:p>
        </w:tc>
      </w:tr>
      <w:tr w:rsidR="001572F7" w:rsidTr="002D71CC">
        <w:trPr>
          <w:trHeight w:val="928"/>
        </w:trPr>
        <w:tc>
          <w:tcPr>
            <w:tcW w:w="19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72F7" w:rsidRPr="00470F75" w:rsidRDefault="001572F7" w:rsidP="002D71C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572F7" w:rsidRPr="00470F75" w:rsidRDefault="006B5897" w:rsidP="002D71C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  <w:bookmarkStart w:id="1" w:name="_GoBack"/>
            <w:bookmarkEnd w:id="1"/>
            <w:proofErr w:type="spellStart"/>
            <w:r w:rsidRPr="00841C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en-IN"/>
              </w:rPr>
              <w:t>Fauzi</w:t>
            </w:r>
            <w:proofErr w:type="spellEnd"/>
            <w:r w:rsidRPr="00841C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en-IN"/>
              </w:rPr>
              <w:t>, 2022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72F7" w:rsidRPr="00470F75" w:rsidRDefault="001572F7" w:rsidP="002D71C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  <w:r w:rsidRPr="00470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 xml:space="preserve">A </w:t>
            </w:r>
            <w:proofErr w:type="spellStart"/>
            <w:r w:rsidRPr="00470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>bibliometric</w:t>
            </w:r>
            <w:proofErr w:type="spellEnd"/>
            <w:r w:rsidRPr="00470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 xml:space="preserve"> review on knowledge management in tourism and hospitality: past, present and future trends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572F7" w:rsidRPr="00470F75" w:rsidRDefault="001572F7" w:rsidP="002D71C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  <w:t>26</w:t>
            </w:r>
          </w:p>
        </w:tc>
      </w:tr>
    </w:tbl>
    <w:p w:rsidR="001572F7" w:rsidRPr="001572F7" w:rsidRDefault="001572F7" w:rsidP="001572F7">
      <w:pPr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7FB9">
        <w:rPr>
          <w:rFonts w:ascii="Times New Roman" w:hAnsi="Times New Roman" w:cs="Times New Roman"/>
          <w:bCs/>
          <w:color w:val="000000"/>
          <w:sz w:val="24"/>
          <w:szCs w:val="24"/>
        </w:rPr>
        <w:t>Source(s): Table by authors</w:t>
      </w:r>
    </w:p>
    <w:sectPr w:rsidR="001572F7" w:rsidRPr="001572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7D0"/>
    <w:rsid w:val="000922FD"/>
    <w:rsid w:val="00112CDB"/>
    <w:rsid w:val="001572F7"/>
    <w:rsid w:val="0018330E"/>
    <w:rsid w:val="001A4AFA"/>
    <w:rsid w:val="001A6278"/>
    <w:rsid w:val="00214733"/>
    <w:rsid w:val="00227674"/>
    <w:rsid w:val="002374D2"/>
    <w:rsid w:val="00275720"/>
    <w:rsid w:val="00293DC9"/>
    <w:rsid w:val="002F35D9"/>
    <w:rsid w:val="003530B8"/>
    <w:rsid w:val="003B5C5F"/>
    <w:rsid w:val="004358E0"/>
    <w:rsid w:val="004B5190"/>
    <w:rsid w:val="00515C9E"/>
    <w:rsid w:val="005714FE"/>
    <w:rsid w:val="005D7873"/>
    <w:rsid w:val="00612C7D"/>
    <w:rsid w:val="00644374"/>
    <w:rsid w:val="00654788"/>
    <w:rsid w:val="0068154E"/>
    <w:rsid w:val="006B5897"/>
    <w:rsid w:val="006D1317"/>
    <w:rsid w:val="006F05E6"/>
    <w:rsid w:val="00787955"/>
    <w:rsid w:val="00841C16"/>
    <w:rsid w:val="008B1007"/>
    <w:rsid w:val="008D0749"/>
    <w:rsid w:val="00976C8B"/>
    <w:rsid w:val="009A04A8"/>
    <w:rsid w:val="009E3672"/>
    <w:rsid w:val="009F07D0"/>
    <w:rsid w:val="00AA75B3"/>
    <w:rsid w:val="00AF02B1"/>
    <w:rsid w:val="00C75694"/>
    <w:rsid w:val="00CB1D94"/>
    <w:rsid w:val="00E45B3B"/>
    <w:rsid w:val="00ED0746"/>
    <w:rsid w:val="00EE33D9"/>
    <w:rsid w:val="00F6465B"/>
    <w:rsid w:val="00FA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6F05E6"/>
    <w:rPr>
      <w:i/>
      <w:iCs/>
    </w:rPr>
  </w:style>
  <w:style w:type="character" w:styleId="Hyperlink">
    <w:name w:val="Hyperlink"/>
    <w:basedOn w:val="DefaultParagraphFont"/>
    <w:uiPriority w:val="99"/>
    <w:unhideWhenUsed/>
    <w:rsid w:val="006F05E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1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00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B1007"/>
    <w:pPr>
      <w:spacing w:after="0" w:line="240" w:lineRule="auto"/>
    </w:pPr>
    <w:rPr>
      <w:kern w:val="2"/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6F05E6"/>
    <w:rPr>
      <w:i/>
      <w:iCs/>
    </w:rPr>
  </w:style>
  <w:style w:type="character" w:styleId="Hyperlink">
    <w:name w:val="Hyperlink"/>
    <w:basedOn w:val="DefaultParagraphFont"/>
    <w:uiPriority w:val="99"/>
    <w:unhideWhenUsed/>
    <w:rsid w:val="006F05E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1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00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B1007"/>
    <w:pPr>
      <w:spacing w:after="0" w:line="240" w:lineRule="auto"/>
    </w:pPr>
    <w:rPr>
      <w:kern w:val="2"/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6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72</cp:revision>
  <dcterms:created xsi:type="dcterms:W3CDTF">2025-04-05T13:41:00Z</dcterms:created>
  <dcterms:modified xsi:type="dcterms:W3CDTF">2025-04-18T11:23:00Z</dcterms:modified>
</cp:coreProperties>
</file>