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Y="48"/>
        <w:tblW w:w="14061" w:type="dxa"/>
        <w:tblLook w:val="04A0" w:firstRow="1" w:lastRow="0" w:firstColumn="1" w:lastColumn="0" w:noHBand="0" w:noVBand="1"/>
      </w:tblPr>
      <w:tblGrid>
        <w:gridCol w:w="1841"/>
        <w:gridCol w:w="3257"/>
        <w:gridCol w:w="3642"/>
        <w:gridCol w:w="2435"/>
        <w:gridCol w:w="2886"/>
      </w:tblGrid>
      <w:tr w:rsidR="00CB56E9" w14:paraId="440DAB2F" w14:textId="77777777" w:rsidTr="001916EB">
        <w:tc>
          <w:tcPr>
            <w:tcW w:w="1841" w:type="dxa"/>
          </w:tcPr>
          <w:p w14:paraId="2D954118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Interventions</w:t>
            </w:r>
          </w:p>
        </w:tc>
        <w:tc>
          <w:tcPr>
            <w:tcW w:w="3257" w:type="dxa"/>
          </w:tcPr>
          <w:p w14:paraId="51EEFF73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Strategy</w:t>
            </w:r>
          </w:p>
        </w:tc>
        <w:tc>
          <w:tcPr>
            <w:tcW w:w="3642" w:type="dxa"/>
          </w:tcPr>
          <w:p w14:paraId="58CAAE6D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2435" w:type="dxa"/>
          </w:tcPr>
          <w:p w14:paraId="729268A8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Stakeholder group</w:t>
            </w:r>
          </w:p>
        </w:tc>
        <w:tc>
          <w:tcPr>
            <w:tcW w:w="2886" w:type="dxa"/>
          </w:tcPr>
          <w:p w14:paraId="75C5E5CC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Reference</w:t>
            </w:r>
          </w:p>
        </w:tc>
      </w:tr>
      <w:tr w:rsidR="00CB56E9" w14:paraId="7405E390" w14:textId="77777777" w:rsidTr="001916EB">
        <w:tc>
          <w:tcPr>
            <w:tcW w:w="1841" w:type="dxa"/>
          </w:tcPr>
          <w:p w14:paraId="5B6D0F73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Education</w:t>
            </w:r>
          </w:p>
        </w:tc>
        <w:tc>
          <w:tcPr>
            <w:tcW w:w="3257" w:type="dxa"/>
          </w:tcPr>
          <w:p w14:paraId="01F6A5C5" w14:textId="77777777" w:rsidR="00CB56E9" w:rsidRPr="00DD2F63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Early interventions at school age (Primary students)</w:t>
            </w:r>
          </w:p>
        </w:tc>
        <w:tc>
          <w:tcPr>
            <w:tcW w:w="3642" w:type="dxa"/>
          </w:tcPr>
          <w:p w14:paraId="6E4214C3" w14:textId="77777777" w:rsidR="00CB56E9" w:rsidRPr="00DD2F63" w:rsidRDefault="00CB56E9" w:rsidP="001916EB"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Providing foundational knowledge and unconventional thinking skills through construction-related subjects</w:t>
            </w:r>
            <w:r>
              <w:rPr>
                <w:rFonts w:ascii="Segoe UI" w:hAnsi="Segoe UI" w:cs="Segoe UI"/>
                <w:color w:val="0D0D0D"/>
                <w:shd w:val="clear" w:color="auto" w:fill="FFFFFF"/>
              </w:rPr>
              <w:t xml:space="preserve"> </w:t>
            </w:r>
          </w:p>
        </w:tc>
        <w:tc>
          <w:tcPr>
            <w:tcW w:w="2435" w:type="dxa"/>
          </w:tcPr>
          <w:p w14:paraId="78235E65" w14:textId="77777777" w:rsidR="00CB56E9" w:rsidRDefault="00CB56E9" w:rsidP="001916EB">
            <w:r>
              <w:t>Department of education</w:t>
            </w:r>
          </w:p>
          <w:p w14:paraId="7FE94C7D" w14:textId="77777777" w:rsidR="00CB56E9" w:rsidRPr="009411EB" w:rsidRDefault="00CB56E9" w:rsidP="001916EB">
            <w:r>
              <w:t>School principals and teachers</w:t>
            </w:r>
          </w:p>
        </w:tc>
        <w:tc>
          <w:tcPr>
            <w:tcW w:w="2886" w:type="dxa"/>
          </w:tcPr>
          <w:p w14:paraId="342844BB" w14:textId="77777777" w:rsidR="00CB56E9" w:rsidRDefault="00CB56E9" w:rsidP="001916EB">
            <w:r w:rsidRPr="009411EB">
              <w:fldChar w:fldCharType="begin"/>
            </w:r>
            <w:r w:rsidRPr="009411EB">
              <w:instrText xml:space="preserve"> ADDIN EN.CITE &lt;EndNote&gt;&lt;Cite&gt;&lt;Author&gt;Morello&lt;/Author&gt;&lt;Year&gt;2018&lt;/Year&gt;&lt;RecNum&gt;87&lt;/RecNum&gt;&lt;DisplayText&gt;(Morello et al., 2018)&lt;/DisplayText&gt;&lt;record&gt;&lt;rec-number&gt;87&lt;/rec-number&gt;&lt;foreign-keys&gt;&lt;key app="EN" db-id="rd20re02nsfe5vertpqvv054esz2w5wevw22" timestamp="1688622705"&gt;87&lt;/key&gt;&lt;/foreign-keys&gt;&lt;ref-type name="Journal Article"&gt;17&lt;/ref-type&gt;&lt;contributors&gt;&lt;authors&gt;&lt;author&gt;Morello, Anne&lt;/author&gt;&lt;author&gt;Issa, Raja RA&lt;/author&gt;&lt;author&gt;Franz, Bryan&lt;/author&gt;&lt;/authors&gt;&lt;/contributors&gt;&lt;titles&gt;&lt;title&gt;Exploratory study of recruitment and retention of women in the construction industry&lt;/title&gt;&lt;secondary-title&gt;Journal of Professional Issues in Engineering Education and Practice&lt;/secondary-title&gt;&lt;/titles&gt;&lt;periodical&gt;&lt;full-title&gt;Journal of professional issues in engineering education and practice&lt;/full-title&gt;&lt;/periodical&gt;&lt;pages&gt;04018001&lt;/pages&gt;&lt;volume&gt;144&lt;/volume&gt;&lt;number&gt;2&lt;/number&gt;&lt;dates&gt;&lt;year&gt;2018&lt;/year&gt;&lt;/dates&gt;&lt;isbn&gt;1052-3928&lt;/isbn&gt;&lt;urls&gt;&lt;/urls&gt;&lt;/record&gt;&lt;/Cite&gt;&lt;/EndNote&gt;</w:instrText>
            </w:r>
            <w:r w:rsidRPr="009411EB">
              <w:fldChar w:fldCharType="separate"/>
            </w:r>
            <w:r w:rsidRPr="009411EB">
              <w:rPr>
                <w:noProof/>
              </w:rPr>
              <w:t>(Morello et al., 2018)</w:t>
            </w:r>
            <w:r w:rsidRPr="009411EB">
              <w:fldChar w:fldCharType="end"/>
            </w:r>
          </w:p>
          <w:p w14:paraId="07E19460" w14:textId="77777777" w:rsidR="00CB56E9" w:rsidRDefault="00CB56E9" w:rsidP="001916EB">
            <w:pPr>
              <w:rPr>
                <w:b/>
                <w:bCs/>
              </w:rPr>
            </w:pPr>
            <w:r w:rsidRPr="009411EB">
              <w:fldChar w:fldCharType="begin"/>
            </w:r>
            <w:r w:rsidRPr="009411EB">
              <w:instrText xml:space="preserve"> ADDIN EN.CITE &lt;EndNote&gt;&lt;Cite&gt;&lt;Author&gt;Washington&lt;/Author&gt;&lt;Year&gt;2022&lt;/Year&gt;&lt;RecNum&gt;126&lt;/RecNum&gt;&lt;DisplayText&gt;(Washington, 2022)&lt;/DisplayText&gt;&lt;record&gt;&lt;rec-number&gt;126&lt;/rec-number&gt;&lt;foreign-keys&gt;&lt;key app="EN" db-id="rd20re02nsfe5vertpqvv054esz2w5wevw22" timestamp="1688676772"&gt;126&lt;/key&gt;&lt;/foreign-keys&gt;&lt;ref-type name="Journal Article"&gt;17&lt;/ref-type&gt;&lt;contributors&gt;&lt;authors&gt;&lt;author&gt;Washington, Candace H&lt;/author&gt;&lt;/authors&gt;&lt;/contributors&gt;&lt;titles&gt;&lt;title&gt;Barriers and Potential Solutions to Gender Diversity in the Construction Industry&lt;/title&gt;&lt;/titles&gt;&lt;dates&gt;&lt;year&gt;2022&lt;/year&gt;&lt;/dates&gt;&lt;urls&gt;&lt;/urls&gt;&lt;/record&gt;&lt;/Cite&gt;&lt;/EndNote&gt;</w:instrText>
            </w:r>
            <w:r w:rsidRPr="009411EB">
              <w:fldChar w:fldCharType="separate"/>
            </w:r>
            <w:r w:rsidRPr="009411EB">
              <w:rPr>
                <w:noProof/>
              </w:rPr>
              <w:t>(Washington, 2022)</w:t>
            </w:r>
            <w:r w:rsidRPr="009411EB">
              <w:fldChar w:fldCharType="end"/>
            </w:r>
          </w:p>
        </w:tc>
      </w:tr>
      <w:tr w:rsidR="00CB56E9" w14:paraId="0B019F22" w14:textId="77777777" w:rsidTr="001916EB">
        <w:tc>
          <w:tcPr>
            <w:tcW w:w="1841" w:type="dxa"/>
          </w:tcPr>
          <w:p w14:paraId="20F81076" w14:textId="77777777" w:rsidR="00CB56E9" w:rsidRDefault="00CB56E9" w:rsidP="001916EB">
            <w:pPr>
              <w:rPr>
                <w:b/>
                <w:bCs/>
              </w:rPr>
            </w:pPr>
          </w:p>
        </w:tc>
        <w:tc>
          <w:tcPr>
            <w:tcW w:w="3257" w:type="dxa"/>
          </w:tcPr>
          <w:p w14:paraId="679C502A" w14:textId="77777777" w:rsidR="00CB56E9" w:rsidRPr="00DD2F63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r>
              <w:t>Introducing construction as a STEM curriculum subject</w:t>
            </w:r>
          </w:p>
        </w:tc>
        <w:tc>
          <w:tcPr>
            <w:tcW w:w="3642" w:type="dxa"/>
          </w:tcPr>
          <w:p w14:paraId="72BC382B" w14:textId="77777777" w:rsidR="00CB56E9" w:rsidRPr="00DD2F63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r>
              <w:t>e.g.,</w:t>
            </w:r>
            <w:r w:rsidRPr="009411EB">
              <w:t xml:space="preserve"> Construction Management and Building Science</w:t>
            </w:r>
          </w:p>
        </w:tc>
        <w:tc>
          <w:tcPr>
            <w:tcW w:w="2435" w:type="dxa"/>
          </w:tcPr>
          <w:p w14:paraId="39C3AC74" w14:textId="77777777" w:rsidR="00CB56E9" w:rsidRDefault="00CB56E9" w:rsidP="001916EB">
            <w:bookmarkStart w:id="0" w:name="OLE_LINK1"/>
            <w:bookmarkStart w:id="1" w:name="OLE_LINK2"/>
            <w:r>
              <w:t>Government, Department of education</w:t>
            </w:r>
            <w:bookmarkEnd w:id="0"/>
            <w:bookmarkEnd w:id="1"/>
          </w:p>
        </w:tc>
        <w:tc>
          <w:tcPr>
            <w:tcW w:w="2886" w:type="dxa"/>
          </w:tcPr>
          <w:p w14:paraId="22BBA819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Moore &amp; Gloeckner, 2007; Washington, 2022</w:t>
            </w:r>
          </w:p>
          <w:p w14:paraId="142C8547" w14:textId="77777777" w:rsidR="00CB56E9" w:rsidRPr="009411EB" w:rsidRDefault="00CB56E9" w:rsidP="001916EB">
            <w:r w:rsidRPr="009411EB">
              <w:rPr>
                <w:noProof/>
              </w:rPr>
              <w:t>Adogbo et al., 2015</w:t>
            </w:r>
          </w:p>
        </w:tc>
      </w:tr>
      <w:tr w:rsidR="00CB56E9" w14:paraId="06DE8866" w14:textId="77777777" w:rsidTr="001916EB">
        <w:tc>
          <w:tcPr>
            <w:tcW w:w="1841" w:type="dxa"/>
          </w:tcPr>
          <w:p w14:paraId="58428084" w14:textId="77777777" w:rsidR="00CB56E9" w:rsidRDefault="00CB56E9" w:rsidP="001916EB">
            <w:pPr>
              <w:rPr>
                <w:b/>
                <w:bCs/>
              </w:rPr>
            </w:pPr>
          </w:p>
        </w:tc>
        <w:tc>
          <w:tcPr>
            <w:tcW w:w="3257" w:type="dxa"/>
          </w:tcPr>
          <w:p w14:paraId="0A492564" w14:textId="77777777" w:rsidR="00CB56E9" w:rsidRPr="00DD2F63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Awareness of industry pathways (Secondary students)</w:t>
            </w:r>
          </w:p>
        </w:tc>
        <w:tc>
          <w:tcPr>
            <w:tcW w:w="3642" w:type="dxa"/>
          </w:tcPr>
          <w:p w14:paraId="332C3436" w14:textId="77777777" w:rsidR="00CB56E9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Conducting awareness sessions to inform students about construction career paths and opportunities</w:t>
            </w:r>
            <w:r>
              <w:rPr>
                <w:rFonts w:ascii="Segoe UI" w:hAnsi="Segoe UI" w:cs="Segoe UI"/>
                <w:color w:val="0D0D0D"/>
                <w:shd w:val="clear" w:color="auto" w:fill="FFFFFF"/>
              </w:rPr>
              <w:t xml:space="preserve"> beyond field work</w:t>
            </w:r>
          </w:p>
          <w:p w14:paraId="41DBCF03" w14:textId="77777777" w:rsidR="00CB56E9" w:rsidRPr="00DD2F63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</w:p>
        </w:tc>
        <w:tc>
          <w:tcPr>
            <w:tcW w:w="2435" w:type="dxa"/>
          </w:tcPr>
          <w:p w14:paraId="28A1864D" w14:textId="77777777" w:rsidR="00CB56E9" w:rsidRDefault="00CB56E9" w:rsidP="001916EB">
            <w:r>
              <w:t>Industry organisations and contractors</w:t>
            </w:r>
          </w:p>
          <w:p w14:paraId="57A9F424" w14:textId="77777777" w:rsidR="00CB56E9" w:rsidRDefault="00CB56E9" w:rsidP="001916EB">
            <w:r>
              <w:t>Professional bodies and voluntary organisations</w:t>
            </w:r>
          </w:p>
          <w:p w14:paraId="2E07DD73" w14:textId="77777777" w:rsidR="00CB56E9" w:rsidRPr="009411EB" w:rsidRDefault="00CB56E9" w:rsidP="001916EB">
            <w:r>
              <w:t>Universities</w:t>
            </w:r>
          </w:p>
        </w:tc>
        <w:tc>
          <w:tcPr>
            <w:tcW w:w="2886" w:type="dxa"/>
          </w:tcPr>
          <w:p w14:paraId="7EC74C7B" w14:textId="77777777" w:rsidR="00CB56E9" w:rsidRDefault="00CB56E9" w:rsidP="001916EB">
            <w:r w:rsidRPr="009411EB">
              <w:fldChar w:fldCharType="begin"/>
            </w:r>
            <w:r w:rsidRPr="009411EB">
              <w:instrText xml:space="preserve"> ADDIN EN.CITE &lt;EndNote&gt;&lt;Cite&gt;&lt;Author&gt;Washington&lt;/Author&gt;&lt;Year&gt;2022&lt;/Year&gt;&lt;RecNum&gt;126&lt;/RecNum&gt;&lt;DisplayText&gt;(Fielden et al., 2001; Washington, 2022)&lt;/DisplayText&gt;&lt;record&gt;&lt;rec-number&gt;126&lt;/rec-number&gt;&lt;foreign-keys&gt;&lt;key app="EN" db-id="rd20re02nsfe5vertpqvv054esz2w5wevw22" timestamp="1688676772"&gt;126&lt;/key&gt;&lt;/foreign-keys&gt;&lt;ref-type name="Journal Article"&gt;17&lt;/ref-type&gt;&lt;contributors&gt;&lt;authors&gt;&lt;author&gt;Washington, Candace H&lt;/author&gt;&lt;/authors&gt;&lt;/contributors&gt;&lt;titles&gt;&lt;title&gt;Barriers and Potential Solutions to Gender Diversity in the Construction Industry&lt;/title&gt;&lt;/titles&gt;&lt;dates&gt;&lt;year&gt;2022&lt;/year&gt;&lt;/dates&gt;&lt;urls&gt;&lt;/urls&gt;&lt;/record&gt;&lt;/Cite&gt;&lt;Cite&gt;&lt;Author&gt;Fielden&lt;/Author&gt;&lt;Year&gt;2001&lt;/Year&gt;&lt;RecNum&gt;107&lt;/RecNum&gt;&lt;record&gt;&lt;rec-number&gt;107&lt;/rec-number&gt;&lt;foreign-keys&gt;&lt;key app="EN" db-id="rd20re02nsfe5vertpqvv054esz2w5wevw22" timestamp="1688673411"&gt;107&lt;/key&gt;&lt;/foreign-keys&gt;&lt;ref-type name="Journal Article"&gt;17&lt;/ref-type&gt;&lt;contributors&gt;&lt;authors&gt;&lt;author&gt;Fielden, Sandra L&lt;/author&gt;&lt;author&gt;Davidson, Marilyn J&lt;/author&gt;&lt;author&gt;Gale, Andrew&lt;/author&gt;&lt;author&gt;Davey, Caroline L&lt;/author&gt;&lt;/authors&gt;&lt;/contributors&gt;&lt;titles&gt;&lt;title&gt;Women, equality and construction&lt;/title&gt;&lt;secondary-title&gt;Journal of Management Development&lt;/secondary-title&gt;&lt;/titles&gt;&lt;periodical&gt;&lt;full-title&gt;Journal of Management Development&lt;/full-title&gt;&lt;/periodical&gt;&lt;pages&gt;293-305&lt;/pages&gt;&lt;volume&gt;20&lt;/volume&gt;&lt;number&gt;4&lt;/number&gt;&lt;dates&gt;&lt;year&gt;2001&lt;/year&gt;&lt;/dates&gt;&lt;isbn&gt;0262-1711&lt;/isbn&gt;&lt;urls&gt;&lt;/urls&gt;&lt;/record&gt;&lt;/Cite&gt;&lt;/EndNote&gt;</w:instrText>
            </w:r>
            <w:r w:rsidRPr="009411EB">
              <w:fldChar w:fldCharType="separate"/>
            </w:r>
            <w:r w:rsidRPr="009411EB">
              <w:rPr>
                <w:noProof/>
              </w:rPr>
              <w:t>(Fielden et al., 2001; Washington, 2022)</w:t>
            </w:r>
            <w:r w:rsidRPr="009411EB">
              <w:fldChar w:fldCharType="end"/>
            </w:r>
          </w:p>
          <w:p w14:paraId="3ECE045E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Adogbo et al., 2015</w:t>
            </w:r>
          </w:p>
          <w:p w14:paraId="008A6364" w14:textId="77777777" w:rsidR="00CB56E9" w:rsidRDefault="00CB56E9" w:rsidP="001916EB">
            <w:r w:rsidRPr="009411EB">
              <w:fldChar w:fldCharType="begin"/>
            </w:r>
            <w:r w:rsidRPr="009411EB">
              <w:instrText xml:space="preserve"> ADDIN EN.CITE &lt;EndNote&gt;&lt;Cite&gt;&lt;Author&gt;Moore&lt;/Author&gt;&lt;Year&gt;2007&lt;/Year&gt;&lt;RecNum&gt;145&lt;/RecNum&gt;&lt;DisplayText&gt;(Moore &amp;amp; Gloeckner, 2007)&lt;/DisplayText&gt;&lt;record&gt;&lt;rec-number&gt;145&lt;/rec-number&gt;&lt;foreign-keys&gt;&lt;key app="EN" db-id="rd20re02nsfe5vertpqvv054esz2w5wevw22" timestamp="1689207168"&gt;145&lt;/key&gt;&lt;/foreign-keys&gt;&lt;ref-type name="Journal Article"&gt;17&lt;/ref-type&gt;&lt;contributors&gt;&lt;authors&gt;&lt;author&gt;Moore, Jennifer D&lt;/author&gt;&lt;author&gt;Gloeckner, Gene W&lt;/author&gt;&lt;/authors&gt;&lt;/contributors&gt;&lt;titles&gt;&lt;title&gt;A theory of women&amp;apos;s career choice in construction management: Recommendations for academia&lt;/title&gt;&lt;secondary-title&gt;International Journal of Construction Education and Research&lt;/secondary-title&gt;&lt;/titles&gt;&lt;periodical&gt;&lt;full-title&gt;International Journal of Construction Education and Research&lt;/full-title&gt;&lt;/periodical&gt;&lt;pages&gt;123-139&lt;/pages&gt;&lt;volume&gt;3&lt;/volume&gt;&lt;number&gt;2&lt;/number&gt;&lt;dates&gt;&lt;year&gt;2007&lt;/year&gt;&lt;/dates&gt;&lt;isbn&gt;1557-8771&lt;/isbn&gt;&lt;urls&gt;&lt;/urls&gt;&lt;/record&gt;&lt;/Cite&gt;&lt;/EndNote&gt;</w:instrText>
            </w:r>
            <w:r w:rsidRPr="009411EB">
              <w:fldChar w:fldCharType="separate"/>
            </w:r>
            <w:r w:rsidRPr="009411EB">
              <w:rPr>
                <w:noProof/>
              </w:rPr>
              <w:t>(Moore &amp; Gloeckner, 2007)</w:t>
            </w:r>
            <w:r w:rsidRPr="009411EB">
              <w:fldChar w:fldCharType="end"/>
            </w:r>
          </w:p>
          <w:p w14:paraId="5813B39E" w14:textId="77777777" w:rsidR="00CB56E9" w:rsidRPr="009411EB" w:rsidRDefault="00CB56E9" w:rsidP="001916EB">
            <w:r w:rsidRPr="009411EB">
              <w:fldChar w:fldCharType="begin">
                <w:fldData xml:space="preserve">PEVuZE5vdGU+PENpdGU+PEF1dGhvcj5Qb3dlbGw8L0F1dGhvcj48WWVhcj4yMDEwPC9ZZWFyPjxS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</w:fldData>
              </w:fldChar>
            </w:r>
            <w:r w:rsidRPr="009411EB">
              <w:instrText xml:space="preserve"> ADDIN EN.CITE </w:instrText>
            </w:r>
            <w:r w:rsidRPr="009411EB">
              <w:fldChar w:fldCharType="begin">
                <w:fldData xml:space="preserve">PEVuZE5vdGU+PENpdGU+PEF1dGhvcj5Qb3dlbGw8L0F1dGhvcj48WWVhcj4yMDEwPC9ZZWFyPjxS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</w:fldData>
              </w:fldChar>
            </w:r>
            <w:r w:rsidRPr="009411EB">
              <w:instrText xml:space="preserve"> ADDIN EN.CITE.DATA </w:instrText>
            </w:r>
            <w:r w:rsidRPr="009411EB">
              <w:fldChar w:fldCharType="end"/>
            </w:r>
            <w:r w:rsidRPr="009411EB">
              <w:fldChar w:fldCharType="separate"/>
            </w:r>
            <w:r w:rsidRPr="009411EB">
              <w:rPr>
                <w:noProof/>
              </w:rPr>
              <w:t>(Baruah, 2018; Moore &amp; Gloeckner, 2007; Oo et al., 2019; Oo et al., 2020; Powell et al., 2010)</w:t>
            </w:r>
            <w:r w:rsidRPr="009411EB">
              <w:fldChar w:fldCharType="end"/>
            </w:r>
            <w:r>
              <w:t>.</w:t>
            </w:r>
          </w:p>
        </w:tc>
      </w:tr>
      <w:tr w:rsidR="00CB56E9" w14:paraId="719CECD6" w14:textId="77777777" w:rsidTr="001916EB">
        <w:tc>
          <w:tcPr>
            <w:tcW w:w="1841" w:type="dxa"/>
          </w:tcPr>
          <w:p w14:paraId="22236163" w14:textId="77777777" w:rsidR="00CB56E9" w:rsidRDefault="00CB56E9" w:rsidP="001916EB">
            <w:pPr>
              <w:rPr>
                <w:b/>
                <w:bCs/>
              </w:rPr>
            </w:pPr>
          </w:p>
        </w:tc>
        <w:tc>
          <w:tcPr>
            <w:tcW w:w="3257" w:type="dxa"/>
          </w:tcPr>
          <w:p w14:paraId="425BCC83" w14:textId="77777777" w:rsidR="00CB56E9" w:rsidRPr="00DD2F63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r>
              <w:t>I</w:t>
            </w:r>
            <w:r w:rsidRPr="009411EB">
              <w:t xml:space="preserve">ncreasing enrolments </w:t>
            </w:r>
            <w:r>
              <w:t>in</w:t>
            </w:r>
            <w:r w:rsidRPr="009411EB">
              <w:t>to construction education programmes</w:t>
            </w:r>
          </w:p>
        </w:tc>
        <w:tc>
          <w:tcPr>
            <w:tcW w:w="3642" w:type="dxa"/>
          </w:tcPr>
          <w:p w14:paraId="56C1843F" w14:textId="77777777" w:rsidR="00CB56E9" w:rsidRPr="00DD2F63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r>
              <w:rPr>
                <w:rFonts w:ascii="Segoe UI" w:hAnsi="Segoe UI" w:cs="Segoe UI"/>
                <w:color w:val="0D0D0D"/>
                <w:shd w:val="clear" w:color="auto" w:fill="FFFFFF"/>
              </w:rPr>
              <w:t>Special attention to target diverse demographic groups</w:t>
            </w:r>
          </w:p>
        </w:tc>
        <w:tc>
          <w:tcPr>
            <w:tcW w:w="2435" w:type="dxa"/>
          </w:tcPr>
          <w:p w14:paraId="58FB49BD" w14:textId="77777777" w:rsidR="00CB56E9" w:rsidRDefault="00CB56E9" w:rsidP="001916EB">
            <w:r>
              <w:t>VE institutes and universities</w:t>
            </w:r>
          </w:p>
        </w:tc>
        <w:tc>
          <w:tcPr>
            <w:tcW w:w="2886" w:type="dxa"/>
          </w:tcPr>
          <w:p w14:paraId="3B48C43B" w14:textId="77777777" w:rsidR="00CB56E9" w:rsidRPr="009411EB" w:rsidRDefault="00CB56E9" w:rsidP="001916EB">
            <w:r w:rsidRPr="009411EB">
              <w:rPr>
                <w:noProof/>
              </w:rPr>
              <w:t>Bigelow et al., 2015</w:t>
            </w:r>
          </w:p>
        </w:tc>
      </w:tr>
      <w:tr w:rsidR="00CB56E9" w14:paraId="136B9AB0" w14:textId="77777777" w:rsidTr="001916EB">
        <w:tc>
          <w:tcPr>
            <w:tcW w:w="1841" w:type="dxa"/>
          </w:tcPr>
          <w:p w14:paraId="2C36D30B" w14:textId="77777777" w:rsidR="00CB56E9" w:rsidRDefault="00CB56E9" w:rsidP="001916EB">
            <w:pPr>
              <w:rPr>
                <w:b/>
                <w:bCs/>
              </w:rPr>
            </w:pPr>
          </w:p>
        </w:tc>
        <w:tc>
          <w:tcPr>
            <w:tcW w:w="3257" w:type="dxa"/>
          </w:tcPr>
          <w:p w14:paraId="4E4B05DE" w14:textId="77777777" w:rsidR="00CB56E9" w:rsidRPr="00DD2F63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E</w:t>
            </w:r>
            <w:r w:rsidRPr="00DD2F63">
              <w:t>ducation programs offering internships (VE and HE students)</w:t>
            </w:r>
          </w:p>
        </w:tc>
        <w:tc>
          <w:tcPr>
            <w:tcW w:w="3642" w:type="dxa"/>
          </w:tcPr>
          <w:p w14:paraId="2F2CEA52" w14:textId="77777777" w:rsidR="00CB56E9" w:rsidRPr="00DD2F63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Integrating internships to enhance skill development and career readiness</w:t>
            </w:r>
          </w:p>
        </w:tc>
        <w:tc>
          <w:tcPr>
            <w:tcW w:w="2435" w:type="dxa"/>
          </w:tcPr>
          <w:p w14:paraId="69260901" w14:textId="77777777" w:rsidR="00CB56E9" w:rsidRDefault="00CB56E9" w:rsidP="001916EB">
            <w:r>
              <w:t>Universities</w:t>
            </w:r>
          </w:p>
          <w:p w14:paraId="7334548F" w14:textId="77777777" w:rsidR="00CB56E9" w:rsidRPr="009411EB" w:rsidRDefault="00CB56E9" w:rsidP="001916EB">
            <w:r>
              <w:t>Industry organisations</w:t>
            </w:r>
          </w:p>
        </w:tc>
        <w:tc>
          <w:tcPr>
            <w:tcW w:w="2886" w:type="dxa"/>
          </w:tcPr>
          <w:p w14:paraId="399CF30D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(Bigelow et al., 2015</w:t>
            </w:r>
            <w:r>
              <w:rPr>
                <w:noProof/>
              </w:rPr>
              <w:t xml:space="preserve">), </w:t>
            </w:r>
            <w:r w:rsidRPr="009411EB">
              <w:rPr>
                <w:noProof/>
              </w:rPr>
              <w:t xml:space="preserve"> Moore &amp; Gloeckner, 2007</w:t>
            </w:r>
          </w:p>
          <w:p w14:paraId="5525125D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Powell et al., 2010</w:t>
            </w:r>
          </w:p>
          <w:p w14:paraId="0A3E4F0F" w14:textId="77777777" w:rsidR="00CB56E9" w:rsidRPr="009411EB" w:rsidRDefault="00CB56E9" w:rsidP="001916EB">
            <w:r w:rsidRPr="009411EB">
              <w:rPr>
                <w:noProof/>
              </w:rPr>
              <w:t>Baruah, 2018</w:t>
            </w:r>
          </w:p>
        </w:tc>
      </w:tr>
      <w:tr w:rsidR="00CB56E9" w14:paraId="7A1F3538" w14:textId="77777777" w:rsidTr="001916EB">
        <w:tc>
          <w:tcPr>
            <w:tcW w:w="1841" w:type="dxa"/>
          </w:tcPr>
          <w:p w14:paraId="221A1A2C" w14:textId="77777777" w:rsidR="00CB56E9" w:rsidRDefault="00CB56E9" w:rsidP="001916EB">
            <w:pPr>
              <w:rPr>
                <w:b/>
                <w:bCs/>
              </w:rPr>
            </w:pPr>
          </w:p>
        </w:tc>
        <w:tc>
          <w:tcPr>
            <w:tcW w:w="3257" w:type="dxa"/>
          </w:tcPr>
          <w:p w14:paraId="5E6AC15B" w14:textId="77777777" w:rsidR="00CB56E9" w:rsidRPr="00DD2F63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Awareness about advocacy groups and opportunities</w:t>
            </w:r>
          </w:p>
        </w:tc>
        <w:tc>
          <w:tcPr>
            <w:tcW w:w="3642" w:type="dxa"/>
          </w:tcPr>
          <w:p w14:paraId="4088A2D0" w14:textId="77777777" w:rsidR="00CB56E9" w:rsidRPr="00DD2F63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Providing awareness sessions for women workers regarding advocacy groups and opportunities, rights under legislation</w:t>
            </w:r>
          </w:p>
        </w:tc>
        <w:tc>
          <w:tcPr>
            <w:tcW w:w="2435" w:type="dxa"/>
          </w:tcPr>
          <w:p w14:paraId="54DAEED6" w14:textId="77777777" w:rsidR="00CB56E9" w:rsidRPr="009411EB" w:rsidRDefault="00CB56E9" w:rsidP="001916EB"/>
        </w:tc>
        <w:tc>
          <w:tcPr>
            <w:tcW w:w="2886" w:type="dxa"/>
          </w:tcPr>
          <w:p w14:paraId="6E096972" w14:textId="77777777" w:rsidR="00CB56E9" w:rsidRPr="009411EB" w:rsidRDefault="00CB56E9" w:rsidP="001916EB"/>
        </w:tc>
      </w:tr>
      <w:tr w:rsidR="00CB56E9" w14:paraId="45A91F0A" w14:textId="77777777" w:rsidTr="001916EB">
        <w:tc>
          <w:tcPr>
            <w:tcW w:w="1841" w:type="dxa"/>
          </w:tcPr>
          <w:p w14:paraId="1A499A76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Persuasion</w:t>
            </w:r>
          </w:p>
        </w:tc>
        <w:tc>
          <w:tcPr>
            <w:tcW w:w="3257" w:type="dxa"/>
          </w:tcPr>
          <w:p w14:paraId="14B750C0" w14:textId="77777777" w:rsidR="00CB56E9" w:rsidRPr="00DD2F63" w:rsidRDefault="00CB56E9" w:rsidP="001916EB">
            <w:r w:rsidRPr="00DD2F63">
              <w:t>Challenging Stereotypes (Primary and secondary students)</w:t>
            </w:r>
          </w:p>
        </w:tc>
        <w:tc>
          <w:tcPr>
            <w:tcW w:w="3642" w:type="dxa"/>
          </w:tcPr>
          <w:p w14:paraId="57A18BD9" w14:textId="77777777" w:rsidR="00CB56E9" w:rsidRPr="00DD2F63" w:rsidRDefault="00CB56E9" w:rsidP="001916EB"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Encouraging non-traditional subject choices and challenging gender norms</w:t>
            </w:r>
          </w:p>
        </w:tc>
        <w:tc>
          <w:tcPr>
            <w:tcW w:w="2435" w:type="dxa"/>
          </w:tcPr>
          <w:p w14:paraId="6B7EE337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Department of education</w:t>
            </w:r>
          </w:p>
          <w:p w14:paraId="7DDF9795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School principals and teachers</w:t>
            </w:r>
          </w:p>
        </w:tc>
        <w:tc>
          <w:tcPr>
            <w:tcW w:w="2886" w:type="dxa"/>
          </w:tcPr>
          <w:p w14:paraId="05C730D5" w14:textId="77777777" w:rsidR="00CB56E9" w:rsidRDefault="00CB56E9" w:rsidP="001916EB">
            <w:pPr>
              <w:rPr>
                <w:b/>
                <w:bCs/>
              </w:rPr>
            </w:pPr>
            <w:r w:rsidRPr="009411EB">
              <w:fldChar w:fldCharType="begin">
                <w:fldData xml:space="preserve">PEVuZE5vdGU+PENpdGU+PEF1dGhvcj5BZG9nYm88L0F1dGhvcj48WWVhcj4yMDE1PC9ZZWFyPjxS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</w:fldData>
              </w:fldChar>
            </w:r>
            <w:r w:rsidRPr="009411EB">
              <w:instrText xml:space="preserve"> ADDIN EN.CITE </w:instrText>
            </w:r>
            <w:r w:rsidRPr="009411EB">
              <w:fldChar w:fldCharType="begin">
                <w:fldData xml:space="preserve">PEVuZE5vdGU+PENpdGU+PEF1dGhvcj5BZG9nYm88L0F1dGhvcj48WWVhcj4yMDE1PC9ZZWFyPjxS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</w:fldData>
              </w:fldChar>
            </w:r>
            <w:r w:rsidRPr="009411EB">
              <w:instrText xml:space="preserve"> ADDIN EN.CITE.DATA </w:instrText>
            </w:r>
            <w:r w:rsidRPr="009411EB">
              <w:fldChar w:fldCharType="end"/>
            </w:r>
            <w:r w:rsidRPr="009411EB">
              <w:fldChar w:fldCharType="separate"/>
            </w:r>
            <w:r w:rsidRPr="009411EB">
              <w:rPr>
                <w:noProof/>
              </w:rPr>
              <w:t>(Adogbo et al., 2015; Aulin &amp; Jingmond, 2011; Ettinger et al., 2019; Patel &amp; Pitroda, 2016; Vijayaragunathan &amp; Rasanthi, 2019)</w:t>
            </w:r>
            <w:r w:rsidRPr="009411EB">
              <w:fldChar w:fldCharType="end"/>
            </w:r>
            <w:r>
              <w:t xml:space="preserve">, </w:t>
            </w:r>
            <w:r w:rsidRPr="009411EB">
              <w:fldChar w:fldCharType="begin"/>
            </w:r>
            <w:r w:rsidRPr="009411EB">
              <w:instrText xml:space="preserve"> ADDIN EN.CITE &lt;EndNote&gt;&lt;Cite&gt;&lt;Author&gt;Wright&lt;/Author&gt;&lt;Year&gt;2016&lt;/Year&gt;&lt;RecNum&gt;92&lt;/RecNum&gt;&lt;DisplayText&gt;(Wright &amp;amp; Wright, 2016)&lt;/DisplayText&gt;&lt;record&gt;&lt;rec-number&gt;92&lt;/rec-number&gt;&lt;foreign-keys&gt;&lt;key app="EN" db-id="rd20re02nsfe5vertpqvv054esz2w5wevw22" timestamp="1688623903"&gt;92&lt;/key&gt;&lt;/foreign-keys&gt;&lt;ref-type name="Journal Article"&gt;17&lt;/ref-type&gt;&lt;contributors&gt;&lt;authors&gt;&lt;author&gt;Wright, Tessa&lt;/author&gt;&lt;author&gt;Wright, Tessa&lt;/author&gt;&lt;/authors&gt;&lt;/contributors&gt;&lt;titles&gt;&lt;title&gt;Understanding gender, sexuality and occupation in male-dominated work&lt;/title&gt;&lt;secondary-title&gt;Gender and Sexuality in Male-Dominated Occupations: Women Working in Construction and Transport&lt;/secondary-title&gt;&lt;/titles&gt;&lt;periodical&gt;&lt;full-title&gt;Gender and Sexuality in Male-Dominated Occupations: Women Working in Construction and Transport&lt;/full-title&gt;&lt;/periodical&gt;&lt;pages&gt;17-59&lt;/pages&gt;&lt;dates&gt;&lt;year&gt;2016&lt;/year&gt;&lt;/dates&gt;&lt;isbn&gt;1137501340&lt;/isbn&gt;&lt;urls&gt;&lt;/urls&gt;&lt;/record&gt;&lt;/Cite&gt;&lt;/EndNote&gt;</w:instrText>
            </w:r>
            <w:r w:rsidRPr="009411EB">
              <w:fldChar w:fldCharType="separate"/>
            </w:r>
            <w:r w:rsidRPr="009411EB">
              <w:rPr>
                <w:noProof/>
              </w:rPr>
              <w:t>(Wright &amp; Wright, 2016)</w:t>
            </w:r>
            <w:r w:rsidRPr="009411EB">
              <w:fldChar w:fldCharType="end"/>
            </w:r>
          </w:p>
        </w:tc>
      </w:tr>
      <w:tr w:rsidR="00CB56E9" w14:paraId="5E9A244C" w14:textId="77777777" w:rsidTr="001916EB">
        <w:tc>
          <w:tcPr>
            <w:tcW w:w="1841" w:type="dxa"/>
          </w:tcPr>
          <w:p w14:paraId="04189D4D" w14:textId="77777777" w:rsidR="00CB56E9" w:rsidRDefault="00CB56E9" w:rsidP="001916EB">
            <w:pPr>
              <w:rPr>
                <w:b/>
                <w:bCs/>
              </w:rPr>
            </w:pPr>
          </w:p>
        </w:tc>
        <w:tc>
          <w:tcPr>
            <w:tcW w:w="3257" w:type="dxa"/>
          </w:tcPr>
          <w:p w14:paraId="3F573E35" w14:textId="77777777" w:rsidR="00CB56E9" w:rsidRPr="00DD2F63" w:rsidRDefault="00CB56E9" w:rsidP="001916EB">
            <w:r w:rsidRPr="00DD2F63">
              <w:t>Awareness sessions by industry professionals (Secondary students)</w:t>
            </w:r>
          </w:p>
        </w:tc>
        <w:tc>
          <w:tcPr>
            <w:tcW w:w="3642" w:type="dxa"/>
          </w:tcPr>
          <w:p w14:paraId="10FA49AE" w14:textId="77777777" w:rsidR="00CB56E9" w:rsidRPr="00DD2F63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Utilizing female role models to share positive experiences and promote industry awareness.</w:t>
            </w:r>
          </w:p>
          <w:p w14:paraId="6CE94431" w14:textId="77777777" w:rsidR="00CB56E9" w:rsidRPr="00DD2F63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</w:p>
        </w:tc>
        <w:tc>
          <w:tcPr>
            <w:tcW w:w="2435" w:type="dxa"/>
          </w:tcPr>
          <w:p w14:paraId="4BE9FD8B" w14:textId="77777777" w:rsidR="00CB56E9" w:rsidRDefault="00CB56E9" w:rsidP="001916EB">
            <w:r>
              <w:t>Industry organisations and contractors</w:t>
            </w:r>
          </w:p>
          <w:p w14:paraId="6AB08CFE" w14:textId="77777777" w:rsidR="00CB56E9" w:rsidRDefault="00CB56E9" w:rsidP="001916EB">
            <w:r>
              <w:t>Professional bodies and voluntary organisations</w:t>
            </w:r>
          </w:p>
          <w:p w14:paraId="121DE1C4" w14:textId="77777777" w:rsidR="00CB56E9" w:rsidRDefault="00CB56E9" w:rsidP="001916EB">
            <w:pPr>
              <w:rPr>
                <w:b/>
                <w:bCs/>
              </w:rPr>
            </w:pPr>
            <w:r>
              <w:t>Universities</w:t>
            </w:r>
          </w:p>
        </w:tc>
        <w:tc>
          <w:tcPr>
            <w:tcW w:w="2886" w:type="dxa"/>
          </w:tcPr>
          <w:p w14:paraId="1F6AC87D" w14:textId="77777777" w:rsidR="00CB56E9" w:rsidRDefault="00CB56E9" w:rsidP="001916EB">
            <w:pPr>
              <w:rPr>
                <w:b/>
                <w:bCs/>
              </w:rPr>
            </w:pPr>
            <w:r w:rsidRPr="009411EB">
              <w:rPr>
                <w:noProof/>
              </w:rPr>
              <w:t>Adogbo et al., 2015</w:t>
            </w:r>
          </w:p>
        </w:tc>
      </w:tr>
      <w:tr w:rsidR="00CB56E9" w14:paraId="574FEF69" w14:textId="77777777" w:rsidTr="001916EB">
        <w:tc>
          <w:tcPr>
            <w:tcW w:w="1841" w:type="dxa"/>
          </w:tcPr>
          <w:p w14:paraId="5A6F5CFC" w14:textId="77777777" w:rsidR="00CB56E9" w:rsidRDefault="00CB56E9" w:rsidP="001916EB">
            <w:pPr>
              <w:rPr>
                <w:b/>
                <w:bCs/>
              </w:rPr>
            </w:pPr>
          </w:p>
        </w:tc>
        <w:tc>
          <w:tcPr>
            <w:tcW w:w="3257" w:type="dxa"/>
          </w:tcPr>
          <w:p w14:paraId="7D4F2688" w14:textId="77777777" w:rsidR="00CB56E9" w:rsidRPr="00DD2F63" w:rsidRDefault="00CB56E9" w:rsidP="001916EB">
            <w:r w:rsidRPr="00DD2F63">
              <w:t>Educate parents to encourage their children</w:t>
            </w:r>
          </w:p>
        </w:tc>
        <w:tc>
          <w:tcPr>
            <w:tcW w:w="3642" w:type="dxa"/>
          </w:tcPr>
          <w:p w14:paraId="60861A54" w14:textId="77777777" w:rsidR="00CB56E9" w:rsidRPr="00DD2F63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 xml:space="preserve">“Bring child to </w:t>
            </w:r>
            <w:proofErr w:type="gramStart"/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work</w:t>
            </w:r>
            <w:r>
              <w:rPr>
                <w:rFonts w:ascii="Segoe UI" w:hAnsi="Segoe UI" w:cs="Segoe UI"/>
                <w:color w:val="0D0D0D"/>
                <w:shd w:val="clear" w:color="auto" w:fill="FFFFFF"/>
              </w:rPr>
              <w:t xml:space="preserve"> </w:t>
            </w:r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day</w:t>
            </w:r>
            <w:proofErr w:type="gramEnd"/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”</w:t>
            </w:r>
          </w:p>
        </w:tc>
        <w:tc>
          <w:tcPr>
            <w:tcW w:w="2435" w:type="dxa"/>
          </w:tcPr>
          <w:p w14:paraId="13ACEA26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School teachers and principals</w:t>
            </w:r>
          </w:p>
          <w:p w14:paraId="6B9F8147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Career counsellors</w:t>
            </w:r>
          </w:p>
          <w:p w14:paraId="612F79F3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Industry organisations</w:t>
            </w:r>
          </w:p>
          <w:p w14:paraId="7566548A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Family</w:t>
            </w:r>
          </w:p>
        </w:tc>
        <w:tc>
          <w:tcPr>
            <w:tcW w:w="2886" w:type="dxa"/>
          </w:tcPr>
          <w:p w14:paraId="71C6163C" w14:textId="77777777" w:rsidR="00CB56E9" w:rsidRDefault="00CB56E9" w:rsidP="001916EB">
            <w:pPr>
              <w:rPr>
                <w:b/>
                <w:bCs/>
              </w:rPr>
            </w:pPr>
            <w:r w:rsidRPr="009411EB">
              <w:fldChar w:fldCharType="begin"/>
            </w:r>
            <w:r w:rsidRPr="009411EB">
              <w:instrText xml:space="preserve"> ADDIN EN.CITE &lt;EndNote&gt;&lt;Cite&gt;&lt;Author&gt;Fielden&lt;/Author&gt;&lt;Year&gt;2001&lt;/Year&gt;&lt;RecNum&gt;107&lt;/RecNum&gt;&lt;DisplayText&gt;(Fielden et al., 2001)&lt;/DisplayText&gt;&lt;record&gt;&lt;rec-number&gt;107&lt;/rec-number&gt;&lt;foreign-keys&gt;&lt;key app="EN" db-id="rd20re02nsfe5vertpqvv054esz2w5wevw22" timestamp="1688673411"&gt;107&lt;/key&gt;&lt;/foreign-keys&gt;&lt;ref-type name="Journal Article"&gt;17&lt;/ref-type&gt;&lt;contributors&gt;&lt;authors&gt;&lt;author&gt;Fielden, Sandra L&lt;/author&gt;&lt;author&gt;Davidson, Marilyn J&lt;/author&gt;&lt;author&gt;Gale, Andrew&lt;/author&gt;&lt;author&gt;Davey, Caroline L&lt;/author&gt;&lt;/authors&gt;&lt;/contributors&gt;&lt;titles&gt;&lt;title&gt;Women, equality and construction&lt;/title&gt;&lt;secondary-title&gt;Journal of Management Development&lt;/secondary-title&gt;&lt;/titles&gt;&lt;periodical&gt;&lt;full-title&gt;Journal of Management Development&lt;/full-title&gt;&lt;/periodical&gt;&lt;pages&gt;293-305&lt;/pages&gt;&lt;volume&gt;20&lt;/volume&gt;&lt;number&gt;4&lt;/number&gt;&lt;dates&gt;&lt;year&gt;2001&lt;/year&gt;&lt;/dates&gt;&lt;isbn&gt;0262-1711&lt;/isbn&gt;&lt;urls&gt;&lt;/urls&gt;&lt;/record&gt;&lt;/Cite&gt;&lt;/EndNote&gt;</w:instrText>
            </w:r>
            <w:r w:rsidRPr="009411EB">
              <w:fldChar w:fldCharType="separate"/>
            </w:r>
            <w:r w:rsidRPr="009411EB">
              <w:rPr>
                <w:noProof/>
              </w:rPr>
              <w:t>Fielden et al., 2001)</w:t>
            </w:r>
            <w:r w:rsidRPr="009411EB">
              <w:fldChar w:fldCharType="end"/>
            </w:r>
          </w:p>
        </w:tc>
      </w:tr>
      <w:tr w:rsidR="00CB56E9" w14:paraId="31EB169B" w14:textId="77777777" w:rsidTr="001916EB">
        <w:tc>
          <w:tcPr>
            <w:tcW w:w="1841" w:type="dxa"/>
          </w:tcPr>
          <w:p w14:paraId="30A0737A" w14:textId="77777777" w:rsidR="00CB56E9" w:rsidRDefault="00CB56E9" w:rsidP="001916EB">
            <w:pPr>
              <w:rPr>
                <w:b/>
                <w:bCs/>
              </w:rPr>
            </w:pPr>
          </w:p>
        </w:tc>
        <w:tc>
          <w:tcPr>
            <w:tcW w:w="3257" w:type="dxa"/>
          </w:tcPr>
          <w:p w14:paraId="167ACB1E" w14:textId="77777777" w:rsidR="00CB56E9" w:rsidRPr="00DD2F63" w:rsidRDefault="00CB56E9" w:rsidP="001916EB">
            <w:r w:rsidRPr="00DD2F63">
              <w:t>Targeted recruitment and diversity quotas</w:t>
            </w:r>
          </w:p>
        </w:tc>
        <w:tc>
          <w:tcPr>
            <w:tcW w:w="3642" w:type="dxa"/>
          </w:tcPr>
          <w:p w14:paraId="7FCEEF6C" w14:textId="77777777" w:rsidR="00CB56E9" w:rsidRPr="00DD2F63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Encourage companies to actively recruit women through targeted campaigns and diversity initiatives</w:t>
            </w:r>
          </w:p>
        </w:tc>
        <w:tc>
          <w:tcPr>
            <w:tcW w:w="2435" w:type="dxa"/>
          </w:tcPr>
          <w:p w14:paraId="40C404E9" w14:textId="77777777" w:rsidR="00CB56E9" w:rsidRDefault="00CB56E9" w:rsidP="001916EB">
            <w:r>
              <w:t>Industry organisations</w:t>
            </w:r>
          </w:p>
          <w:p w14:paraId="3AFD3018" w14:textId="77777777" w:rsidR="00CB56E9" w:rsidRDefault="00CB56E9" w:rsidP="001916EB">
            <w:pPr>
              <w:rPr>
                <w:b/>
                <w:bCs/>
              </w:rPr>
            </w:pPr>
            <w:r>
              <w:t>Professional bodies</w:t>
            </w:r>
          </w:p>
        </w:tc>
        <w:tc>
          <w:tcPr>
            <w:tcW w:w="2886" w:type="dxa"/>
          </w:tcPr>
          <w:p w14:paraId="1E2ACD35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Hickey &amp; Cui, 2020</w:t>
            </w:r>
          </w:p>
          <w:p w14:paraId="6B0F1E7A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Baker, Ali, et al., 2021</w:t>
            </w:r>
          </w:p>
          <w:p w14:paraId="3E111F50" w14:textId="77777777" w:rsidR="00CB56E9" w:rsidRDefault="00CB56E9" w:rsidP="001916EB">
            <w:pPr>
              <w:rPr>
                <w:b/>
                <w:bCs/>
              </w:rPr>
            </w:pPr>
            <w:r w:rsidRPr="00C50E3D">
              <w:rPr>
                <w:noProof/>
              </w:rPr>
              <w:t>Arcand, 2016; Baruah, 2018</w:t>
            </w:r>
          </w:p>
        </w:tc>
      </w:tr>
      <w:tr w:rsidR="00CB56E9" w14:paraId="0B05DDBE" w14:textId="77777777" w:rsidTr="001916EB">
        <w:tc>
          <w:tcPr>
            <w:tcW w:w="1841" w:type="dxa"/>
          </w:tcPr>
          <w:p w14:paraId="22CF0A48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Incentivisation</w:t>
            </w:r>
          </w:p>
        </w:tc>
        <w:tc>
          <w:tcPr>
            <w:tcW w:w="3257" w:type="dxa"/>
          </w:tcPr>
          <w:p w14:paraId="7BCA3B0D" w14:textId="77777777" w:rsidR="00CB56E9" w:rsidRPr="00DD2F63" w:rsidRDefault="00CB56E9" w:rsidP="001916EB">
            <w:r w:rsidRPr="00DD2F63">
              <w:t>Link students with local and international professionals</w:t>
            </w:r>
          </w:p>
        </w:tc>
        <w:tc>
          <w:tcPr>
            <w:tcW w:w="3642" w:type="dxa"/>
          </w:tcPr>
          <w:p w14:paraId="18486C31" w14:textId="77777777" w:rsidR="00CB56E9" w:rsidRPr="00DD2F63" w:rsidRDefault="00CB56E9" w:rsidP="001916EB">
            <w:r w:rsidRPr="00DD2F63">
              <w:t>Memberships in professional groups during undergraduate studies</w:t>
            </w:r>
          </w:p>
        </w:tc>
        <w:tc>
          <w:tcPr>
            <w:tcW w:w="2435" w:type="dxa"/>
          </w:tcPr>
          <w:p w14:paraId="2D6B610E" w14:textId="77777777" w:rsidR="00CB56E9" w:rsidRPr="009411EB" w:rsidRDefault="00CB56E9" w:rsidP="001916EB">
            <w:r>
              <w:t>Professional bodies</w:t>
            </w:r>
          </w:p>
        </w:tc>
        <w:tc>
          <w:tcPr>
            <w:tcW w:w="2886" w:type="dxa"/>
          </w:tcPr>
          <w:p w14:paraId="0B7713FB" w14:textId="77777777" w:rsidR="00CB56E9" w:rsidRPr="009411EB" w:rsidRDefault="00CB56E9" w:rsidP="001916EB">
            <w:r w:rsidRPr="009411EB">
              <w:rPr>
                <w:noProof/>
              </w:rPr>
              <w:t>Moore &amp; Gloeckner, 2007</w:t>
            </w:r>
          </w:p>
          <w:p w14:paraId="72463901" w14:textId="77777777" w:rsidR="00CB56E9" w:rsidRDefault="00CB56E9" w:rsidP="001916EB">
            <w:pPr>
              <w:rPr>
                <w:b/>
                <w:bCs/>
              </w:rPr>
            </w:pPr>
            <w:r w:rsidRPr="009411EB">
              <w:rPr>
                <w:noProof/>
              </w:rPr>
              <w:t>Washington, 2022</w:t>
            </w:r>
          </w:p>
        </w:tc>
      </w:tr>
      <w:tr w:rsidR="00CB56E9" w14:paraId="7FC077C6" w14:textId="77777777" w:rsidTr="001916EB">
        <w:tc>
          <w:tcPr>
            <w:tcW w:w="1841" w:type="dxa"/>
          </w:tcPr>
          <w:p w14:paraId="7B187798" w14:textId="77777777" w:rsidR="00CB56E9" w:rsidRDefault="00CB56E9" w:rsidP="001916EB">
            <w:pPr>
              <w:rPr>
                <w:b/>
                <w:bCs/>
              </w:rPr>
            </w:pPr>
          </w:p>
        </w:tc>
        <w:tc>
          <w:tcPr>
            <w:tcW w:w="3257" w:type="dxa"/>
          </w:tcPr>
          <w:p w14:paraId="74B0FD8C" w14:textId="77777777" w:rsidR="00CB56E9" w:rsidRPr="00DD2F63" w:rsidRDefault="00CB56E9" w:rsidP="001916EB">
            <w:r>
              <w:t>Identity creation</w:t>
            </w:r>
          </w:p>
        </w:tc>
        <w:tc>
          <w:tcPr>
            <w:tcW w:w="3642" w:type="dxa"/>
          </w:tcPr>
          <w:p w14:paraId="44FBE350" w14:textId="77777777" w:rsidR="00CB56E9" w:rsidRPr="00DD2F63" w:rsidRDefault="00CB56E9" w:rsidP="001916EB">
            <w:r>
              <w:t xml:space="preserve">Could be a help to </w:t>
            </w:r>
            <w:r w:rsidRPr="009411EB">
              <w:t>believing that the sector is accessible for anyone who wants to work</w:t>
            </w:r>
            <w:r>
              <w:t>,</w:t>
            </w:r>
            <w:r w:rsidRPr="009411EB">
              <w:t xml:space="preserve"> and </w:t>
            </w:r>
            <w:r w:rsidRPr="009411EB">
              <w:lastRenderedPageBreak/>
              <w:t xml:space="preserve">on the other, upholding stereotypical views </w:t>
            </w:r>
            <w:r>
              <w:t xml:space="preserve">about </w:t>
            </w:r>
            <w:r w:rsidRPr="009411EB">
              <w:t>the suitability of women to work in a male-dominated industry</w:t>
            </w:r>
          </w:p>
        </w:tc>
        <w:tc>
          <w:tcPr>
            <w:tcW w:w="2435" w:type="dxa"/>
          </w:tcPr>
          <w:p w14:paraId="0E4C4CDB" w14:textId="77777777" w:rsidR="00CB56E9" w:rsidRPr="009411EB" w:rsidRDefault="00CB56E9" w:rsidP="001916EB">
            <w:r>
              <w:lastRenderedPageBreak/>
              <w:t>Schools, Universities, Professional bodies</w:t>
            </w:r>
          </w:p>
        </w:tc>
        <w:tc>
          <w:tcPr>
            <w:tcW w:w="2886" w:type="dxa"/>
          </w:tcPr>
          <w:p w14:paraId="202D2A67" w14:textId="77777777" w:rsidR="00CB56E9" w:rsidRPr="009411EB" w:rsidRDefault="00CB56E9" w:rsidP="001916EB">
            <w:r w:rsidRPr="009411EB">
              <w:rPr>
                <w:noProof/>
              </w:rPr>
              <w:t>Powell et al., 2010</w:t>
            </w:r>
          </w:p>
        </w:tc>
      </w:tr>
      <w:tr w:rsidR="00CB56E9" w14:paraId="15EBD84C" w14:textId="77777777" w:rsidTr="001916EB">
        <w:tc>
          <w:tcPr>
            <w:tcW w:w="1841" w:type="dxa"/>
          </w:tcPr>
          <w:p w14:paraId="15BFD647" w14:textId="77777777" w:rsidR="00CB56E9" w:rsidRDefault="00CB56E9" w:rsidP="001916EB">
            <w:pPr>
              <w:rPr>
                <w:b/>
                <w:bCs/>
              </w:rPr>
            </w:pPr>
          </w:p>
        </w:tc>
        <w:tc>
          <w:tcPr>
            <w:tcW w:w="3257" w:type="dxa"/>
          </w:tcPr>
          <w:p w14:paraId="7B8C121E" w14:textId="77777777" w:rsidR="00CB56E9" w:rsidRPr="00DD2F63" w:rsidRDefault="00CB56E9" w:rsidP="001916EB">
            <w:r w:rsidRPr="00DD2F63">
              <w:t xml:space="preserve">Work life balance </w:t>
            </w:r>
          </w:p>
        </w:tc>
        <w:tc>
          <w:tcPr>
            <w:tcW w:w="3642" w:type="dxa"/>
          </w:tcPr>
          <w:p w14:paraId="47A00F2B" w14:textId="77777777" w:rsidR="00CB56E9" w:rsidRDefault="00CB56E9" w:rsidP="001916EB">
            <w:r w:rsidRPr="00DD2F63">
              <w:t>Flexible working hours</w:t>
            </w:r>
          </w:p>
          <w:p w14:paraId="6272D1A4" w14:textId="77777777" w:rsidR="00CB56E9" w:rsidRPr="00DD2F63" w:rsidRDefault="00CB56E9" w:rsidP="001916EB">
            <w:r>
              <w:t>Work share arrangements</w:t>
            </w:r>
          </w:p>
        </w:tc>
        <w:tc>
          <w:tcPr>
            <w:tcW w:w="2435" w:type="dxa"/>
          </w:tcPr>
          <w:p w14:paraId="69E1656E" w14:textId="77777777" w:rsidR="00CB56E9" w:rsidRDefault="00CB56E9" w:rsidP="001916EB">
            <w:r>
              <w:t>Industry organisations</w:t>
            </w:r>
          </w:p>
          <w:p w14:paraId="06FD1989" w14:textId="77777777" w:rsidR="00CB56E9" w:rsidRPr="009411EB" w:rsidRDefault="00CB56E9" w:rsidP="001916EB">
            <w:r>
              <w:t>Supervisors</w:t>
            </w:r>
          </w:p>
        </w:tc>
        <w:tc>
          <w:tcPr>
            <w:tcW w:w="2886" w:type="dxa"/>
          </w:tcPr>
          <w:p w14:paraId="36C957D0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Aulin &amp; Jingmond, 2011; Choi et al., 2022; Greed, 2000; Pamidimukkala &amp; Kermanshachi, 2022; Patel &amp; Pitroda, 2016; Sangweni &amp; Root, 2015</w:t>
            </w:r>
          </w:p>
          <w:p w14:paraId="653AA57F" w14:textId="77777777" w:rsidR="00CB56E9" w:rsidRPr="009411EB" w:rsidRDefault="00CB56E9" w:rsidP="001916EB">
            <w:r w:rsidRPr="00B7383B">
              <w:rPr>
                <w:noProof/>
              </w:rPr>
              <w:t>Galea et al., 2015; King et al., 2019</w:t>
            </w:r>
          </w:p>
        </w:tc>
      </w:tr>
      <w:tr w:rsidR="00CB56E9" w14:paraId="44BC9774" w14:textId="77777777" w:rsidTr="001916EB">
        <w:tc>
          <w:tcPr>
            <w:tcW w:w="1841" w:type="dxa"/>
          </w:tcPr>
          <w:p w14:paraId="13D5A950" w14:textId="77777777" w:rsidR="00CB56E9" w:rsidRDefault="00CB56E9" w:rsidP="001916EB">
            <w:pPr>
              <w:rPr>
                <w:b/>
                <w:bCs/>
              </w:rPr>
            </w:pPr>
          </w:p>
        </w:tc>
        <w:tc>
          <w:tcPr>
            <w:tcW w:w="3257" w:type="dxa"/>
          </w:tcPr>
          <w:p w14:paraId="06CD2367" w14:textId="77777777" w:rsidR="00CB56E9" w:rsidRPr="00DD2F63" w:rsidRDefault="00CB56E9" w:rsidP="001916EB">
            <w:r w:rsidRPr="00DD2F63">
              <w:t>Bridging the pay gap</w:t>
            </w:r>
          </w:p>
        </w:tc>
        <w:tc>
          <w:tcPr>
            <w:tcW w:w="3642" w:type="dxa"/>
          </w:tcPr>
          <w:p w14:paraId="06D3E8E2" w14:textId="77777777" w:rsidR="00CB56E9" w:rsidRPr="00DD2F63" w:rsidRDefault="00CB56E9" w:rsidP="001916EB">
            <w:r w:rsidRPr="00DD2F63">
              <w:t>Bridging the pay gap with transparent pay structures and equitable pay at company and industry levels</w:t>
            </w:r>
          </w:p>
        </w:tc>
        <w:tc>
          <w:tcPr>
            <w:tcW w:w="2435" w:type="dxa"/>
          </w:tcPr>
          <w:p w14:paraId="0A99DE00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Government</w:t>
            </w:r>
          </w:p>
          <w:p w14:paraId="4BE66CCF" w14:textId="77777777" w:rsidR="00CB56E9" w:rsidRPr="009411EB" w:rsidRDefault="00CB56E9" w:rsidP="001916EB">
            <w:r>
              <w:rPr>
                <w:b/>
                <w:bCs/>
              </w:rPr>
              <w:t>Industry organisations</w:t>
            </w:r>
          </w:p>
        </w:tc>
        <w:tc>
          <w:tcPr>
            <w:tcW w:w="2886" w:type="dxa"/>
          </w:tcPr>
          <w:p w14:paraId="61E90DA0" w14:textId="77777777" w:rsidR="00CB56E9" w:rsidRPr="009411EB" w:rsidRDefault="00CB56E9" w:rsidP="001916EB">
            <w:r w:rsidRPr="009411EB">
              <w:rPr>
                <w:noProof/>
              </w:rPr>
              <w:t>Galea et al., 2015; Greed, 2000; Karakhan et al., 2021; King et al., 2019; Ling et al., 2016</w:t>
            </w:r>
          </w:p>
        </w:tc>
      </w:tr>
      <w:tr w:rsidR="00CB56E9" w14:paraId="588F0CC7" w14:textId="77777777" w:rsidTr="001916EB">
        <w:tc>
          <w:tcPr>
            <w:tcW w:w="1841" w:type="dxa"/>
          </w:tcPr>
          <w:p w14:paraId="120B1F4D" w14:textId="77777777" w:rsidR="00CB56E9" w:rsidRDefault="00CB56E9" w:rsidP="001916EB">
            <w:pPr>
              <w:rPr>
                <w:b/>
                <w:bCs/>
              </w:rPr>
            </w:pPr>
          </w:p>
        </w:tc>
        <w:tc>
          <w:tcPr>
            <w:tcW w:w="3257" w:type="dxa"/>
          </w:tcPr>
          <w:p w14:paraId="4FBC7E80" w14:textId="77777777" w:rsidR="00CB56E9" w:rsidRPr="00DD2F63" w:rsidRDefault="00CB56E9" w:rsidP="001916EB">
            <w:r w:rsidRPr="00DD2F63">
              <w:t>Targeted recruitment and diversity quotas</w:t>
            </w:r>
          </w:p>
        </w:tc>
        <w:tc>
          <w:tcPr>
            <w:tcW w:w="3642" w:type="dxa"/>
          </w:tcPr>
          <w:p w14:paraId="0D4DD0D1" w14:textId="77777777" w:rsidR="00CB56E9" w:rsidRDefault="00CB56E9" w:rsidP="001916EB">
            <w:r>
              <w:t>Advertisements to</w:t>
            </w:r>
            <w:r w:rsidRPr="009411EB">
              <w:t xml:space="preserve"> mentio</w:t>
            </w:r>
            <w:r>
              <w:t>n</w:t>
            </w:r>
            <w:r w:rsidRPr="009411EB">
              <w:t xml:space="preserve"> that the position is open for wome</w:t>
            </w:r>
            <w:r>
              <w:t>n</w:t>
            </w:r>
          </w:p>
          <w:p w14:paraId="7D508D02" w14:textId="77777777" w:rsidR="00CB56E9" w:rsidRDefault="00CB56E9" w:rsidP="001916EB">
            <w:r>
              <w:t>R</w:t>
            </w:r>
            <w:r w:rsidRPr="009411EB">
              <w:t>ecruit through universities</w:t>
            </w:r>
          </w:p>
          <w:p w14:paraId="163E7094" w14:textId="77777777" w:rsidR="00CB56E9" w:rsidRDefault="00CB56E9" w:rsidP="001916EB">
            <w:r w:rsidRPr="00DD2F63">
              <w:t xml:space="preserve">Establish diversity </w:t>
            </w:r>
            <w:r>
              <w:t>quotas incorporating merit basis</w:t>
            </w:r>
          </w:p>
          <w:p w14:paraId="747191FD" w14:textId="77777777" w:rsidR="00CB56E9" w:rsidRDefault="00CB56E9" w:rsidP="001916EB">
            <w:r w:rsidRPr="009411EB">
              <w:t>Active recruitment of women to executive suites</w:t>
            </w:r>
          </w:p>
          <w:p w14:paraId="43FA87E7" w14:textId="77777777" w:rsidR="00CB56E9" w:rsidRPr="00DD2F63" w:rsidRDefault="00CB56E9" w:rsidP="001916EB"/>
        </w:tc>
        <w:tc>
          <w:tcPr>
            <w:tcW w:w="2435" w:type="dxa"/>
          </w:tcPr>
          <w:p w14:paraId="7D3C7F75" w14:textId="77777777" w:rsidR="00CB56E9" w:rsidRDefault="00CB56E9" w:rsidP="001916EB">
            <w:r>
              <w:t>Industry organisations</w:t>
            </w:r>
          </w:p>
          <w:p w14:paraId="14F2A3D7" w14:textId="77777777" w:rsidR="00CB56E9" w:rsidRPr="009411EB" w:rsidRDefault="00CB56E9" w:rsidP="001916EB">
            <w:r>
              <w:t>Professional bodies</w:t>
            </w:r>
          </w:p>
        </w:tc>
        <w:tc>
          <w:tcPr>
            <w:tcW w:w="2886" w:type="dxa"/>
          </w:tcPr>
          <w:p w14:paraId="3B843E01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Law, 1989</w:t>
            </w:r>
          </w:p>
          <w:p w14:paraId="5B4B9077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King et al., 2019</w:t>
            </w:r>
          </w:p>
          <w:p w14:paraId="7CF218D7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Hickey &amp; Cui, 2020</w:t>
            </w:r>
          </w:p>
          <w:p w14:paraId="6EAFFAB8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Baker, Ali, et al., 2021</w:t>
            </w:r>
          </w:p>
          <w:p w14:paraId="70326664" w14:textId="77777777" w:rsidR="00CB56E9" w:rsidRPr="009411EB" w:rsidRDefault="00CB56E9" w:rsidP="001916EB">
            <w:r w:rsidRPr="00C50E3D">
              <w:rPr>
                <w:noProof/>
              </w:rPr>
              <w:t>Arcand, 2016; Baruah, 2018</w:t>
            </w:r>
          </w:p>
        </w:tc>
      </w:tr>
      <w:tr w:rsidR="00CB56E9" w14:paraId="0057ADCA" w14:textId="77777777" w:rsidTr="001916EB">
        <w:tc>
          <w:tcPr>
            <w:tcW w:w="1841" w:type="dxa"/>
          </w:tcPr>
          <w:p w14:paraId="095B34AA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Training</w:t>
            </w:r>
          </w:p>
        </w:tc>
        <w:tc>
          <w:tcPr>
            <w:tcW w:w="3257" w:type="dxa"/>
          </w:tcPr>
          <w:p w14:paraId="0B000519" w14:textId="77777777" w:rsidR="00CB56E9" w:rsidRPr="00DD2F63" w:rsidRDefault="00CB56E9" w:rsidP="001916EB">
            <w:r w:rsidRPr="00DD2F63">
              <w:t>Internships</w:t>
            </w:r>
          </w:p>
        </w:tc>
        <w:tc>
          <w:tcPr>
            <w:tcW w:w="3642" w:type="dxa"/>
          </w:tcPr>
          <w:p w14:paraId="1AD0516C" w14:textId="77777777" w:rsidR="00CB56E9" w:rsidRPr="00DD2F63" w:rsidRDefault="00CB56E9" w:rsidP="001916EB">
            <w:r w:rsidRPr="00DD2F63">
              <w:t>Education programs that offering internships</w:t>
            </w:r>
          </w:p>
        </w:tc>
        <w:tc>
          <w:tcPr>
            <w:tcW w:w="2435" w:type="dxa"/>
          </w:tcPr>
          <w:p w14:paraId="44D05EB2" w14:textId="77777777" w:rsidR="00CB56E9" w:rsidRDefault="00CB56E9" w:rsidP="001916EB">
            <w:r>
              <w:t>Universities</w:t>
            </w:r>
          </w:p>
          <w:p w14:paraId="08CDB0ED" w14:textId="77777777" w:rsidR="00CB56E9" w:rsidRDefault="00CB56E9" w:rsidP="001916EB">
            <w:pPr>
              <w:rPr>
                <w:b/>
                <w:bCs/>
              </w:rPr>
            </w:pPr>
            <w:r>
              <w:t>Industry organisations</w:t>
            </w:r>
          </w:p>
        </w:tc>
        <w:tc>
          <w:tcPr>
            <w:tcW w:w="2886" w:type="dxa"/>
          </w:tcPr>
          <w:p w14:paraId="56093AE7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Bigelow et al., 2015</w:t>
            </w:r>
            <w:r>
              <w:rPr>
                <w:noProof/>
              </w:rPr>
              <w:t xml:space="preserve">, </w:t>
            </w:r>
            <w:r w:rsidRPr="009411EB">
              <w:rPr>
                <w:noProof/>
              </w:rPr>
              <w:t xml:space="preserve"> Moore &amp; Gloeckner, 2007</w:t>
            </w:r>
          </w:p>
          <w:p w14:paraId="3B25A2B5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Powell et al., 2010</w:t>
            </w:r>
          </w:p>
          <w:p w14:paraId="2DDFDE16" w14:textId="77777777" w:rsidR="00CB56E9" w:rsidRDefault="00CB56E9" w:rsidP="001916EB">
            <w:pPr>
              <w:rPr>
                <w:b/>
                <w:bCs/>
              </w:rPr>
            </w:pPr>
            <w:r w:rsidRPr="009411EB">
              <w:rPr>
                <w:noProof/>
              </w:rPr>
              <w:t>Baruah, 2018</w:t>
            </w:r>
          </w:p>
        </w:tc>
      </w:tr>
      <w:tr w:rsidR="00CB56E9" w14:paraId="68EA99C3" w14:textId="77777777" w:rsidTr="001916EB">
        <w:tc>
          <w:tcPr>
            <w:tcW w:w="1841" w:type="dxa"/>
          </w:tcPr>
          <w:p w14:paraId="3EB2CFE9" w14:textId="77777777" w:rsidR="00CB56E9" w:rsidRDefault="00CB56E9" w:rsidP="001916EB">
            <w:pPr>
              <w:rPr>
                <w:b/>
                <w:bCs/>
              </w:rPr>
            </w:pPr>
          </w:p>
        </w:tc>
        <w:tc>
          <w:tcPr>
            <w:tcW w:w="3257" w:type="dxa"/>
          </w:tcPr>
          <w:p w14:paraId="6CDEF9F5" w14:textId="77777777" w:rsidR="00CB56E9" w:rsidRPr="00DD2F63" w:rsidRDefault="00CB56E9" w:rsidP="001916EB">
            <w:r w:rsidRPr="00DD2F63">
              <w:t>Training for recruiters on Anti-discriminatory Procedures</w:t>
            </w:r>
          </w:p>
        </w:tc>
        <w:tc>
          <w:tcPr>
            <w:tcW w:w="3642" w:type="dxa"/>
          </w:tcPr>
          <w:p w14:paraId="41280BD6" w14:textId="77777777" w:rsidR="00CB56E9" w:rsidRPr="00DD2F63" w:rsidRDefault="00CB56E9" w:rsidP="001916EB">
            <w:r w:rsidRPr="00DD2F63">
              <w:t>Educating recruiters on fair and transparent recruitment practices</w:t>
            </w:r>
          </w:p>
        </w:tc>
        <w:tc>
          <w:tcPr>
            <w:tcW w:w="2435" w:type="dxa"/>
          </w:tcPr>
          <w:p w14:paraId="385AF6DF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Professional bodies</w:t>
            </w:r>
          </w:p>
          <w:p w14:paraId="14BD9298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Industry organisations</w:t>
            </w:r>
          </w:p>
        </w:tc>
        <w:tc>
          <w:tcPr>
            <w:tcW w:w="2886" w:type="dxa"/>
          </w:tcPr>
          <w:p w14:paraId="47AD92EE" w14:textId="77777777" w:rsidR="00CB56E9" w:rsidRDefault="00CB56E9" w:rsidP="001916EB">
            <w:pPr>
              <w:rPr>
                <w:b/>
                <w:bCs/>
              </w:rPr>
            </w:pPr>
            <w:r w:rsidRPr="00C50E3D">
              <w:rPr>
                <w:noProof/>
              </w:rPr>
              <w:t>Regis et al., 2019</w:t>
            </w:r>
          </w:p>
        </w:tc>
      </w:tr>
      <w:tr w:rsidR="00CB56E9" w14:paraId="3CAEE1C9" w14:textId="77777777" w:rsidTr="001916EB">
        <w:tc>
          <w:tcPr>
            <w:tcW w:w="1841" w:type="dxa"/>
          </w:tcPr>
          <w:p w14:paraId="0B19BDDC" w14:textId="77777777" w:rsidR="00CB56E9" w:rsidRDefault="00CB56E9" w:rsidP="001916EB">
            <w:pPr>
              <w:rPr>
                <w:b/>
                <w:bCs/>
              </w:rPr>
            </w:pPr>
          </w:p>
        </w:tc>
        <w:tc>
          <w:tcPr>
            <w:tcW w:w="3257" w:type="dxa"/>
          </w:tcPr>
          <w:p w14:paraId="75956999" w14:textId="77777777" w:rsidR="00CB56E9" w:rsidRPr="00DD2F63" w:rsidRDefault="00CB56E9" w:rsidP="001916EB">
            <w:r w:rsidRPr="00DD2F63">
              <w:t>Offering continuous training for retention</w:t>
            </w:r>
          </w:p>
        </w:tc>
        <w:tc>
          <w:tcPr>
            <w:tcW w:w="3642" w:type="dxa"/>
          </w:tcPr>
          <w:p w14:paraId="00011A22" w14:textId="77777777" w:rsidR="00CB56E9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Providing ongoing training to develop skills and foster inclusivity.</w:t>
            </w:r>
          </w:p>
          <w:p w14:paraId="45542E18" w14:textId="77777777" w:rsidR="00CB56E9" w:rsidRPr="00DD2F63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r>
              <w:t>T</w:t>
            </w:r>
            <w:r w:rsidRPr="009411EB">
              <w:t>raining on respectful relationships</w:t>
            </w:r>
          </w:p>
          <w:p w14:paraId="49791AD9" w14:textId="77777777" w:rsidR="00CB56E9" w:rsidRPr="00DD2F63" w:rsidRDefault="00CB56E9" w:rsidP="001916EB"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Training on awareness of working conditions, safety measures (proper use of PPE), workplace hazards</w:t>
            </w:r>
          </w:p>
        </w:tc>
        <w:tc>
          <w:tcPr>
            <w:tcW w:w="2435" w:type="dxa"/>
          </w:tcPr>
          <w:p w14:paraId="4607CD26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Industry organisations</w:t>
            </w:r>
          </w:p>
          <w:p w14:paraId="34560E3C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Professional bodies</w:t>
            </w:r>
          </w:p>
          <w:p w14:paraId="646CEF0F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Training </w:t>
            </w:r>
            <w:proofErr w:type="spellStart"/>
            <w:r>
              <w:rPr>
                <w:b/>
                <w:bCs/>
              </w:rPr>
              <w:t>centers</w:t>
            </w:r>
            <w:proofErr w:type="spellEnd"/>
          </w:p>
        </w:tc>
        <w:tc>
          <w:tcPr>
            <w:tcW w:w="2886" w:type="dxa"/>
          </w:tcPr>
          <w:p w14:paraId="421BF56E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Aulin &amp; Jingmond, 2011</w:t>
            </w:r>
          </w:p>
          <w:p w14:paraId="45A354C7" w14:textId="77777777" w:rsidR="00CB56E9" w:rsidRDefault="00CB56E9" w:rsidP="001916EB">
            <w:pPr>
              <w:rPr>
                <w:noProof/>
              </w:rPr>
            </w:pPr>
            <w:r w:rsidRPr="00807C70">
              <w:rPr>
                <w:noProof/>
              </w:rPr>
              <w:t>Sultana et al., 2014</w:t>
            </w:r>
          </w:p>
          <w:p w14:paraId="25F82BA3" w14:textId="77777777" w:rsidR="00CB56E9" w:rsidRDefault="00CB56E9" w:rsidP="001916EB">
            <w:pPr>
              <w:rPr>
                <w:b/>
                <w:bCs/>
              </w:rPr>
            </w:pPr>
            <w:r w:rsidRPr="009411EB">
              <w:rPr>
                <w:noProof/>
              </w:rPr>
              <w:t>Jones et al., 2017; Regis et al., 2019</w:t>
            </w:r>
          </w:p>
        </w:tc>
      </w:tr>
      <w:tr w:rsidR="00CB56E9" w14:paraId="1FB4DF63" w14:textId="77777777" w:rsidTr="001916EB">
        <w:tc>
          <w:tcPr>
            <w:tcW w:w="1841" w:type="dxa"/>
          </w:tcPr>
          <w:p w14:paraId="1C18A022" w14:textId="77777777" w:rsidR="00CB56E9" w:rsidRDefault="00CB56E9" w:rsidP="001916EB">
            <w:pPr>
              <w:rPr>
                <w:b/>
                <w:bCs/>
              </w:rPr>
            </w:pPr>
          </w:p>
        </w:tc>
        <w:tc>
          <w:tcPr>
            <w:tcW w:w="3257" w:type="dxa"/>
          </w:tcPr>
          <w:p w14:paraId="77C3F018" w14:textId="77777777" w:rsidR="00CB56E9" w:rsidRPr="00DD2F63" w:rsidRDefault="00CB56E9" w:rsidP="001916EB">
            <w:r w:rsidRPr="00DD2F63">
              <w:t>Hard and soft skill development</w:t>
            </w:r>
          </w:p>
        </w:tc>
        <w:tc>
          <w:tcPr>
            <w:tcW w:w="3642" w:type="dxa"/>
          </w:tcPr>
          <w:p w14:paraId="32DECE51" w14:textId="66C4952F" w:rsidR="00CB56E9" w:rsidRPr="00DD2F63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Skill development programs designed for women including hard and soft skills</w:t>
            </w:r>
            <w:r>
              <w:rPr>
                <w:rFonts w:ascii="Segoe UI" w:hAnsi="Segoe UI" w:cs="Segoe UI"/>
                <w:color w:val="0D0D0D"/>
                <w:shd w:val="clear" w:color="auto" w:fill="FFFFFF"/>
              </w:rPr>
              <w:t xml:space="preserve"> </w:t>
            </w:r>
            <w:r w:rsidR="003908FE">
              <w:rPr>
                <w:rFonts w:ascii="Segoe UI" w:hAnsi="Segoe UI" w:cs="Segoe UI"/>
                <w:color w:val="0D0D0D"/>
                <w:shd w:val="clear" w:color="auto" w:fill="FFFFFF"/>
              </w:rPr>
              <w:t>(</w:t>
            </w:r>
            <w:r w:rsidR="003908FE" w:rsidRPr="009411EB">
              <w:t>team</w:t>
            </w:r>
            <w:r w:rsidRPr="009411EB">
              <w:t xml:space="preserve"> building, peer discussion, communication </w:t>
            </w:r>
            <w:r>
              <w:t xml:space="preserve">and leadership </w:t>
            </w:r>
            <w:r w:rsidRPr="009411EB">
              <w:t xml:space="preserve">skills, </w:t>
            </w:r>
            <w:r>
              <w:t xml:space="preserve">and </w:t>
            </w:r>
            <w:r w:rsidRPr="009411EB">
              <w:t>confidence building</w:t>
            </w:r>
            <w:r>
              <w:t>)</w:t>
            </w:r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, ergonomics and return to work procedure</w:t>
            </w:r>
          </w:p>
        </w:tc>
        <w:tc>
          <w:tcPr>
            <w:tcW w:w="2435" w:type="dxa"/>
          </w:tcPr>
          <w:p w14:paraId="289DCE2C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Industry organisations</w:t>
            </w:r>
          </w:p>
          <w:p w14:paraId="48FB322B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Professional bodies</w:t>
            </w:r>
          </w:p>
          <w:p w14:paraId="67C080B2" w14:textId="77777777" w:rsidR="00CB56E9" w:rsidRDefault="00CB56E9" w:rsidP="001916EB">
            <w:pPr>
              <w:rPr>
                <w:b/>
                <w:bCs/>
              </w:rPr>
            </w:pPr>
          </w:p>
        </w:tc>
        <w:tc>
          <w:tcPr>
            <w:tcW w:w="2886" w:type="dxa"/>
          </w:tcPr>
          <w:p w14:paraId="5F162E23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Gayani Fernando et al., 2014</w:t>
            </w:r>
          </w:p>
          <w:p w14:paraId="70F4F01E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Hanklang et al., 2014</w:t>
            </w:r>
          </w:p>
          <w:p w14:paraId="7FACB551" w14:textId="77777777" w:rsidR="00CB56E9" w:rsidRDefault="00CB56E9" w:rsidP="001916EB">
            <w:pPr>
              <w:rPr>
                <w:b/>
                <w:bCs/>
              </w:rPr>
            </w:pPr>
            <w:r w:rsidRPr="009411EB">
              <w:rPr>
                <w:noProof/>
              </w:rPr>
              <w:t>Choi et al., 2022</w:t>
            </w:r>
          </w:p>
        </w:tc>
      </w:tr>
      <w:tr w:rsidR="00CB56E9" w14:paraId="5C43A153" w14:textId="77777777" w:rsidTr="001916EB">
        <w:tc>
          <w:tcPr>
            <w:tcW w:w="1841" w:type="dxa"/>
          </w:tcPr>
          <w:p w14:paraId="78EA8F49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Restriction</w:t>
            </w:r>
          </w:p>
        </w:tc>
        <w:tc>
          <w:tcPr>
            <w:tcW w:w="3257" w:type="dxa"/>
          </w:tcPr>
          <w:p w14:paraId="5987D7CF" w14:textId="77777777" w:rsidR="00CB56E9" w:rsidRPr="00DD2F63" w:rsidRDefault="00CB56E9" w:rsidP="001916EB">
            <w:r w:rsidRPr="00DD2F63">
              <w:t>Targeted recruitment and diversity quotas</w:t>
            </w:r>
          </w:p>
        </w:tc>
        <w:tc>
          <w:tcPr>
            <w:tcW w:w="3642" w:type="dxa"/>
          </w:tcPr>
          <w:p w14:paraId="4B6EF671" w14:textId="77777777" w:rsidR="00CB56E9" w:rsidRPr="00DD2F63" w:rsidRDefault="00CB56E9" w:rsidP="001916EB"/>
        </w:tc>
        <w:tc>
          <w:tcPr>
            <w:tcW w:w="2435" w:type="dxa"/>
          </w:tcPr>
          <w:p w14:paraId="7AF12982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Industry organisations and professional bodies</w:t>
            </w:r>
          </w:p>
          <w:p w14:paraId="10D265FA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Government policy makers</w:t>
            </w:r>
          </w:p>
        </w:tc>
        <w:tc>
          <w:tcPr>
            <w:tcW w:w="2886" w:type="dxa"/>
          </w:tcPr>
          <w:p w14:paraId="729EE423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Law, 1989</w:t>
            </w:r>
          </w:p>
          <w:p w14:paraId="54A2F505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King et al., 2019</w:t>
            </w:r>
          </w:p>
          <w:p w14:paraId="0A9EA6A6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Hickey &amp; Cui, 2020</w:t>
            </w:r>
          </w:p>
          <w:p w14:paraId="036BDC04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Baker, Ali, et al., 2021</w:t>
            </w:r>
          </w:p>
          <w:p w14:paraId="5BE43149" w14:textId="77777777" w:rsidR="00CB56E9" w:rsidRDefault="00CB56E9" w:rsidP="001916EB">
            <w:pPr>
              <w:rPr>
                <w:b/>
                <w:bCs/>
              </w:rPr>
            </w:pPr>
            <w:r w:rsidRPr="00C50E3D">
              <w:rPr>
                <w:noProof/>
              </w:rPr>
              <w:t>Arcand, 2016; Baruah, 2018</w:t>
            </w:r>
          </w:p>
        </w:tc>
      </w:tr>
      <w:tr w:rsidR="00CB56E9" w14:paraId="7DFB64C5" w14:textId="77777777" w:rsidTr="001916EB">
        <w:tc>
          <w:tcPr>
            <w:tcW w:w="1841" w:type="dxa"/>
          </w:tcPr>
          <w:p w14:paraId="2990C4E5" w14:textId="77777777" w:rsidR="00CB56E9" w:rsidRDefault="00CB56E9" w:rsidP="001916EB">
            <w:pPr>
              <w:rPr>
                <w:b/>
                <w:bCs/>
              </w:rPr>
            </w:pPr>
          </w:p>
        </w:tc>
        <w:tc>
          <w:tcPr>
            <w:tcW w:w="3257" w:type="dxa"/>
          </w:tcPr>
          <w:p w14:paraId="31DE5391" w14:textId="77777777" w:rsidR="00CB56E9" w:rsidRPr="00DD2F63" w:rsidRDefault="00CB56E9" w:rsidP="001916EB">
            <w:r>
              <w:t>Bridging the pay gap</w:t>
            </w:r>
          </w:p>
        </w:tc>
        <w:tc>
          <w:tcPr>
            <w:tcW w:w="3642" w:type="dxa"/>
          </w:tcPr>
          <w:p w14:paraId="3938BB5E" w14:textId="77777777" w:rsidR="00CB56E9" w:rsidRPr="00DD2F63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r w:rsidRPr="00DD2F63">
              <w:t xml:space="preserve">Bridging the pay gap with transparent pay structures and </w:t>
            </w:r>
            <w:r w:rsidRPr="00DD2F63">
              <w:lastRenderedPageBreak/>
              <w:t>equitable pay at company and industry levels</w:t>
            </w:r>
          </w:p>
        </w:tc>
        <w:tc>
          <w:tcPr>
            <w:tcW w:w="2435" w:type="dxa"/>
          </w:tcPr>
          <w:p w14:paraId="5078C8E2" w14:textId="77777777" w:rsidR="00CB56E9" w:rsidRDefault="00CB56E9" w:rsidP="001916EB"/>
        </w:tc>
        <w:tc>
          <w:tcPr>
            <w:tcW w:w="2886" w:type="dxa"/>
          </w:tcPr>
          <w:p w14:paraId="44BF67BC" w14:textId="77777777" w:rsidR="00CB56E9" w:rsidRPr="009411EB" w:rsidRDefault="00CB56E9" w:rsidP="001916EB">
            <w:pPr>
              <w:rPr>
                <w:noProof/>
              </w:rPr>
            </w:pPr>
          </w:p>
        </w:tc>
      </w:tr>
      <w:tr w:rsidR="00CB56E9" w14:paraId="593AE792" w14:textId="77777777" w:rsidTr="001916EB">
        <w:tc>
          <w:tcPr>
            <w:tcW w:w="1841" w:type="dxa"/>
          </w:tcPr>
          <w:p w14:paraId="3055D2BA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Environmental Restructuring</w:t>
            </w:r>
          </w:p>
        </w:tc>
        <w:tc>
          <w:tcPr>
            <w:tcW w:w="3257" w:type="dxa"/>
          </w:tcPr>
          <w:p w14:paraId="6781F878" w14:textId="77777777" w:rsidR="00CB56E9" w:rsidRPr="00DD2F63" w:rsidRDefault="00CB56E9" w:rsidP="001916EB">
            <w:r w:rsidRPr="00DD2F63">
              <w:t>Flexible work practices (Retention)</w:t>
            </w:r>
          </w:p>
        </w:tc>
        <w:tc>
          <w:tcPr>
            <w:tcW w:w="3642" w:type="dxa"/>
          </w:tcPr>
          <w:p w14:paraId="0025F7B4" w14:textId="77777777" w:rsidR="00CB56E9" w:rsidRPr="00DD2F63" w:rsidRDefault="00CB56E9" w:rsidP="001916EB"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Implementing flexible work arrangements to support work-life balance.</w:t>
            </w:r>
          </w:p>
        </w:tc>
        <w:tc>
          <w:tcPr>
            <w:tcW w:w="2435" w:type="dxa"/>
          </w:tcPr>
          <w:p w14:paraId="4B9C5B47" w14:textId="77777777" w:rsidR="00CB56E9" w:rsidRDefault="00CB56E9" w:rsidP="001916EB">
            <w:r>
              <w:t>Industry organisations</w:t>
            </w:r>
          </w:p>
          <w:p w14:paraId="4866970C" w14:textId="77777777" w:rsidR="00CB56E9" w:rsidRDefault="00CB56E9" w:rsidP="001916EB">
            <w:pPr>
              <w:rPr>
                <w:b/>
                <w:bCs/>
              </w:rPr>
            </w:pPr>
            <w:r>
              <w:t>Supervisors</w:t>
            </w:r>
          </w:p>
        </w:tc>
        <w:tc>
          <w:tcPr>
            <w:tcW w:w="2886" w:type="dxa"/>
          </w:tcPr>
          <w:p w14:paraId="22BD90EF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Law, 1989</w:t>
            </w:r>
          </w:p>
          <w:p w14:paraId="5D6DF80A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King et al., 2019</w:t>
            </w:r>
          </w:p>
          <w:p w14:paraId="5ED181F4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Hickey &amp; Cui, 2020</w:t>
            </w:r>
          </w:p>
          <w:p w14:paraId="2673642E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Baker, Ali, et al., 2021</w:t>
            </w:r>
          </w:p>
          <w:p w14:paraId="33D6F9D3" w14:textId="77777777" w:rsidR="00CB56E9" w:rsidRDefault="00CB56E9" w:rsidP="001916EB">
            <w:pPr>
              <w:rPr>
                <w:b/>
                <w:bCs/>
              </w:rPr>
            </w:pPr>
            <w:r w:rsidRPr="00C50E3D">
              <w:rPr>
                <w:noProof/>
              </w:rPr>
              <w:t>Arcand, 2016; Baruah, 2018</w:t>
            </w:r>
          </w:p>
        </w:tc>
      </w:tr>
      <w:tr w:rsidR="00CB56E9" w14:paraId="4303C87F" w14:textId="77777777" w:rsidTr="001916EB">
        <w:tc>
          <w:tcPr>
            <w:tcW w:w="1841" w:type="dxa"/>
          </w:tcPr>
          <w:p w14:paraId="43D2B6AA" w14:textId="77777777" w:rsidR="00CB56E9" w:rsidRDefault="00CB56E9" w:rsidP="001916EB">
            <w:pPr>
              <w:rPr>
                <w:b/>
                <w:bCs/>
              </w:rPr>
            </w:pPr>
          </w:p>
        </w:tc>
        <w:tc>
          <w:tcPr>
            <w:tcW w:w="3257" w:type="dxa"/>
          </w:tcPr>
          <w:p w14:paraId="05B65D72" w14:textId="77777777" w:rsidR="00CB56E9" w:rsidRPr="00DD2F63" w:rsidRDefault="00CB56E9" w:rsidP="001916EB">
            <w:r>
              <w:t>Transparent and anti-discriminatory recruitment procedures</w:t>
            </w:r>
          </w:p>
        </w:tc>
        <w:tc>
          <w:tcPr>
            <w:tcW w:w="3642" w:type="dxa"/>
          </w:tcPr>
          <w:p w14:paraId="402B8F0B" w14:textId="77777777" w:rsidR="00CB56E9" w:rsidRDefault="00CB56E9" w:rsidP="001916EB">
            <w:r>
              <w:t>I</w:t>
            </w:r>
            <w:r w:rsidRPr="009411EB">
              <w:t xml:space="preserve">mplementing processes that are </w:t>
            </w:r>
            <w:r>
              <w:t>based on merit rather than word-of-mouth</w:t>
            </w:r>
          </w:p>
          <w:p w14:paraId="621B6E6A" w14:textId="77777777" w:rsidR="00CB56E9" w:rsidRDefault="00CB56E9" w:rsidP="001916EB">
            <w:r>
              <w:t>L</w:t>
            </w:r>
            <w:r w:rsidRPr="009411EB">
              <w:t>ia</w:t>
            </w:r>
            <w:r>
              <w:t>i</w:t>
            </w:r>
            <w:r w:rsidRPr="009411EB">
              <w:t>se with construction tradeswomen</w:t>
            </w:r>
            <w:r>
              <w:t>’s</w:t>
            </w:r>
            <w:r w:rsidRPr="009411EB">
              <w:t xml:space="preserve"> support networks as part of recruitment drive</w:t>
            </w:r>
            <w:r>
              <w:t>s</w:t>
            </w:r>
          </w:p>
          <w:p w14:paraId="5167B50B" w14:textId="77777777" w:rsidR="00CB56E9" w:rsidRPr="00DD2F63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proofErr w:type="spellStart"/>
            <w:proofErr w:type="gramStart"/>
            <w:r>
              <w:rPr>
                <w:rFonts w:ascii="Segoe UI" w:hAnsi="Segoe UI" w:cs="Segoe UI"/>
                <w:color w:val="0D0D0D"/>
                <w:shd w:val="clear" w:color="auto" w:fill="FFFFFF"/>
              </w:rPr>
              <w:t>Non linear</w:t>
            </w:r>
            <w:proofErr w:type="spellEnd"/>
            <w:proofErr w:type="gramEnd"/>
            <w:r>
              <w:rPr>
                <w:rFonts w:ascii="Segoe UI" w:hAnsi="Segoe UI" w:cs="Segoe UI"/>
                <w:color w:val="0D0D0D"/>
                <w:shd w:val="clear" w:color="auto" w:fill="FFFFFF"/>
              </w:rPr>
              <w:t xml:space="preserve"> career paths for women </w:t>
            </w:r>
          </w:p>
        </w:tc>
        <w:tc>
          <w:tcPr>
            <w:tcW w:w="2435" w:type="dxa"/>
          </w:tcPr>
          <w:p w14:paraId="12994D5A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Industry organisations</w:t>
            </w:r>
          </w:p>
        </w:tc>
        <w:tc>
          <w:tcPr>
            <w:tcW w:w="2886" w:type="dxa"/>
          </w:tcPr>
          <w:p w14:paraId="1E392DD2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Choi et al., 2022; Karakhan et al., 2021</w:t>
            </w:r>
          </w:p>
          <w:p w14:paraId="129F86A4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Jones et al., 2017</w:t>
            </w:r>
          </w:p>
          <w:p w14:paraId="0CFD01A5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Oo et al., 2022</w:t>
            </w:r>
          </w:p>
          <w:p w14:paraId="6134D608" w14:textId="77777777" w:rsidR="00CB56E9" w:rsidRDefault="00CB56E9" w:rsidP="001916EB">
            <w:pPr>
              <w:rPr>
                <w:b/>
                <w:bCs/>
              </w:rPr>
            </w:pPr>
            <w:r w:rsidRPr="009411EB">
              <w:rPr>
                <w:noProof/>
              </w:rPr>
              <w:t>Greed, 2000</w:t>
            </w:r>
          </w:p>
        </w:tc>
      </w:tr>
      <w:tr w:rsidR="00CB56E9" w14:paraId="6F0D95B3" w14:textId="77777777" w:rsidTr="001916EB">
        <w:tc>
          <w:tcPr>
            <w:tcW w:w="1841" w:type="dxa"/>
          </w:tcPr>
          <w:p w14:paraId="032F96F1" w14:textId="77777777" w:rsidR="00CB56E9" w:rsidRDefault="00CB56E9" w:rsidP="001916EB">
            <w:pPr>
              <w:rPr>
                <w:b/>
                <w:bCs/>
              </w:rPr>
            </w:pPr>
          </w:p>
        </w:tc>
        <w:tc>
          <w:tcPr>
            <w:tcW w:w="3257" w:type="dxa"/>
          </w:tcPr>
          <w:p w14:paraId="53BE571E" w14:textId="77777777" w:rsidR="00CB56E9" w:rsidRPr="00DD2F63" w:rsidRDefault="00CB56E9" w:rsidP="001916EB">
            <w:r w:rsidRPr="00DD2F63">
              <w:t>Job structure changes</w:t>
            </w:r>
          </w:p>
        </w:tc>
        <w:tc>
          <w:tcPr>
            <w:tcW w:w="3642" w:type="dxa"/>
          </w:tcPr>
          <w:p w14:paraId="48210340" w14:textId="77777777" w:rsidR="00CB56E9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Redesigning roles to attract diverse talent and modernize job functions.</w:t>
            </w:r>
          </w:p>
          <w:p w14:paraId="35868791" w14:textId="77777777" w:rsidR="00CB56E9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r>
              <w:rPr>
                <w:rFonts w:ascii="Segoe UI" w:hAnsi="Segoe UI" w:cs="Segoe UI"/>
                <w:color w:val="0D0D0D"/>
                <w:shd w:val="clear" w:color="auto" w:fill="FFFFFF"/>
              </w:rPr>
              <w:t>Office based roles</w:t>
            </w:r>
          </w:p>
          <w:p w14:paraId="050B8CF0" w14:textId="77777777" w:rsidR="00CB56E9" w:rsidRPr="00DD2F63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r>
              <w:rPr>
                <w:rFonts w:ascii="Segoe UI" w:hAnsi="Segoe UI" w:cs="Segoe UI"/>
                <w:color w:val="0D0D0D"/>
                <w:shd w:val="clear" w:color="auto" w:fill="FFFFFF"/>
              </w:rPr>
              <w:t>Redesign apprenticeships to acknowledge existing skills</w:t>
            </w:r>
          </w:p>
        </w:tc>
        <w:tc>
          <w:tcPr>
            <w:tcW w:w="2435" w:type="dxa"/>
          </w:tcPr>
          <w:p w14:paraId="272A7CB3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Industry organisations</w:t>
            </w:r>
          </w:p>
          <w:p w14:paraId="23FEAAA2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professional bodies</w:t>
            </w:r>
          </w:p>
        </w:tc>
        <w:tc>
          <w:tcPr>
            <w:tcW w:w="2886" w:type="dxa"/>
          </w:tcPr>
          <w:p w14:paraId="7BE4C6E4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Ling et al., 2016</w:t>
            </w:r>
          </w:p>
          <w:p w14:paraId="12AF01F5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Kakar &amp; Hasan, 2023</w:t>
            </w:r>
          </w:p>
          <w:p w14:paraId="5EEAC17C" w14:textId="77777777" w:rsidR="00CB56E9" w:rsidRDefault="00CB56E9" w:rsidP="001916EB">
            <w:pPr>
              <w:rPr>
                <w:b/>
                <w:bCs/>
              </w:rPr>
            </w:pPr>
            <w:r w:rsidRPr="009411EB">
              <w:rPr>
                <w:noProof/>
              </w:rPr>
              <w:t>Jones et al., 2017</w:t>
            </w:r>
          </w:p>
        </w:tc>
      </w:tr>
      <w:tr w:rsidR="00CB56E9" w14:paraId="2C83C2FF" w14:textId="77777777" w:rsidTr="001916EB">
        <w:tc>
          <w:tcPr>
            <w:tcW w:w="1841" w:type="dxa"/>
          </w:tcPr>
          <w:p w14:paraId="7734E431" w14:textId="77777777" w:rsidR="00CB56E9" w:rsidRDefault="00CB56E9" w:rsidP="001916EB">
            <w:pPr>
              <w:rPr>
                <w:b/>
                <w:bCs/>
              </w:rPr>
            </w:pPr>
          </w:p>
        </w:tc>
        <w:tc>
          <w:tcPr>
            <w:tcW w:w="3257" w:type="dxa"/>
          </w:tcPr>
          <w:p w14:paraId="432328DB" w14:textId="77777777" w:rsidR="00CB56E9" w:rsidRPr="00DD2F63" w:rsidRDefault="00CB56E9" w:rsidP="001916EB">
            <w:r w:rsidRPr="00DD2F63">
              <w:t>Safe working conditions</w:t>
            </w:r>
          </w:p>
        </w:tc>
        <w:tc>
          <w:tcPr>
            <w:tcW w:w="3642" w:type="dxa"/>
          </w:tcPr>
          <w:p w14:paraId="36E3398B" w14:textId="77777777" w:rsidR="00CB56E9" w:rsidRPr="00DD2F63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Ergonomic workstations with training for proper use</w:t>
            </w:r>
          </w:p>
          <w:p w14:paraId="4623571F" w14:textId="77777777" w:rsidR="00CB56E9" w:rsidRPr="00DD2F63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Designing tools and equipment that are less hazardous.</w:t>
            </w:r>
          </w:p>
          <w:p w14:paraId="54D220FE" w14:textId="77777777" w:rsidR="00CB56E9" w:rsidRPr="00DD2F63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Suitable clothing and PPE</w:t>
            </w:r>
          </w:p>
        </w:tc>
        <w:tc>
          <w:tcPr>
            <w:tcW w:w="2435" w:type="dxa"/>
          </w:tcPr>
          <w:p w14:paraId="1C489D39" w14:textId="24263495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Industry organisations</w:t>
            </w:r>
            <w:r w:rsidR="001D6060">
              <w:rPr>
                <w:b/>
                <w:bCs/>
              </w:rPr>
              <w:t xml:space="preserve"> </w:t>
            </w:r>
          </w:p>
        </w:tc>
        <w:tc>
          <w:tcPr>
            <w:tcW w:w="2886" w:type="dxa"/>
          </w:tcPr>
          <w:p w14:paraId="28C44B3B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Hanklang et al., 2014; Patel &amp; Pitroda, 2016</w:t>
            </w:r>
          </w:p>
          <w:p w14:paraId="0D86E0C4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Hanklang et al., 2014</w:t>
            </w:r>
          </w:p>
          <w:p w14:paraId="0A6979E0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Patel &amp; Pitroda, 2016</w:t>
            </w:r>
          </w:p>
          <w:p w14:paraId="0B754279" w14:textId="77777777" w:rsidR="00CB56E9" w:rsidRDefault="00CB56E9" w:rsidP="001916EB">
            <w:pPr>
              <w:rPr>
                <w:b/>
                <w:bCs/>
              </w:rPr>
            </w:pPr>
            <w:r w:rsidRPr="009411EB">
              <w:fldChar w:fldCharType="begin">
                <w:fldData xml:space="preserve">PEVuZE5vdGU+PENpdGU+PEF1dGhvcj5QYXRlbDwvQXV0aG9yPjxZZWFyPjIwMTY8L1llYXI+PFJl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</w:fldData>
              </w:fldChar>
            </w:r>
            <w:r w:rsidRPr="009411EB">
              <w:instrText xml:space="preserve"> ADDIN EN.CITE </w:instrText>
            </w:r>
            <w:r w:rsidRPr="009411EB">
              <w:fldChar w:fldCharType="begin">
                <w:fldData xml:space="preserve">PEVuZE5vdGU+PENpdGU+PEF1dGhvcj5QYXRlbDwvQXV0aG9yPjxZZWFyPjIwMTY8L1llYXI+PFJl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</w:fldData>
              </w:fldChar>
            </w:r>
            <w:r w:rsidRPr="009411EB">
              <w:instrText xml:space="preserve"> ADDIN EN.CITE.DATA </w:instrText>
            </w:r>
            <w:r w:rsidRPr="009411EB">
              <w:fldChar w:fldCharType="end"/>
            </w:r>
            <w:r w:rsidRPr="009411EB">
              <w:fldChar w:fldCharType="separate"/>
            </w:r>
            <w:r w:rsidRPr="009411EB">
              <w:rPr>
                <w:noProof/>
              </w:rPr>
              <w:t xml:space="preserve">Ahuja &amp; Kumari, 2012; Jones et al., 2017; King et </w:t>
            </w:r>
            <w:r w:rsidRPr="009411EB">
              <w:rPr>
                <w:noProof/>
              </w:rPr>
              <w:lastRenderedPageBreak/>
              <w:t>al., 2019; Oo et al., 2022; Patel &amp; Pitroda, 2016)</w:t>
            </w:r>
            <w:r w:rsidRPr="009411EB">
              <w:fldChar w:fldCharType="end"/>
            </w:r>
          </w:p>
        </w:tc>
      </w:tr>
      <w:tr w:rsidR="00CB56E9" w14:paraId="0672E073" w14:textId="77777777" w:rsidTr="001916EB">
        <w:tc>
          <w:tcPr>
            <w:tcW w:w="1841" w:type="dxa"/>
          </w:tcPr>
          <w:p w14:paraId="55DC7C77" w14:textId="77777777" w:rsidR="00CB56E9" w:rsidRDefault="00CB56E9" w:rsidP="001916EB">
            <w:pPr>
              <w:rPr>
                <w:b/>
                <w:bCs/>
              </w:rPr>
            </w:pPr>
          </w:p>
        </w:tc>
        <w:tc>
          <w:tcPr>
            <w:tcW w:w="3257" w:type="dxa"/>
          </w:tcPr>
          <w:p w14:paraId="069FB42E" w14:textId="77777777" w:rsidR="00CB56E9" w:rsidRPr="00DD2F63" w:rsidRDefault="00CB56E9" w:rsidP="001916EB">
            <w:r w:rsidRPr="00DD2F63">
              <w:t>Sanitation</w:t>
            </w:r>
          </w:p>
        </w:tc>
        <w:tc>
          <w:tcPr>
            <w:tcW w:w="3642" w:type="dxa"/>
          </w:tcPr>
          <w:p w14:paraId="37CFFF1C" w14:textId="77777777" w:rsidR="00CB56E9" w:rsidRPr="00DD2F63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Sanitation facilities such as toilets and changing rooms</w:t>
            </w:r>
          </w:p>
        </w:tc>
        <w:tc>
          <w:tcPr>
            <w:tcW w:w="2435" w:type="dxa"/>
          </w:tcPr>
          <w:p w14:paraId="417AAA11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Industry organisations</w:t>
            </w:r>
          </w:p>
        </w:tc>
        <w:tc>
          <w:tcPr>
            <w:tcW w:w="2886" w:type="dxa"/>
          </w:tcPr>
          <w:p w14:paraId="19DB204D" w14:textId="77777777" w:rsidR="00CB56E9" w:rsidRDefault="00CB56E9" w:rsidP="001916EB">
            <w:pPr>
              <w:rPr>
                <w:b/>
                <w:bCs/>
              </w:rPr>
            </w:pPr>
            <w:r w:rsidRPr="009411EB">
              <w:rPr>
                <w:noProof/>
              </w:rPr>
              <w:t>(Jones et al., 2017; Pamidimukkala &amp; Kermanshachi, 2022; Patel &amp; Pitroda, 2016</w:t>
            </w:r>
          </w:p>
        </w:tc>
      </w:tr>
      <w:tr w:rsidR="00CB56E9" w14:paraId="730466C1" w14:textId="77777777" w:rsidTr="001916EB">
        <w:tc>
          <w:tcPr>
            <w:tcW w:w="1841" w:type="dxa"/>
          </w:tcPr>
          <w:p w14:paraId="00195148" w14:textId="77777777" w:rsidR="00CB56E9" w:rsidRDefault="00CB56E9" w:rsidP="001916EB">
            <w:pPr>
              <w:rPr>
                <w:b/>
                <w:bCs/>
              </w:rPr>
            </w:pPr>
          </w:p>
        </w:tc>
        <w:tc>
          <w:tcPr>
            <w:tcW w:w="3257" w:type="dxa"/>
          </w:tcPr>
          <w:p w14:paraId="664FDECB" w14:textId="77777777" w:rsidR="00CB56E9" w:rsidRPr="00DD2F63" w:rsidRDefault="00CB56E9" w:rsidP="001916EB">
            <w:r w:rsidRPr="00DD2F63">
              <w:t>Technology adoption</w:t>
            </w:r>
          </w:p>
        </w:tc>
        <w:tc>
          <w:tcPr>
            <w:tcW w:w="3642" w:type="dxa"/>
          </w:tcPr>
          <w:p w14:paraId="2122EEF6" w14:textId="77777777" w:rsidR="00CB56E9" w:rsidRPr="00DD2F63" w:rsidRDefault="00CB56E9" w:rsidP="001916EB">
            <w:pPr>
              <w:rPr>
                <w:rFonts w:ascii="Segoe UI" w:hAnsi="Segoe UI" w:cs="Segoe UI"/>
                <w:color w:val="0D0D0D"/>
                <w:shd w:val="clear" w:color="auto" w:fill="FFFFFF"/>
              </w:rPr>
            </w:pPr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Introducing technology to improve working conditions and safety.</w:t>
            </w:r>
          </w:p>
        </w:tc>
        <w:tc>
          <w:tcPr>
            <w:tcW w:w="2435" w:type="dxa"/>
          </w:tcPr>
          <w:p w14:paraId="543612FB" w14:textId="77777777" w:rsidR="00CB56E9" w:rsidRDefault="00CB56E9" w:rsidP="001916EB">
            <w:pPr>
              <w:rPr>
                <w:b/>
                <w:bCs/>
              </w:rPr>
            </w:pPr>
          </w:p>
        </w:tc>
        <w:tc>
          <w:tcPr>
            <w:tcW w:w="2886" w:type="dxa"/>
          </w:tcPr>
          <w:p w14:paraId="39830931" w14:textId="77777777" w:rsidR="00CB56E9" w:rsidRDefault="00CB56E9" w:rsidP="001916EB">
            <w:pPr>
              <w:rPr>
                <w:b/>
                <w:bCs/>
              </w:rPr>
            </w:pPr>
          </w:p>
        </w:tc>
      </w:tr>
      <w:tr w:rsidR="00CB56E9" w14:paraId="16CC1643" w14:textId="77777777" w:rsidTr="001916EB">
        <w:tc>
          <w:tcPr>
            <w:tcW w:w="1841" w:type="dxa"/>
          </w:tcPr>
          <w:p w14:paraId="0AE6DEAC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Modelling</w:t>
            </w:r>
          </w:p>
        </w:tc>
        <w:tc>
          <w:tcPr>
            <w:tcW w:w="3257" w:type="dxa"/>
          </w:tcPr>
          <w:p w14:paraId="55F916D1" w14:textId="77777777" w:rsidR="00CB56E9" w:rsidRPr="00DD2F63" w:rsidRDefault="00CB56E9" w:rsidP="001916EB">
            <w:r w:rsidRPr="00DD2F63">
              <w:t>Mentoring and role modelling</w:t>
            </w:r>
          </w:p>
        </w:tc>
        <w:tc>
          <w:tcPr>
            <w:tcW w:w="3642" w:type="dxa"/>
          </w:tcPr>
          <w:p w14:paraId="4FED41D1" w14:textId="77777777" w:rsidR="00CB56E9" w:rsidRPr="00DD2F63" w:rsidRDefault="00CB56E9" w:rsidP="001916EB"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Pairing students and employees with mentors to provide support and guidance.</w:t>
            </w:r>
          </w:p>
          <w:p w14:paraId="5C02CC5C" w14:textId="77777777" w:rsidR="00CB56E9" w:rsidRPr="00DD2F63" w:rsidRDefault="00CB56E9" w:rsidP="001916EB">
            <w:r w:rsidRPr="00DD2F63">
              <w:t>Mentoring sessions from leaders of the industry, mentoring by peers</w:t>
            </w:r>
          </w:p>
          <w:p w14:paraId="7266D2AA" w14:textId="77777777" w:rsidR="00CB56E9" w:rsidRPr="00DD2F63" w:rsidRDefault="00CB56E9" w:rsidP="001916EB">
            <w:r w:rsidRPr="00DD2F63">
              <w:t>“</w:t>
            </w:r>
            <w:proofErr w:type="gramStart"/>
            <w:r w:rsidRPr="00DD2F63">
              <w:t>bring</w:t>
            </w:r>
            <w:proofErr w:type="gramEnd"/>
            <w:r w:rsidRPr="00DD2F63">
              <w:t xml:space="preserve"> child to </w:t>
            </w:r>
            <w:proofErr w:type="gramStart"/>
            <w:r w:rsidRPr="00DD2F63">
              <w:t>work day</w:t>
            </w:r>
            <w:proofErr w:type="gramEnd"/>
            <w:r w:rsidRPr="00DD2F63">
              <w:t>”</w:t>
            </w:r>
          </w:p>
        </w:tc>
        <w:tc>
          <w:tcPr>
            <w:tcW w:w="2435" w:type="dxa"/>
          </w:tcPr>
          <w:p w14:paraId="6DACBD84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Schools</w:t>
            </w:r>
          </w:p>
          <w:p w14:paraId="16EF513D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VE institutes and universities</w:t>
            </w:r>
          </w:p>
          <w:p w14:paraId="760C545E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Professional bodies</w:t>
            </w:r>
          </w:p>
          <w:p w14:paraId="520D97BA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Industry organisations</w:t>
            </w:r>
          </w:p>
          <w:p w14:paraId="6E82A4E4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Family</w:t>
            </w:r>
          </w:p>
        </w:tc>
        <w:tc>
          <w:tcPr>
            <w:tcW w:w="2886" w:type="dxa"/>
          </w:tcPr>
          <w:p w14:paraId="24FCB55E" w14:textId="77777777" w:rsidR="00CB56E9" w:rsidRDefault="00CB56E9" w:rsidP="001916EB">
            <w:pPr>
              <w:rPr>
                <w:noProof/>
              </w:rPr>
            </w:pPr>
            <w:r w:rsidRPr="009411EB">
              <w:rPr>
                <w:noProof/>
              </w:rPr>
              <w:t>(Aulin &amp; Jingmond, 2011; Moore &amp; Gloeckner, 2007</w:t>
            </w:r>
          </w:p>
          <w:p w14:paraId="0DC69844" w14:textId="77777777" w:rsidR="00CB56E9" w:rsidRDefault="00CB56E9" w:rsidP="001916EB">
            <w:pPr>
              <w:rPr>
                <w:b/>
                <w:bCs/>
              </w:rPr>
            </w:pPr>
            <w:r w:rsidRPr="009411EB">
              <w:rPr>
                <w:noProof/>
              </w:rPr>
              <w:t>(Adogbo et al., 2015; Ahuja &amp; Kumari, 2012; English &amp; Hay, 2015; Fielden et al., 2001; Greed, 2000; Pamidimukkala &amp; Kermanshachi, 2022; Sangweni &amp; Root, 2015</w:t>
            </w:r>
          </w:p>
        </w:tc>
      </w:tr>
      <w:tr w:rsidR="00CB56E9" w14:paraId="0D25DC8A" w14:textId="77777777" w:rsidTr="001916EB">
        <w:tc>
          <w:tcPr>
            <w:tcW w:w="1841" w:type="dxa"/>
          </w:tcPr>
          <w:p w14:paraId="2E7ECC9A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Enablement</w:t>
            </w:r>
          </w:p>
        </w:tc>
        <w:tc>
          <w:tcPr>
            <w:tcW w:w="3257" w:type="dxa"/>
          </w:tcPr>
          <w:p w14:paraId="517BF5A1" w14:textId="77777777" w:rsidR="00CB56E9" w:rsidRPr="00DD2F63" w:rsidRDefault="00CB56E9" w:rsidP="001916EB">
            <w:r w:rsidRPr="00DD2F63">
              <w:t>Flexible work practices</w:t>
            </w:r>
          </w:p>
        </w:tc>
        <w:tc>
          <w:tcPr>
            <w:tcW w:w="3642" w:type="dxa"/>
          </w:tcPr>
          <w:p w14:paraId="1B8AF87C" w14:textId="77777777" w:rsidR="00CB56E9" w:rsidRPr="00DD2F63" w:rsidRDefault="00CB56E9" w:rsidP="001916EB">
            <w:r w:rsidRPr="00DD2F63">
              <w:rPr>
                <w:rFonts w:ascii="Segoe UI" w:hAnsi="Segoe UI" w:cs="Segoe UI"/>
                <w:color w:val="0D0D0D"/>
                <w:shd w:val="clear" w:color="auto" w:fill="FFFFFF"/>
              </w:rPr>
              <w:t>Implementing flexible work arrangements to support work-life balance.</w:t>
            </w:r>
          </w:p>
        </w:tc>
        <w:tc>
          <w:tcPr>
            <w:tcW w:w="2435" w:type="dxa"/>
          </w:tcPr>
          <w:p w14:paraId="3D6B5C1A" w14:textId="77777777" w:rsidR="00CB56E9" w:rsidRDefault="00CB56E9" w:rsidP="001916EB">
            <w:pPr>
              <w:rPr>
                <w:b/>
                <w:bCs/>
              </w:rPr>
            </w:pPr>
          </w:p>
        </w:tc>
        <w:tc>
          <w:tcPr>
            <w:tcW w:w="2886" w:type="dxa"/>
          </w:tcPr>
          <w:p w14:paraId="5AB92DFB" w14:textId="77777777" w:rsidR="00CB56E9" w:rsidRDefault="00CB56E9" w:rsidP="001916EB">
            <w:pPr>
              <w:rPr>
                <w:b/>
                <w:bCs/>
              </w:rPr>
            </w:pPr>
          </w:p>
        </w:tc>
      </w:tr>
      <w:tr w:rsidR="00CB56E9" w14:paraId="0211D529" w14:textId="77777777" w:rsidTr="001916EB">
        <w:tc>
          <w:tcPr>
            <w:tcW w:w="1841" w:type="dxa"/>
          </w:tcPr>
          <w:p w14:paraId="008A5242" w14:textId="77777777" w:rsidR="00CB56E9" w:rsidRDefault="00CB56E9" w:rsidP="001916EB">
            <w:pPr>
              <w:rPr>
                <w:b/>
                <w:bCs/>
              </w:rPr>
            </w:pPr>
          </w:p>
        </w:tc>
        <w:tc>
          <w:tcPr>
            <w:tcW w:w="3257" w:type="dxa"/>
          </w:tcPr>
          <w:p w14:paraId="55826353" w14:textId="77777777" w:rsidR="00CB56E9" w:rsidRPr="00DD2F63" w:rsidRDefault="00CB56E9" w:rsidP="001916EB">
            <w:r w:rsidRPr="00DD2F63">
              <w:t>Bridging the pay gap</w:t>
            </w:r>
          </w:p>
        </w:tc>
        <w:tc>
          <w:tcPr>
            <w:tcW w:w="3642" w:type="dxa"/>
          </w:tcPr>
          <w:p w14:paraId="06294D96" w14:textId="77777777" w:rsidR="00CB56E9" w:rsidRPr="00DD2F63" w:rsidRDefault="00CB56E9" w:rsidP="001916EB">
            <w:r w:rsidRPr="00DD2F63">
              <w:t>Bridging the pay gap with transparent pay structures and equitable pay at company and industry levels</w:t>
            </w:r>
          </w:p>
        </w:tc>
        <w:tc>
          <w:tcPr>
            <w:tcW w:w="2435" w:type="dxa"/>
          </w:tcPr>
          <w:p w14:paraId="799217AE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Government</w:t>
            </w:r>
          </w:p>
          <w:p w14:paraId="74A36425" w14:textId="77777777" w:rsidR="00CB56E9" w:rsidRDefault="00CB56E9" w:rsidP="001916EB">
            <w:pPr>
              <w:rPr>
                <w:b/>
                <w:bCs/>
              </w:rPr>
            </w:pPr>
            <w:r>
              <w:rPr>
                <w:b/>
                <w:bCs/>
              </w:rPr>
              <w:t>Industry organisations</w:t>
            </w:r>
          </w:p>
        </w:tc>
        <w:tc>
          <w:tcPr>
            <w:tcW w:w="2886" w:type="dxa"/>
          </w:tcPr>
          <w:p w14:paraId="3B45DBE6" w14:textId="77777777" w:rsidR="00CB56E9" w:rsidRDefault="00CB56E9" w:rsidP="001916EB">
            <w:pPr>
              <w:rPr>
                <w:b/>
                <w:bCs/>
              </w:rPr>
            </w:pPr>
            <w:r w:rsidRPr="009411EB">
              <w:rPr>
                <w:noProof/>
              </w:rPr>
              <w:t>(Galea et al., 2015; Greed, 2000; Karakhan et al., 2021; King et al., 2019; Ling et al., 2016</w:t>
            </w:r>
          </w:p>
        </w:tc>
      </w:tr>
    </w:tbl>
    <w:p w14:paraId="67A1E1F8" w14:textId="77777777" w:rsidR="00B01491" w:rsidRDefault="00B01491"/>
    <w:sectPr w:rsidR="00B01491" w:rsidSect="00FF0ED1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1D38B" w14:textId="77777777" w:rsidR="00204B9A" w:rsidRDefault="00204B9A" w:rsidP="000517FB">
      <w:r>
        <w:separator/>
      </w:r>
    </w:p>
  </w:endnote>
  <w:endnote w:type="continuationSeparator" w:id="0">
    <w:p w14:paraId="217E2F6F" w14:textId="77777777" w:rsidR="00204B9A" w:rsidRDefault="00204B9A" w:rsidP="00051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8801B" w14:textId="77777777" w:rsidR="00204B9A" w:rsidRDefault="00204B9A" w:rsidP="000517FB">
      <w:r>
        <w:separator/>
      </w:r>
    </w:p>
  </w:footnote>
  <w:footnote w:type="continuationSeparator" w:id="0">
    <w:p w14:paraId="7520DA1F" w14:textId="77777777" w:rsidR="00204B9A" w:rsidRDefault="00204B9A" w:rsidP="00051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4CDCB" w14:textId="4A0AF3AA" w:rsidR="000517FB" w:rsidRDefault="000517FB">
    <w:pPr>
      <w:pStyle w:val="Header"/>
    </w:pPr>
    <w:r>
      <w:t>APPENDIX I – Full list of intervention strategies and stakeholders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6E9"/>
    <w:rsid w:val="000517FB"/>
    <w:rsid w:val="000A6A3D"/>
    <w:rsid w:val="000D4CBC"/>
    <w:rsid w:val="000F6EF2"/>
    <w:rsid w:val="00170543"/>
    <w:rsid w:val="001C61C7"/>
    <w:rsid w:val="001D6060"/>
    <w:rsid w:val="00203743"/>
    <w:rsid w:val="00204B9A"/>
    <w:rsid w:val="00230667"/>
    <w:rsid w:val="002E7971"/>
    <w:rsid w:val="00350703"/>
    <w:rsid w:val="00353A58"/>
    <w:rsid w:val="003908FE"/>
    <w:rsid w:val="003B20AD"/>
    <w:rsid w:val="003E2E49"/>
    <w:rsid w:val="00431718"/>
    <w:rsid w:val="00461BFD"/>
    <w:rsid w:val="004B69D0"/>
    <w:rsid w:val="005051DD"/>
    <w:rsid w:val="006B63A7"/>
    <w:rsid w:val="00732434"/>
    <w:rsid w:val="00783A00"/>
    <w:rsid w:val="007A106A"/>
    <w:rsid w:val="007F37EE"/>
    <w:rsid w:val="0086225F"/>
    <w:rsid w:val="00925ADD"/>
    <w:rsid w:val="009D77A8"/>
    <w:rsid w:val="00AF5269"/>
    <w:rsid w:val="00B01491"/>
    <w:rsid w:val="00B25C60"/>
    <w:rsid w:val="00B32560"/>
    <w:rsid w:val="00BA3E4B"/>
    <w:rsid w:val="00BF37C0"/>
    <w:rsid w:val="00C97D26"/>
    <w:rsid w:val="00CB56E9"/>
    <w:rsid w:val="00CC209E"/>
    <w:rsid w:val="00D7394E"/>
    <w:rsid w:val="00E177A0"/>
    <w:rsid w:val="00E70215"/>
    <w:rsid w:val="00F065F3"/>
    <w:rsid w:val="00F95B7A"/>
    <w:rsid w:val="00FB07EB"/>
    <w:rsid w:val="00FF0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04B5AF"/>
  <w15:chartTrackingRefBased/>
  <w15:docId w15:val="{C3F999C6-D339-3049-8AAD-11C093EC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56E9"/>
  </w:style>
  <w:style w:type="paragraph" w:styleId="Heading1">
    <w:name w:val="heading 1"/>
    <w:basedOn w:val="Normal"/>
    <w:next w:val="Normal"/>
    <w:link w:val="Heading1Char"/>
    <w:uiPriority w:val="9"/>
    <w:qFormat/>
    <w:rsid w:val="00CB56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56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56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56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56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56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56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56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56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56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56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56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56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56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56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56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56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56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56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56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56E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56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56E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56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56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56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56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56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56E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B5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17F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17FB"/>
  </w:style>
  <w:style w:type="paragraph" w:styleId="Footer">
    <w:name w:val="footer"/>
    <w:basedOn w:val="Normal"/>
    <w:link w:val="FooterChar"/>
    <w:uiPriority w:val="99"/>
    <w:unhideWhenUsed/>
    <w:rsid w:val="000517F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17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6</Pages>
  <Words>2070</Words>
  <Characters>11803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Bimali Rathnayake</dc:creator>
  <cp:keywords/>
  <dc:description/>
  <cp:lastModifiedBy>Bimali Rathnayake</cp:lastModifiedBy>
  <cp:revision>5</cp:revision>
  <dcterms:created xsi:type="dcterms:W3CDTF">2024-04-24T03:56:00Z</dcterms:created>
  <dcterms:modified xsi:type="dcterms:W3CDTF">2025-05-06T22:06:00Z</dcterms:modified>
</cp:coreProperties>
</file>