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6A384" w14:textId="5FDB571F" w:rsidR="00B56A32" w:rsidRPr="00B56A32" w:rsidRDefault="00CA010B" w:rsidP="00B56A32">
      <w:pPr>
        <w:pStyle w:val="Textoindependiente"/>
        <w:spacing w:before="1" w:line="376" w:lineRule="auto"/>
        <w:ind w:left="0" w:right="108" w:firstLine="461"/>
        <w:jc w:val="center"/>
        <w:rPr>
          <w:b/>
          <w:w w:val="105"/>
          <w:sz w:val="22"/>
          <w:szCs w:val="22"/>
          <w:lang w:val="en-GB"/>
        </w:rPr>
      </w:pPr>
      <w:r>
        <w:rPr>
          <w:b/>
          <w:w w:val="105"/>
          <w:sz w:val="22"/>
          <w:szCs w:val="22"/>
          <w:lang w:val="en-GB"/>
        </w:rPr>
        <w:t>A</w:t>
      </w:r>
      <w:r w:rsidRPr="00CA010B">
        <w:rPr>
          <w:b/>
          <w:w w:val="105"/>
          <w:sz w:val="22"/>
          <w:szCs w:val="22"/>
          <w:lang w:val="en-GB"/>
        </w:rPr>
        <w:t>ppendices</w:t>
      </w:r>
    </w:p>
    <w:p w14:paraId="46C35836" w14:textId="77777777" w:rsidR="00A264A5" w:rsidRPr="00C30A48" w:rsidRDefault="00A264A5" w:rsidP="00A264A5">
      <w:pPr>
        <w:pStyle w:val="Textoindependiente"/>
        <w:spacing w:before="177" w:line="376" w:lineRule="auto"/>
        <w:ind w:right="106" w:firstLine="351"/>
        <w:rPr>
          <w:lang w:val="en-GB"/>
        </w:rPr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8C546A" wp14:editId="478F58EC">
                <wp:simplePos x="0" y="0"/>
                <wp:positionH relativeFrom="column">
                  <wp:posOffset>158750</wp:posOffset>
                </wp:positionH>
                <wp:positionV relativeFrom="paragraph">
                  <wp:posOffset>6350</wp:posOffset>
                </wp:positionV>
                <wp:extent cx="5381085" cy="4505655"/>
                <wp:effectExtent l="19050" t="0" r="10160" b="28575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085" cy="4505655"/>
                          <a:chOff x="0" y="0"/>
                          <a:chExt cx="5381085" cy="4505655"/>
                        </a:xfrm>
                      </wpg:grpSpPr>
                      <wps:wsp>
                        <wps:cNvPr id="18" name="Rectángulo 26"/>
                        <wps:cNvSpPr/>
                        <wps:spPr>
                          <a:xfrm>
                            <a:off x="381000" y="0"/>
                            <a:ext cx="4978027" cy="4254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A52423" w14:textId="77777777" w:rsidR="00A264A5" w:rsidRPr="00F836C9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836C9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STEP 4: Total papers at the end</w:t>
                              </w:r>
                              <w:r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r w:rsidRPr="00BB0BE2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under</w:t>
                              </w:r>
                              <w:r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F836C9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study</w:t>
                              </w:r>
                            </w:p>
                            <w:p w14:paraId="1467FD47" w14:textId="77777777" w:rsidR="00A264A5" w:rsidRPr="00F836C9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32 studies assessed for full text eligibility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15" name="Rectángulo 1"/>
                        <wps:cNvSpPr/>
                        <wps:spPr>
                          <a:xfrm>
                            <a:off x="381000" y="1993900"/>
                            <a:ext cx="4994066" cy="25117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E7745B" w14:textId="77777777" w:rsidR="00A264A5" w:rsidRPr="00F836C9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836C9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STEP 1: The search query </w:t>
                              </w:r>
                            </w:p>
                            <w:p w14:paraId="6267D2CC" w14:textId="77777777" w:rsidR="00A264A5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Search strings: </w:t>
                              </w:r>
                            </w:p>
                            <w:p w14:paraId="440ED32C" w14:textId="77777777" w:rsidR="00A264A5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ecolabel* AND food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business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, OR ecolabel* AND food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management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, OR eco-label* AND food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business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, OR eco-label* AND food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management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, OR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‘</w:t>
                              </w:r>
                              <w:proofErr w:type="spellStart"/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sustainab</w:t>
                              </w:r>
                              <w:proofErr w:type="spellEnd"/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* label*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’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food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business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, OR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‘</w:t>
                              </w:r>
                              <w:proofErr w:type="spellStart"/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sustainab</w:t>
                              </w:r>
                              <w:proofErr w:type="spellEnd"/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* label*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’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food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management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, OR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‘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Eco-friendly label*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’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food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business,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OR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‘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Eco-friendly label*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’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food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management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, OR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‘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environmental label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’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food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business; </w:t>
                              </w:r>
                              <w:r w:rsidRPr="00C07924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OR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‘</w:t>
                              </w:r>
                              <w:r w:rsidRPr="00C07924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environmental label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’</w:t>
                              </w:r>
                              <w:r w:rsidRPr="00C07924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food AND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management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. </w:t>
                              </w:r>
                            </w:p>
                            <w:p w14:paraId="07C80A84" w14:textId="77777777" w:rsidR="00A264A5" w:rsidRPr="00F836C9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In titles, abstract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s,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or keywords.</w:t>
                              </w:r>
                            </w:p>
                            <w:p w14:paraId="20482107" w14:textId="77777777" w:rsidR="00A264A5" w:rsidRPr="00F836C9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0A27D06E" w14:textId="77777777" w:rsidR="00A264A5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-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Document type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‘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article, review article, letter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,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and note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’</w:t>
                              </w:r>
                            </w:p>
                            <w:p w14:paraId="3473B8FE" w14:textId="77777777" w:rsidR="00A264A5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Pr="004A58B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tudy period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:</w:t>
                              </w:r>
                              <w:r w:rsidRPr="004A58B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2002–2022</w:t>
                              </w:r>
                            </w:p>
                            <w:p w14:paraId="568CC87B" w14:textId="77777777" w:rsidR="00A264A5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Databases: </w:t>
                              </w:r>
                              <w:r w:rsidRPr="004A58B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Web of Science Core Collection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71F3F936" w14:textId="77777777" w:rsidR="00A264A5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37AC875A" w14:textId="77777777" w:rsidR="00A264A5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-Q</w:t>
                              </w:r>
                              <w:r w:rsidRPr="000E0C38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uestions emerge in our study</w:t>
                              </w:r>
                            </w:p>
                            <w:p w14:paraId="70D14F8D" w14:textId="77777777" w:rsidR="00A264A5" w:rsidRPr="000E0C38" w:rsidRDefault="00A264A5" w:rsidP="00A264A5">
                              <w:pPr>
                                <w:pStyle w:val="Textoindependiente"/>
                                <w:ind w:left="0" w:right="108" w:firstLine="351"/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</w:pPr>
                              <w:r w:rsidRPr="000E0C38"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>RQ1. What is the structure of research on food eco-labels in the business and management</w:t>
                              </w:r>
                              <w:r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 xml:space="preserve"> </w:t>
                              </w:r>
                              <w:r w:rsidRPr="000E0C38"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>research domain</w:t>
                              </w:r>
                              <w:r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>s</w:t>
                              </w:r>
                              <w:r w:rsidRPr="000E0C38"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>?</w:t>
                              </w:r>
                            </w:p>
                            <w:p w14:paraId="28E5B57B" w14:textId="77777777" w:rsidR="00A264A5" w:rsidRPr="00E03B08" w:rsidRDefault="00A264A5" w:rsidP="00A264A5">
                              <w:pPr>
                                <w:pStyle w:val="Textoindependiente"/>
                                <w:ind w:left="0" w:right="107" w:firstLine="351"/>
                                <w:rPr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0E0C38"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>RQ2. Wh</w:t>
                              </w:r>
                              <w:r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>at</w:t>
                              </w:r>
                              <w:r w:rsidRPr="000E0C38"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 xml:space="preserve"> are the research gaps in the existing literature, and what </w:t>
                              </w:r>
                              <w:r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 xml:space="preserve">are </w:t>
                              </w:r>
                              <w:r w:rsidRPr="000E0C38"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 xml:space="preserve">avenues for future </w:t>
                              </w:r>
                              <w:r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>research in</w:t>
                              </w:r>
                              <w:r w:rsidRPr="000E0C38"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 xml:space="preserve"> the field of food eco-labels in th</w:t>
                              </w:r>
                              <w:r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>ese</w:t>
                              </w:r>
                              <w:r w:rsidRPr="000E0C38"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 xml:space="preserve"> domain</w:t>
                              </w:r>
                              <w:r>
                                <w:rPr>
                                  <w:rFonts w:eastAsiaTheme="minorEastAsia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eastAsia="es-CL" w:bidi="ar-SA"/>
                                </w:rPr>
                                <w:t>s</w:t>
                              </w:r>
                              <w:r w:rsidRPr="00E03B08">
                                <w:rPr>
                                  <w:w w:val="105"/>
                                  <w:sz w:val="22"/>
                                  <w:szCs w:val="22"/>
                                  <w:lang w:val="en-GB"/>
                                </w:rPr>
                                <w:t>?</w:t>
                              </w:r>
                            </w:p>
                            <w:p w14:paraId="0F7000D6" w14:textId="77777777" w:rsidR="00A264A5" w:rsidRPr="000E0C38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  <w:p w14:paraId="56DCBA5A" w14:textId="77777777" w:rsidR="00A264A5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6CE5F9C4" w14:textId="77777777" w:rsidR="00A264A5" w:rsidRPr="000E0C38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  <w:p w14:paraId="4DABC3B2" w14:textId="77777777" w:rsidR="00A264A5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517F684B" w14:textId="77777777" w:rsidR="00A264A5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1FD0DCEA" w14:textId="77777777" w:rsidR="00A264A5" w:rsidRPr="00174CD4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16" name="Rectángulo 4"/>
                        <wps:cNvSpPr/>
                        <wps:spPr>
                          <a:xfrm>
                            <a:off x="387350" y="1174750"/>
                            <a:ext cx="4993735" cy="781108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F6F451" w14:textId="77777777" w:rsidR="00A264A5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836C9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STEP 2</w:t>
                              </w:r>
                              <w:r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: D</w:t>
                              </w:r>
                              <w:r w:rsidRPr="009C6C9F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ocuments exclusively </w:t>
                              </w:r>
                              <w:r w:rsidRPr="00BB0BE2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in outlets</w:t>
                              </w:r>
                              <w:r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9C6C9F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related to </w:t>
                              </w:r>
                              <w:r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‘</w:t>
                              </w:r>
                              <w:r w:rsidRPr="009C6C9F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’</w:t>
                              </w:r>
                              <w:r w:rsidRPr="009C6C9F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research and </w:t>
                              </w:r>
                              <w:r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‘</w:t>
                              </w:r>
                              <w:r w:rsidRPr="009C6C9F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’</w:t>
                              </w:r>
                              <w:r w:rsidRPr="009C6C9F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research areas</w:t>
                              </w:r>
                            </w:p>
                            <w:p w14:paraId="2B07B127" w14:textId="77777777" w:rsidR="00A264A5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Total = 79</w:t>
                              </w:r>
                            </w:p>
                            <w:p w14:paraId="6123E3F5" w14:textId="77777777" w:rsidR="00A264A5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38ED1016" w14:textId="77777777" w:rsidR="00A264A5" w:rsidRPr="00F836C9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proofErr w:type="spellStart"/>
                              <w:r w:rsidRPr="00536586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WoS</w:t>
                              </w:r>
                              <w:proofErr w:type="spellEnd"/>
                              <w:r w:rsidRPr="00536586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in ‘Business’ category= 62       </w:t>
                              </w:r>
                              <w:proofErr w:type="spellStart"/>
                              <w:r w:rsidRPr="00536586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WoS</w:t>
                              </w:r>
                              <w:proofErr w:type="spellEnd"/>
                              <w:r w:rsidRPr="00536586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in ‘Management’ category= 17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17" name="Rectángulo 3"/>
                        <wps:cNvSpPr/>
                        <wps:spPr>
                          <a:xfrm>
                            <a:off x="387350" y="476250"/>
                            <a:ext cx="4979297" cy="6696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23AD70" w14:textId="77777777" w:rsidR="00A264A5" w:rsidRPr="00F836C9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836C9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STEP 3: </w:t>
                              </w:r>
                              <w:r w:rsidRPr="00392721">
                                <w:rPr>
                                  <w:b/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392721">
                                <w:rPr>
                                  <w:b/>
                                  <w:sz w:val="20"/>
                                  <w:lang w:val="en-US"/>
                                </w:rPr>
                                <w:t xml:space="preserve">xclusion criteria </w:t>
                              </w:r>
                            </w:p>
                            <w:p w14:paraId="22C19933" w14:textId="77777777" w:rsidR="00A264A5" w:rsidRPr="00F836C9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Papers discarded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for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not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being 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aligned with the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research 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focus: 25</w:t>
                              </w:r>
                            </w:p>
                            <w:p w14:paraId="781F0893" w14:textId="77777777" w:rsidR="00A264A5" w:rsidRPr="00F836C9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Papers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that were duplicated: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softHyphen/>
                              </w:r>
                              <w:r w:rsidRPr="00B65AE2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19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5998E171" w14:textId="77777777" w:rsidR="00A264A5" w:rsidRPr="00F836C9" w:rsidRDefault="00A264A5" w:rsidP="00A2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Papers that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were</w:t>
                              </w:r>
                              <w:r w:rsidRPr="00F836C9"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literature reviews: 3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19" name="Flecha abajo 19"/>
                        <wps:cNvSpPr/>
                        <wps:spPr>
                          <a:xfrm rot="10800000">
                            <a:off x="0" y="127000"/>
                            <a:ext cx="273030" cy="4362450"/>
                          </a:xfrm>
                          <a:prstGeom prst="downArrow">
                            <a:avLst>
                              <a:gd name="adj1" fmla="val 63956"/>
                              <a:gd name="adj2" fmla="val 50000"/>
                            </a:avLst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C546A" id="Grupo 2" o:spid="_x0000_s1026" style="position:absolute;left:0;text-align:left;margin-left:12.5pt;margin-top:.5pt;width:423.7pt;height:354.8pt;z-index:251659264" coordsize="53810,45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">
                <v:rect id="Rectángulo 26" o:spid="_x0000_s1027" style="position:absolute;left:3810;width:49780;height:4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" fillcolor="white [3201]" strokecolor="black [3213]" strokeweight=".5pt">
                  <v:textbox>
                    <w:txbxContent>
                      <w:p w14:paraId="02A52423" w14:textId="77777777" w:rsidR="00A264A5" w:rsidRPr="00F836C9" w:rsidRDefault="00A264A5" w:rsidP="00A264A5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F836C9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STEP 4: Total papers at the end</w:t>
                        </w:r>
                        <w:r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r w:rsidRPr="00BB0BE2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under</w:t>
                        </w:r>
                        <w:r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F836C9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study</w:t>
                        </w:r>
                      </w:p>
                      <w:p w14:paraId="1467FD47" w14:textId="77777777" w:rsidR="00A264A5" w:rsidRPr="00F836C9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32 studies assessed for full text eligibility</w:t>
                        </w:r>
                      </w:p>
                    </w:txbxContent>
                  </v:textbox>
                </v:rect>
                <v:rect id="Rectángulo 1" o:spid="_x0000_s1028" style="position:absolute;left:3810;top:19939;width:49940;height:2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" fillcolor="white [3201]" strokecolor="black [3213]" strokeweight=".5pt">
                  <v:textbox>
                    <w:txbxContent>
                      <w:p w14:paraId="78E7745B" w14:textId="77777777" w:rsidR="00A264A5" w:rsidRPr="00F836C9" w:rsidRDefault="00A264A5" w:rsidP="00A264A5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F836C9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STEP 1: The search query </w:t>
                        </w:r>
                      </w:p>
                      <w:p w14:paraId="6267D2CC" w14:textId="77777777" w:rsidR="00A264A5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-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Search strings: </w:t>
                        </w:r>
                      </w:p>
                      <w:p w14:paraId="440ED32C" w14:textId="77777777" w:rsidR="00A264A5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ecolabel* AND food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business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, OR ecolabel* AND food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management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, OR eco-label* AND food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business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, OR eco-label* AND food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management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, OR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‘</w:t>
                        </w:r>
                        <w:proofErr w:type="spellStart"/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sustainab</w:t>
                        </w:r>
                        <w:proofErr w:type="spellEnd"/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* label*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’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food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business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, OR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‘</w:t>
                        </w:r>
                        <w:proofErr w:type="spellStart"/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sustainab</w:t>
                        </w:r>
                        <w:proofErr w:type="spellEnd"/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* label*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’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food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management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, OR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‘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Eco-friendly label*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’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food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business,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OR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‘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Eco-friendly label*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’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food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management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, OR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‘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environmental label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’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food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business; </w:t>
                        </w:r>
                        <w:r w:rsidRPr="00C07924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OR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‘</w:t>
                        </w:r>
                        <w:r w:rsidRPr="00C07924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environmental label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’</w:t>
                        </w:r>
                        <w:r w:rsidRPr="00C07924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food AND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management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</w:p>
                      <w:p w14:paraId="07C80A84" w14:textId="77777777" w:rsidR="00A264A5" w:rsidRPr="00F836C9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In titles, abstract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s,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or keywords.</w:t>
                        </w:r>
                      </w:p>
                      <w:p w14:paraId="20482107" w14:textId="77777777" w:rsidR="00A264A5" w:rsidRPr="00F836C9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0A27D06E" w14:textId="77777777" w:rsidR="00A264A5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-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Document type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‘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article, review article, letter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,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and note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’</w:t>
                        </w:r>
                      </w:p>
                      <w:p w14:paraId="3473B8FE" w14:textId="77777777" w:rsidR="00A264A5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Pr="004A58B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tudy period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:</w:t>
                        </w:r>
                        <w:r w:rsidRPr="004A58B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2002–2022</w:t>
                        </w:r>
                      </w:p>
                      <w:p w14:paraId="568CC87B" w14:textId="77777777" w:rsidR="00A264A5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Databases: </w:t>
                        </w:r>
                        <w:r w:rsidRPr="004A58B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Web of Science Core Collection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  <w:p w14:paraId="71F3F936" w14:textId="77777777" w:rsidR="00A264A5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37AC875A" w14:textId="77777777" w:rsidR="00A264A5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-Q</w:t>
                        </w:r>
                        <w:r w:rsidRPr="000E0C38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uestions emerge in our study</w:t>
                        </w:r>
                      </w:p>
                      <w:p w14:paraId="70D14F8D" w14:textId="77777777" w:rsidR="00A264A5" w:rsidRPr="000E0C38" w:rsidRDefault="00A264A5" w:rsidP="00A264A5">
                        <w:pPr>
                          <w:pStyle w:val="Textoindependiente"/>
                          <w:ind w:left="0" w:right="108" w:firstLine="351"/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</w:pPr>
                        <w:r w:rsidRPr="000E0C38"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>RQ1. What is the structure of research on food eco-labels in the business and management</w:t>
                        </w:r>
                        <w:r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 xml:space="preserve"> </w:t>
                        </w:r>
                        <w:r w:rsidRPr="000E0C38"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>research domain</w:t>
                        </w:r>
                        <w:r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>s</w:t>
                        </w:r>
                        <w:r w:rsidRPr="000E0C38"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>?</w:t>
                        </w:r>
                      </w:p>
                      <w:p w14:paraId="28E5B57B" w14:textId="77777777" w:rsidR="00A264A5" w:rsidRPr="00E03B08" w:rsidRDefault="00A264A5" w:rsidP="00A264A5">
                        <w:pPr>
                          <w:pStyle w:val="Textoindependiente"/>
                          <w:ind w:left="0" w:right="107" w:firstLine="351"/>
                          <w:rPr>
                            <w:sz w:val="22"/>
                            <w:szCs w:val="22"/>
                            <w:lang w:val="en-GB"/>
                          </w:rPr>
                        </w:pPr>
                        <w:r w:rsidRPr="000E0C38"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>RQ2. Wh</w:t>
                        </w:r>
                        <w:r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>at</w:t>
                        </w:r>
                        <w:r w:rsidRPr="000E0C38"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 xml:space="preserve"> are the research gaps in the existing literature, and what </w:t>
                        </w:r>
                        <w:r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 xml:space="preserve">are </w:t>
                        </w:r>
                        <w:r w:rsidRPr="000E0C38"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 xml:space="preserve">avenues for future </w:t>
                        </w:r>
                        <w:r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>research in</w:t>
                        </w:r>
                        <w:r w:rsidRPr="000E0C38"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 xml:space="preserve"> the field of food eco-labels in th</w:t>
                        </w:r>
                        <w:r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>ese</w:t>
                        </w:r>
                        <w:r w:rsidRPr="000E0C38"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 xml:space="preserve"> domain</w:t>
                        </w:r>
                        <w:r>
                          <w:rPr>
                            <w:rFonts w:eastAsiaTheme="minorEastAsia"/>
                            <w:color w:val="000000" w:themeColor="dark1"/>
                            <w:kern w:val="24"/>
                            <w:sz w:val="18"/>
                            <w:szCs w:val="18"/>
                            <w:lang w:eastAsia="es-CL" w:bidi="ar-SA"/>
                          </w:rPr>
                          <w:t>s</w:t>
                        </w:r>
                        <w:r w:rsidRPr="00E03B08">
                          <w:rPr>
                            <w:w w:val="105"/>
                            <w:sz w:val="22"/>
                            <w:szCs w:val="22"/>
                            <w:lang w:val="en-GB"/>
                          </w:rPr>
                          <w:t>?</w:t>
                        </w:r>
                      </w:p>
                      <w:p w14:paraId="0F7000D6" w14:textId="77777777" w:rsidR="00A264A5" w:rsidRPr="000E0C38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</w:p>
                      <w:p w14:paraId="56DCBA5A" w14:textId="77777777" w:rsidR="00A264A5" w:rsidRDefault="00A264A5" w:rsidP="00A264A5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6CE5F9C4" w14:textId="77777777" w:rsidR="00A264A5" w:rsidRPr="000E0C38" w:rsidRDefault="00A264A5" w:rsidP="00A264A5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</w:p>
                      <w:p w14:paraId="4DABC3B2" w14:textId="77777777" w:rsidR="00A264A5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517F684B" w14:textId="77777777" w:rsidR="00A264A5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1FD0DCEA" w14:textId="77777777" w:rsidR="00A264A5" w:rsidRPr="00174CD4" w:rsidRDefault="00A264A5" w:rsidP="00A264A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ángulo 4" o:spid="_x0000_s1029" style="position:absolute;left:3873;top:11747;width:49937;height:7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" fillcolor="white [3201]" strokecolor="black [3213]" strokeweight=".5pt">
                  <v:textbox>
                    <w:txbxContent>
                      <w:p w14:paraId="66F6F451" w14:textId="77777777" w:rsidR="00A264A5" w:rsidRDefault="00A264A5" w:rsidP="00A264A5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F836C9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STEP 2</w:t>
                        </w:r>
                        <w:r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: D</w:t>
                        </w:r>
                        <w:r w:rsidRPr="009C6C9F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ocuments exclusively </w:t>
                        </w:r>
                        <w:r w:rsidRPr="00BB0BE2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in outlets</w:t>
                        </w:r>
                        <w:r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9C6C9F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related to </w:t>
                        </w:r>
                        <w:r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‘</w:t>
                        </w:r>
                        <w:r w:rsidRPr="009C6C9F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business</w:t>
                        </w:r>
                        <w:r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’</w:t>
                        </w:r>
                        <w:r w:rsidRPr="009C6C9F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research and </w:t>
                        </w:r>
                        <w:r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‘</w:t>
                        </w:r>
                        <w:r w:rsidRPr="009C6C9F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management</w:t>
                        </w:r>
                        <w:r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’</w:t>
                        </w:r>
                        <w:r w:rsidRPr="009C6C9F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research areas</w:t>
                        </w:r>
                      </w:p>
                      <w:p w14:paraId="2B07B127" w14:textId="77777777" w:rsidR="00A264A5" w:rsidRDefault="00A264A5" w:rsidP="00A264A5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Total = 79</w:t>
                        </w:r>
                      </w:p>
                      <w:p w14:paraId="6123E3F5" w14:textId="77777777" w:rsidR="00A264A5" w:rsidRDefault="00A264A5" w:rsidP="00A264A5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38ED1016" w14:textId="77777777" w:rsidR="00A264A5" w:rsidRPr="00F836C9" w:rsidRDefault="00A264A5" w:rsidP="00A264A5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536586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WoS</w:t>
                        </w:r>
                        <w:proofErr w:type="spellEnd"/>
                        <w:r w:rsidRPr="00536586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in ‘Business’ category= 62       </w:t>
                        </w:r>
                        <w:proofErr w:type="spellStart"/>
                        <w:r w:rsidRPr="00536586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WoS</w:t>
                        </w:r>
                        <w:proofErr w:type="spellEnd"/>
                        <w:r w:rsidRPr="00536586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in ‘Management’ category= 17</w:t>
                        </w:r>
                      </w:p>
                    </w:txbxContent>
                  </v:textbox>
                </v:rect>
                <v:rect id="Rectángulo 3" o:spid="_x0000_s1030" style="position:absolute;left:3873;top:4762;width:49793;height:6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" fillcolor="white [3201]" strokecolor="black [3213]" strokeweight=".5pt">
                  <v:textbox>
                    <w:txbxContent>
                      <w:p w14:paraId="7B23AD70" w14:textId="77777777" w:rsidR="00A264A5" w:rsidRPr="00F836C9" w:rsidRDefault="00A264A5" w:rsidP="00A264A5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F836C9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STEP 3: </w:t>
                        </w:r>
                        <w:r w:rsidRPr="00392721">
                          <w:rPr>
                            <w:b/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Pr="00392721">
                          <w:rPr>
                            <w:b/>
                            <w:sz w:val="20"/>
                            <w:lang w:val="en-US"/>
                          </w:rPr>
                          <w:t xml:space="preserve">xclusion criteria </w:t>
                        </w:r>
                      </w:p>
                      <w:p w14:paraId="22C19933" w14:textId="77777777" w:rsidR="00A264A5" w:rsidRPr="00F836C9" w:rsidRDefault="00A264A5" w:rsidP="00A264A5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Papers discarded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for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not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being 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aligned with the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research 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focus: 25</w:t>
                        </w:r>
                      </w:p>
                      <w:p w14:paraId="781F0893" w14:textId="77777777" w:rsidR="00A264A5" w:rsidRPr="00F836C9" w:rsidRDefault="00A264A5" w:rsidP="00A264A5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Papers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that were duplicated: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softHyphen/>
                        </w:r>
                        <w:r w:rsidRPr="00B65AE2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19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  <w:p w14:paraId="5998E171" w14:textId="77777777" w:rsidR="00A264A5" w:rsidRPr="00F836C9" w:rsidRDefault="00A264A5" w:rsidP="00A264A5">
                        <w:pPr>
                          <w:pStyle w:val="NormalWeb"/>
                          <w:spacing w:before="0" w:beforeAutospacing="0" w:after="0" w:afterAutospacing="0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Papers that </w:t>
                        </w: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>were</w:t>
                        </w:r>
                        <w:r w:rsidRPr="00F836C9"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literature reviews: 3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echa abajo 19" o:spid="_x0000_s1031" type="#_x0000_t67" style="position:absolute;top:1270;width:2730;height:436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" adj="20924,3893" fillcolor="white [3201]" strokecolor="black [3200]" strokeweight=".5pt"/>
              </v:group>
            </w:pict>
          </mc:Fallback>
        </mc:AlternateContent>
      </w:r>
    </w:p>
    <w:p w14:paraId="4F1BE170" w14:textId="77777777" w:rsidR="00A264A5" w:rsidRPr="00C30A48" w:rsidRDefault="00A264A5" w:rsidP="00A264A5">
      <w:pPr>
        <w:pStyle w:val="Textoindependiente"/>
        <w:spacing w:before="177" w:line="376" w:lineRule="auto"/>
        <w:ind w:right="106" w:firstLine="351"/>
        <w:rPr>
          <w:w w:val="105"/>
          <w:lang w:val="en-GB"/>
        </w:rPr>
      </w:pPr>
    </w:p>
    <w:p w14:paraId="7BA46D03" w14:textId="77777777" w:rsidR="00A264A5" w:rsidRPr="00C30A48" w:rsidRDefault="00A264A5" w:rsidP="00A264A5">
      <w:pPr>
        <w:pStyle w:val="Textoindependiente"/>
        <w:spacing w:before="1" w:line="376" w:lineRule="auto"/>
        <w:ind w:left="0" w:right="1288"/>
        <w:rPr>
          <w:w w:val="105"/>
          <w:lang w:val="en-GB"/>
        </w:rPr>
      </w:pPr>
    </w:p>
    <w:p w14:paraId="6DF6F86F" w14:textId="77777777" w:rsidR="00A264A5" w:rsidRPr="00C30A48" w:rsidRDefault="00A264A5" w:rsidP="00A264A5">
      <w:pPr>
        <w:pStyle w:val="Textoindependiente"/>
        <w:spacing w:before="1" w:line="376" w:lineRule="auto"/>
        <w:ind w:right="1288" w:firstLine="351"/>
        <w:rPr>
          <w:w w:val="105"/>
          <w:lang w:val="en-GB"/>
        </w:rPr>
      </w:pPr>
    </w:p>
    <w:p w14:paraId="36A5AD57" w14:textId="77777777" w:rsidR="00A264A5" w:rsidRPr="00C30A48" w:rsidRDefault="00A264A5" w:rsidP="00A264A5">
      <w:pPr>
        <w:pStyle w:val="Textoindependiente"/>
        <w:spacing w:before="1" w:line="376" w:lineRule="auto"/>
        <w:ind w:right="1288" w:firstLine="351"/>
        <w:rPr>
          <w:w w:val="105"/>
          <w:lang w:val="en-GB"/>
        </w:rPr>
      </w:pPr>
    </w:p>
    <w:p w14:paraId="0CF7B58E" w14:textId="77777777" w:rsidR="00A264A5" w:rsidRPr="00C30A48" w:rsidRDefault="00A264A5" w:rsidP="00A264A5">
      <w:pPr>
        <w:pStyle w:val="Textoindependiente"/>
        <w:spacing w:before="1" w:line="376" w:lineRule="auto"/>
        <w:ind w:right="1288" w:firstLine="351"/>
        <w:rPr>
          <w:w w:val="105"/>
          <w:lang w:val="en-GB"/>
        </w:rPr>
      </w:pPr>
    </w:p>
    <w:p w14:paraId="15FCBEFD" w14:textId="77777777" w:rsidR="00A264A5" w:rsidRPr="00C30A48" w:rsidRDefault="00A264A5" w:rsidP="00A264A5">
      <w:pPr>
        <w:pStyle w:val="Textoindependiente"/>
        <w:spacing w:before="1" w:line="376" w:lineRule="auto"/>
        <w:ind w:right="1288" w:firstLine="351"/>
        <w:rPr>
          <w:w w:val="105"/>
          <w:lang w:val="en-GB"/>
        </w:rPr>
      </w:pPr>
    </w:p>
    <w:p w14:paraId="1C379E71" w14:textId="77777777" w:rsidR="00A264A5" w:rsidRPr="00C30A48" w:rsidRDefault="00A264A5" w:rsidP="00A264A5">
      <w:pPr>
        <w:pStyle w:val="Textoindependiente"/>
        <w:spacing w:before="1" w:line="376" w:lineRule="auto"/>
        <w:ind w:right="1288" w:firstLine="351"/>
        <w:rPr>
          <w:w w:val="105"/>
          <w:lang w:val="en-GB"/>
        </w:rPr>
      </w:pPr>
    </w:p>
    <w:p w14:paraId="1CC6272D" w14:textId="77777777" w:rsidR="00A264A5" w:rsidRPr="00C30A48" w:rsidRDefault="00A264A5" w:rsidP="00A264A5">
      <w:pPr>
        <w:pStyle w:val="Textoindependiente"/>
        <w:spacing w:before="1" w:line="376" w:lineRule="auto"/>
        <w:ind w:right="1288" w:firstLine="351"/>
        <w:rPr>
          <w:w w:val="105"/>
          <w:lang w:val="en-GB"/>
        </w:rPr>
      </w:pPr>
    </w:p>
    <w:p w14:paraId="78D99FD1" w14:textId="77777777" w:rsidR="00A264A5" w:rsidRPr="00C30A48" w:rsidRDefault="00A264A5" w:rsidP="00A264A5">
      <w:pPr>
        <w:pStyle w:val="Textoindependiente"/>
        <w:spacing w:before="1" w:line="376" w:lineRule="auto"/>
        <w:ind w:right="106" w:firstLine="351"/>
        <w:rPr>
          <w:w w:val="105"/>
          <w:lang w:val="en-GB"/>
        </w:rPr>
      </w:pPr>
    </w:p>
    <w:p w14:paraId="4FD51727" w14:textId="77777777" w:rsidR="00A264A5" w:rsidRPr="00C30A48" w:rsidRDefault="00A264A5" w:rsidP="00A264A5">
      <w:pPr>
        <w:pStyle w:val="Textoindependiente"/>
        <w:spacing w:before="1" w:line="376" w:lineRule="auto"/>
        <w:ind w:right="106" w:firstLine="351"/>
        <w:rPr>
          <w:w w:val="105"/>
          <w:lang w:val="en-GB"/>
        </w:rPr>
      </w:pPr>
    </w:p>
    <w:p w14:paraId="3CE60152" w14:textId="77777777" w:rsidR="00A264A5" w:rsidRPr="00C30A48" w:rsidRDefault="00A264A5" w:rsidP="00A264A5">
      <w:pPr>
        <w:ind w:left="2979"/>
        <w:rPr>
          <w:sz w:val="20"/>
          <w:lang w:val="en-GB"/>
        </w:rPr>
      </w:pPr>
    </w:p>
    <w:p w14:paraId="5ECD6B92" w14:textId="77777777" w:rsidR="00A264A5" w:rsidRPr="00C30A48" w:rsidRDefault="00A264A5" w:rsidP="00A264A5">
      <w:pPr>
        <w:ind w:left="2979"/>
        <w:rPr>
          <w:sz w:val="20"/>
          <w:lang w:val="en-GB"/>
        </w:rPr>
      </w:pPr>
    </w:p>
    <w:p w14:paraId="09A4B681" w14:textId="77777777" w:rsidR="00A264A5" w:rsidRPr="00C30A48" w:rsidRDefault="00A264A5" w:rsidP="00A264A5">
      <w:pPr>
        <w:ind w:left="2979"/>
        <w:rPr>
          <w:sz w:val="20"/>
          <w:lang w:val="en-GB"/>
        </w:rPr>
      </w:pPr>
    </w:p>
    <w:p w14:paraId="0EFA2D03" w14:textId="77777777" w:rsidR="00A264A5" w:rsidRPr="00C30A48" w:rsidRDefault="00A264A5" w:rsidP="00A264A5">
      <w:pPr>
        <w:ind w:left="2979"/>
        <w:rPr>
          <w:sz w:val="20"/>
          <w:lang w:val="en-GB"/>
        </w:rPr>
      </w:pPr>
    </w:p>
    <w:p w14:paraId="2E9D7DC5" w14:textId="77777777" w:rsidR="00A264A5" w:rsidRPr="00C30A48" w:rsidRDefault="00A264A5" w:rsidP="00A264A5">
      <w:pPr>
        <w:ind w:left="2979"/>
        <w:rPr>
          <w:sz w:val="20"/>
          <w:lang w:val="en-GB"/>
        </w:rPr>
      </w:pPr>
    </w:p>
    <w:p w14:paraId="6AEEB273" w14:textId="77777777" w:rsidR="00A264A5" w:rsidRPr="00C30A48" w:rsidRDefault="00A264A5" w:rsidP="00A264A5">
      <w:pPr>
        <w:ind w:left="2979"/>
        <w:rPr>
          <w:sz w:val="20"/>
          <w:lang w:val="en-GB"/>
        </w:rPr>
      </w:pPr>
    </w:p>
    <w:p w14:paraId="6240D558" w14:textId="77777777" w:rsidR="00A264A5" w:rsidRDefault="00A264A5" w:rsidP="00A264A5">
      <w:pPr>
        <w:ind w:left="2979"/>
        <w:rPr>
          <w:sz w:val="20"/>
          <w:lang w:val="en-GB"/>
        </w:rPr>
      </w:pPr>
    </w:p>
    <w:p w14:paraId="6C457CA3" w14:textId="77777777" w:rsidR="00A264A5" w:rsidRDefault="00A264A5" w:rsidP="00A264A5">
      <w:pPr>
        <w:ind w:left="2979"/>
        <w:rPr>
          <w:sz w:val="20"/>
          <w:lang w:val="en-GB"/>
        </w:rPr>
      </w:pPr>
    </w:p>
    <w:p w14:paraId="40CB7A17" w14:textId="77777777" w:rsidR="00A264A5" w:rsidRPr="00C30A48" w:rsidRDefault="00A264A5" w:rsidP="00A264A5">
      <w:pPr>
        <w:ind w:left="2979"/>
        <w:rPr>
          <w:sz w:val="20"/>
          <w:lang w:val="en-GB"/>
        </w:rPr>
      </w:pPr>
    </w:p>
    <w:p w14:paraId="7C7EAAE1" w14:textId="4E0235D5" w:rsidR="00D87CF3" w:rsidRPr="003F2F1E" w:rsidRDefault="00D87CF3" w:rsidP="00D87CF3">
      <w:pPr>
        <w:spacing w:before="104"/>
        <w:ind w:left="206" w:right="1383"/>
        <w:jc w:val="center"/>
        <w:rPr>
          <w:b/>
          <w:sz w:val="20"/>
          <w:lang w:val="en-GB"/>
        </w:rPr>
      </w:pPr>
      <w:r w:rsidRPr="00233C41">
        <w:rPr>
          <w:b/>
          <w:sz w:val="20"/>
          <w:lang w:val="en-GB"/>
        </w:rPr>
        <w:t xml:space="preserve">Figure </w:t>
      </w:r>
      <w:r w:rsidR="00B822C2">
        <w:rPr>
          <w:b/>
          <w:sz w:val="20"/>
          <w:lang w:val="en-GB"/>
        </w:rPr>
        <w:t>A.</w:t>
      </w:r>
      <w:r w:rsidR="00233C41">
        <w:rPr>
          <w:b/>
          <w:sz w:val="20"/>
          <w:lang w:val="en-GB"/>
        </w:rPr>
        <w:t>1</w:t>
      </w:r>
      <w:r w:rsidRPr="00D87CF3">
        <w:rPr>
          <w:sz w:val="20"/>
          <w:lang w:val="en-GB"/>
        </w:rPr>
        <w:t>. Inclusion</w:t>
      </w:r>
      <w:r w:rsidRPr="003F2F1E">
        <w:rPr>
          <w:sz w:val="20"/>
          <w:lang w:val="en-GB"/>
        </w:rPr>
        <w:t xml:space="preserve"> and exclusion criteria</w:t>
      </w:r>
    </w:p>
    <w:p w14:paraId="0F7047CD" w14:textId="77777777" w:rsidR="003F2F1E" w:rsidRPr="003F2F1E" w:rsidRDefault="003F2F1E" w:rsidP="00B822C2">
      <w:pPr>
        <w:ind w:left="206" w:right="1383"/>
        <w:jc w:val="center"/>
        <w:rPr>
          <w:sz w:val="20"/>
          <w:lang w:val="en-GB"/>
        </w:rPr>
      </w:pPr>
      <w:r w:rsidRPr="003F2F1E">
        <w:rPr>
          <w:sz w:val="20"/>
          <w:lang w:val="en-GB"/>
        </w:rPr>
        <w:t>Source: Authors’ elaboration</w:t>
      </w:r>
    </w:p>
    <w:p w14:paraId="5917AE61" w14:textId="77777777" w:rsidR="00A264A5" w:rsidRPr="00C30A48" w:rsidRDefault="00A264A5" w:rsidP="00A264A5">
      <w:pPr>
        <w:ind w:left="2979"/>
        <w:rPr>
          <w:sz w:val="20"/>
          <w:lang w:val="en-GB"/>
        </w:rPr>
      </w:pPr>
    </w:p>
    <w:p w14:paraId="043B2B19" w14:textId="55311CFC" w:rsidR="00A264A5" w:rsidRDefault="00A264A5" w:rsidP="00A264A5">
      <w:pPr>
        <w:rPr>
          <w:sz w:val="20"/>
          <w:lang w:val="en-GB"/>
        </w:rPr>
      </w:pPr>
    </w:p>
    <w:p w14:paraId="07F978CC" w14:textId="0371227E" w:rsidR="00A264A5" w:rsidRDefault="00A264A5" w:rsidP="00A264A5">
      <w:pPr>
        <w:pStyle w:val="Textoindependiente"/>
        <w:ind w:left="236"/>
        <w:jc w:val="center"/>
        <w:rPr>
          <w:color w:val="000000" w:themeColor="dark1"/>
          <w:kern w:val="24"/>
          <w:sz w:val="22"/>
          <w:szCs w:val="22"/>
          <w:lang w:val="en-GB"/>
        </w:rPr>
      </w:pPr>
      <w:r w:rsidRPr="00C30A48">
        <w:rPr>
          <w:noProof/>
          <w:color w:val="000000" w:themeColor="dark1"/>
          <w:kern w:val="24"/>
          <w:sz w:val="22"/>
          <w:szCs w:val="22"/>
          <w:lang w:val="es-CL" w:eastAsia="es-CL" w:bidi="ar-SA"/>
        </w:rPr>
        <w:drawing>
          <wp:inline distT="0" distB="0" distL="0" distR="0" wp14:anchorId="5F0F0F79" wp14:editId="5FD178D6">
            <wp:extent cx="4711700" cy="1536700"/>
            <wp:effectExtent l="0" t="0" r="12700" b="635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63D69926-083C-4C91-BC93-D410E7E6F5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E36552D" w14:textId="77777777" w:rsidR="00D87CF3" w:rsidRDefault="00D87CF3" w:rsidP="00D87CF3">
      <w:pPr>
        <w:rPr>
          <w:color w:val="FF0000"/>
          <w:sz w:val="20"/>
          <w:lang w:val="en-GB"/>
        </w:rPr>
      </w:pPr>
      <w:r w:rsidRPr="00BA5C63">
        <w:rPr>
          <w:color w:val="FF0000"/>
          <w:sz w:val="20"/>
          <w:lang w:val="en-GB"/>
        </w:rPr>
        <w:t xml:space="preserve">              </w:t>
      </w:r>
    </w:p>
    <w:p w14:paraId="3BAFB20A" w14:textId="60A5A764" w:rsidR="00D87CF3" w:rsidRDefault="00D87CF3" w:rsidP="00233C41">
      <w:pPr>
        <w:jc w:val="center"/>
        <w:rPr>
          <w:sz w:val="20"/>
          <w:lang w:val="en-GB"/>
        </w:rPr>
      </w:pPr>
      <w:r w:rsidRPr="00233C41">
        <w:rPr>
          <w:b/>
          <w:sz w:val="20"/>
          <w:lang w:val="en-GB"/>
        </w:rPr>
        <w:t xml:space="preserve">Figure </w:t>
      </w:r>
      <w:r w:rsidR="00B822C2">
        <w:rPr>
          <w:b/>
          <w:sz w:val="20"/>
          <w:lang w:val="en-GB"/>
        </w:rPr>
        <w:t>A.</w:t>
      </w:r>
      <w:r w:rsidR="00233C41" w:rsidRPr="00233C41">
        <w:rPr>
          <w:b/>
          <w:sz w:val="20"/>
          <w:lang w:val="en-GB"/>
        </w:rPr>
        <w:t>2</w:t>
      </w:r>
      <w:r w:rsidRPr="00D87CF3">
        <w:rPr>
          <w:sz w:val="20"/>
          <w:lang w:val="en-GB"/>
        </w:rPr>
        <w:t>. Annual</w:t>
      </w:r>
      <w:r w:rsidRPr="001C55EC">
        <w:rPr>
          <w:sz w:val="20"/>
          <w:lang w:val="en-GB"/>
        </w:rPr>
        <w:t xml:space="preserve"> scientific production. Source: Authors’ elaboration</w:t>
      </w:r>
    </w:p>
    <w:p w14:paraId="7FF40BF4" w14:textId="77777777" w:rsidR="00D87CF3" w:rsidRPr="003F2F1E" w:rsidRDefault="00D87CF3" w:rsidP="00B822C2">
      <w:pPr>
        <w:ind w:left="206" w:right="1383"/>
        <w:jc w:val="center"/>
        <w:rPr>
          <w:sz w:val="20"/>
          <w:lang w:val="en-GB"/>
        </w:rPr>
      </w:pPr>
      <w:r w:rsidRPr="003F2F1E">
        <w:rPr>
          <w:sz w:val="20"/>
          <w:lang w:val="en-GB"/>
        </w:rPr>
        <w:t>Source: Authors’ elaboration</w:t>
      </w:r>
    </w:p>
    <w:p w14:paraId="00560B16" w14:textId="77777777" w:rsidR="00D87CF3" w:rsidRPr="001C55EC" w:rsidRDefault="00D87CF3" w:rsidP="00D87CF3">
      <w:pPr>
        <w:jc w:val="center"/>
        <w:rPr>
          <w:sz w:val="20"/>
          <w:lang w:val="en-GB"/>
        </w:rPr>
      </w:pPr>
    </w:p>
    <w:p w14:paraId="5BA6392C" w14:textId="77777777" w:rsidR="00D87CF3" w:rsidRPr="00C30A48" w:rsidRDefault="003F2F1E" w:rsidP="00D87CF3">
      <w:pPr>
        <w:pStyle w:val="Prrafodelista"/>
        <w:spacing w:line="360" w:lineRule="auto"/>
        <w:ind w:left="0" w:right="1374" w:firstLine="0"/>
        <w:jc w:val="center"/>
        <w:rPr>
          <w:w w:val="105"/>
          <w:sz w:val="24"/>
          <w:szCs w:val="24"/>
          <w:lang w:val="en-GB"/>
        </w:rPr>
      </w:pPr>
      <w:r>
        <w:rPr>
          <w:b/>
          <w:bCs/>
          <w:color w:val="000000" w:themeColor="dark1"/>
          <w:kern w:val="24"/>
          <w:sz w:val="20"/>
          <w:szCs w:val="20"/>
          <w:lang w:val="en-GB"/>
        </w:rPr>
        <w:br w:type="page"/>
      </w:r>
      <w:r w:rsidR="00D87CF3" w:rsidRPr="00C30A48">
        <w:rPr>
          <w:noProof/>
          <w:w w:val="105"/>
          <w:sz w:val="24"/>
          <w:szCs w:val="24"/>
          <w:lang w:val="es-CL" w:eastAsia="es-CL" w:bidi="ar-SA"/>
        </w:rPr>
        <w:lastRenderedPageBreak/>
        <w:drawing>
          <wp:inline distT="0" distB="0" distL="0" distR="0" wp14:anchorId="225BD0B7" wp14:editId="3762BFD8">
            <wp:extent cx="6064250" cy="38474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C24A7" w14:textId="631C0D8A" w:rsidR="00D87CF3" w:rsidRPr="00C30A48" w:rsidRDefault="00D87CF3" w:rsidP="00233C41">
      <w:pPr>
        <w:spacing w:before="100" w:beforeAutospacing="1"/>
        <w:ind w:left="2798"/>
        <w:rPr>
          <w:sz w:val="20"/>
          <w:szCs w:val="20"/>
          <w:lang w:val="en-GB"/>
        </w:rPr>
      </w:pPr>
      <w:r w:rsidRPr="00233C41">
        <w:rPr>
          <w:b/>
          <w:sz w:val="20"/>
          <w:szCs w:val="20"/>
          <w:lang w:val="en-GB"/>
        </w:rPr>
        <w:t xml:space="preserve">Figure </w:t>
      </w:r>
      <w:r w:rsidR="00B822C2">
        <w:rPr>
          <w:b/>
          <w:sz w:val="20"/>
          <w:szCs w:val="20"/>
          <w:lang w:val="en-GB"/>
        </w:rPr>
        <w:t>A.</w:t>
      </w:r>
      <w:r w:rsidR="00233C41" w:rsidRPr="00233C41">
        <w:rPr>
          <w:b/>
          <w:sz w:val="20"/>
          <w:szCs w:val="20"/>
          <w:lang w:val="en-GB"/>
        </w:rPr>
        <w:t>3</w:t>
      </w:r>
      <w:r w:rsidR="00B822C2">
        <w:rPr>
          <w:b/>
          <w:sz w:val="20"/>
          <w:szCs w:val="20"/>
          <w:lang w:val="en-GB"/>
        </w:rPr>
        <w:t>.</w:t>
      </w:r>
      <w:r w:rsidRPr="00C30A48">
        <w:rPr>
          <w:sz w:val="20"/>
          <w:szCs w:val="20"/>
          <w:lang w:val="en-GB"/>
        </w:rPr>
        <w:t xml:space="preserve"> Co-occurrence of keywords analysis</w:t>
      </w:r>
    </w:p>
    <w:p w14:paraId="0846E214" w14:textId="77777777" w:rsidR="00D87CF3" w:rsidRPr="00C30A48" w:rsidRDefault="00D87CF3" w:rsidP="00B822C2">
      <w:pPr>
        <w:jc w:val="center"/>
        <w:rPr>
          <w:sz w:val="20"/>
          <w:szCs w:val="20"/>
          <w:lang w:val="en-GB"/>
        </w:rPr>
      </w:pPr>
      <w:r w:rsidRPr="00C30A48">
        <w:rPr>
          <w:bCs/>
          <w:sz w:val="20"/>
          <w:szCs w:val="20"/>
          <w:lang w:val="en-GB"/>
        </w:rPr>
        <w:t xml:space="preserve">Source: </w:t>
      </w:r>
      <w:r w:rsidRPr="00C30A48">
        <w:rPr>
          <w:sz w:val="20"/>
          <w:szCs w:val="20"/>
          <w:lang w:val="en-GB"/>
        </w:rPr>
        <w:t>Authors’ elaboration</w:t>
      </w:r>
    </w:p>
    <w:p w14:paraId="7A752FE8" w14:textId="5F1DF3EB" w:rsidR="003F2F1E" w:rsidRDefault="003F2F1E">
      <w:pPr>
        <w:widowControl/>
        <w:autoSpaceDE/>
        <w:autoSpaceDN/>
        <w:spacing w:after="160" w:line="259" w:lineRule="auto"/>
        <w:rPr>
          <w:b/>
          <w:bCs/>
          <w:color w:val="000000" w:themeColor="dark1"/>
          <w:kern w:val="24"/>
          <w:sz w:val="20"/>
          <w:szCs w:val="20"/>
          <w:lang w:val="en-GB"/>
        </w:rPr>
      </w:pPr>
    </w:p>
    <w:p w14:paraId="36D37797" w14:textId="464056C7" w:rsidR="00D87CF3" w:rsidRPr="00AB7B42" w:rsidRDefault="00D87CF3" w:rsidP="0066348A">
      <w:pPr>
        <w:keepNext/>
        <w:tabs>
          <w:tab w:val="left" w:pos="1448"/>
          <w:tab w:val="left" w:pos="9325"/>
        </w:tabs>
        <w:ind w:right="1179"/>
        <w:rPr>
          <w:color w:val="000000" w:themeColor="dark1"/>
          <w:kern w:val="24"/>
          <w:sz w:val="20"/>
          <w:szCs w:val="20"/>
          <w:lang w:val="en-GB"/>
        </w:rPr>
      </w:pPr>
      <w:r w:rsidRPr="00AB7B42">
        <w:rPr>
          <w:b/>
          <w:bCs/>
          <w:color w:val="000000" w:themeColor="dark1"/>
          <w:kern w:val="24"/>
          <w:sz w:val="20"/>
          <w:szCs w:val="20"/>
          <w:lang w:val="en-GB"/>
        </w:rPr>
        <w:t xml:space="preserve">Table </w:t>
      </w:r>
      <w:r>
        <w:rPr>
          <w:b/>
          <w:bCs/>
          <w:color w:val="000000" w:themeColor="dark1"/>
          <w:kern w:val="24"/>
          <w:sz w:val="20"/>
          <w:szCs w:val="20"/>
          <w:lang w:val="en-GB"/>
        </w:rPr>
        <w:t>A</w:t>
      </w:r>
      <w:r w:rsidR="00B822C2">
        <w:rPr>
          <w:b/>
          <w:bCs/>
          <w:color w:val="000000" w:themeColor="dark1"/>
          <w:kern w:val="24"/>
          <w:sz w:val="20"/>
          <w:szCs w:val="20"/>
          <w:lang w:val="en-GB"/>
        </w:rPr>
        <w:t>.</w:t>
      </w:r>
      <w:r w:rsidRPr="00AB7B42">
        <w:rPr>
          <w:b/>
          <w:bCs/>
          <w:color w:val="000000" w:themeColor="dark1"/>
          <w:kern w:val="24"/>
          <w:sz w:val="20"/>
          <w:szCs w:val="20"/>
          <w:lang w:val="en-GB"/>
        </w:rPr>
        <w:t>I.</w:t>
      </w:r>
      <w:r w:rsidRPr="00AB7B42">
        <w:rPr>
          <w:color w:val="000000" w:themeColor="dark1"/>
          <w:kern w:val="24"/>
          <w:sz w:val="20"/>
          <w:szCs w:val="20"/>
          <w:lang w:val="en-GB"/>
        </w:rPr>
        <w:t xml:space="preserve"> Principal journals. Source: Author's elaboration based on </w:t>
      </w:r>
      <w:proofErr w:type="spellStart"/>
      <w:r w:rsidRPr="00AB7B42">
        <w:rPr>
          <w:color w:val="000000" w:themeColor="dark1"/>
          <w:kern w:val="24"/>
          <w:sz w:val="20"/>
          <w:szCs w:val="20"/>
          <w:lang w:val="en-GB"/>
        </w:rPr>
        <w:t>WoS</w:t>
      </w:r>
      <w:proofErr w:type="spellEnd"/>
    </w:p>
    <w:p w14:paraId="699FB312" w14:textId="77777777" w:rsidR="00D87CF3" w:rsidRPr="00AB7B42" w:rsidRDefault="00D87CF3" w:rsidP="00D87CF3">
      <w:pPr>
        <w:keepNext/>
        <w:tabs>
          <w:tab w:val="left" w:pos="1448"/>
          <w:tab w:val="left" w:pos="9325"/>
        </w:tabs>
        <w:ind w:right="1179"/>
        <w:jc w:val="center"/>
        <w:rPr>
          <w:color w:val="000000" w:themeColor="dark1"/>
          <w:kern w:val="24"/>
          <w:sz w:val="20"/>
          <w:szCs w:val="20"/>
          <w:lang w:val="en-GB"/>
        </w:rPr>
      </w:pPr>
    </w:p>
    <w:tbl>
      <w:tblPr>
        <w:tblW w:w="9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4192"/>
        <w:gridCol w:w="433"/>
        <w:gridCol w:w="448"/>
        <w:gridCol w:w="480"/>
        <w:gridCol w:w="698"/>
        <w:gridCol w:w="685"/>
        <w:gridCol w:w="2273"/>
      </w:tblGrid>
      <w:tr w:rsidR="00D87CF3" w:rsidRPr="00AB7B42" w14:paraId="67611827" w14:textId="77777777" w:rsidTr="00417D37">
        <w:trPr>
          <w:trHeight w:val="182"/>
        </w:trPr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A5A3DD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R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8C2576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Journal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85E0FB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H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14D11A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TC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A6BD12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TP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B0214D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TC/TP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FA3E91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Q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3F3855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JCR Category</w:t>
            </w:r>
          </w:p>
        </w:tc>
      </w:tr>
      <w:tr w:rsidR="00D87CF3" w:rsidRPr="00AB7B42" w14:paraId="3850DA12" w14:textId="77777777" w:rsidTr="00417D37">
        <w:trPr>
          <w:trHeight w:val="32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87300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1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090E0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International Journal of Consumer Studies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2E554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4760C" w14:textId="77777777" w:rsidR="00D87CF3" w:rsidRPr="00AB7B42" w:rsidRDefault="00D87CF3" w:rsidP="00417D37">
            <w:pPr>
              <w:widowControl/>
              <w:autoSpaceDE/>
              <w:autoSpaceDN/>
              <w:jc w:val="right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202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17C7C" w14:textId="77777777" w:rsidR="00D87CF3" w:rsidRPr="00AB7B42" w:rsidRDefault="00D87CF3" w:rsidP="00417D37">
            <w:pPr>
              <w:widowControl/>
              <w:autoSpaceDE/>
              <w:autoSpaceDN/>
              <w:jc w:val="center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15784" w14:textId="77777777" w:rsidR="00D87CF3" w:rsidRPr="00AB7B42" w:rsidRDefault="00D87CF3" w:rsidP="00417D37">
            <w:pPr>
              <w:widowControl/>
              <w:autoSpaceDE/>
              <w:autoSpaceDN/>
              <w:jc w:val="right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50,5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7652E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Q2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163DD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Business in SSCI</w:t>
            </w:r>
          </w:p>
        </w:tc>
      </w:tr>
      <w:tr w:rsidR="00D87CF3" w:rsidRPr="00AB7B42" w14:paraId="1DBAA5B6" w14:textId="77777777" w:rsidTr="00417D37">
        <w:trPr>
          <w:trHeight w:val="32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AB4A4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2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0B1B9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Business Strategy and the Environment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EDE40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10122" w14:textId="77777777" w:rsidR="00D87CF3" w:rsidRPr="00AB7B42" w:rsidRDefault="00D87CF3" w:rsidP="00417D37">
            <w:pPr>
              <w:widowControl/>
              <w:autoSpaceDE/>
              <w:autoSpaceDN/>
              <w:jc w:val="right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102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564EC" w14:textId="77777777" w:rsidR="00D87CF3" w:rsidRPr="00AB7B42" w:rsidRDefault="00D87CF3" w:rsidP="00417D37">
            <w:pPr>
              <w:widowControl/>
              <w:autoSpaceDE/>
              <w:autoSpaceDN/>
              <w:jc w:val="center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D76F9" w14:textId="77777777" w:rsidR="00D87CF3" w:rsidRPr="00AB7B42" w:rsidRDefault="00D87CF3" w:rsidP="00417D37">
            <w:pPr>
              <w:widowControl/>
              <w:autoSpaceDE/>
              <w:autoSpaceDN/>
              <w:jc w:val="right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34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9DBA4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Q1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BEA5B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Business in SSCI</w:t>
            </w:r>
          </w:p>
        </w:tc>
      </w:tr>
      <w:tr w:rsidR="00D87CF3" w:rsidRPr="00AB7B42" w14:paraId="40EF0323" w14:textId="77777777" w:rsidTr="00417D37">
        <w:trPr>
          <w:trHeight w:val="32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40C3D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3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640D3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Journal of Business Research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1AF21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83B9D" w14:textId="77777777" w:rsidR="00D87CF3" w:rsidRPr="00AB7B42" w:rsidRDefault="00D87CF3" w:rsidP="00417D37">
            <w:pPr>
              <w:widowControl/>
              <w:autoSpaceDE/>
              <w:autoSpaceDN/>
              <w:jc w:val="right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3B978" w14:textId="77777777" w:rsidR="00D87CF3" w:rsidRPr="00AB7B42" w:rsidRDefault="00D87CF3" w:rsidP="00417D37">
            <w:pPr>
              <w:widowControl/>
              <w:autoSpaceDE/>
              <w:autoSpaceDN/>
              <w:jc w:val="center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F1CB7" w14:textId="77777777" w:rsidR="00D87CF3" w:rsidRPr="00AB7B42" w:rsidRDefault="00D87CF3" w:rsidP="00417D37">
            <w:pPr>
              <w:widowControl/>
              <w:autoSpaceDE/>
              <w:autoSpaceDN/>
              <w:jc w:val="right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D7685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Q1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87E38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Business in SSCI</w:t>
            </w:r>
          </w:p>
        </w:tc>
      </w:tr>
      <w:tr w:rsidR="00D87CF3" w:rsidRPr="00AB7B42" w14:paraId="5A48BCD8" w14:textId="77777777" w:rsidTr="00417D37">
        <w:trPr>
          <w:trHeight w:val="32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82990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4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F369A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Journal of Consumer Affairs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EA21E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E0926" w14:textId="77777777" w:rsidR="00D87CF3" w:rsidRPr="00AB7B42" w:rsidRDefault="00D87CF3" w:rsidP="00417D37">
            <w:pPr>
              <w:widowControl/>
              <w:autoSpaceDE/>
              <w:autoSpaceDN/>
              <w:jc w:val="right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246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1F61C" w14:textId="77777777" w:rsidR="00D87CF3" w:rsidRPr="00AB7B42" w:rsidRDefault="00D87CF3" w:rsidP="00417D37">
            <w:pPr>
              <w:widowControl/>
              <w:autoSpaceDE/>
              <w:autoSpaceDN/>
              <w:jc w:val="center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B5B06" w14:textId="77777777" w:rsidR="00D87CF3" w:rsidRPr="00AB7B42" w:rsidRDefault="00D87CF3" w:rsidP="00417D37">
            <w:pPr>
              <w:widowControl/>
              <w:autoSpaceDE/>
              <w:autoSpaceDN/>
              <w:jc w:val="right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123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FE0A1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Q4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9463F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Business in SSCI</w:t>
            </w:r>
          </w:p>
        </w:tc>
      </w:tr>
      <w:tr w:rsidR="00D87CF3" w:rsidRPr="00AB7B42" w14:paraId="0B05E5CC" w14:textId="77777777" w:rsidTr="00417D37">
        <w:trPr>
          <w:trHeight w:val="326"/>
        </w:trPr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1A221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35A8E7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Journal of Retailing and Consumer Services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9D6263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D439D8" w14:textId="77777777" w:rsidR="00D87CF3" w:rsidRPr="00AB7B42" w:rsidRDefault="00D87CF3" w:rsidP="00417D37">
            <w:pPr>
              <w:widowControl/>
              <w:autoSpaceDE/>
              <w:autoSpaceDN/>
              <w:jc w:val="right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BBF10E" w14:textId="77777777" w:rsidR="00D87CF3" w:rsidRPr="00AB7B42" w:rsidRDefault="00D87CF3" w:rsidP="00417D37">
            <w:pPr>
              <w:widowControl/>
              <w:autoSpaceDE/>
              <w:autoSpaceDN/>
              <w:jc w:val="center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1B7AE8" w14:textId="77777777" w:rsidR="00D87CF3" w:rsidRPr="00AB7B42" w:rsidRDefault="00D87CF3" w:rsidP="00417D37">
            <w:pPr>
              <w:widowControl/>
              <w:autoSpaceDE/>
              <w:autoSpaceDN/>
              <w:jc w:val="right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46E16E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Q1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434049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Business in SSCI</w:t>
            </w:r>
          </w:p>
        </w:tc>
      </w:tr>
    </w:tbl>
    <w:p w14:paraId="7C4D7C34" w14:textId="77777777" w:rsidR="00D87CF3" w:rsidRPr="00AB7B42" w:rsidRDefault="00D87CF3" w:rsidP="00D87CF3">
      <w:pPr>
        <w:keepNext/>
        <w:tabs>
          <w:tab w:val="left" w:pos="1448"/>
          <w:tab w:val="left" w:pos="9325"/>
        </w:tabs>
        <w:ind w:right="1179"/>
        <w:jc w:val="center"/>
        <w:rPr>
          <w:color w:val="000000" w:themeColor="dark1"/>
          <w:kern w:val="24"/>
          <w:sz w:val="20"/>
          <w:szCs w:val="20"/>
          <w:lang w:val="en-GB"/>
        </w:rPr>
      </w:pPr>
    </w:p>
    <w:p w14:paraId="43A2C077" w14:textId="77777777" w:rsidR="00D87CF3" w:rsidRPr="00AB7B42" w:rsidRDefault="00D87CF3" w:rsidP="00D87CF3">
      <w:pPr>
        <w:pStyle w:val="Prrafodelista"/>
        <w:spacing w:before="0"/>
        <w:ind w:left="0"/>
        <w:jc w:val="both"/>
        <w:rPr>
          <w:color w:val="000000" w:themeColor="dark1"/>
          <w:kern w:val="24"/>
          <w:sz w:val="20"/>
          <w:szCs w:val="20"/>
          <w:lang w:val="en-GB"/>
        </w:rPr>
      </w:pPr>
      <w:r w:rsidRPr="00AB7B42">
        <w:rPr>
          <w:color w:val="000000" w:themeColor="dark1"/>
          <w:kern w:val="24"/>
          <w:sz w:val="20"/>
          <w:szCs w:val="20"/>
          <w:lang w:val="en-GB"/>
        </w:rPr>
        <w:t xml:space="preserve">         Note: Minimum of two publications to be considered in the ranking. Database: </w:t>
      </w:r>
      <w:proofErr w:type="spellStart"/>
      <w:r w:rsidRPr="00AB7B42">
        <w:rPr>
          <w:color w:val="000000" w:themeColor="dark1"/>
          <w:kern w:val="24"/>
          <w:sz w:val="20"/>
          <w:szCs w:val="20"/>
          <w:lang w:val="en-GB"/>
        </w:rPr>
        <w:t>WoS</w:t>
      </w:r>
      <w:proofErr w:type="spellEnd"/>
    </w:p>
    <w:p w14:paraId="55BE6C85" w14:textId="77777777" w:rsidR="00D87CF3" w:rsidRPr="00AB7B42" w:rsidRDefault="00D87CF3" w:rsidP="00D87CF3">
      <w:pPr>
        <w:pStyle w:val="Prrafodelista"/>
        <w:spacing w:before="0"/>
        <w:ind w:left="0"/>
        <w:jc w:val="both"/>
        <w:rPr>
          <w:color w:val="000000" w:themeColor="dark1"/>
          <w:kern w:val="24"/>
          <w:sz w:val="20"/>
          <w:szCs w:val="20"/>
          <w:lang w:val="en-GB"/>
        </w:rPr>
      </w:pPr>
      <w:r w:rsidRPr="00AB7B42">
        <w:rPr>
          <w:color w:val="000000" w:themeColor="dark1"/>
          <w:kern w:val="24"/>
          <w:sz w:val="20"/>
          <w:szCs w:val="20"/>
          <w:lang w:val="en-GB"/>
        </w:rPr>
        <w:t xml:space="preserve">          Q= quartile; JCR Category= Journal Citation Reports Category; TP = total papers; TC = total citations; C/Y = citations per year; R = rank; H = h-index. </w:t>
      </w:r>
      <w:r w:rsidRPr="00AB7B42">
        <w:rPr>
          <w:color w:val="000000" w:themeColor="dark1"/>
          <w:kern w:val="24"/>
          <w:sz w:val="20"/>
          <w:szCs w:val="20"/>
          <w:lang w:val="en-GB"/>
        </w:rPr>
        <w:tab/>
      </w:r>
      <w:r w:rsidRPr="00AB7B42">
        <w:rPr>
          <w:color w:val="000000" w:themeColor="dark1"/>
          <w:kern w:val="24"/>
          <w:sz w:val="20"/>
          <w:szCs w:val="20"/>
          <w:lang w:val="en-GB"/>
        </w:rPr>
        <w:tab/>
      </w:r>
      <w:r w:rsidRPr="00AB7B42">
        <w:rPr>
          <w:color w:val="000000" w:themeColor="dark1"/>
          <w:kern w:val="24"/>
          <w:sz w:val="20"/>
          <w:szCs w:val="20"/>
          <w:lang w:val="en-GB"/>
        </w:rPr>
        <w:tab/>
      </w:r>
      <w:r w:rsidRPr="00AB7B42">
        <w:rPr>
          <w:color w:val="000000" w:themeColor="dark1"/>
          <w:kern w:val="24"/>
          <w:sz w:val="20"/>
          <w:szCs w:val="20"/>
          <w:lang w:val="en-GB"/>
        </w:rPr>
        <w:tab/>
      </w:r>
      <w:r w:rsidRPr="00AB7B42">
        <w:rPr>
          <w:color w:val="000000" w:themeColor="dark1"/>
          <w:kern w:val="24"/>
          <w:sz w:val="20"/>
          <w:szCs w:val="20"/>
          <w:lang w:val="en-GB"/>
        </w:rPr>
        <w:tab/>
      </w:r>
    </w:p>
    <w:p w14:paraId="05561B9D" w14:textId="77777777" w:rsidR="00D87CF3" w:rsidRPr="00AB7B42" w:rsidRDefault="00D87CF3" w:rsidP="00D87CF3">
      <w:pPr>
        <w:pStyle w:val="Prrafodelista"/>
        <w:spacing w:before="0"/>
        <w:ind w:left="0"/>
        <w:jc w:val="both"/>
        <w:rPr>
          <w:color w:val="000000" w:themeColor="dark1"/>
          <w:kern w:val="24"/>
          <w:sz w:val="20"/>
          <w:szCs w:val="20"/>
          <w:lang w:val="en-GB"/>
        </w:rPr>
      </w:pPr>
      <w:r w:rsidRPr="00AB7B42">
        <w:rPr>
          <w:color w:val="000000" w:themeColor="dark1"/>
          <w:kern w:val="24"/>
          <w:sz w:val="20"/>
          <w:szCs w:val="20"/>
          <w:lang w:val="en-GB"/>
        </w:rPr>
        <w:t xml:space="preserve">          Source: Authors' elaboration</w:t>
      </w:r>
    </w:p>
    <w:p w14:paraId="536DFBB9" w14:textId="77777777" w:rsidR="00D87CF3" w:rsidRPr="00AB7B42" w:rsidRDefault="00D87CF3" w:rsidP="00D87CF3">
      <w:pPr>
        <w:rPr>
          <w:color w:val="000000" w:themeColor="dark1"/>
          <w:kern w:val="24"/>
          <w:sz w:val="20"/>
          <w:szCs w:val="20"/>
          <w:lang w:val="en-GB"/>
        </w:rPr>
      </w:pPr>
    </w:p>
    <w:p w14:paraId="3D5ED00F" w14:textId="77777777" w:rsidR="00D87CF3" w:rsidRPr="00AB7B42" w:rsidRDefault="00D87CF3" w:rsidP="00D87CF3">
      <w:pPr>
        <w:pStyle w:val="Textoindependiente"/>
        <w:spacing w:line="376" w:lineRule="auto"/>
        <w:ind w:left="0" w:right="106" w:firstLine="461"/>
        <w:rPr>
          <w:color w:val="000000" w:themeColor="dark1"/>
          <w:kern w:val="24"/>
          <w:sz w:val="20"/>
          <w:szCs w:val="20"/>
          <w:lang w:val="en-GB"/>
        </w:rPr>
      </w:pPr>
    </w:p>
    <w:p w14:paraId="3EEC1CD4" w14:textId="6B0D78AB" w:rsidR="0066348A" w:rsidRDefault="00D87CF3" w:rsidP="0066348A">
      <w:pPr>
        <w:rPr>
          <w:w w:val="105"/>
          <w:sz w:val="20"/>
          <w:szCs w:val="20"/>
          <w:lang w:val="en-GB"/>
        </w:rPr>
      </w:pPr>
      <w:r w:rsidRPr="00AB7B42">
        <w:rPr>
          <w:color w:val="000000" w:themeColor="dark1"/>
          <w:kern w:val="24"/>
          <w:sz w:val="20"/>
          <w:szCs w:val="20"/>
          <w:lang w:val="en-GB"/>
        </w:rPr>
        <w:br w:type="page"/>
      </w:r>
      <w:r w:rsidR="00ED7E5D">
        <w:rPr>
          <w:b/>
          <w:w w:val="105"/>
          <w:sz w:val="20"/>
          <w:szCs w:val="20"/>
          <w:lang w:val="en-GB"/>
        </w:rPr>
        <w:lastRenderedPageBreak/>
        <w:t xml:space="preserve">Table </w:t>
      </w:r>
      <w:proofErr w:type="gramStart"/>
      <w:r w:rsidR="00B822C2">
        <w:rPr>
          <w:b/>
          <w:w w:val="105"/>
          <w:sz w:val="20"/>
          <w:szCs w:val="20"/>
          <w:lang w:val="en-GB"/>
        </w:rPr>
        <w:t>A.</w:t>
      </w:r>
      <w:r w:rsidR="00ED7E5D">
        <w:rPr>
          <w:b/>
          <w:w w:val="105"/>
          <w:sz w:val="20"/>
          <w:szCs w:val="20"/>
          <w:lang w:val="en-GB"/>
        </w:rPr>
        <w:t>II</w:t>
      </w:r>
      <w:r w:rsidR="00B822C2">
        <w:rPr>
          <w:b/>
          <w:w w:val="105"/>
          <w:sz w:val="20"/>
          <w:szCs w:val="20"/>
          <w:lang w:val="en-GB"/>
        </w:rPr>
        <w:t>.</w:t>
      </w:r>
      <w:proofErr w:type="gramEnd"/>
      <w:r w:rsidR="0066348A">
        <w:rPr>
          <w:w w:val="105"/>
          <w:sz w:val="20"/>
          <w:szCs w:val="20"/>
          <w:lang w:val="en-GB"/>
        </w:rPr>
        <w:t xml:space="preserve"> Country and their total number of citations. Countries’ level of scientific effort</w:t>
      </w:r>
    </w:p>
    <w:p w14:paraId="031AB847" w14:textId="77777777" w:rsidR="0066348A" w:rsidRDefault="0066348A" w:rsidP="0066348A">
      <w:pPr>
        <w:jc w:val="center"/>
        <w:rPr>
          <w:w w:val="105"/>
          <w:sz w:val="20"/>
          <w:szCs w:val="20"/>
          <w:lang w:val="en-GB"/>
        </w:rPr>
      </w:pPr>
    </w:p>
    <w:tbl>
      <w:tblPr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709"/>
        <w:gridCol w:w="992"/>
        <w:gridCol w:w="2551"/>
      </w:tblGrid>
      <w:tr w:rsidR="0066348A" w14:paraId="5E73CF93" w14:textId="77777777" w:rsidTr="00417D37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31C254E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9CFECF1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8C1AE99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TP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953DD47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TC/TP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15CC164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GDP*2022</w:t>
            </w:r>
          </w:p>
        </w:tc>
      </w:tr>
      <w:tr w:rsidR="0066348A" w14:paraId="4AAFE589" w14:textId="77777777" w:rsidTr="00417D37">
        <w:trPr>
          <w:trHeight w:val="250"/>
        </w:trPr>
        <w:tc>
          <w:tcPr>
            <w:tcW w:w="1701" w:type="dxa"/>
            <w:noWrap/>
            <w:vAlign w:val="bottom"/>
            <w:hideMark/>
          </w:tcPr>
          <w:p w14:paraId="1BEF27BA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US</w:t>
            </w:r>
          </w:p>
        </w:tc>
        <w:tc>
          <w:tcPr>
            <w:tcW w:w="851" w:type="dxa"/>
            <w:noWrap/>
            <w:vAlign w:val="bottom"/>
            <w:hideMark/>
          </w:tcPr>
          <w:p w14:paraId="40D3CA09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682</w:t>
            </w:r>
          </w:p>
        </w:tc>
        <w:tc>
          <w:tcPr>
            <w:tcW w:w="709" w:type="dxa"/>
            <w:noWrap/>
            <w:vAlign w:val="bottom"/>
            <w:hideMark/>
          </w:tcPr>
          <w:p w14:paraId="17FA8F58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13</w:t>
            </w:r>
          </w:p>
        </w:tc>
        <w:tc>
          <w:tcPr>
            <w:tcW w:w="992" w:type="dxa"/>
            <w:noWrap/>
            <w:vAlign w:val="bottom"/>
            <w:hideMark/>
          </w:tcPr>
          <w:p w14:paraId="0259CECE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 xml:space="preserve">  52,5</w:t>
            </w:r>
          </w:p>
        </w:tc>
        <w:tc>
          <w:tcPr>
            <w:tcW w:w="2551" w:type="dxa"/>
            <w:noWrap/>
            <w:vAlign w:val="center"/>
            <w:hideMark/>
          </w:tcPr>
          <w:p w14:paraId="4A5F7247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$23,149.01 billion</w:t>
            </w:r>
          </w:p>
        </w:tc>
      </w:tr>
      <w:tr w:rsidR="0066348A" w14:paraId="2EBB7F05" w14:textId="77777777" w:rsidTr="00417D37">
        <w:trPr>
          <w:trHeight w:val="250"/>
        </w:trPr>
        <w:tc>
          <w:tcPr>
            <w:tcW w:w="1701" w:type="dxa"/>
            <w:noWrap/>
            <w:vAlign w:val="bottom"/>
            <w:hideMark/>
          </w:tcPr>
          <w:p w14:paraId="59059E25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Denmark</w:t>
            </w:r>
          </w:p>
        </w:tc>
        <w:tc>
          <w:tcPr>
            <w:tcW w:w="851" w:type="dxa"/>
            <w:noWrap/>
            <w:vAlign w:val="bottom"/>
            <w:hideMark/>
          </w:tcPr>
          <w:p w14:paraId="4790E86D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220</w:t>
            </w:r>
          </w:p>
        </w:tc>
        <w:tc>
          <w:tcPr>
            <w:tcW w:w="709" w:type="dxa"/>
            <w:noWrap/>
            <w:vAlign w:val="bottom"/>
            <w:hideMark/>
          </w:tcPr>
          <w:p w14:paraId="1D318886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104F37E0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110,0</w:t>
            </w:r>
          </w:p>
        </w:tc>
        <w:tc>
          <w:tcPr>
            <w:tcW w:w="2551" w:type="dxa"/>
            <w:noWrap/>
            <w:vAlign w:val="center"/>
            <w:hideMark/>
          </w:tcPr>
          <w:p w14:paraId="4A1F52E2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 xml:space="preserve">     $405.01 billion </w:t>
            </w:r>
          </w:p>
        </w:tc>
      </w:tr>
      <w:tr w:rsidR="0066348A" w14:paraId="63C242C1" w14:textId="77777777" w:rsidTr="00417D37">
        <w:trPr>
          <w:trHeight w:val="250"/>
        </w:trPr>
        <w:tc>
          <w:tcPr>
            <w:tcW w:w="1701" w:type="dxa"/>
            <w:noWrap/>
            <w:vAlign w:val="bottom"/>
            <w:hideMark/>
          </w:tcPr>
          <w:p w14:paraId="6A04B144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851" w:type="dxa"/>
            <w:noWrap/>
            <w:vAlign w:val="bottom"/>
            <w:hideMark/>
          </w:tcPr>
          <w:p w14:paraId="51115E5C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219</w:t>
            </w:r>
          </w:p>
        </w:tc>
        <w:tc>
          <w:tcPr>
            <w:tcW w:w="709" w:type="dxa"/>
            <w:noWrap/>
            <w:vAlign w:val="bottom"/>
            <w:hideMark/>
          </w:tcPr>
          <w:p w14:paraId="225DD567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04D08C11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109,5</w:t>
            </w:r>
          </w:p>
        </w:tc>
        <w:tc>
          <w:tcPr>
            <w:tcW w:w="2551" w:type="dxa"/>
            <w:noWrap/>
            <w:vAlign w:val="center"/>
            <w:hideMark/>
          </w:tcPr>
          <w:p w14:paraId="4F9A0BC4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 xml:space="preserve">  $1,141.21 billion</w:t>
            </w:r>
          </w:p>
        </w:tc>
      </w:tr>
      <w:tr w:rsidR="0066348A" w14:paraId="59A1C77B" w14:textId="77777777" w:rsidTr="00417D37">
        <w:trPr>
          <w:trHeight w:val="250"/>
        </w:trPr>
        <w:tc>
          <w:tcPr>
            <w:tcW w:w="1701" w:type="dxa"/>
            <w:noWrap/>
            <w:vAlign w:val="bottom"/>
            <w:hideMark/>
          </w:tcPr>
          <w:p w14:paraId="2E87DD2D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France</w:t>
            </w:r>
          </w:p>
        </w:tc>
        <w:tc>
          <w:tcPr>
            <w:tcW w:w="851" w:type="dxa"/>
            <w:noWrap/>
            <w:vAlign w:val="bottom"/>
            <w:hideMark/>
          </w:tcPr>
          <w:p w14:paraId="2D3CD2E0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169</w:t>
            </w:r>
          </w:p>
        </w:tc>
        <w:tc>
          <w:tcPr>
            <w:tcW w:w="709" w:type="dxa"/>
            <w:noWrap/>
            <w:vAlign w:val="bottom"/>
            <w:hideMark/>
          </w:tcPr>
          <w:p w14:paraId="1172B8D0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7928CA71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84,5</w:t>
            </w:r>
          </w:p>
        </w:tc>
        <w:tc>
          <w:tcPr>
            <w:tcW w:w="2551" w:type="dxa"/>
            <w:noWrap/>
            <w:vAlign w:val="center"/>
            <w:hideMark/>
          </w:tcPr>
          <w:p w14:paraId="2CEB4AD0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 xml:space="preserve">  $3,532.91 billion</w:t>
            </w:r>
          </w:p>
        </w:tc>
      </w:tr>
      <w:tr w:rsidR="0066348A" w14:paraId="74A18F81" w14:textId="77777777" w:rsidTr="00417D37">
        <w:trPr>
          <w:trHeight w:val="250"/>
        </w:trPr>
        <w:tc>
          <w:tcPr>
            <w:tcW w:w="1701" w:type="dxa"/>
            <w:noWrap/>
            <w:vAlign w:val="bottom"/>
            <w:hideMark/>
          </w:tcPr>
          <w:p w14:paraId="2E6EA32F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UK</w:t>
            </w:r>
          </w:p>
        </w:tc>
        <w:tc>
          <w:tcPr>
            <w:tcW w:w="851" w:type="dxa"/>
            <w:noWrap/>
            <w:vAlign w:val="bottom"/>
            <w:hideMark/>
          </w:tcPr>
          <w:p w14:paraId="65771252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143</w:t>
            </w:r>
          </w:p>
        </w:tc>
        <w:tc>
          <w:tcPr>
            <w:tcW w:w="709" w:type="dxa"/>
            <w:noWrap/>
            <w:vAlign w:val="bottom"/>
            <w:hideMark/>
          </w:tcPr>
          <w:p w14:paraId="2406C23C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32564799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28,6</w:t>
            </w:r>
          </w:p>
        </w:tc>
        <w:tc>
          <w:tcPr>
            <w:tcW w:w="2551" w:type="dxa"/>
            <w:noWrap/>
            <w:vAlign w:val="center"/>
            <w:hideMark/>
          </w:tcPr>
          <w:p w14:paraId="33057D38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 xml:space="preserve">  $3,478.51 billion</w:t>
            </w:r>
          </w:p>
        </w:tc>
      </w:tr>
      <w:tr w:rsidR="0066348A" w14:paraId="59CE5A0B" w14:textId="77777777" w:rsidTr="00417D37">
        <w:trPr>
          <w:trHeight w:val="250"/>
        </w:trPr>
        <w:tc>
          <w:tcPr>
            <w:tcW w:w="1701" w:type="dxa"/>
            <w:noWrap/>
            <w:vAlign w:val="bottom"/>
            <w:hideMark/>
          </w:tcPr>
          <w:p w14:paraId="750B309C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Italy</w:t>
            </w:r>
          </w:p>
        </w:tc>
        <w:tc>
          <w:tcPr>
            <w:tcW w:w="851" w:type="dxa"/>
            <w:noWrap/>
            <w:vAlign w:val="bottom"/>
            <w:hideMark/>
          </w:tcPr>
          <w:p w14:paraId="4954CE7A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104</w:t>
            </w:r>
          </w:p>
        </w:tc>
        <w:tc>
          <w:tcPr>
            <w:tcW w:w="709" w:type="dxa"/>
            <w:noWrap/>
            <w:vAlign w:val="bottom"/>
            <w:hideMark/>
          </w:tcPr>
          <w:p w14:paraId="5581F742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75F7901E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20,8</w:t>
            </w:r>
          </w:p>
        </w:tc>
        <w:tc>
          <w:tcPr>
            <w:tcW w:w="2551" w:type="dxa"/>
            <w:noWrap/>
            <w:vAlign w:val="center"/>
            <w:hideMark/>
          </w:tcPr>
          <w:p w14:paraId="3560B361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 xml:space="preserve">  $3,179.64 billion</w:t>
            </w:r>
          </w:p>
        </w:tc>
      </w:tr>
      <w:tr w:rsidR="0066348A" w14:paraId="5039E304" w14:textId="77777777" w:rsidTr="00417D37">
        <w:trPr>
          <w:trHeight w:val="250"/>
        </w:trPr>
        <w:tc>
          <w:tcPr>
            <w:tcW w:w="1701" w:type="dxa"/>
            <w:noWrap/>
            <w:vAlign w:val="bottom"/>
            <w:hideMark/>
          </w:tcPr>
          <w:p w14:paraId="5C612E9D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Spain</w:t>
            </w:r>
          </w:p>
        </w:tc>
        <w:tc>
          <w:tcPr>
            <w:tcW w:w="851" w:type="dxa"/>
            <w:noWrap/>
            <w:vAlign w:val="bottom"/>
            <w:hideMark/>
          </w:tcPr>
          <w:p w14:paraId="174615FA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74</w:t>
            </w:r>
          </w:p>
        </w:tc>
        <w:tc>
          <w:tcPr>
            <w:tcW w:w="709" w:type="dxa"/>
            <w:noWrap/>
            <w:vAlign w:val="bottom"/>
            <w:hideMark/>
          </w:tcPr>
          <w:p w14:paraId="76C5E299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2092EC10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37,0</w:t>
            </w:r>
          </w:p>
        </w:tc>
        <w:tc>
          <w:tcPr>
            <w:tcW w:w="2551" w:type="dxa"/>
            <w:noWrap/>
            <w:vAlign w:val="center"/>
            <w:hideMark/>
          </w:tcPr>
          <w:p w14:paraId="3F76EB9E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 xml:space="preserve">  $2,301.29 billion</w:t>
            </w:r>
          </w:p>
        </w:tc>
      </w:tr>
      <w:tr w:rsidR="0066348A" w14:paraId="19C0CDA3" w14:textId="77777777" w:rsidTr="00417D37">
        <w:trPr>
          <w:trHeight w:val="250"/>
        </w:trPr>
        <w:tc>
          <w:tcPr>
            <w:tcW w:w="1701" w:type="dxa"/>
            <w:noWrap/>
            <w:vAlign w:val="bottom"/>
            <w:hideMark/>
          </w:tcPr>
          <w:p w14:paraId="57C6E964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South Korea</w:t>
            </w:r>
          </w:p>
        </w:tc>
        <w:tc>
          <w:tcPr>
            <w:tcW w:w="851" w:type="dxa"/>
            <w:noWrap/>
            <w:vAlign w:val="bottom"/>
            <w:hideMark/>
          </w:tcPr>
          <w:p w14:paraId="04F49279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62</w:t>
            </w:r>
          </w:p>
        </w:tc>
        <w:tc>
          <w:tcPr>
            <w:tcW w:w="709" w:type="dxa"/>
            <w:noWrap/>
            <w:vAlign w:val="bottom"/>
            <w:hideMark/>
          </w:tcPr>
          <w:p w14:paraId="35A3EA13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6C57A4A1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31,0</w:t>
            </w:r>
          </w:p>
        </w:tc>
        <w:tc>
          <w:tcPr>
            <w:tcW w:w="2551" w:type="dxa"/>
            <w:noWrap/>
            <w:vAlign w:val="center"/>
            <w:hideMark/>
          </w:tcPr>
          <w:p w14:paraId="7953AA7F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 xml:space="preserve">  $2,881.11 billion</w:t>
            </w:r>
          </w:p>
        </w:tc>
      </w:tr>
      <w:tr w:rsidR="0066348A" w14:paraId="38EF90A8" w14:textId="77777777" w:rsidTr="00417D37">
        <w:trPr>
          <w:trHeight w:val="250"/>
        </w:trPr>
        <w:tc>
          <w:tcPr>
            <w:tcW w:w="1701" w:type="dxa"/>
            <w:noWrap/>
            <w:vAlign w:val="bottom"/>
            <w:hideMark/>
          </w:tcPr>
          <w:p w14:paraId="149DB7AA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Canada</w:t>
            </w:r>
          </w:p>
        </w:tc>
        <w:tc>
          <w:tcPr>
            <w:tcW w:w="851" w:type="dxa"/>
            <w:noWrap/>
            <w:vAlign w:val="bottom"/>
            <w:hideMark/>
          </w:tcPr>
          <w:p w14:paraId="019BB93F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37</w:t>
            </w:r>
          </w:p>
        </w:tc>
        <w:tc>
          <w:tcPr>
            <w:tcW w:w="709" w:type="dxa"/>
            <w:noWrap/>
            <w:vAlign w:val="bottom"/>
            <w:hideMark/>
          </w:tcPr>
          <w:p w14:paraId="4E1E5A1C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7D73D529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18,5</w:t>
            </w:r>
          </w:p>
        </w:tc>
        <w:tc>
          <w:tcPr>
            <w:tcW w:w="2551" w:type="dxa"/>
            <w:noWrap/>
            <w:vAlign w:val="center"/>
            <w:hideMark/>
          </w:tcPr>
          <w:p w14:paraId="5FC58E43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 xml:space="preserve">  $2,105.77 billion</w:t>
            </w:r>
          </w:p>
        </w:tc>
      </w:tr>
      <w:tr w:rsidR="0066348A" w14:paraId="2CB28514" w14:textId="77777777" w:rsidTr="00417D37">
        <w:trPr>
          <w:trHeight w:val="250"/>
        </w:trPr>
        <w:tc>
          <w:tcPr>
            <w:tcW w:w="1701" w:type="dxa"/>
            <w:noWrap/>
            <w:vAlign w:val="bottom"/>
            <w:hideMark/>
          </w:tcPr>
          <w:p w14:paraId="598D6195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Australia</w:t>
            </w:r>
          </w:p>
        </w:tc>
        <w:tc>
          <w:tcPr>
            <w:tcW w:w="851" w:type="dxa"/>
            <w:noWrap/>
            <w:vAlign w:val="bottom"/>
            <w:hideMark/>
          </w:tcPr>
          <w:p w14:paraId="1FE58831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22</w:t>
            </w:r>
          </w:p>
        </w:tc>
        <w:tc>
          <w:tcPr>
            <w:tcW w:w="709" w:type="dxa"/>
            <w:noWrap/>
            <w:vAlign w:val="bottom"/>
            <w:hideMark/>
          </w:tcPr>
          <w:p w14:paraId="43A68B54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673BF2F3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11,0</w:t>
            </w:r>
          </w:p>
        </w:tc>
        <w:tc>
          <w:tcPr>
            <w:tcW w:w="2551" w:type="dxa"/>
            <w:noWrap/>
            <w:vAlign w:val="center"/>
            <w:hideMark/>
          </w:tcPr>
          <w:p w14:paraId="01E44187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 xml:space="preserve">  $1,457.17 billion</w:t>
            </w:r>
          </w:p>
        </w:tc>
      </w:tr>
      <w:tr w:rsidR="0066348A" w14:paraId="2CA1713C" w14:textId="77777777" w:rsidTr="00417D37">
        <w:trPr>
          <w:trHeight w:val="25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80A1D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Norway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8CDB4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8640E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35BFB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 xml:space="preserve">  8,5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C7F6F" w14:textId="77777777" w:rsidR="0066348A" w:rsidRDefault="0066348A" w:rsidP="00417D37">
            <w:pPr>
              <w:spacing w:line="256" w:lineRule="auto"/>
              <w:rPr>
                <w:w w:val="105"/>
                <w:sz w:val="20"/>
                <w:szCs w:val="20"/>
                <w:lang w:val="en-GB"/>
              </w:rPr>
            </w:pPr>
            <w:r>
              <w:rPr>
                <w:w w:val="105"/>
                <w:sz w:val="20"/>
                <w:szCs w:val="20"/>
                <w:lang w:val="en-GB"/>
              </w:rPr>
              <w:t xml:space="preserve">     $424.22 billion</w:t>
            </w:r>
          </w:p>
        </w:tc>
      </w:tr>
    </w:tbl>
    <w:p w14:paraId="4881CF35" w14:textId="77777777" w:rsidR="0066348A" w:rsidRDefault="0066348A" w:rsidP="0066348A">
      <w:pPr>
        <w:rPr>
          <w:w w:val="105"/>
          <w:sz w:val="20"/>
          <w:szCs w:val="20"/>
          <w:lang w:val="en-GB"/>
        </w:rPr>
      </w:pPr>
      <w:r>
        <w:rPr>
          <w:w w:val="105"/>
          <w:sz w:val="20"/>
          <w:szCs w:val="20"/>
          <w:lang w:val="en-GB"/>
        </w:rPr>
        <w:t xml:space="preserve">Note: GDP: Gross domestic product, from World Economics. </w:t>
      </w:r>
      <w:r>
        <w:rPr>
          <w:rFonts w:eastAsia="Arial"/>
          <w:sz w:val="20"/>
          <w:szCs w:val="20"/>
          <w:lang w:val="en-GB"/>
        </w:rPr>
        <w:t>TP = total papers, TC = total citations, C/Y = citations per year.</w:t>
      </w:r>
    </w:p>
    <w:p w14:paraId="36F6F7E0" w14:textId="77777777" w:rsidR="0066348A" w:rsidRDefault="0066348A" w:rsidP="0066348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w w:val="105"/>
          <w:sz w:val="20"/>
          <w:szCs w:val="20"/>
          <w:lang w:val="en-GB" w:bidi="en-US"/>
        </w:rPr>
      </w:pPr>
      <w:r>
        <w:rPr>
          <w:rFonts w:ascii="Times New Roman" w:eastAsia="Times New Roman" w:hAnsi="Times New Roman" w:cs="Times New Roman"/>
          <w:color w:val="auto"/>
          <w:w w:val="105"/>
          <w:sz w:val="20"/>
          <w:szCs w:val="20"/>
          <w:lang w:val="en-GB" w:bidi="en-US"/>
        </w:rPr>
        <w:t>Source: Authors’ elaboration</w:t>
      </w:r>
    </w:p>
    <w:p w14:paraId="37E96F01" w14:textId="77777777" w:rsidR="00ED7E5D" w:rsidRDefault="00ED7E5D" w:rsidP="00D87CF3">
      <w:pPr>
        <w:rPr>
          <w:b/>
          <w:bCs/>
          <w:color w:val="000000" w:themeColor="dark1"/>
          <w:kern w:val="24"/>
          <w:sz w:val="20"/>
          <w:szCs w:val="20"/>
          <w:lang w:val="en-GB"/>
        </w:rPr>
      </w:pPr>
    </w:p>
    <w:p w14:paraId="0AE11DDA" w14:textId="10216680" w:rsidR="00D87CF3" w:rsidRPr="00AB7B42" w:rsidRDefault="00D87CF3" w:rsidP="00D87CF3">
      <w:pPr>
        <w:rPr>
          <w:color w:val="000000" w:themeColor="dark1"/>
          <w:kern w:val="24"/>
          <w:sz w:val="20"/>
          <w:szCs w:val="20"/>
          <w:lang w:val="en-GB"/>
        </w:rPr>
      </w:pPr>
      <w:r w:rsidRPr="00AB7B42">
        <w:rPr>
          <w:b/>
          <w:bCs/>
          <w:color w:val="000000" w:themeColor="dark1"/>
          <w:kern w:val="24"/>
          <w:sz w:val="20"/>
          <w:szCs w:val="20"/>
          <w:lang w:val="en-GB"/>
        </w:rPr>
        <w:t xml:space="preserve">Table </w:t>
      </w:r>
      <w:r w:rsidR="00B822C2">
        <w:rPr>
          <w:b/>
          <w:bCs/>
          <w:color w:val="000000" w:themeColor="dark1"/>
          <w:kern w:val="24"/>
          <w:sz w:val="20"/>
          <w:szCs w:val="20"/>
          <w:lang w:val="en-GB"/>
        </w:rPr>
        <w:t>A.III</w:t>
      </w:r>
      <w:r w:rsidRPr="00AB7B42">
        <w:rPr>
          <w:b/>
          <w:bCs/>
          <w:color w:val="000000" w:themeColor="dark1"/>
          <w:kern w:val="24"/>
          <w:sz w:val="20"/>
          <w:szCs w:val="20"/>
          <w:lang w:val="en-GB"/>
        </w:rPr>
        <w:t>.</w:t>
      </w:r>
      <w:r w:rsidRPr="00AB7B42">
        <w:rPr>
          <w:color w:val="000000" w:themeColor="dark1"/>
          <w:kern w:val="24"/>
          <w:sz w:val="20"/>
          <w:szCs w:val="20"/>
          <w:lang w:val="en-GB"/>
        </w:rPr>
        <w:t xml:space="preserve"> Ten most-cited papers</w:t>
      </w:r>
    </w:p>
    <w:tbl>
      <w:tblPr>
        <w:tblpPr w:leftFromText="141" w:rightFromText="141" w:vertAnchor="text" w:horzAnchor="margin" w:tblpY="325"/>
        <w:tblW w:w="9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591"/>
        <w:gridCol w:w="2914"/>
        <w:gridCol w:w="2050"/>
        <w:gridCol w:w="440"/>
        <w:gridCol w:w="540"/>
        <w:gridCol w:w="490"/>
      </w:tblGrid>
      <w:tr w:rsidR="00D87CF3" w:rsidRPr="00AB7B42" w14:paraId="6767399C" w14:textId="77777777" w:rsidTr="00417D37">
        <w:trPr>
          <w:trHeight w:val="339"/>
        </w:trPr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942FBC0" w14:textId="77777777" w:rsidR="00D87CF3" w:rsidRPr="00AB7B42" w:rsidRDefault="00D87CF3" w:rsidP="00417D37">
            <w:pPr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R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9C0E080" w14:textId="77777777" w:rsidR="00D87CF3" w:rsidRPr="00AB7B42" w:rsidRDefault="00D87CF3" w:rsidP="00417D37">
            <w:pPr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Source Title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77149C5" w14:textId="77777777" w:rsidR="00D87CF3" w:rsidRPr="00AB7B42" w:rsidRDefault="00D87CF3" w:rsidP="00417D37">
            <w:pPr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027D80A" w14:textId="77777777" w:rsidR="00D87CF3" w:rsidRPr="00AB7B42" w:rsidRDefault="00D87CF3" w:rsidP="00417D37">
            <w:pPr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Author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7F0CB" w14:textId="77777777" w:rsidR="00D87CF3" w:rsidRPr="00AB7B42" w:rsidRDefault="00D87CF3" w:rsidP="00417D37">
            <w:pPr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TC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D6AA5" w14:textId="77777777" w:rsidR="00D87CF3" w:rsidRPr="00AB7B42" w:rsidRDefault="00D87CF3" w:rsidP="00417D37">
            <w:pPr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Year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1200C" w14:textId="77777777" w:rsidR="00D87CF3" w:rsidRPr="00AB7B42" w:rsidRDefault="00D87CF3" w:rsidP="00417D37">
            <w:pPr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C/Y</w:t>
            </w:r>
          </w:p>
        </w:tc>
      </w:tr>
      <w:tr w:rsidR="00D87CF3" w:rsidRPr="00AB7B42" w14:paraId="7963675E" w14:textId="77777777" w:rsidTr="00417D37">
        <w:trPr>
          <w:trHeight w:val="311"/>
        </w:trPr>
        <w:tc>
          <w:tcPr>
            <w:tcW w:w="32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E19F9EC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595D449" w14:textId="77777777" w:rsidR="00D87CF3" w:rsidRPr="00AB7B42" w:rsidRDefault="00D87CF3" w:rsidP="00417D37">
            <w:pPr>
              <w:rPr>
                <w:iCs/>
                <w:sz w:val="20"/>
                <w:szCs w:val="20"/>
                <w:lang w:val="en-GB" w:eastAsia="es-CL"/>
              </w:rPr>
            </w:pPr>
            <w:r w:rsidRPr="00AB7B42">
              <w:rPr>
                <w:iCs/>
                <w:sz w:val="20"/>
                <w:szCs w:val="20"/>
                <w:lang w:val="en-GB" w:eastAsia="es-CL"/>
              </w:rPr>
              <w:t>International Journal of Research in Marketing</w:t>
            </w:r>
          </w:p>
        </w:tc>
        <w:tc>
          <w:tcPr>
            <w:tcW w:w="296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FFDD09C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Willingness to pay for organic products: Differences between virtue and vice foods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738AD36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 xml:space="preserve">Van </w:t>
            </w: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Doorn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 xml:space="preserve">, J; </w:t>
            </w: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Verhoef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>, PC</w:t>
            </w: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459E7D5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218</w:t>
            </w:r>
          </w:p>
        </w:tc>
        <w:tc>
          <w:tcPr>
            <w:tcW w:w="50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81F897C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2011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EA08E1" w14:textId="77777777" w:rsidR="00D87CF3" w:rsidRPr="00AB7B42" w:rsidRDefault="00D87CF3" w:rsidP="00417D37">
            <w:pPr>
              <w:jc w:val="right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21,8</w:t>
            </w:r>
          </w:p>
        </w:tc>
      </w:tr>
      <w:tr w:rsidR="00D87CF3" w:rsidRPr="00AB7B42" w14:paraId="7FC07B24" w14:textId="77777777" w:rsidTr="00417D37">
        <w:trPr>
          <w:trHeight w:val="304"/>
        </w:trPr>
        <w:tc>
          <w:tcPr>
            <w:tcW w:w="320" w:type="dxa"/>
            <w:shd w:val="clear" w:color="auto" w:fill="auto"/>
            <w:vAlign w:val="center"/>
            <w:hideMark/>
          </w:tcPr>
          <w:p w14:paraId="758173DC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0246C2BA" w14:textId="77777777" w:rsidR="00D87CF3" w:rsidRPr="00AB7B42" w:rsidRDefault="00D87CF3" w:rsidP="00417D37">
            <w:pPr>
              <w:rPr>
                <w:iCs/>
                <w:sz w:val="20"/>
                <w:szCs w:val="20"/>
                <w:lang w:val="en-GB" w:eastAsia="es-CL"/>
              </w:rPr>
            </w:pPr>
            <w:r w:rsidRPr="00AB7B42">
              <w:rPr>
                <w:iCs/>
                <w:sz w:val="20"/>
                <w:szCs w:val="20"/>
                <w:lang w:val="en-GB" w:eastAsia="es-CL"/>
              </w:rPr>
              <w:t>European Journal of Marketing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14:paraId="6FA8FA29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Consumer responses to ecolabels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14:paraId="4091F7A0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Thøgersen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 xml:space="preserve">, J; </w:t>
            </w: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Haugaard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 xml:space="preserve">, P; </w:t>
            </w: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Olesen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>, A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14:paraId="3AD581ED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214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BE641E8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2010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14:paraId="3B7B2ED5" w14:textId="77777777" w:rsidR="00D87CF3" w:rsidRPr="00AB7B42" w:rsidRDefault="00D87CF3" w:rsidP="00417D37">
            <w:pPr>
              <w:jc w:val="right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19,5</w:t>
            </w:r>
          </w:p>
        </w:tc>
      </w:tr>
      <w:tr w:rsidR="00D87CF3" w:rsidRPr="00AB7B42" w14:paraId="2F3F5D00" w14:textId="77777777" w:rsidTr="00417D37">
        <w:trPr>
          <w:trHeight w:val="402"/>
        </w:trPr>
        <w:tc>
          <w:tcPr>
            <w:tcW w:w="320" w:type="dxa"/>
            <w:shd w:val="clear" w:color="auto" w:fill="auto"/>
            <w:vAlign w:val="center"/>
            <w:hideMark/>
          </w:tcPr>
          <w:p w14:paraId="16410526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576F3A07" w14:textId="77777777" w:rsidR="00D87CF3" w:rsidRPr="00AB7B42" w:rsidRDefault="00D87CF3" w:rsidP="00417D37">
            <w:pPr>
              <w:rPr>
                <w:iCs/>
                <w:sz w:val="20"/>
                <w:szCs w:val="20"/>
                <w:lang w:val="en-GB" w:eastAsia="es-CL"/>
              </w:rPr>
            </w:pPr>
            <w:r w:rsidRPr="00AB7B42">
              <w:rPr>
                <w:iCs/>
                <w:sz w:val="20"/>
                <w:szCs w:val="20"/>
                <w:lang w:val="en-GB" w:eastAsia="es-CL"/>
              </w:rPr>
              <w:t>Journal of Consumer Affairs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14:paraId="6111F35C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Will consumers pay a premium for eco-</w:t>
            </w: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labeled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 xml:space="preserve"> apples?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14:paraId="08B201F1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Loureiro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 xml:space="preserve">, ML; </w:t>
            </w: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McCluskey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 xml:space="preserve">, JJ; </w:t>
            </w: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Mittelhammer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>, RC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14:paraId="30013525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960A7EE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2002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14:paraId="4C1726FC" w14:textId="77777777" w:rsidR="00D87CF3" w:rsidRPr="00AB7B42" w:rsidRDefault="00D87CF3" w:rsidP="00417D37">
            <w:pPr>
              <w:jc w:val="right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11,1</w:t>
            </w:r>
          </w:p>
        </w:tc>
      </w:tr>
      <w:tr w:rsidR="00D87CF3" w:rsidRPr="00AB7B42" w14:paraId="3793D835" w14:textId="77777777" w:rsidTr="00417D37">
        <w:trPr>
          <w:trHeight w:val="667"/>
        </w:trPr>
        <w:tc>
          <w:tcPr>
            <w:tcW w:w="320" w:type="dxa"/>
            <w:shd w:val="clear" w:color="auto" w:fill="auto"/>
            <w:vAlign w:val="center"/>
            <w:hideMark/>
          </w:tcPr>
          <w:p w14:paraId="2CDF9F78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4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19F5899A" w14:textId="77777777" w:rsidR="00D87CF3" w:rsidRPr="00AB7B42" w:rsidRDefault="00D87CF3" w:rsidP="00417D37">
            <w:pPr>
              <w:rPr>
                <w:iCs/>
                <w:sz w:val="20"/>
                <w:szCs w:val="20"/>
                <w:lang w:val="en-GB" w:eastAsia="es-CL"/>
              </w:rPr>
            </w:pPr>
            <w:r w:rsidRPr="00AB7B42">
              <w:rPr>
                <w:iCs/>
                <w:sz w:val="20"/>
                <w:szCs w:val="20"/>
                <w:lang w:val="en-GB" w:eastAsia="es-CL"/>
              </w:rPr>
              <w:t>International Journal of Consumer Studies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14:paraId="7BAC8599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Consumers' perceptions of individual and combined sustainable food labels: a UK pilot investigation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14:paraId="248E48AD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Sirieix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 xml:space="preserve">, L; </w:t>
            </w: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Delanchy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 xml:space="preserve">, M; </w:t>
            </w: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Remaud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 xml:space="preserve">, H; Zepeda, L; </w:t>
            </w: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Gurviez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>, P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14:paraId="0186E5B3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140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F26B721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2013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14:paraId="7B4C422E" w14:textId="77777777" w:rsidR="00D87CF3" w:rsidRPr="00AB7B42" w:rsidRDefault="00D87CF3" w:rsidP="00417D37">
            <w:pPr>
              <w:jc w:val="right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17,5</w:t>
            </w:r>
          </w:p>
        </w:tc>
      </w:tr>
      <w:tr w:rsidR="00D87CF3" w:rsidRPr="00AB7B42" w14:paraId="66740CB7" w14:textId="77777777" w:rsidTr="00417D37">
        <w:trPr>
          <w:trHeight w:val="403"/>
        </w:trPr>
        <w:tc>
          <w:tcPr>
            <w:tcW w:w="320" w:type="dxa"/>
            <w:shd w:val="clear" w:color="auto" w:fill="auto"/>
            <w:vAlign w:val="center"/>
            <w:hideMark/>
          </w:tcPr>
          <w:p w14:paraId="3DDA444B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797ABF51" w14:textId="77777777" w:rsidR="00D87CF3" w:rsidRPr="00AB7B42" w:rsidRDefault="00D87CF3" w:rsidP="00417D37">
            <w:pPr>
              <w:rPr>
                <w:iCs/>
                <w:sz w:val="20"/>
                <w:szCs w:val="20"/>
                <w:lang w:val="en-GB" w:eastAsia="es-CL"/>
              </w:rPr>
            </w:pPr>
            <w:r w:rsidRPr="00AB7B42">
              <w:rPr>
                <w:iCs/>
                <w:sz w:val="20"/>
                <w:szCs w:val="20"/>
                <w:lang w:val="en-GB" w:eastAsia="es-CL"/>
              </w:rPr>
              <w:t>Journal of Business Ethics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14:paraId="750A90F7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Third-Party Certification, Sponsorship, and Consumers' Ecolabel Use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14:paraId="31684E64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Darnall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>, N; Ji, H; Vazquez-</w:t>
            </w: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Brust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>, DA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14:paraId="09941325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73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0AF2A7E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2018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14:paraId="2AFDD228" w14:textId="77777777" w:rsidR="00D87CF3" w:rsidRPr="00AB7B42" w:rsidRDefault="00D87CF3" w:rsidP="00417D37">
            <w:pPr>
              <w:jc w:val="right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24,3</w:t>
            </w:r>
          </w:p>
        </w:tc>
      </w:tr>
      <w:tr w:rsidR="00D87CF3" w:rsidRPr="00AB7B42" w14:paraId="4D3C1E99" w14:textId="77777777" w:rsidTr="00417D37">
        <w:trPr>
          <w:trHeight w:val="396"/>
        </w:trPr>
        <w:tc>
          <w:tcPr>
            <w:tcW w:w="320" w:type="dxa"/>
            <w:shd w:val="clear" w:color="auto" w:fill="auto"/>
            <w:vAlign w:val="center"/>
            <w:hideMark/>
          </w:tcPr>
          <w:p w14:paraId="0D18AD90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6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06C72211" w14:textId="77777777" w:rsidR="00D87CF3" w:rsidRPr="00AB7B42" w:rsidRDefault="00D87CF3" w:rsidP="00417D37">
            <w:pPr>
              <w:rPr>
                <w:iCs/>
                <w:sz w:val="20"/>
                <w:szCs w:val="20"/>
                <w:lang w:val="en-GB" w:eastAsia="es-CL"/>
              </w:rPr>
            </w:pPr>
            <w:r w:rsidRPr="00AB7B42">
              <w:rPr>
                <w:iCs/>
                <w:sz w:val="20"/>
                <w:szCs w:val="20"/>
                <w:lang w:val="en-GB" w:eastAsia="es-CL"/>
              </w:rPr>
              <w:t>Business and Society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14:paraId="207294DC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Eco-Premium or Eco-Penalty? Eco-Labels and Quality in the Organic Wine Market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14:paraId="66C5759D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Delmas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 xml:space="preserve">, MA; </w:t>
            </w: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Lessem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>, N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14:paraId="403E02FE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61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605A6E3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2017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14:paraId="41E0196C" w14:textId="77777777" w:rsidR="00D87CF3" w:rsidRPr="00AB7B42" w:rsidRDefault="00D87CF3" w:rsidP="00417D37">
            <w:pPr>
              <w:jc w:val="right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15,3</w:t>
            </w:r>
          </w:p>
        </w:tc>
      </w:tr>
      <w:tr w:rsidR="00D87CF3" w:rsidRPr="00AB7B42" w14:paraId="265EFEF6" w14:textId="77777777" w:rsidTr="00417D37">
        <w:trPr>
          <w:trHeight w:val="537"/>
        </w:trPr>
        <w:tc>
          <w:tcPr>
            <w:tcW w:w="320" w:type="dxa"/>
            <w:shd w:val="clear" w:color="auto" w:fill="auto"/>
            <w:vAlign w:val="center"/>
            <w:hideMark/>
          </w:tcPr>
          <w:p w14:paraId="166EAFAC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7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2F561607" w14:textId="77777777" w:rsidR="00D87CF3" w:rsidRPr="00AB7B42" w:rsidRDefault="00D87CF3" w:rsidP="00417D37">
            <w:pPr>
              <w:rPr>
                <w:iCs/>
                <w:sz w:val="20"/>
                <w:szCs w:val="20"/>
                <w:lang w:val="en-GB" w:eastAsia="es-CL"/>
              </w:rPr>
            </w:pPr>
            <w:r w:rsidRPr="00AB7B42">
              <w:rPr>
                <w:iCs/>
                <w:sz w:val="20"/>
                <w:szCs w:val="20"/>
                <w:lang w:val="en-GB" w:eastAsia="es-CL"/>
              </w:rPr>
              <w:t>Journal of Environmental Economics and Management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14:paraId="1497DB65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Can household consumers save the wild fish? Lessons from a sustainable seafood advisory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14:paraId="20C864CB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Hallstein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>, E; Villas-Boas, SB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14:paraId="42CF94F1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57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3091A92F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2013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14:paraId="5F143C6D" w14:textId="77777777" w:rsidR="00D87CF3" w:rsidRPr="00AB7B42" w:rsidRDefault="00D87CF3" w:rsidP="00417D37">
            <w:pPr>
              <w:jc w:val="right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n/a</w:t>
            </w:r>
          </w:p>
        </w:tc>
      </w:tr>
      <w:tr w:rsidR="00D87CF3" w:rsidRPr="00AB7B42" w14:paraId="26EB965D" w14:textId="77777777" w:rsidTr="00417D37">
        <w:trPr>
          <w:trHeight w:val="383"/>
        </w:trPr>
        <w:tc>
          <w:tcPr>
            <w:tcW w:w="320" w:type="dxa"/>
            <w:shd w:val="clear" w:color="auto" w:fill="auto"/>
            <w:vAlign w:val="center"/>
            <w:hideMark/>
          </w:tcPr>
          <w:p w14:paraId="2567E348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8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1D8718AD" w14:textId="77777777" w:rsidR="00D87CF3" w:rsidRPr="00AB7B42" w:rsidRDefault="00D87CF3" w:rsidP="00417D37">
            <w:pPr>
              <w:rPr>
                <w:iCs/>
                <w:sz w:val="20"/>
                <w:szCs w:val="20"/>
                <w:lang w:val="en-GB" w:eastAsia="es-CL"/>
              </w:rPr>
            </w:pPr>
            <w:r w:rsidRPr="00AB7B42">
              <w:rPr>
                <w:iCs/>
                <w:sz w:val="20"/>
                <w:szCs w:val="20"/>
                <w:lang w:val="en-GB" w:eastAsia="es-CL"/>
              </w:rPr>
              <w:t>International Journal of Advertising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14:paraId="62CA5E51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The impact of consumer confusion from eco-labels on negative WOM, distrust, and dissatisfaction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14:paraId="08912F7B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Moon, SJ; Costello, JP; Koo, DM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14:paraId="44D7444B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46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1163DD72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2017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14:paraId="3F331CFB" w14:textId="77777777" w:rsidR="00D87CF3" w:rsidRPr="00AB7B42" w:rsidRDefault="00D87CF3" w:rsidP="00417D37">
            <w:pPr>
              <w:jc w:val="right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n/a</w:t>
            </w:r>
          </w:p>
        </w:tc>
      </w:tr>
      <w:tr w:rsidR="00D87CF3" w:rsidRPr="00AB7B42" w14:paraId="0B8BA75E" w14:textId="77777777" w:rsidTr="00417D37">
        <w:trPr>
          <w:trHeight w:val="524"/>
        </w:trPr>
        <w:tc>
          <w:tcPr>
            <w:tcW w:w="320" w:type="dxa"/>
            <w:shd w:val="clear" w:color="auto" w:fill="auto"/>
            <w:vAlign w:val="center"/>
            <w:hideMark/>
          </w:tcPr>
          <w:p w14:paraId="36F424B5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9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4F311310" w14:textId="77777777" w:rsidR="00D87CF3" w:rsidRPr="00AB7B42" w:rsidRDefault="00D87CF3" w:rsidP="00417D37">
            <w:pPr>
              <w:rPr>
                <w:iCs/>
                <w:sz w:val="20"/>
                <w:szCs w:val="20"/>
                <w:lang w:val="en-GB" w:eastAsia="es-CL"/>
              </w:rPr>
            </w:pPr>
            <w:r w:rsidRPr="00AB7B42">
              <w:rPr>
                <w:iCs/>
                <w:sz w:val="20"/>
                <w:szCs w:val="20"/>
                <w:lang w:val="en-GB" w:eastAsia="es-CL"/>
              </w:rPr>
              <w:t>Business Strategy and the Environment</w:t>
            </w:r>
          </w:p>
        </w:tc>
        <w:tc>
          <w:tcPr>
            <w:tcW w:w="2963" w:type="dxa"/>
            <w:shd w:val="clear" w:color="auto" w:fill="auto"/>
            <w:vAlign w:val="center"/>
            <w:hideMark/>
          </w:tcPr>
          <w:p w14:paraId="28B52874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Sustainable Development and the Consumer: Exploring the Role of Carbon Labelling in Retail Supply Chains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14:paraId="48DDA33C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Hornibrook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 xml:space="preserve">, S; May, C; </w:t>
            </w:r>
            <w:proofErr w:type="spellStart"/>
            <w:r w:rsidRPr="00AB7B42">
              <w:rPr>
                <w:sz w:val="20"/>
                <w:szCs w:val="20"/>
                <w:lang w:val="en-GB" w:eastAsia="es-CL"/>
              </w:rPr>
              <w:t>Fearne</w:t>
            </w:r>
            <w:proofErr w:type="spellEnd"/>
            <w:r w:rsidRPr="00AB7B42">
              <w:rPr>
                <w:sz w:val="20"/>
                <w:szCs w:val="20"/>
                <w:lang w:val="en-GB" w:eastAsia="es-CL"/>
              </w:rPr>
              <w:t>, A</w:t>
            </w:r>
          </w:p>
        </w:tc>
        <w:tc>
          <w:tcPr>
            <w:tcW w:w="410" w:type="dxa"/>
            <w:shd w:val="clear" w:color="auto" w:fill="auto"/>
            <w:vAlign w:val="center"/>
            <w:hideMark/>
          </w:tcPr>
          <w:p w14:paraId="79CC1E5E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42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14:paraId="26B5F9BB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2015</w:t>
            </w:r>
          </w:p>
        </w:tc>
        <w:tc>
          <w:tcPr>
            <w:tcW w:w="472" w:type="dxa"/>
            <w:shd w:val="clear" w:color="auto" w:fill="auto"/>
            <w:vAlign w:val="center"/>
            <w:hideMark/>
          </w:tcPr>
          <w:p w14:paraId="2E3A3EE5" w14:textId="77777777" w:rsidR="00D87CF3" w:rsidRPr="00AB7B42" w:rsidRDefault="00D87CF3" w:rsidP="00417D37">
            <w:pPr>
              <w:jc w:val="right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7,0</w:t>
            </w:r>
          </w:p>
        </w:tc>
      </w:tr>
      <w:tr w:rsidR="00D87CF3" w:rsidRPr="00AB7B42" w14:paraId="4B3C0E89" w14:textId="77777777" w:rsidTr="00417D37">
        <w:trPr>
          <w:trHeight w:val="532"/>
        </w:trPr>
        <w:tc>
          <w:tcPr>
            <w:tcW w:w="3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A08244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10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B21843" w14:textId="77777777" w:rsidR="00D87CF3" w:rsidRPr="00AB7B42" w:rsidRDefault="00D87CF3" w:rsidP="00417D37">
            <w:pPr>
              <w:rPr>
                <w:iCs/>
                <w:sz w:val="20"/>
                <w:szCs w:val="20"/>
                <w:lang w:val="en-GB" w:eastAsia="es-CL"/>
              </w:rPr>
            </w:pPr>
            <w:r w:rsidRPr="00AB7B42">
              <w:rPr>
                <w:iCs/>
                <w:sz w:val="20"/>
                <w:szCs w:val="20"/>
                <w:lang w:val="en-GB" w:eastAsia="es-CL"/>
              </w:rPr>
              <w:t>Journal of Consumer Affairs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598699" w14:textId="77777777" w:rsidR="00D87CF3" w:rsidRPr="00AB7B42" w:rsidRDefault="00D87CF3" w:rsidP="00417D37">
            <w:pPr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 xml:space="preserve">The Effect of Information on Willingness to Pay for Canned Tuna Fish with Different </w:t>
            </w:r>
            <w:r w:rsidRPr="00AB7B42">
              <w:rPr>
                <w:sz w:val="20"/>
                <w:szCs w:val="20"/>
                <w:lang w:val="en-GB" w:eastAsia="es-CL"/>
              </w:rPr>
              <w:lastRenderedPageBreak/>
              <w:t>Corporate Social Responsibility (CSR) Certification: A Pilot Study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8D87A1" w14:textId="77777777" w:rsidR="00D87CF3" w:rsidRPr="00AB7B42" w:rsidRDefault="00D87CF3" w:rsidP="00417D37">
            <w:pPr>
              <w:rPr>
                <w:sz w:val="20"/>
                <w:szCs w:val="20"/>
                <w:lang w:val="es-CL" w:eastAsia="es-CL"/>
              </w:rPr>
            </w:pPr>
            <w:r w:rsidRPr="00AB7B42">
              <w:rPr>
                <w:sz w:val="20"/>
                <w:szCs w:val="20"/>
                <w:lang w:val="es-CL" w:eastAsia="es-CL"/>
              </w:rPr>
              <w:lastRenderedPageBreak/>
              <w:t xml:space="preserve">De </w:t>
            </w:r>
            <w:proofErr w:type="spellStart"/>
            <w:r w:rsidRPr="00AB7B42">
              <w:rPr>
                <w:sz w:val="20"/>
                <w:szCs w:val="20"/>
                <w:lang w:val="es-CL" w:eastAsia="es-CL"/>
              </w:rPr>
              <w:t>Magistris</w:t>
            </w:r>
            <w:proofErr w:type="spellEnd"/>
            <w:r w:rsidRPr="00AB7B42">
              <w:rPr>
                <w:sz w:val="20"/>
                <w:szCs w:val="20"/>
                <w:lang w:val="es-CL" w:eastAsia="es-CL"/>
              </w:rPr>
              <w:t xml:space="preserve">, T; Del </w:t>
            </w:r>
            <w:proofErr w:type="spellStart"/>
            <w:r w:rsidRPr="00AB7B42">
              <w:rPr>
                <w:sz w:val="20"/>
                <w:szCs w:val="20"/>
                <w:lang w:val="es-CL" w:eastAsia="es-CL"/>
              </w:rPr>
              <w:t>Giudice</w:t>
            </w:r>
            <w:proofErr w:type="spellEnd"/>
            <w:r w:rsidRPr="00AB7B42">
              <w:rPr>
                <w:sz w:val="20"/>
                <w:szCs w:val="20"/>
                <w:lang w:val="es-CL" w:eastAsia="es-CL"/>
              </w:rPr>
              <w:t xml:space="preserve">, T; </w:t>
            </w:r>
            <w:proofErr w:type="spellStart"/>
            <w:r w:rsidRPr="00AB7B42">
              <w:rPr>
                <w:sz w:val="20"/>
                <w:szCs w:val="20"/>
                <w:lang w:val="es-CL" w:eastAsia="es-CL"/>
              </w:rPr>
              <w:t>Verneau</w:t>
            </w:r>
            <w:proofErr w:type="spellEnd"/>
            <w:r w:rsidRPr="00AB7B42">
              <w:rPr>
                <w:sz w:val="20"/>
                <w:szCs w:val="20"/>
                <w:lang w:val="es-CL" w:eastAsia="es-CL"/>
              </w:rPr>
              <w:t>, F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99027C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39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00FE1B" w14:textId="77777777" w:rsidR="00D87CF3" w:rsidRPr="00AB7B42" w:rsidRDefault="00D87CF3" w:rsidP="00417D37">
            <w:pPr>
              <w:jc w:val="center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2015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2107FB" w14:textId="77777777" w:rsidR="00D87CF3" w:rsidRPr="00AB7B42" w:rsidRDefault="00D87CF3" w:rsidP="00417D37">
            <w:pPr>
              <w:jc w:val="right"/>
              <w:rPr>
                <w:sz w:val="20"/>
                <w:szCs w:val="20"/>
                <w:lang w:val="en-GB" w:eastAsia="es-CL"/>
              </w:rPr>
            </w:pPr>
            <w:r w:rsidRPr="00AB7B42">
              <w:rPr>
                <w:sz w:val="20"/>
                <w:szCs w:val="20"/>
                <w:lang w:val="en-GB" w:eastAsia="es-CL"/>
              </w:rPr>
              <w:t>6,5</w:t>
            </w:r>
          </w:p>
        </w:tc>
      </w:tr>
    </w:tbl>
    <w:p w14:paraId="5A067C41" w14:textId="500EDB77" w:rsidR="00D87CF3" w:rsidRDefault="00D87CF3" w:rsidP="00D87CF3">
      <w:pPr>
        <w:tabs>
          <w:tab w:val="left" w:pos="804"/>
        </w:tabs>
        <w:rPr>
          <w:i/>
          <w:sz w:val="20"/>
          <w:szCs w:val="20"/>
          <w:lang w:val="en-GB"/>
        </w:rPr>
      </w:pPr>
      <w:r w:rsidRPr="00AB7B42">
        <w:rPr>
          <w:sz w:val="20"/>
          <w:szCs w:val="20"/>
          <w:lang w:val="en-GB"/>
        </w:rPr>
        <w:lastRenderedPageBreak/>
        <w:t xml:space="preserve">Note: Based on the </w:t>
      </w:r>
      <w:proofErr w:type="spellStart"/>
      <w:r w:rsidRPr="00AB7B42">
        <w:rPr>
          <w:sz w:val="20"/>
          <w:szCs w:val="20"/>
          <w:lang w:val="en-GB"/>
        </w:rPr>
        <w:t>WoS</w:t>
      </w:r>
      <w:proofErr w:type="spellEnd"/>
      <w:r w:rsidRPr="00AB7B42">
        <w:rPr>
          <w:sz w:val="20"/>
          <w:szCs w:val="20"/>
          <w:lang w:val="en-GB"/>
        </w:rPr>
        <w:t xml:space="preserve"> (January 2023), C/Y: Total number of citations divided by the number of years since article publication. R: Ranking, ordered by number of sites. </w:t>
      </w:r>
      <w:r w:rsidRPr="00AB7B42">
        <w:rPr>
          <w:bCs/>
          <w:sz w:val="20"/>
          <w:szCs w:val="20"/>
          <w:lang w:val="en-GB"/>
        </w:rPr>
        <w:t xml:space="preserve">Source: </w:t>
      </w:r>
      <w:r w:rsidRPr="00AB7B42">
        <w:rPr>
          <w:sz w:val="20"/>
          <w:szCs w:val="20"/>
          <w:lang w:val="en-GB"/>
        </w:rPr>
        <w:t>Author's elaboration</w:t>
      </w:r>
      <w:r w:rsidRPr="00AB7B42">
        <w:rPr>
          <w:i/>
          <w:spacing w:val="-5"/>
          <w:sz w:val="20"/>
          <w:szCs w:val="20"/>
          <w:lang w:val="en-GB"/>
        </w:rPr>
        <w:t xml:space="preserve">4.1.1 Co-occurrence </w:t>
      </w:r>
      <w:r w:rsidRPr="00AB7B42">
        <w:rPr>
          <w:i/>
          <w:sz w:val="20"/>
          <w:szCs w:val="20"/>
          <w:lang w:val="en-GB"/>
        </w:rPr>
        <w:t xml:space="preserve">of </w:t>
      </w:r>
      <w:r w:rsidRPr="00AB7B42">
        <w:rPr>
          <w:i/>
          <w:spacing w:val="-3"/>
          <w:sz w:val="20"/>
          <w:szCs w:val="20"/>
          <w:lang w:val="en-GB"/>
        </w:rPr>
        <w:t>keywords</w:t>
      </w:r>
      <w:r w:rsidRPr="00AB7B42">
        <w:rPr>
          <w:i/>
          <w:spacing w:val="22"/>
          <w:sz w:val="20"/>
          <w:szCs w:val="20"/>
          <w:lang w:val="en-GB"/>
        </w:rPr>
        <w:t xml:space="preserve"> </w:t>
      </w:r>
      <w:r w:rsidRPr="00AB7B42">
        <w:rPr>
          <w:i/>
          <w:sz w:val="20"/>
          <w:szCs w:val="20"/>
          <w:lang w:val="en-GB"/>
        </w:rPr>
        <w:t>analysis</w:t>
      </w:r>
    </w:p>
    <w:p w14:paraId="3DB2D140" w14:textId="77777777" w:rsidR="00233C41" w:rsidRPr="00AB7B42" w:rsidRDefault="00233C41" w:rsidP="00233C41">
      <w:pPr>
        <w:pStyle w:val="Prrafodelista"/>
        <w:spacing w:before="0"/>
        <w:ind w:left="0"/>
        <w:jc w:val="both"/>
        <w:rPr>
          <w:color w:val="000000" w:themeColor="dark1"/>
          <w:kern w:val="24"/>
          <w:sz w:val="20"/>
          <w:szCs w:val="20"/>
          <w:lang w:val="en-GB"/>
        </w:rPr>
      </w:pPr>
      <w:r w:rsidRPr="00AB7B42">
        <w:rPr>
          <w:color w:val="000000" w:themeColor="dark1"/>
          <w:kern w:val="24"/>
          <w:sz w:val="20"/>
          <w:szCs w:val="20"/>
          <w:lang w:val="en-GB"/>
        </w:rPr>
        <w:t xml:space="preserve">          Source: Authors' elaboration</w:t>
      </w:r>
    </w:p>
    <w:p w14:paraId="0B6F1439" w14:textId="2F9A7541" w:rsidR="00ED7E5D" w:rsidRDefault="00ED7E5D" w:rsidP="00ED7E5D">
      <w:pPr>
        <w:pStyle w:val="Prrafodelista"/>
        <w:spacing w:line="360" w:lineRule="auto"/>
        <w:ind w:left="0" w:right="1374" w:firstLine="0"/>
        <w:rPr>
          <w:w w:val="105"/>
          <w:sz w:val="20"/>
          <w:szCs w:val="20"/>
          <w:lang w:val="en-GB"/>
        </w:rPr>
      </w:pPr>
      <w:r w:rsidRPr="00ED7E5D">
        <w:rPr>
          <w:b/>
          <w:w w:val="105"/>
          <w:sz w:val="20"/>
          <w:szCs w:val="20"/>
          <w:lang w:val="en-GB"/>
        </w:rPr>
        <w:t xml:space="preserve">Table </w:t>
      </w:r>
      <w:proofErr w:type="gramStart"/>
      <w:r w:rsidR="00B822C2">
        <w:rPr>
          <w:b/>
          <w:w w:val="105"/>
          <w:sz w:val="20"/>
          <w:szCs w:val="20"/>
          <w:lang w:val="en-GB"/>
        </w:rPr>
        <w:t>A.</w:t>
      </w:r>
      <w:r w:rsidRPr="00ED7E5D">
        <w:rPr>
          <w:b/>
          <w:w w:val="105"/>
          <w:sz w:val="20"/>
          <w:szCs w:val="20"/>
          <w:lang w:val="en-GB"/>
        </w:rPr>
        <w:t>IV</w:t>
      </w:r>
      <w:r>
        <w:rPr>
          <w:w w:val="105"/>
          <w:sz w:val="20"/>
          <w:szCs w:val="20"/>
          <w:lang w:val="en-GB"/>
        </w:rPr>
        <w:t>.</w:t>
      </w:r>
      <w:proofErr w:type="gramEnd"/>
      <w:r>
        <w:rPr>
          <w:w w:val="105"/>
          <w:sz w:val="20"/>
          <w:szCs w:val="20"/>
          <w:lang w:val="en-GB"/>
        </w:rPr>
        <w:t xml:space="preserve"> </w:t>
      </w:r>
      <w:r>
        <w:rPr>
          <w:color w:val="000000"/>
          <w:sz w:val="20"/>
          <w:szCs w:val="20"/>
          <w:lang w:val="en-GB" w:eastAsia="es-CL"/>
        </w:rPr>
        <w:t>Co-occurrence Keywords</w:t>
      </w: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2365"/>
        <w:gridCol w:w="2121"/>
        <w:gridCol w:w="905"/>
        <w:gridCol w:w="1358"/>
        <w:gridCol w:w="1584"/>
      </w:tblGrid>
      <w:tr w:rsidR="00ED7E5D" w14:paraId="3A78559B" w14:textId="77777777" w:rsidTr="00417D37">
        <w:trPr>
          <w:trHeight w:val="300"/>
        </w:trPr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6794FD" w14:textId="77777777" w:rsidR="00ED7E5D" w:rsidRDefault="00ED7E5D" w:rsidP="00417D3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Ranking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CB964A" w14:textId="77777777" w:rsidR="00ED7E5D" w:rsidRDefault="00ED7E5D" w:rsidP="00417D3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Keyword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514955" w14:textId="77777777" w:rsidR="00ED7E5D" w:rsidRDefault="00ED7E5D" w:rsidP="00417D3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Cluster Number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77216A" w14:textId="77777777" w:rsidR="00ED7E5D" w:rsidRDefault="00ED7E5D" w:rsidP="00417D3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Links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49A9B0" w14:textId="77777777" w:rsidR="00ED7E5D" w:rsidRDefault="00ED7E5D" w:rsidP="00417D3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Occurrences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FF9808" w14:textId="77777777" w:rsidR="00ED7E5D" w:rsidRDefault="00ED7E5D" w:rsidP="00417D3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Total Link Strength</w:t>
            </w:r>
          </w:p>
        </w:tc>
      </w:tr>
      <w:tr w:rsidR="00ED7E5D" w14:paraId="23E157BD" w14:textId="77777777" w:rsidTr="00417D37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578E7F6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A679B3C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information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BB48F3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2EA91BA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BE58BBA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2E1B7D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82</w:t>
            </w:r>
          </w:p>
        </w:tc>
      </w:tr>
      <w:tr w:rsidR="00ED7E5D" w14:paraId="4226385E" w14:textId="77777777" w:rsidTr="00417D37">
        <w:trPr>
          <w:trHeight w:val="300"/>
        </w:trPr>
        <w:tc>
          <w:tcPr>
            <w:tcW w:w="1030" w:type="dxa"/>
            <w:noWrap/>
            <w:hideMark/>
          </w:tcPr>
          <w:p w14:paraId="16EFB286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2372" w:type="dxa"/>
            <w:noWrap/>
            <w:hideMark/>
          </w:tcPr>
          <w:p w14:paraId="04A06F63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eco-label</w:t>
            </w:r>
          </w:p>
        </w:tc>
        <w:tc>
          <w:tcPr>
            <w:tcW w:w="2127" w:type="dxa"/>
            <w:noWrap/>
            <w:hideMark/>
          </w:tcPr>
          <w:p w14:paraId="19DDDEFE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907" w:type="dxa"/>
            <w:noWrap/>
            <w:hideMark/>
          </w:tcPr>
          <w:p w14:paraId="6FC06853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26</w:t>
            </w:r>
          </w:p>
        </w:tc>
        <w:tc>
          <w:tcPr>
            <w:tcW w:w="1362" w:type="dxa"/>
            <w:noWrap/>
            <w:hideMark/>
          </w:tcPr>
          <w:p w14:paraId="436F1EE1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1589" w:type="dxa"/>
            <w:noWrap/>
            <w:hideMark/>
          </w:tcPr>
          <w:p w14:paraId="190078C7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77</w:t>
            </w:r>
          </w:p>
        </w:tc>
      </w:tr>
      <w:tr w:rsidR="00ED7E5D" w14:paraId="107D3545" w14:textId="77777777" w:rsidTr="00417D37">
        <w:trPr>
          <w:trHeight w:val="300"/>
        </w:trPr>
        <w:tc>
          <w:tcPr>
            <w:tcW w:w="1030" w:type="dxa"/>
            <w:noWrap/>
            <w:hideMark/>
          </w:tcPr>
          <w:p w14:paraId="4F4D5254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2372" w:type="dxa"/>
            <w:noWrap/>
            <w:hideMark/>
          </w:tcPr>
          <w:p w14:paraId="645C34BC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consumption</w:t>
            </w:r>
          </w:p>
        </w:tc>
        <w:tc>
          <w:tcPr>
            <w:tcW w:w="2127" w:type="dxa"/>
            <w:noWrap/>
            <w:hideMark/>
          </w:tcPr>
          <w:p w14:paraId="405FF06E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907" w:type="dxa"/>
            <w:noWrap/>
            <w:hideMark/>
          </w:tcPr>
          <w:p w14:paraId="3B978786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25</w:t>
            </w:r>
          </w:p>
        </w:tc>
        <w:tc>
          <w:tcPr>
            <w:tcW w:w="1362" w:type="dxa"/>
            <w:noWrap/>
            <w:hideMark/>
          </w:tcPr>
          <w:p w14:paraId="3F36F82C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1589" w:type="dxa"/>
            <w:noWrap/>
            <w:hideMark/>
          </w:tcPr>
          <w:p w14:paraId="3ADB7751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54</w:t>
            </w:r>
          </w:p>
        </w:tc>
      </w:tr>
      <w:tr w:rsidR="00ED7E5D" w14:paraId="242581CE" w14:textId="77777777" w:rsidTr="00417D37">
        <w:trPr>
          <w:trHeight w:val="300"/>
        </w:trPr>
        <w:tc>
          <w:tcPr>
            <w:tcW w:w="1030" w:type="dxa"/>
            <w:noWrap/>
            <w:hideMark/>
          </w:tcPr>
          <w:p w14:paraId="2E715F8D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2372" w:type="dxa"/>
            <w:noWrap/>
            <w:hideMark/>
          </w:tcPr>
          <w:p w14:paraId="4E6B62A3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willingness-to-pay</w:t>
            </w:r>
          </w:p>
        </w:tc>
        <w:tc>
          <w:tcPr>
            <w:tcW w:w="2127" w:type="dxa"/>
            <w:noWrap/>
            <w:hideMark/>
          </w:tcPr>
          <w:p w14:paraId="08B3ECD2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907" w:type="dxa"/>
            <w:noWrap/>
            <w:hideMark/>
          </w:tcPr>
          <w:p w14:paraId="7990F373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26</w:t>
            </w:r>
          </w:p>
        </w:tc>
        <w:tc>
          <w:tcPr>
            <w:tcW w:w="1362" w:type="dxa"/>
            <w:noWrap/>
            <w:hideMark/>
          </w:tcPr>
          <w:p w14:paraId="48D887B3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589" w:type="dxa"/>
            <w:noWrap/>
            <w:hideMark/>
          </w:tcPr>
          <w:p w14:paraId="35DAC0DC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49</w:t>
            </w:r>
          </w:p>
        </w:tc>
      </w:tr>
      <w:tr w:rsidR="00ED7E5D" w14:paraId="6E02428F" w14:textId="77777777" w:rsidTr="00417D37">
        <w:trPr>
          <w:trHeight w:val="300"/>
        </w:trPr>
        <w:tc>
          <w:tcPr>
            <w:tcW w:w="1030" w:type="dxa"/>
            <w:noWrap/>
            <w:hideMark/>
          </w:tcPr>
          <w:p w14:paraId="4DF1730F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2372" w:type="dxa"/>
            <w:noWrap/>
            <w:hideMark/>
          </w:tcPr>
          <w:p w14:paraId="42D7DB45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sustainability</w:t>
            </w:r>
          </w:p>
        </w:tc>
        <w:tc>
          <w:tcPr>
            <w:tcW w:w="2127" w:type="dxa"/>
            <w:noWrap/>
            <w:hideMark/>
          </w:tcPr>
          <w:p w14:paraId="6E03B138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907" w:type="dxa"/>
            <w:noWrap/>
            <w:hideMark/>
          </w:tcPr>
          <w:p w14:paraId="1EB2924E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1362" w:type="dxa"/>
            <w:noWrap/>
            <w:hideMark/>
          </w:tcPr>
          <w:p w14:paraId="43A36F9C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1589" w:type="dxa"/>
            <w:noWrap/>
            <w:hideMark/>
          </w:tcPr>
          <w:p w14:paraId="6FFD9321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44</w:t>
            </w:r>
          </w:p>
        </w:tc>
      </w:tr>
      <w:tr w:rsidR="00ED7E5D" w14:paraId="4224A1B6" w14:textId="77777777" w:rsidTr="00417D37">
        <w:trPr>
          <w:trHeight w:val="300"/>
        </w:trPr>
        <w:tc>
          <w:tcPr>
            <w:tcW w:w="1030" w:type="dxa"/>
            <w:noWrap/>
            <w:hideMark/>
          </w:tcPr>
          <w:p w14:paraId="67C0659A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2372" w:type="dxa"/>
            <w:noWrap/>
            <w:hideMark/>
          </w:tcPr>
          <w:p w14:paraId="5B06B64F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preferences</w:t>
            </w:r>
          </w:p>
        </w:tc>
        <w:tc>
          <w:tcPr>
            <w:tcW w:w="2127" w:type="dxa"/>
            <w:noWrap/>
            <w:hideMark/>
          </w:tcPr>
          <w:p w14:paraId="2B8CEE16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907" w:type="dxa"/>
            <w:noWrap/>
            <w:hideMark/>
          </w:tcPr>
          <w:p w14:paraId="58967F5B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1362" w:type="dxa"/>
            <w:noWrap/>
            <w:hideMark/>
          </w:tcPr>
          <w:p w14:paraId="20A0BD32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1589" w:type="dxa"/>
            <w:noWrap/>
            <w:hideMark/>
          </w:tcPr>
          <w:p w14:paraId="5186F9A9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40</w:t>
            </w:r>
          </w:p>
        </w:tc>
      </w:tr>
      <w:tr w:rsidR="00ED7E5D" w14:paraId="0005424E" w14:textId="77777777" w:rsidTr="00417D37">
        <w:trPr>
          <w:trHeight w:val="300"/>
        </w:trPr>
        <w:tc>
          <w:tcPr>
            <w:tcW w:w="1030" w:type="dxa"/>
            <w:noWrap/>
            <w:hideMark/>
          </w:tcPr>
          <w:p w14:paraId="125C8A61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2372" w:type="dxa"/>
            <w:noWrap/>
            <w:hideMark/>
          </w:tcPr>
          <w:p w14:paraId="033554C1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behavior</w:t>
            </w:r>
            <w:proofErr w:type="spellEnd"/>
          </w:p>
        </w:tc>
        <w:tc>
          <w:tcPr>
            <w:tcW w:w="2127" w:type="dxa"/>
            <w:noWrap/>
            <w:hideMark/>
          </w:tcPr>
          <w:p w14:paraId="3001155B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907" w:type="dxa"/>
            <w:noWrap/>
            <w:hideMark/>
          </w:tcPr>
          <w:p w14:paraId="349D021A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</w:t>
            </w:r>
          </w:p>
        </w:tc>
        <w:tc>
          <w:tcPr>
            <w:tcW w:w="1362" w:type="dxa"/>
            <w:noWrap/>
            <w:hideMark/>
          </w:tcPr>
          <w:p w14:paraId="06667937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1589" w:type="dxa"/>
            <w:noWrap/>
            <w:hideMark/>
          </w:tcPr>
          <w:p w14:paraId="2444D753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39</w:t>
            </w:r>
          </w:p>
        </w:tc>
      </w:tr>
      <w:tr w:rsidR="00ED7E5D" w14:paraId="3A6DBC1C" w14:textId="77777777" w:rsidTr="00417D37">
        <w:trPr>
          <w:trHeight w:val="300"/>
        </w:trPr>
        <w:tc>
          <w:tcPr>
            <w:tcW w:w="1030" w:type="dxa"/>
            <w:noWrap/>
            <w:hideMark/>
          </w:tcPr>
          <w:p w14:paraId="64CD51D2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2372" w:type="dxa"/>
            <w:noWrap/>
            <w:hideMark/>
          </w:tcPr>
          <w:p w14:paraId="33C8DAEE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food</w:t>
            </w:r>
          </w:p>
        </w:tc>
        <w:tc>
          <w:tcPr>
            <w:tcW w:w="2127" w:type="dxa"/>
            <w:noWrap/>
            <w:hideMark/>
          </w:tcPr>
          <w:p w14:paraId="3B83A48B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907" w:type="dxa"/>
            <w:noWrap/>
            <w:hideMark/>
          </w:tcPr>
          <w:p w14:paraId="444C384B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1362" w:type="dxa"/>
            <w:noWrap/>
            <w:hideMark/>
          </w:tcPr>
          <w:p w14:paraId="3B18803F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1589" w:type="dxa"/>
            <w:noWrap/>
            <w:hideMark/>
          </w:tcPr>
          <w:p w14:paraId="35FCB30D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35</w:t>
            </w:r>
          </w:p>
        </w:tc>
      </w:tr>
      <w:tr w:rsidR="00ED7E5D" w14:paraId="1B118B4A" w14:textId="77777777" w:rsidTr="00417D37">
        <w:trPr>
          <w:trHeight w:val="300"/>
        </w:trPr>
        <w:tc>
          <w:tcPr>
            <w:tcW w:w="1030" w:type="dxa"/>
            <w:noWrap/>
            <w:hideMark/>
          </w:tcPr>
          <w:p w14:paraId="1ED65577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2372" w:type="dxa"/>
            <w:noWrap/>
            <w:hideMark/>
          </w:tcPr>
          <w:p w14:paraId="1F998129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quality</w:t>
            </w:r>
          </w:p>
        </w:tc>
        <w:tc>
          <w:tcPr>
            <w:tcW w:w="2127" w:type="dxa"/>
            <w:noWrap/>
            <w:hideMark/>
          </w:tcPr>
          <w:p w14:paraId="5EFCCDF2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907" w:type="dxa"/>
            <w:noWrap/>
            <w:hideMark/>
          </w:tcPr>
          <w:p w14:paraId="2375A4C4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1362" w:type="dxa"/>
            <w:noWrap/>
            <w:hideMark/>
          </w:tcPr>
          <w:p w14:paraId="733EC399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1589" w:type="dxa"/>
            <w:noWrap/>
            <w:hideMark/>
          </w:tcPr>
          <w:p w14:paraId="49E2C0F6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31</w:t>
            </w:r>
          </w:p>
        </w:tc>
      </w:tr>
      <w:tr w:rsidR="00ED7E5D" w14:paraId="22115726" w14:textId="77777777" w:rsidTr="00417D37">
        <w:trPr>
          <w:trHeight w:val="300"/>
        </w:trPr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195B45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CF212F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consumer preferences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38EDFA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0E6ADC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264800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A4E5D2" w14:textId="77777777" w:rsidR="00ED7E5D" w:rsidRDefault="00ED7E5D" w:rsidP="00417D3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27</w:t>
            </w:r>
          </w:p>
        </w:tc>
      </w:tr>
    </w:tbl>
    <w:p w14:paraId="0E490694" w14:textId="77777777" w:rsidR="00ED7E5D" w:rsidRDefault="00ED7E5D" w:rsidP="00ED7E5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Note: Minimum co-occurrence of keywords = 3. Of 275 keywords, 29 met the threshold.</w:t>
      </w:r>
    </w:p>
    <w:p w14:paraId="228E10F8" w14:textId="43B032D5" w:rsidR="00ED7E5D" w:rsidRDefault="00ED7E5D" w:rsidP="00ED7E5D">
      <w:pPr>
        <w:rPr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 xml:space="preserve">Source: </w:t>
      </w:r>
      <w:r>
        <w:rPr>
          <w:sz w:val="20"/>
          <w:szCs w:val="20"/>
          <w:lang w:val="en-GB"/>
        </w:rPr>
        <w:t>Authors’ elaboration</w:t>
      </w:r>
    </w:p>
    <w:p w14:paraId="7C92000B" w14:textId="77777777" w:rsidR="00A9589B" w:rsidRDefault="00A9589B" w:rsidP="00A9589B">
      <w:pPr>
        <w:rPr>
          <w:b/>
          <w:bCs/>
          <w:color w:val="000000" w:themeColor="dark1"/>
          <w:kern w:val="24"/>
          <w:sz w:val="20"/>
          <w:szCs w:val="20"/>
          <w:lang w:val="en-GB"/>
        </w:rPr>
      </w:pPr>
    </w:p>
    <w:p w14:paraId="362FE1F0" w14:textId="22C2A65D" w:rsidR="00D87CF3" w:rsidRPr="00AB7B42" w:rsidRDefault="00D87CF3" w:rsidP="00A9589B">
      <w:pPr>
        <w:rPr>
          <w:color w:val="000000" w:themeColor="dark1"/>
          <w:kern w:val="24"/>
          <w:sz w:val="20"/>
          <w:szCs w:val="20"/>
          <w:lang w:val="en-GB"/>
        </w:rPr>
      </w:pPr>
      <w:r w:rsidRPr="00AB7B42">
        <w:rPr>
          <w:b/>
          <w:bCs/>
          <w:color w:val="000000" w:themeColor="dark1"/>
          <w:kern w:val="24"/>
          <w:sz w:val="20"/>
          <w:szCs w:val="20"/>
          <w:lang w:val="en-GB"/>
        </w:rPr>
        <w:t>Table</w:t>
      </w:r>
      <w:r w:rsidR="00A9589B">
        <w:rPr>
          <w:b/>
          <w:bCs/>
          <w:color w:val="000000" w:themeColor="dark1"/>
          <w:kern w:val="24"/>
          <w:sz w:val="20"/>
          <w:szCs w:val="20"/>
          <w:lang w:val="en-GB"/>
        </w:rPr>
        <w:t xml:space="preserve"> </w:t>
      </w:r>
      <w:r w:rsidR="00B822C2">
        <w:rPr>
          <w:b/>
          <w:bCs/>
          <w:color w:val="000000" w:themeColor="dark1"/>
          <w:kern w:val="24"/>
          <w:sz w:val="20"/>
          <w:szCs w:val="20"/>
          <w:lang w:val="en-GB"/>
        </w:rPr>
        <w:t>A.</w:t>
      </w:r>
      <w:r w:rsidR="00A9589B">
        <w:rPr>
          <w:b/>
          <w:bCs/>
          <w:color w:val="000000" w:themeColor="dark1"/>
          <w:kern w:val="24"/>
          <w:sz w:val="20"/>
          <w:szCs w:val="20"/>
          <w:lang w:val="en-GB"/>
        </w:rPr>
        <w:t>V</w:t>
      </w:r>
      <w:r w:rsidRPr="00AB7B42">
        <w:rPr>
          <w:b/>
          <w:bCs/>
          <w:color w:val="000000" w:themeColor="dark1"/>
          <w:kern w:val="24"/>
          <w:sz w:val="20"/>
          <w:szCs w:val="20"/>
          <w:lang w:val="en-GB"/>
        </w:rPr>
        <w:t>.</w:t>
      </w:r>
      <w:r w:rsidRPr="00AB7B42">
        <w:rPr>
          <w:color w:val="000000" w:themeColor="dark1"/>
          <w:kern w:val="24"/>
          <w:sz w:val="20"/>
          <w:szCs w:val="20"/>
          <w:lang w:val="en-GB"/>
        </w:rPr>
        <w:t xml:space="preserve"> Theories in foods eco-label research in business and management domain outlets</w:t>
      </w:r>
    </w:p>
    <w:tbl>
      <w:tblPr>
        <w:tblW w:w="82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3055"/>
      </w:tblGrid>
      <w:tr w:rsidR="00D87CF3" w:rsidRPr="00AB7B42" w14:paraId="332D0270" w14:textId="77777777" w:rsidTr="00417D37">
        <w:trPr>
          <w:trHeight w:val="305"/>
          <w:jc w:val="center"/>
        </w:trPr>
        <w:tc>
          <w:tcPr>
            <w:tcW w:w="517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5FB74A0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Theories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AB6000E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Author</w:t>
            </w:r>
          </w:p>
        </w:tc>
      </w:tr>
      <w:tr w:rsidR="00D87CF3" w:rsidRPr="00AB7B42" w14:paraId="506FCFFB" w14:textId="77777777" w:rsidTr="00417D37">
        <w:trPr>
          <w:trHeight w:val="272"/>
          <w:jc w:val="center"/>
        </w:trPr>
        <w:tc>
          <w:tcPr>
            <w:tcW w:w="517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0C34526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Cue utilisation theory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E40A111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Orlowski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(2022)</w:t>
            </w:r>
          </w:p>
        </w:tc>
      </w:tr>
      <w:tr w:rsidR="00D87CF3" w:rsidRPr="00AB7B42" w14:paraId="584C3740" w14:textId="77777777" w:rsidTr="00417D37">
        <w:trPr>
          <w:trHeight w:val="285"/>
          <w:jc w:val="center"/>
        </w:trPr>
        <w:tc>
          <w:tcPr>
            <w:tcW w:w="5173" w:type="dxa"/>
            <w:shd w:val="clear" w:color="000000" w:fill="FFFFFF"/>
            <w:vAlign w:val="center"/>
            <w:hideMark/>
          </w:tcPr>
          <w:p w14:paraId="6C8AC2F9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Signalling theory</w:t>
            </w:r>
          </w:p>
        </w:tc>
        <w:tc>
          <w:tcPr>
            <w:tcW w:w="3055" w:type="dxa"/>
            <w:shd w:val="clear" w:color="000000" w:fill="FFFFFF"/>
            <w:vAlign w:val="center"/>
            <w:hideMark/>
          </w:tcPr>
          <w:p w14:paraId="2266AECA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Sigurdsson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(2022)</w:t>
            </w:r>
          </w:p>
        </w:tc>
      </w:tr>
      <w:tr w:rsidR="00D87CF3" w:rsidRPr="00AB7B42" w14:paraId="74FD1CAE" w14:textId="77777777" w:rsidTr="00417D37">
        <w:trPr>
          <w:trHeight w:val="290"/>
          <w:jc w:val="center"/>
        </w:trPr>
        <w:tc>
          <w:tcPr>
            <w:tcW w:w="5173" w:type="dxa"/>
            <w:shd w:val="clear" w:color="000000" w:fill="FFFFFF"/>
            <w:vAlign w:val="center"/>
            <w:hideMark/>
          </w:tcPr>
          <w:p w14:paraId="7EF0711B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TPB</w:t>
            </w:r>
          </w:p>
        </w:tc>
        <w:tc>
          <w:tcPr>
            <w:tcW w:w="3055" w:type="dxa"/>
            <w:shd w:val="clear" w:color="000000" w:fill="FFFFFF"/>
            <w:vAlign w:val="center"/>
            <w:hideMark/>
          </w:tcPr>
          <w:p w14:paraId="6930175C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Chen (2020);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Siraj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(2022)</w:t>
            </w:r>
          </w:p>
        </w:tc>
      </w:tr>
      <w:tr w:rsidR="00D87CF3" w:rsidRPr="00AB7B42" w14:paraId="3602BD3C" w14:textId="77777777" w:rsidTr="00417D37">
        <w:trPr>
          <w:trHeight w:val="280"/>
          <w:jc w:val="center"/>
        </w:trPr>
        <w:tc>
          <w:tcPr>
            <w:tcW w:w="5173" w:type="dxa"/>
            <w:shd w:val="clear" w:color="auto" w:fill="auto"/>
            <w:vAlign w:val="center"/>
            <w:hideMark/>
          </w:tcPr>
          <w:p w14:paraId="2D422D82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Attribution theory</w:t>
            </w:r>
          </w:p>
        </w:tc>
        <w:tc>
          <w:tcPr>
            <w:tcW w:w="3055" w:type="dxa"/>
            <w:shd w:val="clear" w:color="auto" w:fill="auto"/>
            <w:vAlign w:val="center"/>
            <w:hideMark/>
          </w:tcPr>
          <w:p w14:paraId="5ED89616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Legendre and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Coderre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(2018)</w:t>
            </w:r>
          </w:p>
        </w:tc>
      </w:tr>
      <w:tr w:rsidR="00D87CF3" w:rsidRPr="00AB7B42" w14:paraId="56D60B7F" w14:textId="77777777" w:rsidTr="00417D37">
        <w:trPr>
          <w:trHeight w:val="284"/>
          <w:jc w:val="center"/>
        </w:trPr>
        <w:tc>
          <w:tcPr>
            <w:tcW w:w="5173" w:type="dxa"/>
            <w:shd w:val="clear" w:color="000000" w:fill="FFFFFF"/>
            <w:vAlign w:val="center"/>
            <w:hideMark/>
          </w:tcPr>
          <w:p w14:paraId="22226836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Cognitive theory</w:t>
            </w:r>
          </w:p>
        </w:tc>
        <w:tc>
          <w:tcPr>
            <w:tcW w:w="3055" w:type="dxa"/>
            <w:shd w:val="clear" w:color="000000" w:fill="FFFFFF"/>
            <w:vAlign w:val="center"/>
            <w:hideMark/>
          </w:tcPr>
          <w:p w14:paraId="1D04A90D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Darnall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(2018)</w:t>
            </w:r>
          </w:p>
        </w:tc>
      </w:tr>
      <w:tr w:rsidR="00D87CF3" w:rsidRPr="00AB7B42" w14:paraId="6D558C7B" w14:textId="77777777" w:rsidTr="00417D37">
        <w:trPr>
          <w:trHeight w:val="287"/>
          <w:jc w:val="center"/>
        </w:trPr>
        <w:tc>
          <w:tcPr>
            <w:tcW w:w="5173" w:type="dxa"/>
            <w:shd w:val="clear" w:color="000000" w:fill="FFFFFF"/>
            <w:vAlign w:val="center"/>
            <w:hideMark/>
          </w:tcPr>
          <w:p w14:paraId="6C83F4AE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Consumers' lay theories</w:t>
            </w:r>
          </w:p>
        </w:tc>
        <w:tc>
          <w:tcPr>
            <w:tcW w:w="3055" w:type="dxa"/>
            <w:shd w:val="clear" w:color="000000" w:fill="FFFFFF"/>
            <w:vAlign w:val="center"/>
            <w:hideMark/>
          </w:tcPr>
          <w:p w14:paraId="1D4EA67B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Cho and Baskin (2018)</w:t>
            </w:r>
          </w:p>
        </w:tc>
      </w:tr>
      <w:tr w:rsidR="00D87CF3" w:rsidRPr="00AB7B42" w14:paraId="74F1E10B" w14:textId="77777777" w:rsidTr="00417D37">
        <w:trPr>
          <w:trHeight w:val="278"/>
          <w:jc w:val="center"/>
        </w:trPr>
        <w:tc>
          <w:tcPr>
            <w:tcW w:w="5173" w:type="dxa"/>
            <w:shd w:val="clear" w:color="auto" w:fill="auto"/>
            <w:vAlign w:val="center"/>
            <w:hideMark/>
          </w:tcPr>
          <w:p w14:paraId="05FB35AF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Information overload theory</w:t>
            </w:r>
          </w:p>
        </w:tc>
        <w:tc>
          <w:tcPr>
            <w:tcW w:w="3055" w:type="dxa"/>
            <w:shd w:val="clear" w:color="auto" w:fill="auto"/>
            <w:vAlign w:val="center"/>
            <w:hideMark/>
          </w:tcPr>
          <w:p w14:paraId="11473CBD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Moon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(2017)</w:t>
            </w:r>
          </w:p>
        </w:tc>
      </w:tr>
      <w:tr w:rsidR="00D87CF3" w:rsidRPr="00AB7B42" w14:paraId="723FE694" w14:textId="77777777" w:rsidTr="00417D37">
        <w:trPr>
          <w:trHeight w:val="512"/>
          <w:jc w:val="center"/>
        </w:trPr>
        <w:tc>
          <w:tcPr>
            <w:tcW w:w="517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5360A6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Persuasion knowledge model, identity-based motivation theory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FAFB1AB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Zepeda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(2013)</w:t>
            </w:r>
          </w:p>
        </w:tc>
      </w:tr>
    </w:tbl>
    <w:p w14:paraId="187DA677" w14:textId="5DD89138" w:rsidR="00D87CF3" w:rsidRDefault="00D87CF3" w:rsidP="00D87CF3">
      <w:pPr>
        <w:pStyle w:val="Textoindependiente"/>
        <w:spacing w:line="376" w:lineRule="auto"/>
        <w:ind w:left="0" w:right="105"/>
        <w:rPr>
          <w:color w:val="000000" w:themeColor="dark1"/>
          <w:kern w:val="24"/>
          <w:sz w:val="20"/>
          <w:szCs w:val="20"/>
          <w:lang w:val="en-GB"/>
        </w:rPr>
      </w:pPr>
      <w:r w:rsidRPr="00AB7B42">
        <w:rPr>
          <w:color w:val="000000" w:themeColor="dark1"/>
          <w:kern w:val="24"/>
          <w:sz w:val="20"/>
          <w:szCs w:val="20"/>
          <w:lang w:val="en-GB"/>
        </w:rPr>
        <w:t xml:space="preserve">            Source: Authors' elaboration</w:t>
      </w:r>
    </w:p>
    <w:p w14:paraId="024A1945" w14:textId="2E77C08D" w:rsidR="00D87CF3" w:rsidRPr="00AB7B42" w:rsidRDefault="00336B98" w:rsidP="00D87CF3">
      <w:pPr>
        <w:rPr>
          <w:sz w:val="20"/>
          <w:szCs w:val="20"/>
          <w:lang w:val="en-GB"/>
        </w:rPr>
      </w:pPr>
      <w:r w:rsidRPr="00336B98">
        <w:rPr>
          <w:b/>
          <w:sz w:val="20"/>
          <w:szCs w:val="20"/>
        </w:rPr>
        <w:t>T</w:t>
      </w:r>
      <w:r w:rsidR="00D87CF3" w:rsidRPr="00336B98">
        <w:rPr>
          <w:b/>
          <w:bCs/>
          <w:w w:val="105"/>
          <w:sz w:val="20"/>
          <w:szCs w:val="20"/>
          <w:lang w:val="en-GB"/>
        </w:rPr>
        <w:t>able</w:t>
      </w:r>
      <w:r w:rsidR="00D87CF3" w:rsidRPr="00AB7B42">
        <w:rPr>
          <w:b/>
          <w:bCs/>
          <w:w w:val="105"/>
          <w:sz w:val="20"/>
          <w:szCs w:val="20"/>
          <w:lang w:val="en-GB"/>
        </w:rPr>
        <w:t xml:space="preserve"> </w:t>
      </w:r>
      <w:r w:rsidR="00B822C2">
        <w:rPr>
          <w:b/>
          <w:bCs/>
          <w:w w:val="105"/>
          <w:sz w:val="20"/>
          <w:szCs w:val="20"/>
          <w:lang w:val="en-GB"/>
        </w:rPr>
        <w:t>A.</w:t>
      </w:r>
      <w:r>
        <w:rPr>
          <w:b/>
          <w:bCs/>
          <w:w w:val="105"/>
          <w:sz w:val="20"/>
          <w:szCs w:val="20"/>
          <w:lang w:val="en-GB"/>
        </w:rPr>
        <w:t>VI</w:t>
      </w:r>
      <w:r w:rsidR="00D87CF3" w:rsidRPr="00AB7B42">
        <w:rPr>
          <w:b/>
          <w:bCs/>
          <w:w w:val="105"/>
          <w:sz w:val="20"/>
          <w:szCs w:val="20"/>
          <w:lang w:val="en-GB"/>
        </w:rPr>
        <w:t>.</w:t>
      </w:r>
      <w:r w:rsidR="00D87CF3" w:rsidRPr="00AB7B42">
        <w:rPr>
          <w:w w:val="105"/>
          <w:sz w:val="20"/>
          <w:szCs w:val="20"/>
          <w:lang w:val="en-GB"/>
        </w:rPr>
        <w:t xml:space="preserve"> Consumer-related antecedents featured in food eco-label research</w:t>
      </w:r>
    </w:p>
    <w:tbl>
      <w:tblPr>
        <w:tblW w:w="86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250"/>
      </w:tblGrid>
      <w:tr w:rsidR="00D87CF3" w:rsidRPr="00AB7B42" w14:paraId="36AF5AE6" w14:textId="77777777" w:rsidTr="00417D37">
        <w:trPr>
          <w:trHeight w:val="331"/>
          <w:jc w:val="center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81773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Variable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687724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Authors</w:t>
            </w:r>
          </w:p>
        </w:tc>
      </w:tr>
      <w:tr w:rsidR="00D87CF3" w:rsidRPr="00AB7B42" w14:paraId="2A21813F" w14:textId="77777777" w:rsidTr="00417D37">
        <w:trPr>
          <w:trHeight w:val="331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EF397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Consumer attitude toward a sustainability label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386A8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Chen (2020);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Eldesouky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 w:rsidRPr="00AB7B42"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(2020);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Kwak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 w:rsidRPr="00AB7B42"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(2020);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Siraj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 w:rsidRPr="00AB7B42"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(2022)</w:t>
            </w:r>
          </w:p>
        </w:tc>
      </w:tr>
      <w:tr w:rsidR="00D87CF3" w:rsidRPr="00AB7B42" w14:paraId="4C941A0B" w14:textId="77777777" w:rsidTr="00417D37">
        <w:trPr>
          <w:trHeight w:val="331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8282A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Consumers' knowledge about eco-labels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9BF7E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 xml:space="preserve">Lee </w:t>
            </w:r>
            <w:r w:rsidRPr="00AB7B42"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al.</w:t>
            </w:r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 xml:space="preserve"> (2020);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>Sirieix</w:t>
            </w:r>
            <w:proofErr w:type="spellEnd"/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 w:rsidRPr="00AB7B42"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al.</w:t>
            </w:r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(2013);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Thøgersen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 w:rsidRPr="00AB7B42"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(2010)</w:t>
            </w:r>
          </w:p>
        </w:tc>
      </w:tr>
      <w:tr w:rsidR="00D87CF3" w:rsidRPr="00AB7B42" w14:paraId="5B34604C" w14:textId="77777777" w:rsidTr="00417D37">
        <w:trPr>
          <w:trHeight w:val="331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7E698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Consumer preferences regarding eco-label products/sustainability certification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643CF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proofErr w:type="spellStart"/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>Canavari</w:t>
            </w:r>
            <w:proofErr w:type="spellEnd"/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 xml:space="preserve"> and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>Coderoni</w:t>
            </w:r>
            <w:proofErr w:type="spellEnd"/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 xml:space="preserve"> (2019); De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>Canio</w:t>
            </w:r>
            <w:proofErr w:type="spellEnd"/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 w:rsidRPr="00AB7B42"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al.</w:t>
            </w:r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(2021)</w:t>
            </w:r>
          </w:p>
        </w:tc>
      </w:tr>
      <w:tr w:rsidR="00D87CF3" w:rsidRPr="00AB7B42" w14:paraId="1D0F360D" w14:textId="77777777" w:rsidTr="00417D37">
        <w:trPr>
          <w:trHeight w:val="331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F2672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Consumers' environmental concerns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286ED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Delmas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and Lessen (2017); Van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Doorn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and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Verhoef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(2011)</w:t>
            </w:r>
          </w:p>
        </w:tc>
      </w:tr>
      <w:tr w:rsidR="00D87CF3" w:rsidRPr="00AB7B42" w14:paraId="6B6A7321" w14:textId="77777777" w:rsidTr="00417D37">
        <w:trPr>
          <w:trHeight w:val="331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93F40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Consumer environmental attitudes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C72BB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proofErr w:type="spellStart"/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>Kwak</w:t>
            </w:r>
            <w:proofErr w:type="spellEnd"/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 w:rsidRPr="00AB7B42"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al.</w:t>
            </w:r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 xml:space="preserve"> (2020);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>Loureiro</w:t>
            </w:r>
            <w:proofErr w:type="spellEnd"/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 w:rsidRPr="00AB7B42"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al.</w:t>
            </w:r>
            <w:r w:rsidRPr="00AB7B42"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(2002); Van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Doorn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and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Verhoef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(2011)</w:t>
            </w:r>
          </w:p>
        </w:tc>
      </w:tr>
      <w:tr w:rsidR="00D87CF3" w:rsidRPr="00AB7B42" w14:paraId="19EB963C" w14:textId="77777777" w:rsidTr="00417D37">
        <w:trPr>
          <w:trHeight w:val="331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FBB49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lastRenderedPageBreak/>
              <w:t>Consumer health attitudes/consumers' health consciousness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0DAED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Van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Doorn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and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Verhoef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(2011)</w:t>
            </w:r>
          </w:p>
        </w:tc>
      </w:tr>
      <w:tr w:rsidR="00D87CF3" w:rsidRPr="00AB7B42" w14:paraId="5814DC65" w14:textId="77777777" w:rsidTr="00417D37">
        <w:trPr>
          <w:trHeight w:val="331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F30FE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Consumer perception of shared characteristics of food labels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77F20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Chen </w:t>
            </w:r>
            <w:r w:rsidRPr="00AB7B42"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</w:t>
            </w: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. (2023)</w:t>
            </w:r>
          </w:p>
        </w:tc>
      </w:tr>
      <w:tr w:rsidR="00D87CF3" w:rsidRPr="00AB7B42" w14:paraId="069273DD" w14:textId="77777777" w:rsidTr="00417D37">
        <w:trPr>
          <w:trHeight w:val="331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7EC81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Consumers' preference for sustainable retailers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8D439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De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Canio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 w:rsidRPr="00AB7B42"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(2021)</w:t>
            </w:r>
          </w:p>
        </w:tc>
      </w:tr>
      <w:tr w:rsidR="00D87CF3" w:rsidRPr="00AB7B42" w14:paraId="061DF4F5" w14:textId="77777777" w:rsidTr="00417D37">
        <w:trPr>
          <w:trHeight w:val="331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3A101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Consumers' perceptions of environmental labels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47449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Eldesouky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 w:rsidRPr="00AB7B42"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</w:t>
            </w: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. (2019)</w:t>
            </w:r>
          </w:p>
        </w:tc>
      </w:tr>
      <w:tr w:rsidR="00D87CF3" w:rsidRPr="00AB7B42" w14:paraId="3F0A553E" w14:textId="77777777" w:rsidTr="00417D37">
        <w:trPr>
          <w:trHeight w:val="331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B05B7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Consumer preferences, the importance of price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7057D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Canavari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and </w:t>
            </w:r>
            <w:proofErr w:type="spellStart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Coderoni</w:t>
            </w:r>
            <w:proofErr w:type="spellEnd"/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(2019)</w:t>
            </w:r>
          </w:p>
        </w:tc>
      </w:tr>
      <w:tr w:rsidR="00D87CF3" w:rsidRPr="00AB7B42" w14:paraId="0B581CD3" w14:textId="77777777" w:rsidTr="00417D37">
        <w:trPr>
          <w:trHeight w:val="331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4F448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Consumers' Green consumption values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C2FF2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Sigurdsson </w:t>
            </w:r>
            <w:r w:rsidRPr="00AB7B42"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(2022)</w:t>
            </w:r>
          </w:p>
        </w:tc>
      </w:tr>
      <w:tr w:rsidR="00D87CF3" w:rsidRPr="00AB7B42" w14:paraId="42C4A16F" w14:textId="77777777" w:rsidTr="00417D37">
        <w:trPr>
          <w:trHeight w:val="331"/>
          <w:jc w:val="center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56902F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>Consumer confusion (Similarity, overload, and ambiguity)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E64A7E" w14:textId="77777777" w:rsidR="00D87CF3" w:rsidRPr="00AB7B42" w:rsidRDefault="00D87CF3" w:rsidP="00417D3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en-GB" w:eastAsia="es-CL" w:bidi="ar-SA"/>
              </w:rPr>
            </w:pP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Moon </w:t>
            </w:r>
            <w:r w:rsidRPr="00AB7B42"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 w:rsidRPr="00AB7B42">
              <w:rPr>
                <w:color w:val="000000"/>
                <w:sz w:val="20"/>
                <w:szCs w:val="20"/>
                <w:lang w:val="en-GB" w:eastAsia="es-CL" w:bidi="ar-SA"/>
              </w:rPr>
              <w:t xml:space="preserve"> (2017)</w:t>
            </w:r>
          </w:p>
        </w:tc>
      </w:tr>
    </w:tbl>
    <w:p w14:paraId="0C71FB1D" w14:textId="77777777" w:rsidR="00D87CF3" w:rsidRPr="00AB7B42" w:rsidRDefault="00D87CF3" w:rsidP="00D87CF3">
      <w:pPr>
        <w:rPr>
          <w:sz w:val="20"/>
          <w:szCs w:val="20"/>
          <w:lang w:val="en-GB"/>
        </w:rPr>
      </w:pPr>
      <w:r w:rsidRPr="00AB7B42">
        <w:rPr>
          <w:w w:val="105"/>
          <w:sz w:val="20"/>
          <w:szCs w:val="20"/>
          <w:lang w:val="en-GB"/>
        </w:rPr>
        <w:t xml:space="preserve">         Source: Authors' elaboration</w:t>
      </w:r>
    </w:p>
    <w:p w14:paraId="578AF697" w14:textId="77777777" w:rsidR="004500C0" w:rsidRDefault="004500C0" w:rsidP="00D87CF3">
      <w:pPr>
        <w:rPr>
          <w:sz w:val="20"/>
          <w:szCs w:val="20"/>
        </w:rPr>
      </w:pPr>
    </w:p>
    <w:p w14:paraId="2BC1F202" w14:textId="446A1AB3" w:rsidR="00D87CF3" w:rsidRPr="00AB7B42" w:rsidRDefault="00D87CF3" w:rsidP="00D87CF3">
      <w:pPr>
        <w:pStyle w:val="Textoindependiente"/>
        <w:spacing w:before="178" w:line="376" w:lineRule="auto"/>
        <w:ind w:left="0" w:right="105"/>
        <w:rPr>
          <w:color w:val="000000" w:themeColor="dark1"/>
          <w:kern w:val="24"/>
          <w:sz w:val="20"/>
          <w:szCs w:val="20"/>
          <w:lang w:val="en-GB"/>
        </w:rPr>
      </w:pPr>
      <w:r w:rsidRPr="00AB7B42">
        <w:rPr>
          <w:b/>
          <w:bCs/>
          <w:color w:val="000000" w:themeColor="dark1"/>
          <w:kern w:val="24"/>
          <w:sz w:val="20"/>
          <w:szCs w:val="20"/>
          <w:lang w:val="en-GB"/>
        </w:rPr>
        <w:t xml:space="preserve">Table </w:t>
      </w:r>
      <w:r w:rsidR="00B822C2">
        <w:rPr>
          <w:b/>
          <w:bCs/>
          <w:color w:val="000000" w:themeColor="dark1"/>
          <w:kern w:val="24"/>
          <w:sz w:val="20"/>
          <w:szCs w:val="20"/>
          <w:lang w:val="en-GB"/>
        </w:rPr>
        <w:t>A.</w:t>
      </w:r>
      <w:r w:rsidRPr="00AB7B42">
        <w:rPr>
          <w:b/>
          <w:bCs/>
          <w:color w:val="000000" w:themeColor="dark1"/>
          <w:kern w:val="24"/>
          <w:sz w:val="20"/>
          <w:szCs w:val="20"/>
          <w:lang w:val="en-GB"/>
        </w:rPr>
        <w:t>V</w:t>
      </w:r>
      <w:r w:rsidR="004500C0">
        <w:rPr>
          <w:b/>
          <w:bCs/>
          <w:color w:val="000000" w:themeColor="dark1"/>
          <w:kern w:val="24"/>
          <w:sz w:val="20"/>
          <w:szCs w:val="20"/>
          <w:lang w:val="en-GB"/>
        </w:rPr>
        <w:t>II</w:t>
      </w:r>
      <w:r w:rsidRPr="00AB7B42">
        <w:rPr>
          <w:b/>
          <w:bCs/>
          <w:color w:val="000000" w:themeColor="dark1"/>
          <w:kern w:val="24"/>
          <w:sz w:val="20"/>
          <w:szCs w:val="20"/>
          <w:lang w:val="en-GB"/>
        </w:rPr>
        <w:t>.</w:t>
      </w:r>
      <w:r w:rsidRPr="00AB7B42">
        <w:rPr>
          <w:color w:val="000000" w:themeColor="dark1"/>
          <w:kern w:val="24"/>
          <w:sz w:val="20"/>
          <w:szCs w:val="20"/>
          <w:lang w:val="en-GB"/>
        </w:rPr>
        <w:t xml:space="preserve"> Dependent variables in food eco-label research in business and management domains</w:t>
      </w:r>
    </w:p>
    <w:tbl>
      <w:tblPr>
        <w:tblW w:w="90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04"/>
      </w:tblGrid>
      <w:tr w:rsidR="00D87CF3" w:rsidRPr="00AB7B42" w14:paraId="74C94474" w14:textId="77777777" w:rsidTr="00417D37">
        <w:trPr>
          <w:trHeight w:val="298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6E0EB1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67F94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Authors</w:t>
            </w:r>
          </w:p>
        </w:tc>
      </w:tr>
      <w:tr w:rsidR="00D87CF3" w:rsidRPr="00AB7B42" w14:paraId="1B001E75" w14:textId="77777777" w:rsidTr="00417D37">
        <w:trPr>
          <w:trHeight w:val="40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4015C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Attitude toward eco-labels</w:t>
            </w: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523EC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de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Brabandere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(2022); Donato and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Adıgüzel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(2022);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Gidlöf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(2021).</w:t>
            </w:r>
          </w:p>
        </w:tc>
      </w:tr>
      <w:tr w:rsidR="00D87CF3" w:rsidRPr="00AB7B42" w14:paraId="6EC1C1F8" w14:textId="77777777" w:rsidTr="00417D37">
        <w:trPr>
          <w:trHeight w:val="56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D1C95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Perception toward eco-labels</w:t>
            </w: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E752B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 xml:space="preserve">Amos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s-CL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 xml:space="preserve"> (2019);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>Ischen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s-CL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 xml:space="preserve"> 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(2022); Moon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(2017);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Sirieix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(2013).</w:t>
            </w:r>
          </w:p>
        </w:tc>
      </w:tr>
      <w:tr w:rsidR="00D87CF3" w:rsidRPr="00AB7B42" w14:paraId="273E4D43" w14:textId="77777777" w:rsidTr="00417D37">
        <w:trPr>
          <w:trHeight w:val="414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B2EA6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Purchase Intention</w:t>
            </w: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94AFA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>Chen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 xml:space="preserve"> (2020);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>Cho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 xml:space="preserve"> and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>Baskin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 xml:space="preserve"> (2018); de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>Brabandere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s-CL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 xml:space="preserve"> (2022); De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>Canio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s-CL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s-CL"/>
              </w:rPr>
              <w:t xml:space="preserve"> 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(2021); D’Souza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(2021); Lee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(2020);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Orlowski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(2022).</w:t>
            </w:r>
          </w:p>
        </w:tc>
      </w:tr>
      <w:tr w:rsidR="00D87CF3" w:rsidRPr="00AB7B42" w14:paraId="4EA34CAA" w14:textId="77777777" w:rsidTr="00417D37">
        <w:trPr>
          <w:trHeight w:val="532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26C14F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Purchase Behaviour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D2AF7F" w14:textId="77777777" w:rsidR="00D87CF3" w:rsidRPr="00AB7B42" w:rsidRDefault="00D87CF3" w:rsidP="00417D37">
            <w:pPr>
              <w:pStyle w:val="Textoindependiente"/>
              <w:ind w:left="0" w:right="105"/>
              <w:rPr>
                <w:color w:val="000000" w:themeColor="dark1"/>
                <w:kern w:val="24"/>
                <w:sz w:val="20"/>
                <w:szCs w:val="20"/>
                <w:lang w:val="en-GB"/>
              </w:rPr>
            </w:pP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Darnall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(2018);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Eldesouky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(2019);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Hallstein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and Villas-Boas (2013)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Hornibrook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(2015);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Siraj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(2022); </w:t>
            </w:r>
            <w:proofErr w:type="spellStart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>Thøgersen</w:t>
            </w:r>
            <w:proofErr w:type="spellEnd"/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</w:t>
            </w:r>
            <w:r w:rsidRPr="00AB7B42">
              <w:rPr>
                <w:i/>
                <w:color w:val="000000" w:themeColor="dark1"/>
                <w:kern w:val="24"/>
                <w:sz w:val="20"/>
                <w:szCs w:val="20"/>
                <w:lang w:val="en-GB"/>
              </w:rPr>
              <w:t>et al.</w:t>
            </w:r>
            <w:r w:rsidRPr="00AB7B42">
              <w:rPr>
                <w:color w:val="000000" w:themeColor="dark1"/>
                <w:kern w:val="24"/>
                <w:sz w:val="20"/>
                <w:szCs w:val="20"/>
                <w:lang w:val="en-GB"/>
              </w:rPr>
              <w:t xml:space="preserve"> (2010).</w:t>
            </w:r>
          </w:p>
        </w:tc>
      </w:tr>
    </w:tbl>
    <w:p w14:paraId="69C0F211" w14:textId="77777777" w:rsidR="00D87CF3" w:rsidRPr="00AB7B42" w:rsidRDefault="00D87CF3" w:rsidP="00D87CF3">
      <w:pPr>
        <w:pStyle w:val="Textoindependiente"/>
        <w:spacing w:line="376" w:lineRule="auto"/>
        <w:ind w:left="0" w:right="105"/>
        <w:rPr>
          <w:color w:val="000000" w:themeColor="dark1"/>
          <w:kern w:val="24"/>
          <w:sz w:val="20"/>
          <w:szCs w:val="20"/>
          <w:lang w:val="en-GB"/>
        </w:rPr>
      </w:pPr>
      <w:r w:rsidRPr="00AB7B42">
        <w:rPr>
          <w:color w:val="000000" w:themeColor="dark1"/>
          <w:kern w:val="24"/>
          <w:sz w:val="20"/>
          <w:szCs w:val="20"/>
          <w:lang w:val="en-GB"/>
        </w:rPr>
        <w:t xml:space="preserve">       Source: Authors' elaboration</w:t>
      </w:r>
    </w:p>
    <w:p w14:paraId="2A136DFD" w14:textId="77777777" w:rsidR="00D87CF3" w:rsidRPr="00AB7B42" w:rsidRDefault="00D87CF3" w:rsidP="00D87CF3">
      <w:pPr>
        <w:rPr>
          <w:sz w:val="20"/>
          <w:szCs w:val="20"/>
        </w:rPr>
      </w:pPr>
    </w:p>
    <w:p w14:paraId="52242405" w14:textId="332EB178" w:rsidR="00D87CF3" w:rsidRDefault="00B56A32" w:rsidP="00D87CF3">
      <w:pPr>
        <w:jc w:val="center"/>
        <w:rPr>
          <w:w w:val="105"/>
          <w:sz w:val="20"/>
          <w:szCs w:val="20"/>
          <w:lang w:val="en-GB"/>
        </w:rPr>
      </w:pPr>
      <w:r w:rsidRPr="00B56A32">
        <w:rPr>
          <w:b/>
          <w:w w:val="105"/>
          <w:sz w:val="20"/>
          <w:szCs w:val="20"/>
          <w:lang w:val="en-GB"/>
        </w:rPr>
        <w:t xml:space="preserve">Table </w:t>
      </w:r>
      <w:proofErr w:type="gramStart"/>
      <w:r w:rsidR="00B822C2">
        <w:rPr>
          <w:b/>
          <w:w w:val="105"/>
          <w:sz w:val="20"/>
          <w:szCs w:val="20"/>
          <w:lang w:val="en-GB"/>
        </w:rPr>
        <w:t>A.</w:t>
      </w:r>
      <w:r w:rsidRPr="00B56A32">
        <w:rPr>
          <w:b/>
          <w:w w:val="105"/>
          <w:sz w:val="20"/>
          <w:szCs w:val="20"/>
          <w:lang w:val="en-GB"/>
        </w:rPr>
        <w:t>VIII</w:t>
      </w:r>
      <w:bookmarkStart w:id="0" w:name="_GoBack"/>
      <w:bookmarkEnd w:id="0"/>
      <w:r w:rsidR="00D87CF3">
        <w:rPr>
          <w:w w:val="105"/>
          <w:sz w:val="20"/>
          <w:szCs w:val="20"/>
          <w:lang w:val="en-GB"/>
        </w:rPr>
        <w:t>.</w:t>
      </w:r>
      <w:proofErr w:type="gramEnd"/>
      <w:r w:rsidR="00D87CF3">
        <w:rPr>
          <w:w w:val="105"/>
          <w:sz w:val="20"/>
          <w:szCs w:val="20"/>
          <w:lang w:val="en-GB"/>
        </w:rPr>
        <w:t xml:space="preserve"> Data analysis methods employed in food eco-label research in business and management domains</w:t>
      </w:r>
    </w:p>
    <w:p w14:paraId="4F86A21E" w14:textId="77777777" w:rsidR="00D87CF3" w:rsidRDefault="00D87CF3" w:rsidP="00D87CF3">
      <w:pPr>
        <w:rPr>
          <w:sz w:val="20"/>
          <w:szCs w:val="20"/>
          <w:lang w:val="en-GB"/>
        </w:rPr>
      </w:pPr>
    </w:p>
    <w:tbl>
      <w:tblPr>
        <w:tblW w:w="91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4"/>
        <w:gridCol w:w="6231"/>
      </w:tblGrid>
      <w:tr w:rsidR="00D87CF3" w14:paraId="2109A0BC" w14:textId="77777777" w:rsidTr="00D87CF3">
        <w:trPr>
          <w:trHeight w:val="315"/>
          <w:jc w:val="center"/>
        </w:trPr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B062B9E" w14:textId="77777777" w:rsidR="00D87CF3" w:rsidRDefault="00D87CF3">
            <w:pPr>
              <w:widowControl/>
              <w:autoSpaceDE/>
              <w:spacing w:line="256" w:lineRule="auto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>Method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C43A9E" w14:textId="77777777" w:rsidR="00D87CF3" w:rsidRDefault="00D87CF3">
            <w:pPr>
              <w:widowControl/>
              <w:autoSpaceDE/>
              <w:spacing w:line="256" w:lineRule="auto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>Authors</w:t>
            </w:r>
          </w:p>
        </w:tc>
      </w:tr>
      <w:tr w:rsidR="00D87CF3" w14:paraId="6E2B3611" w14:textId="77777777" w:rsidTr="00D87CF3">
        <w:trPr>
          <w:trHeight w:val="315"/>
          <w:jc w:val="center"/>
        </w:trPr>
        <w:tc>
          <w:tcPr>
            <w:tcW w:w="2934" w:type="dxa"/>
            <w:shd w:val="clear" w:color="auto" w:fill="FFFFFF"/>
            <w:vAlign w:val="center"/>
            <w:hideMark/>
          </w:tcPr>
          <w:p w14:paraId="0967FDE7" w14:textId="77777777" w:rsidR="00D87CF3" w:rsidRDefault="00D87CF3">
            <w:pPr>
              <w:widowControl/>
              <w:autoSpaceDE/>
              <w:spacing w:line="256" w:lineRule="auto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>Frequency analysis</w:t>
            </w:r>
          </w:p>
        </w:tc>
        <w:tc>
          <w:tcPr>
            <w:tcW w:w="6231" w:type="dxa"/>
            <w:shd w:val="clear" w:color="auto" w:fill="FFFFFF"/>
            <w:vAlign w:val="center"/>
            <w:hideMark/>
          </w:tcPr>
          <w:p w14:paraId="758443D5" w14:textId="77777777" w:rsidR="00D87CF3" w:rsidRDefault="00D87CF3">
            <w:pPr>
              <w:widowControl/>
              <w:autoSpaceDE/>
              <w:spacing w:line="256" w:lineRule="auto"/>
              <w:jc w:val="both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Zepeda </w:t>
            </w:r>
            <w:r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(2013)</w:t>
            </w:r>
          </w:p>
        </w:tc>
      </w:tr>
      <w:tr w:rsidR="00D87CF3" w14:paraId="7F137E84" w14:textId="77777777" w:rsidTr="00D87CF3">
        <w:trPr>
          <w:trHeight w:val="548"/>
          <w:jc w:val="center"/>
        </w:trPr>
        <w:tc>
          <w:tcPr>
            <w:tcW w:w="2934" w:type="dxa"/>
            <w:shd w:val="clear" w:color="auto" w:fill="FFFFFF"/>
            <w:vAlign w:val="center"/>
            <w:hideMark/>
          </w:tcPr>
          <w:p w14:paraId="0AC61567" w14:textId="77777777" w:rsidR="00D87CF3" w:rsidRDefault="00D87CF3">
            <w:pPr>
              <w:widowControl/>
              <w:autoSpaceDE/>
              <w:spacing w:line="256" w:lineRule="auto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>ANOVA</w:t>
            </w:r>
          </w:p>
        </w:tc>
        <w:tc>
          <w:tcPr>
            <w:tcW w:w="6231" w:type="dxa"/>
            <w:shd w:val="clear" w:color="auto" w:fill="FFFFFF"/>
            <w:vAlign w:val="center"/>
            <w:hideMark/>
          </w:tcPr>
          <w:p w14:paraId="6C2FC132" w14:textId="77777777" w:rsidR="00D87CF3" w:rsidRDefault="00D87CF3">
            <w:pPr>
              <w:widowControl/>
              <w:autoSpaceDE/>
              <w:spacing w:line="256" w:lineRule="auto"/>
              <w:jc w:val="both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Cho and Baskin (2018);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Gidlöf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(2021);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Ischen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. (2022);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Kwak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(2020); Lee </w:t>
            </w:r>
            <w:r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(2020)</w:t>
            </w:r>
          </w:p>
        </w:tc>
      </w:tr>
      <w:tr w:rsidR="00D87CF3" w14:paraId="0035CA07" w14:textId="77777777" w:rsidTr="00D87CF3">
        <w:trPr>
          <w:trHeight w:val="315"/>
          <w:jc w:val="center"/>
        </w:trPr>
        <w:tc>
          <w:tcPr>
            <w:tcW w:w="2934" w:type="dxa"/>
            <w:shd w:val="clear" w:color="auto" w:fill="FFFFFF"/>
            <w:vAlign w:val="center"/>
            <w:hideMark/>
          </w:tcPr>
          <w:p w14:paraId="29E988C3" w14:textId="77777777" w:rsidR="00D87CF3" w:rsidRDefault="00D87CF3">
            <w:pPr>
              <w:widowControl/>
              <w:autoSpaceDE/>
              <w:spacing w:line="256" w:lineRule="auto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>MANCOVA</w:t>
            </w:r>
          </w:p>
        </w:tc>
        <w:tc>
          <w:tcPr>
            <w:tcW w:w="6231" w:type="dxa"/>
            <w:shd w:val="clear" w:color="auto" w:fill="FFFFFF"/>
            <w:vAlign w:val="center"/>
            <w:hideMark/>
          </w:tcPr>
          <w:p w14:paraId="7F306F96" w14:textId="77777777" w:rsidR="00D87CF3" w:rsidRDefault="00D87CF3">
            <w:pPr>
              <w:widowControl/>
              <w:autoSpaceDE/>
              <w:spacing w:line="256" w:lineRule="auto"/>
              <w:jc w:val="both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Amos </w:t>
            </w:r>
            <w:r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(2019); </w:t>
            </w:r>
            <w:proofErr w:type="spellStart"/>
            <w:r>
              <w:rPr>
                <w:color w:val="000000"/>
                <w:sz w:val="20"/>
                <w:szCs w:val="20"/>
                <w:lang w:val="es-CL" w:eastAsia="es-CL" w:bidi="ar-SA"/>
              </w:rPr>
              <w:t>Ertz</w:t>
            </w:r>
            <w:proofErr w:type="spellEnd"/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>(2017)</w:t>
            </w:r>
          </w:p>
        </w:tc>
      </w:tr>
      <w:tr w:rsidR="00D87CF3" w14:paraId="7C94D84E" w14:textId="77777777" w:rsidTr="00D87CF3">
        <w:trPr>
          <w:trHeight w:val="541"/>
          <w:jc w:val="center"/>
        </w:trPr>
        <w:tc>
          <w:tcPr>
            <w:tcW w:w="2934" w:type="dxa"/>
            <w:shd w:val="clear" w:color="auto" w:fill="FFFFFF"/>
            <w:vAlign w:val="center"/>
            <w:hideMark/>
          </w:tcPr>
          <w:p w14:paraId="2A941DD3" w14:textId="77777777" w:rsidR="00D87CF3" w:rsidRDefault="00D87CF3">
            <w:pPr>
              <w:widowControl/>
              <w:autoSpaceDE/>
              <w:spacing w:line="256" w:lineRule="auto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>Regression analysis</w:t>
            </w:r>
          </w:p>
        </w:tc>
        <w:tc>
          <w:tcPr>
            <w:tcW w:w="6231" w:type="dxa"/>
            <w:shd w:val="clear" w:color="auto" w:fill="FFFFFF"/>
            <w:vAlign w:val="center"/>
            <w:hideMark/>
          </w:tcPr>
          <w:p w14:paraId="0F48F2BC" w14:textId="77777777" w:rsidR="00D87CF3" w:rsidRDefault="00D87CF3">
            <w:pPr>
              <w:widowControl/>
              <w:autoSpaceDE/>
              <w:spacing w:line="256" w:lineRule="auto"/>
              <w:jc w:val="both"/>
              <w:rPr>
                <w:color w:val="000000"/>
                <w:sz w:val="20"/>
                <w:szCs w:val="20"/>
                <w:lang w:val="en-GB" w:eastAsia="es-CL" w:bidi="ar-S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Canavari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and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Coderoni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(2019);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Delmas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and Lessen (2017);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Kwak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(2020); Van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Doorn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and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Verhoef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(2011)</w:t>
            </w:r>
          </w:p>
        </w:tc>
      </w:tr>
      <w:tr w:rsidR="00D87CF3" w14:paraId="18BEA3E2" w14:textId="77777777" w:rsidTr="00D87CF3">
        <w:trPr>
          <w:trHeight w:val="636"/>
          <w:jc w:val="center"/>
        </w:trPr>
        <w:tc>
          <w:tcPr>
            <w:tcW w:w="2934" w:type="dxa"/>
            <w:shd w:val="clear" w:color="auto" w:fill="FFFFFF"/>
            <w:vAlign w:val="center"/>
            <w:hideMark/>
          </w:tcPr>
          <w:p w14:paraId="753B2982" w14:textId="77777777" w:rsidR="00D87CF3" w:rsidRDefault="00D87CF3">
            <w:pPr>
              <w:widowControl/>
              <w:autoSpaceDE/>
              <w:spacing w:line="256" w:lineRule="auto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>Regression analysis TOBIT / LOGIT</w:t>
            </w:r>
          </w:p>
        </w:tc>
        <w:tc>
          <w:tcPr>
            <w:tcW w:w="6231" w:type="dxa"/>
            <w:shd w:val="clear" w:color="auto" w:fill="FFFFFF"/>
            <w:vAlign w:val="center"/>
            <w:hideMark/>
          </w:tcPr>
          <w:p w14:paraId="79B4661F" w14:textId="77777777" w:rsidR="00D87CF3" w:rsidRDefault="00D87CF3">
            <w:pPr>
              <w:widowControl/>
              <w:autoSpaceDE/>
              <w:spacing w:line="256" w:lineRule="auto"/>
              <w:jc w:val="both"/>
              <w:rPr>
                <w:color w:val="000000"/>
                <w:sz w:val="20"/>
                <w:szCs w:val="20"/>
                <w:lang w:val="en-GB" w:eastAsia="es-CL" w:bidi="ar-S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s-CL" w:eastAsia="es-CL" w:bidi="ar-SA"/>
              </w:rPr>
              <w:t>Chen</w:t>
            </w:r>
            <w:proofErr w:type="spellEnd"/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</w:t>
            </w:r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. (2023); de </w:t>
            </w:r>
            <w:proofErr w:type="spellStart"/>
            <w:r>
              <w:rPr>
                <w:color w:val="000000"/>
                <w:sz w:val="20"/>
                <w:szCs w:val="20"/>
                <w:lang w:val="es-CL" w:eastAsia="es-CL" w:bidi="ar-SA"/>
              </w:rPr>
              <w:t>Magistris</w:t>
            </w:r>
            <w:proofErr w:type="spellEnd"/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(2015); </w:t>
            </w:r>
            <w:proofErr w:type="spellStart"/>
            <w:r>
              <w:rPr>
                <w:color w:val="000000"/>
                <w:sz w:val="20"/>
                <w:szCs w:val="20"/>
                <w:lang w:val="es-CL" w:eastAsia="es-CL" w:bidi="ar-SA"/>
              </w:rPr>
              <w:t>Darnall</w:t>
            </w:r>
            <w:proofErr w:type="spellEnd"/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(2018); </w:t>
            </w:r>
            <w:proofErr w:type="spellStart"/>
            <w:r>
              <w:rPr>
                <w:color w:val="000000"/>
                <w:sz w:val="20"/>
                <w:szCs w:val="20"/>
                <w:lang w:val="es-CL" w:eastAsia="es-CL" w:bidi="ar-SA"/>
              </w:rPr>
              <w:t>Limnios</w:t>
            </w:r>
            <w:proofErr w:type="spellEnd"/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(2016);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Loureiro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(2002)</w:t>
            </w:r>
          </w:p>
        </w:tc>
      </w:tr>
      <w:tr w:rsidR="00D87CF3" w14:paraId="0D75F4A5" w14:textId="77777777" w:rsidTr="00D87CF3">
        <w:trPr>
          <w:trHeight w:val="431"/>
          <w:jc w:val="center"/>
        </w:trPr>
        <w:tc>
          <w:tcPr>
            <w:tcW w:w="2934" w:type="dxa"/>
            <w:shd w:val="clear" w:color="auto" w:fill="FFFFFF"/>
            <w:vAlign w:val="center"/>
            <w:hideMark/>
          </w:tcPr>
          <w:p w14:paraId="64A1C8E0" w14:textId="77777777" w:rsidR="00D87CF3" w:rsidRDefault="00D87CF3">
            <w:pPr>
              <w:widowControl/>
              <w:autoSpaceDE/>
              <w:spacing w:line="256" w:lineRule="auto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>Moderation regression analysis</w:t>
            </w:r>
          </w:p>
        </w:tc>
        <w:tc>
          <w:tcPr>
            <w:tcW w:w="6231" w:type="dxa"/>
            <w:shd w:val="clear" w:color="auto" w:fill="FFFFFF"/>
            <w:vAlign w:val="center"/>
            <w:hideMark/>
          </w:tcPr>
          <w:p w14:paraId="2DA426EC" w14:textId="77777777" w:rsidR="00D87CF3" w:rsidRDefault="00D87CF3">
            <w:pPr>
              <w:widowControl/>
              <w:autoSpaceDE/>
              <w:spacing w:line="256" w:lineRule="auto"/>
              <w:jc w:val="both"/>
              <w:rPr>
                <w:color w:val="000000"/>
                <w:sz w:val="20"/>
                <w:szCs w:val="20"/>
                <w:lang w:val="en-GB" w:eastAsia="es-CL" w:bidi="ar-S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s-CL" w:eastAsia="es-CL" w:bidi="ar-SA"/>
              </w:rPr>
              <w:t>Chen</w:t>
            </w:r>
            <w:proofErr w:type="spellEnd"/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(2020); De </w:t>
            </w:r>
            <w:proofErr w:type="spellStart"/>
            <w:r>
              <w:rPr>
                <w:color w:val="000000"/>
                <w:sz w:val="20"/>
                <w:szCs w:val="20"/>
                <w:lang w:val="es-CL" w:eastAsia="es-CL" w:bidi="ar-SA"/>
              </w:rPr>
              <w:t>Brabandere</w:t>
            </w:r>
            <w:proofErr w:type="spellEnd"/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(2022);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Orlowski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(2022);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Thøgersen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(2010)</w:t>
            </w:r>
          </w:p>
        </w:tc>
      </w:tr>
      <w:tr w:rsidR="00D87CF3" w14:paraId="60A061A5" w14:textId="77777777" w:rsidTr="00D87CF3">
        <w:trPr>
          <w:trHeight w:val="530"/>
          <w:jc w:val="center"/>
        </w:trPr>
        <w:tc>
          <w:tcPr>
            <w:tcW w:w="2934" w:type="dxa"/>
            <w:shd w:val="clear" w:color="auto" w:fill="FFFFFF"/>
            <w:vAlign w:val="center"/>
            <w:hideMark/>
          </w:tcPr>
          <w:p w14:paraId="0137074E" w14:textId="77777777" w:rsidR="00D87CF3" w:rsidRDefault="00D87CF3">
            <w:pPr>
              <w:widowControl/>
              <w:autoSpaceDE/>
              <w:spacing w:line="256" w:lineRule="auto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>Mediation regression analysis</w:t>
            </w:r>
          </w:p>
        </w:tc>
        <w:tc>
          <w:tcPr>
            <w:tcW w:w="6231" w:type="dxa"/>
            <w:shd w:val="clear" w:color="auto" w:fill="FFFFFF"/>
            <w:vAlign w:val="center"/>
            <w:hideMark/>
          </w:tcPr>
          <w:p w14:paraId="371FF901" w14:textId="77777777" w:rsidR="00D87CF3" w:rsidRDefault="00D87CF3">
            <w:pPr>
              <w:widowControl/>
              <w:autoSpaceDE/>
              <w:spacing w:line="256" w:lineRule="auto"/>
              <w:jc w:val="both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Chen (2020); Donato and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Adıgüzel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(2022); Moon </w:t>
            </w:r>
            <w:r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(2017); Sigurdsson </w:t>
            </w:r>
            <w:r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(2022)</w:t>
            </w:r>
          </w:p>
        </w:tc>
      </w:tr>
      <w:tr w:rsidR="00D87CF3" w14:paraId="2A03A9F8" w14:textId="77777777" w:rsidTr="00D87CF3">
        <w:trPr>
          <w:trHeight w:val="404"/>
          <w:jc w:val="center"/>
        </w:trPr>
        <w:tc>
          <w:tcPr>
            <w:tcW w:w="2934" w:type="dxa"/>
            <w:shd w:val="clear" w:color="auto" w:fill="FFFFFF"/>
            <w:vAlign w:val="center"/>
            <w:hideMark/>
          </w:tcPr>
          <w:p w14:paraId="03CEEAC9" w14:textId="77777777" w:rsidR="00D87CF3" w:rsidRDefault="00D87CF3">
            <w:pPr>
              <w:widowControl/>
              <w:autoSpaceDE/>
              <w:spacing w:line="256" w:lineRule="auto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>Structural equation model</w:t>
            </w:r>
          </w:p>
        </w:tc>
        <w:tc>
          <w:tcPr>
            <w:tcW w:w="6231" w:type="dxa"/>
            <w:shd w:val="clear" w:color="auto" w:fill="FFFFFF"/>
            <w:vAlign w:val="center"/>
            <w:hideMark/>
          </w:tcPr>
          <w:p w14:paraId="3411CD74" w14:textId="77777777" w:rsidR="00D87CF3" w:rsidRDefault="00D87CF3">
            <w:pPr>
              <w:widowControl/>
              <w:autoSpaceDE/>
              <w:spacing w:line="256" w:lineRule="auto"/>
              <w:jc w:val="both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De </w:t>
            </w:r>
            <w:proofErr w:type="spellStart"/>
            <w:r>
              <w:rPr>
                <w:color w:val="000000"/>
                <w:sz w:val="20"/>
                <w:szCs w:val="20"/>
                <w:lang w:val="es-CL" w:eastAsia="es-CL" w:bidi="ar-SA"/>
              </w:rPr>
              <w:t>Canio</w:t>
            </w:r>
            <w:proofErr w:type="spellEnd"/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(2021); </w:t>
            </w:r>
            <w:proofErr w:type="spellStart"/>
            <w:r>
              <w:rPr>
                <w:color w:val="000000"/>
                <w:sz w:val="20"/>
                <w:szCs w:val="20"/>
                <w:lang w:val="es-CL" w:eastAsia="es-CL" w:bidi="ar-SA"/>
              </w:rPr>
              <w:t>D’Souza</w:t>
            </w:r>
            <w:proofErr w:type="spellEnd"/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s-CL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s-CL" w:eastAsia="es-CL" w:bidi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(2021); Legendre and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Coderre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(2018); </w:t>
            </w: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Siraj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en-GB" w:eastAsia="es-CL" w:bidi="ar-SA"/>
              </w:rPr>
              <w:t>et al.</w:t>
            </w: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(2022)</w:t>
            </w:r>
          </w:p>
        </w:tc>
      </w:tr>
      <w:tr w:rsidR="00D87CF3" w14:paraId="17B2CEB3" w14:textId="77777777" w:rsidTr="00D87CF3">
        <w:trPr>
          <w:trHeight w:val="413"/>
          <w:jc w:val="center"/>
        </w:trPr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99C45DD" w14:textId="77777777" w:rsidR="00D87CF3" w:rsidRDefault="00D87CF3">
            <w:pPr>
              <w:widowControl/>
              <w:autoSpaceDE/>
              <w:spacing w:line="256" w:lineRule="auto"/>
              <w:rPr>
                <w:color w:val="000000"/>
                <w:sz w:val="20"/>
                <w:szCs w:val="20"/>
                <w:lang w:val="en-GB" w:eastAsia="es-CL" w:bidi="ar-SA"/>
              </w:rPr>
            </w:pPr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Differences in Differences analysis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312706" w14:textId="77777777" w:rsidR="00D87CF3" w:rsidRDefault="00D87CF3">
            <w:pPr>
              <w:widowControl/>
              <w:autoSpaceDE/>
              <w:spacing w:line="256" w:lineRule="auto"/>
              <w:jc w:val="both"/>
              <w:rPr>
                <w:color w:val="000000"/>
                <w:sz w:val="20"/>
                <w:szCs w:val="20"/>
                <w:lang w:val="en-GB" w:eastAsia="es-CL" w:bidi="ar-S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 w:eastAsia="es-CL" w:bidi="ar-SA"/>
              </w:rPr>
              <w:t>Hallstein</w:t>
            </w:r>
            <w:proofErr w:type="spellEnd"/>
            <w:r>
              <w:rPr>
                <w:color w:val="000000"/>
                <w:sz w:val="20"/>
                <w:szCs w:val="20"/>
                <w:lang w:val="en-GB" w:eastAsia="es-CL" w:bidi="ar-SA"/>
              </w:rPr>
              <w:t xml:space="preserve"> and Villas-Boas (2013)</w:t>
            </w:r>
          </w:p>
        </w:tc>
      </w:tr>
    </w:tbl>
    <w:p w14:paraId="41B06160" w14:textId="77777777" w:rsidR="00D87CF3" w:rsidRDefault="00D87CF3" w:rsidP="00D87CF3">
      <w:pPr>
        <w:rPr>
          <w:w w:val="105"/>
          <w:sz w:val="20"/>
          <w:szCs w:val="20"/>
          <w:lang w:val="en-GB"/>
        </w:rPr>
      </w:pPr>
      <w:r>
        <w:rPr>
          <w:w w:val="105"/>
          <w:sz w:val="20"/>
          <w:szCs w:val="20"/>
          <w:lang w:val="en-GB"/>
        </w:rPr>
        <w:t xml:space="preserve">      Source: Authors’ elaboration</w:t>
      </w:r>
    </w:p>
    <w:p w14:paraId="1B235DD5" w14:textId="77777777" w:rsidR="00D87CF3" w:rsidRDefault="00D87CF3">
      <w:pPr>
        <w:widowControl/>
        <w:autoSpaceDE/>
        <w:autoSpaceDN/>
        <w:spacing w:after="160" w:line="259" w:lineRule="auto"/>
        <w:rPr>
          <w:b/>
          <w:bCs/>
          <w:color w:val="000000" w:themeColor="dark1"/>
          <w:kern w:val="24"/>
          <w:sz w:val="20"/>
          <w:szCs w:val="20"/>
          <w:lang w:val="en-GB"/>
        </w:rPr>
      </w:pPr>
    </w:p>
    <w:sectPr w:rsidR="00D87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27A93D5" w16cex:dateUtc="2023-12-22T0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6E73E4" w16cid:durableId="227A93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ztDQxsjQxNTI0NTZS0lEKTi0uzszPAykwrAUAYnvNpiwAAAA="/>
  </w:docVars>
  <w:rsids>
    <w:rsidRoot w:val="00A264A5"/>
    <w:rsid w:val="000C7DDB"/>
    <w:rsid w:val="000F1092"/>
    <w:rsid w:val="001C55EC"/>
    <w:rsid w:val="00233C41"/>
    <w:rsid w:val="00336B98"/>
    <w:rsid w:val="003F2F1E"/>
    <w:rsid w:val="004500C0"/>
    <w:rsid w:val="005F7439"/>
    <w:rsid w:val="0066348A"/>
    <w:rsid w:val="008C23EC"/>
    <w:rsid w:val="009C5558"/>
    <w:rsid w:val="00A264A5"/>
    <w:rsid w:val="00A9589B"/>
    <w:rsid w:val="00AF4BDA"/>
    <w:rsid w:val="00B56A32"/>
    <w:rsid w:val="00B822C2"/>
    <w:rsid w:val="00BA5C63"/>
    <w:rsid w:val="00CA010B"/>
    <w:rsid w:val="00D87CF3"/>
    <w:rsid w:val="00ED7E5D"/>
    <w:rsid w:val="00F7784D"/>
    <w:rsid w:val="00F8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8A95"/>
  <w15:chartTrackingRefBased/>
  <w15:docId w15:val="{82511B4C-1553-4B5B-8D29-5FD90130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6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264A5"/>
    <w:pPr>
      <w:ind w:left="110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64A5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A264A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s-CL" w:eastAsia="es-CL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26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64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64A5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Prrafodelista">
    <w:name w:val="List Paragraph"/>
    <w:basedOn w:val="Normal"/>
    <w:uiPriority w:val="1"/>
    <w:qFormat/>
    <w:rsid w:val="005F7439"/>
    <w:pPr>
      <w:spacing w:before="240"/>
      <w:ind w:left="612" w:hanging="502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23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3EC"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Default">
    <w:name w:val="Default"/>
    <w:rsid w:val="00D87CF3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  <w:lang w:val="es-CL"/>
    </w:rPr>
  </w:style>
  <w:style w:type="table" w:styleId="Tablaconcuadrcula">
    <w:name w:val="Table Grid"/>
    <w:basedOn w:val="Tablanormal"/>
    <w:uiPriority w:val="39"/>
    <w:rsid w:val="00D87CF3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9" Type="http://schemas.microsoft.com/office/2016/09/relationships/commentsIds" Target="commentsId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olina\Documents\14%20INVESTIGACION%20CAROLINA\2%20proyectoUFRO\07%20PAPER%204\ANALISIS%20BILIOMETRIA\ANALISIS%2031%20PAPPERS%20WOS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'YEAR EVOLUTIÓN'!$C$2</c:f>
              <c:strCache>
                <c:ptCount val="1"/>
                <c:pt idx="0">
                  <c:v>TOTAL</c:v>
                </c:pt>
              </c:strCache>
            </c:strRef>
          </c:tx>
          <c:spPr>
            <a:ln w="19050" cap="rnd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none"/>
          </c:marker>
          <c:trendline>
            <c:spPr>
              <a:ln w="15875" cap="rnd">
                <a:solidFill>
                  <a:schemeClr val="bg2">
                    <a:lumMod val="50000"/>
                  </a:schemeClr>
                </a:solidFill>
                <a:prstDash val="sysDash"/>
              </a:ln>
              <a:effectLst/>
            </c:spPr>
            <c:trendlineType val="linear"/>
            <c:dispRSqr val="0"/>
            <c:dispEq val="0"/>
          </c:trendline>
          <c:cat>
            <c:numRef>
              <c:f>'YEAR EVOLUTIÓN'!$B$3:$B$23</c:f>
              <c:numCache>
                <c:formatCode>General</c:formatCode>
                <c:ptCount val="21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</c:numCache>
            </c:numRef>
          </c:cat>
          <c:val>
            <c:numRef>
              <c:f>'YEAR EVOLUTIÓN'!$C$3:$C$23</c:f>
              <c:numCache>
                <c:formatCode>General</c:formatCode>
                <c:ptCount val="21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3</c:v>
                </c:pt>
                <c:pt idx="12">
                  <c:v>0</c:v>
                </c:pt>
                <c:pt idx="13">
                  <c:v>3</c:v>
                </c:pt>
                <c:pt idx="14">
                  <c:v>1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4</c:v>
                </c:pt>
                <c:pt idx="20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84-47B1-8FCB-4D70B04C1A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53224384"/>
        <c:axId val="1334445216"/>
      </c:lineChart>
      <c:catAx>
        <c:axId val="145322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1334445216"/>
        <c:crosses val="autoZero"/>
        <c:auto val="1"/>
        <c:lblAlgn val="ctr"/>
        <c:lblOffset val="100"/>
        <c:noMultiLvlLbl val="0"/>
      </c:catAx>
      <c:valAx>
        <c:axId val="1334445216"/>
        <c:scaling>
          <c:orientation val="minMax"/>
          <c:max val="5"/>
          <c:min val="0"/>
        </c:scaling>
        <c:delete val="0"/>
        <c:axPos val="l"/>
        <c:majorGridlines>
          <c:spPr>
            <a:ln w="9525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145322438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C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12700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C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1215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Author1</dc:creator>
  <cp:keywords/>
  <dc:description/>
  <cp:lastModifiedBy>Carolina</cp:lastModifiedBy>
  <cp:revision>3</cp:revision>
  <dcterms:created xsi:type="dcterms:W3CDTF">2023-12-28T17:40:00Z</dcterms:created>
  <dcterms:modified xsi:type="dcterms:W3CDTF">2023-12-28T17:43:00Z</dcterms:modified>
</cp:coreProperties>
</file>