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FCDD" w14:textId="77C78ABD" w:rsidR="006011A3" w:rsidRPr="005328FD" w:rsidRDefault="00DC2E30" w:rsidP="006011A3">
      <w:pPr>
        <w:spacing w:after="0" w:line="480" w:lineRule="auto"/>
        <w:rPr>
          <w:rFonts w:ascii="Times New Roman" w:hAnsi="Times New Roman" w:cs="Times New Roman"/>
          <w:b/>
          <w:bCs/>
          <w:lang w:val="en-GB"/>
        </w:rPr>
      </w:pPr>
      <w:r w:rsidRPr="005328FD">
        <w:rPr>
          <w:rFonts w:ascii="Times New Roman" w:hAnsi="Times New Roman" w:cs="Times New Roman"/>
          <w:b/>
          <w:bCs/>
          <w:lang w:val="en-GB"/>
        </w:rPr>
        <w:t xml:space="preserve">Supplementary Table </w:t>
      </w:r>
      <w:r w:rsidR="002D2D9F">
        <w:rPr>
          <w:rFonts w:ascii="Times New Roman" w:hAnsi="Times New Roman" w:cs="Times New Roman"/>
          <w:b/>
          <w:bCs/>
          <w:lang w:val="en-GB"/>
        </w:rPr>
        <w:t>7</w:t>
      </w:r>
    </w:p>
    <w:p w14:paraId="5BE37C55" w14:textId="2E47EB9B" w:rsidR="006011A3" w:rsidRPr="005328FD" w:rsidRDefault="006011A3" w:rsidP="006011A3">
      <w:pPr>
        <w:spacing w:after="0" w:line="480" w:lineRule="auto"/>
        <w:rPr>
          <w:rFonts w:ascii="Times New Roman" w:hAnsi="Times New Roman" w:cs="Times New Roman"/>
          <w:lang w:val="en-GB"/>
        </w:rPr>
      </w:pPr>
      <w:r w:rsidRPr="005328FD">
        <w:rPr>
          <w:rFonts w:ascii="Times New Roman" w:hAnsi="Times New Roman" w:cs="Times New Roman"/>
          <w:lang w:val="en-GB"/>
        </w:rPr>
        <w:t>Modified Moderator Analysis with training costs (W</w:t>
      </w:r>
      <w:r w:rsidRPr="005328FD">
        <w:rPr>
          <w:rFonts w:ascii="Times New Roman" w:hAnsi="Times New Roman" w:cs="Times New Roman"/>
          <w:vertAlign w:val="subscript"/>
          <w:lang w:val="en-GB"/>
        </w:rPr>
        <w:t>1</w:t>
      </w:r>
      <w:r w:rsidRPr="005328FD">
        <w:rPr>
          <w:rFonts w:ascii="Times New Roman" w:hAnsi="Times New Roman" w:cs="Times New Roman"/>
          <w:lang w:val="en-GB"/>
        </w:rPr>
        <w:t>)</w:t>
      </w:r>
      <w:r w:rsidR="00CA7FCF" w:rsidRPr="005328FD">
        <w:rPr>
          <w:rFonts w:ascii="Times New Roman" w:hAnsi="Times New Roman" w:cs="Times New Roman"/>
          <w:lang w:val="en-GB"/>
        </w:rPr>
        <w:t xml:space="preserve"> (R</w:t>
      </w:r>
      <w:r w:rsidR="00CA7FCF" w:rsidRPr="005328FD">
        <w:rPr>
          <w:rFonts w:ascii="Times New Roman" w:hAnsi="Times New Roman" w:cs="Times New Roman"/>
          <w:vertAlign w:val="superscript"/>
          <w:lang w:val="en-GB"/>
        </w:rPr>
        <w:t>2</w:t>
      </w:r>
      <w:r w:rsidR="00CA7FCF" w:rsidRPr="005328FD">
        <w:rPr>
          <w:rFonts w:ascii="Times New Roman" w:hAnsi="Times New Roman" w:cs="Times New Roman"/>
          <w:lang w:val="en-GB"/>
        </w:rPr>
        <w:t>=0.12</w:t>
      </w:r>
      <w:r w:rsidR="003672EA" w:rsidRPr="005328FD">
        <w:rPr>
          <w:rFonts w:ascii="Times New Roman" w:hAnsi="Times New Roman" w:cs="Times New Roman"/>
          <w:lang w:val="en-GB"/>
        </w:rPr>
        <w:t>, p &lt; 0.001</w:t>
      </w:r>
      <w:r w:rsidR="00CA7FCF" w:rsidRPr="005328FD">
        <w:rPr>
          <w:rFonts w:ascii="Times New Roman" w:hAnsi="Times New Roman" w:cs="Times New Roman"/>
          <w:lang w:val="en-GB"/>
        </w:rPr>
        <w:t>)</w:t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2153"/>
        <w:gridCol w:w="996"/>
        <w:gridCol w:w="876"/>
        <w:gridCol w:w="996"/>
        <w:gridCol w:w="892"/>
        <w:gridCol w:w="1705"/>
        <w:gridCol w:w="1875"/>
      </w:tblGrid>
      <w:tr w:rsidR="006011A3" w:rsidRPr="005328FD" w14:paraId="1B44324D" w14:textId="77777777" w:rsidTr="00355DF4">
        <w:tc>
          <w:tcPr>
            <w:tcW w:w="2153" w:type="dxa"/>
            <w:vAlign w:val="center"/>
          </w:tcPr>
          <w:p w14:paraId="5BAF20E3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b/>
                <w:bCs/>
                <w:lang w:val="en-GB"/>
              </w:rPr>
              <w:t>Predictor</w:t>
            </w:r>
          </w:p>
        </w:tc>
        <w:tc>
          <w:tcPr>
            <w:tcW w:w="996" w:type="dxa"/>
            <w:vAlign w:val="center"/>
          </w:tcPr>
          <w:p w14:paraId="688D97B4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b/>
                <w:bCs/>
                <w:lang w:val="en-GB"/>
              </w:rPr>
              <w:t>B</w:t>
            </w:r>
          </w:p>
        </w:tc>
        <w:tc>
          <w:tcPr>
            <w:tcW w:w="876" w:type="dxa"/>
            <w:vAlign w:val="center"/>
          </w:tcPr>
          <w:p w14:paraId="1B01BC2B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b/>
                <w:bCs/>
                <w:lang w:val="en-GB"/>
              </w:rPr>
              <w:t>SE</w:t>
            </w:r>
          </w:p>
        </w:tc>
        <w:tc>
          <w:tcPr>
            <w:tcW w:w="996" w:type="dxa"/>
            <w:vAlign w:val="center"/>
          </w:tcPr>
          <w:p w14:paraId="2C9C870D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b/>
                <w:bCs/>
                <w:lang w:val="en-GB"/>
              </w:rPr>
              <w:t>t</w:t>
            </w:r>
          </w:p>
        </w:tc>
        <w:tc>
          <w:tcPr>
            <w:tcW w:w="892" w:type="dxa"/>
            <w:vAlign w:val="center"/>
          </w:tcPr>
          <w:p w14:paraId="0BF5D7DD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b/>
                <w:bCs/>
                <w:lang w:val="en-GB"/>
              </w:rPr>
              <w:t>p</w:t>
            </w:r>
          </w:p>
        </w:tc>
        <w:tc>
          <w:tcPr>
            <w:tcW w:w="1705" w:type="dxa"/>
            <w:vAlign w:val="center"/>
          </w:tcPr>
          <w:p w14:paraId="71670077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b/>
                <w:bCs/>
                <w:lang w:val="en-GB"/>
              </w:rPr>
              <w:t>95% CI Lower</w:t>
            </w:r>
          </w:p>
        </w:tc>
        <w:tc>
          <w:tcPr>
            <w:tcW w:w="1875" w:type="dxa"/>
            <w:vAlign w:val="center"/>
          </w:tcPr>
          <w:p w14:paraId="1789C480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b/>
                <w:bCs/>
                <w:lang w:val="en-GB"/>
              </w:rPr>
              <w:t>95% CI Upper</w:t>
            </w:r>
          </w:p>
        </w:tc>
      </w:tr>
      <w:tr w:rsidR="006011A3" w:rsidRPr="005328FD" w14:paraId="1E01BAD6" w14:textId="77777777" w:rsidTr="00355DF4">
        <w:tc>
          <w:tcPr>
            <w:tcW w:w="9493" w:type="dxa"/>
            <w:gridSpan w:val="7"/>
            <w:vAlign w:val="center"/>
          </w:tcPr>
          <w:p w14:paraId="224A789C" w14:textId="77777777" w:rsidR="006011A3" w:rsidRPr="005328FD" w:rsidRDefault="006011A3" w:rsidP="00355DF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W</w:t>
            </w:r>
            <w:r w:rsidRPr="005328FD">
              <w:rPr>
                <w:rFonts w:ascii="Times New Roman" w:hAnsi="Times New Roman" w:cs="Times New Roman"/>
                <w:vertAlign w:val="subscript"/>
                <w:lang w:val="en-GB"/>
              </w:rPr>
              <w:t>1</w:t>
            </w:r>
            <w:r w:rsidRPr="005328FD">
              <w:rPr>
                <w:rFonts w:ascii="Times New Roman" w:hAnsi="Times New Roman" w:cs="Times New Roman"/>
                <w:lang w:val="en-GB"/>
              </w:rPr>
              <w:t xml:space="preserve"> = Training costs, X = Age-gap, Y = Turnover</w:t>
            </w:r>
          </w:p>
        </w:tc>
      </w:tr>
      <w:tr w:rsidR="006011A3" w:rsidRPr="005328FD" w14:paraId="540018A4" w14:textId="77777777" w:rsidTr="00355DF4">
        <w:tc>
          <w:tcPr>
            <w:tcW w:w="2153" w:type="dxa"/>
            <w:vAlign w:val="center"/>
          </w:tcPr>
          <w:p w14:paraId="43696621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Constant</w:t>
            </w:r>
          </w:p>
        </w:tc>
        <w:tc>
          <w:tcPr>
            <w:tcW w:w="996" w:type="dxa"/>
            <w:vAlign w:val="center"/>
          </w:tcPr>
          <w:p w14:paraId="3D7FD748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7.344</w:t>
            </w:r>
          </w:p>
        </w:tc>
        <w:tc>
          <w:tcPr>
            <w:tcW w:w="876" w:type="dxa"/>
            <w:vAlign w:val="center"/>
          </w:tcPr>
          <w:p w14:paraId="6C72B015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1.128</w:t>
            </w:r>
          </w:p>
        </w:tc>
        <w:tc>
          <w:tcPr>
            <w:tcW w:w="996" w:type="dxa"/>
            <w:vAlign w:val="center"/>
          </w:tcPr>
          <w:p w14:paraId="06DA080C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6.513</w:t>
            </w:r>
          </w:p>
        </w:tc>
        <w:tc>
          <w:tcPr>
            <w:tcW w:w="892" w:type="dxa"/>
            <w:vAlign w:val="center"/>
          </w:tcPr>
          <w:p w14:paraId="757375EB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&lt;0.001</w:t>
            </w:r>
          </w:p>
        </w:tc>
        <w:tc>
          <w:tcPr>
            <w:tcW w:w="1705" w:type="dxa"/>
            <w:vAlign w:val="center"/>
          </w:tcPr>
          <w:p w14:paraId="697FB619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5.133</w:t>
            </w:r>
          </w:p>
        </w:tc>
        <w:tc>
          <w:tcPr>
            <w:tcW w:w="1875" w:type="dxa"/>
            <w:vAlign w:val="center"/>
          </w:tcPr>
          <w:p w14:paraId="6379D57D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9.555</w:t>
            </w:r>
          </w:p>
        </w:tc>
      </w:tr>
      <w:tr w:rsidR="006011A3" w:rsidRPr="005328FD" w14:paraId="27C85308" w14:textId="77777777" w:rsidTr="00355DF4">
        <w:tc>
          <w:tcPr>
            <w:tcW w:w="2153" w:type="dxa"/>
            <w:vAlign w:val="center"/>
          </w:tcPr>
          <w:p w14:paraId="22BE2B90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Age-gap (X)</w:t>
            </w:r>
          </w:p>
        </w:tc>
        <w:tc>
          <w:tcPr>
            <w:tcW w:w="996" w:type="dxa"/>
            <w:vAlign w:val="center"/>
          </w:tcPr>
          <w:p w14:paraId="749A00EF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0.120</w:t>
            </w:r>
          </w:p>
        </w:tc>
        <w:tc>
          <w:tcPr>
            <w:tcW w:w="876" w:type="dxa"/>
            <w:vAlign w:val="center"/>
          </w:tcPr>
          <w:p w14:paraId="5322D7EB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0.260</w:t>
            </w:r>
          </w:p>
        </w:tc>
        <w:tc>
          <w:tcPr>
            <w:tcW w:w="996" w:type="dxa"/>
            <w:vAlign w:val="center"/>
          </w:tcPr>
          <w:p w14:paraId="7AC23F63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0.463</w:t>
            </w:r>
          </w:p>
        </w:tc>
        <w:tc>
          <w:tcPr>
            <w:tcW w:w="892" w:type="dxa"/>
            <w:vAlign w:val="center"/>
          </w:tcPr>
          <w:p w14:paraId="0906C42F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0.643</w:t>
            </w:r>
          </w:p>
        </w:tc>
        <w:tc>
          <w:tcPr>
            <w:tcW w:w="1705" w:type="dxa"/>
            <w:vAlign w:val="center"/>
          </w:tcPr>
          <w:p w14:paraId="63A1056E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-0.389</w:t>
            </w:r>
          </w:p>
        </w:tc>
        <w:tc>
          <w:tcPr>
            <w:tcW w:w="1875" w:type="dxa"/>
            <w:vAlign w:val="center"/>
          </w:tcPr>
          <w:p w14:paraId="335A3C4E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0.629</w:t>
            </w:r>
          </w:p>
        </w:tc>
      </w:tr>
      <w:tr w:rsidR="006011A3" w:rsidRPr="005328FD" w14:paraId="65291B16" w14:textId="77777777" w:rsidTr="00355DF4">
        <w:tc>
          <w:tcPr>
            <w:tcW w:w="2153" w:type="dxa"/>
            <w:vAlign w:val="center"/>
          </w:tcPr>
          <w:p w14:paraId="4B261373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Training costs (W</w:t>
            </w:r>
            <w:r w:rsidRPr="005328FD">
              <w:rPr>
                <w:rFonts w:ascii="Times New Roman" w:hAnsi="Times New Roman" w:cs="Times New Roman"/>
                <w:vertAlign w:val="subscript"/>
                <w:lang w:val="en-GB"/>
              </w:rPr>
              <w:t>1</w:t>
            </w:r>
            <w:r w:rsidRPr="005328FD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996" w:type="dxa"/>
            <w:vAlign w:val="center"/>
          </w:tcPr>
          <w:p w14:paraId="0EC50FCD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0.169</w:t>
            </w:r>
          </w:p>
        </w:tc>
        <w:tc>
          <w:tcPr>
            <w:tcW w:w="876" w:type="dxa"/>
            <w:vAlign w:val="center"/>
          </w:tcPr>
          <w:p w14:paraId="38FBE9F7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0.075</w:t>
            </w:r>
          </w:p>
        </w:tc>
        <w:tc>
          <w:tcPr>
            <w:tcW w:w="996" w:type="dxa"/>
            <w:vAlign w:val="center"/>
          </w:tcPr>
          <w:p w14:paraId="334B6EF0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2.247</w:t>
            </w:r>
          </w:p>
        </w:tc>
        <w:tc>
          <w:tcPr>
            <w:tcW w:w="892" w:type="dxa"/>
            <w:vAlign w:val="center"/>
          </w:tcPr>
          <w:p w14:paraId="6FEBCE97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0.025</w:t>
            </w:r>
          </w:p>
        </w:tc>
        <w:tc>
          <w:tcPr>
            <w:tcW w:w="1705" w:type="dxa"/>
            <w:vAlign w:val="center"/>
          </w:tcPr>
          <w:p w14:paraId="44617C27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0.022</w:t>
            </w:r>
          </w:p>
        </w:tc>
        <w:tc>
          <w:tcPr>
            <w:tcW w:w="1875" w:type="dxa"/>
            <w:vAlign w:val="center"/>
          </w:tcPr>
          <w:p w14:paraId="6AE4C366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0.316</w:t>
            </w:r>
          </w:p>
        </w:tc>
      </w:tr>
      <w:tr w:rsidR="006011A3" w:rsidRPr="005328FD" w14:paraId="0AF3AD8B" w14:textId="77777777" w:rsidTr="00355DF4">
        <w:tc>
          <w:tcPr>
            <w:tcW w:w="2153" w:type="dxa"/>
            <w:vAlign w:val="center"/>
          </w:tcPr>
          <w:p w14:paraId="7500FEB8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Interaction (X</w:t>
            </w:r>
            <w:r w:rsidRPr="005328F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*</w:t>
            </w:r>
            <w:r w:rsidRPr="005328FD">
              <w:rPr>
                <w:rFonts w:ascii="Times New Roman" w:hAnsi="Times New Roman" w:cs="Times New Roman"/>
                <w:lang w:val="en-GB"/>
              </w:rPr>
              <w:t>W)</w:t>
            </w:r>
          </w:p>
        </w:tc>
        <w:tc>
          <w:tcPr>
            <w:tcW w:w="996" w:type="dxa"/>
            <w:vAlign w:val="center"/>
          </w:tcPr>
          <w:p w14:paraId="4238CFFB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0.054</w:t>
            </w:r>
          </w:p>
        </w:tc>
        <w:tc>
          <w:tcPr>
            <w:tcW w:w="876" w:type="dxa"/>
            <w:vAlign w:val="center"/>
          </w:tcPr>
          <w:p w14:paraId="188FA2D5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0.016</w:t>
            </w:r>
          </w:p>
        </w:tc>
        <w:tc>
          <w:tcPr>
            <w:tcW w:w="996" w:type="dxa"/>
            <w:vAlign w:val="center"/>
          </w:tcPr>
          <w:p w14:paraId="59668644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3.378</w:t>
            </w:r>
          </w:p>
        </w:tc>
        <w:tc>
          <w:tcPr>
            <w:tcW w:w="892" w:type="dxa"/>
            <w:vAlign w:val="center"/>
          </w:tcPr>
          <w:p w14:paraId="4D39C415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0.001</w:t>
            </w:r>
          </w:p>
        </w:tc>
        <w:tc>
          <w:tcPr>
            <w:tcW w:w="1705" w:type="dxa"/>
            <w:vAlign w:val="center"/>
          </w:tcPr>
          <w:p w14:paraId="3C242A41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0.023</w:t>
            </w:r>
          </w:p>
        </w:tc>
        <w:tc>
          <w:tcPr>
            <w:tcW w:w="1875" w:type="dxa"/>
            <w:vAlign w:val="center"/>
          </w:tcPr>
          <w:p w14:paraId="5275C42C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0.086</w:t>
            </w:r>
          </w:p>
        </w:tc>
      </w:tr>
      <w:tr w:rsidR="006011A3" w:rsidRPr="005328FD" w14:paraId="06502149" w14:textId="77777777" w:rsidTr="00355DF4">
        <w:tc>
          <w:tcPr>
            <w:tcW w:w="9493" w:type="dxa"/>
            <w:gridSpan w:val="7"/>
          </w:tcPr>
          <w:p w14:paraId="41557401" w14:textId="77777777" w:rsidR="006011A3" w:rsidRPr="005328FD" w:rsidRDefault="006011A3" w:rsidP="00355DF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W</w:t>
            </w:r>
            <w:r w:rsidRPr="005328FD">
              <w:rPr>
                <w:rFonts w:ascii="Times New Roman" w:hAnsi="Times New Roman" w:cs="Times New Roman"/>
                <w:vertAlign w:val="subscript"/>
                <w:lang w:val="en-GB"/>
              </w:rPr>
              <w:t>1</w:t>
            </w:r>
            <w:r w:rsidRPr="005328FD">
              <w:rPr>
                <w:rFonts w:ascii="Times New Roman" w:hAnsi="Times New Roman" w:cs="Times New Roman"/>
                <w:lang w:val="en-GB"/>
              </w:rPr>
              <w:t xml:space="preserve"> = Training costs, X</w:t>
            </w:r>
            <w:r w:rsidRPr="005328FD">
              <w:rPr>
                <w:rFonts w:ascii="Times New Roman" w:hAnsi="Times New Roman" w:cs="Times New Roman"/>
                <w:vertAlign w:val="subscript"/>
                <w:lang w:val="en-GB"/>
              </w:rPr>
              <w:t>1</w:t>
            </w:r>
            <w:r w:rsidRPr="005328FD">
              <w:rPr>
                <w:rFonts w:ascii="Times New Roman" w:hAnsi="Times New Roman" w:cs="Times New Roman"/>
                <w:lang w:val="en-GB"/>
              </w:rPr>
              <w:t xml:space="preserve"> = Percentage of employees under the age of 25, Y = Turnover</w:t>
            </w:r>
          </w:p>
        </w:tc>
      </w:tr>
      <w:tr w:rsidR="006011A3" w:rsidRPr="005328FD" w14:paraId="30EA6703" w14:textId="77777777" w:rsidTr="00355DF4">
        <w:tc>
          <w:tcPr>
            <w:tcW w:w="2153" w:type="dxa"/>
          </w:tcPr>
          <w:p w14:paraId="4B19959B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Constant</w:t>
            </w:r>
          </w:p>
        </w:tc>
        <w:tc>
          <w:tcPr>
            <w:tcW w:w="996" w:type="dxa"/>
          </w:tcPr>
          <w:p w14:paraId="2F8D3BF8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5.5314</w:t>
            </w:r>
          </w:p>
        </w:tc>
        <w:tc>
          <w:tcPr>
            <w:tcW w:w="876" w:type="dxa"/>
          </w:tcPr>
          <w:p w14:paraId="584258B5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0.6515</w:t>
            </w:r>
          </w:p>
        </w:tc>
        <w:tc>
          <w:tcPr>
            <w:tcW w:w="996" w:type="dxa"/>
          </w:tcPr>
          <w:p w14:paraId="0451F9C4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8.4901</w:t>
            </w:r>
          </w:p>
        </w:tc>
        <w:tc>
          <w:tcPr>
            <w:tcW w:w="892" w:type="dxa"/>
          </w:tcPr>
          <w:p w14:paraId="57E777CB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&lt;0.001</w:t>
            </w:r>
          </w:p>
        </w:tc>
        <w:tc>
          <w:tcPr>
            <w:tcW w:w="1705" w:type="dxa"/>
          </w:tcPr>
          <w:p w14:paraId="65EB8B4C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4.2540</w:t>
            </w:r>
          </w:p>
        </w:tc>
        <w:tc>
          <w:tcPr>
            <w:tcW w:w="1875" w:type="dxa"/>
          </w:tcPr>
          <w:p w14:paraId="184BD9AC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6.8088</w:t>
            </w:r>
          </w:p>
        </w:tc>
      </w:tr>
      <w:tr w:rsidR="006011A3" w:rsidRPr="005328FD" w14:paraId="2E08223D" w14:textId="77777777" w:rsidTr="00355DF4">
        <w:tc>
          <w:tcPr>
            <w:tcW w:w="2153" w:type="dxa"/>
          </w:tcPr>
          <w:p w14:paraId="2B7EBB87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X</w:t>
            </w:r>
            <w:r w:rsidRPr="005328FD">
              <w:rPr>
                <w:rFonts w:ascii="Times New Roman" w:hAnsi="Times New Roman" w:cs="Times New Roman"/>
                <w:vertAlign w:val="subscript"/>
                <w:lang w:val="en-GB"/>
              </w:rPr>
              <w:t>1</w:t>
            </w:r>
            <w:r w:rsidRPr="005328FD">
              <w:rPr>
                <w:rFonts w:ascii="Times New Roman" w:hAnsi="Times New Roman" w:cs="Times New Roman"/>
                <w:lang w:val="en-GB"/>
              </w:rPr>
              <w:t xml:space="preserve"> Percentage of employees under the age of 25</w:t>
            </w:r>
          </w:p>
        </w:tc>
        <w:tc>
          <w:tcPr>
            <w:tcW w:w="996" w:type="dxa"/>
          </w:tcPr>
          <w:p w14:paraId="37ECF0ED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1.4144</w:t>
            </w:r>
          </w:p>
        </w:tc>
        <w:tc>
          <w:tcPr>
            <w:tcW w:w="876" w:type="dxa"/>
          </w:tcPr>
          <w:p w14:paraId="17E3877F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0.3290</w:t>
            </w:r>
          </w:p>
        </w:tc>
        <w:tc>
          <w:tcPr>
            <w:tcW w:w="996" w:type="dxa"/>
          </w:tcPr>
          <w:p w14:paraId="0ED1CCFC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4.2987</w:t>
            </w:r>
          </w:p>
        </w:tc>
        <w:tc>
          <w:tcPr>
            <w:tcW w:w="892" w:type="dxa"/>
          </w:tcPr>
          <w:p w14:paraId="21B19BB7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&lt;0.001</w:t>
            </w:r>
          </w:p>
        </w:tc>
        <w:tc>
          <w:tcPr>
            <w:tcW w:w="1705" w:type="dxa"/>
          </w:tcPr>
          <w:p w14:paraId="35AF8FDA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0.7693</w:t>
            </w:r>
          </w:p>
        </w:tc>
        <w:tc>
          <w:tcPr>
            <w:tcW w:w="1875" w:type="dxa"/>
          </w:tcPr>
          <w:p w14:paraId="2B2E65E7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2.0595</w:t>
            </w:r>
          </w:p>
        </w:tc>
      </w:tr>
      <w:tr w:rsidR="006011A3" w:rsidRPr="005328FD" w14:paraId="256FFE06" w14:textId="77777777" w:rsidTr="00355DF4">
        <w:tc>
          <w:tcPr>
            <w:tcW w:w="2153" w:type="dxa"/>
          </w:tcPr>
          <w:p w14:paraId="09165767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W</w:t>
            </w:r>
            <w:r w:rsidRPr="005328FD">
              <w:rPr>
                <w:rFonts w:ascii="Times New Roman" w:hAnsi="Times New Roman" w:cs="Times New Roman"/>
                <w:vertAlign w:val="subscript"/>
                <w:lang w:val="en-GB"/>
              </w:rPr>
              <w:t>1</w:t>
            </w:r>
            <w:r w:rsidRPr="005328FD">
              <w:rPr>
                <w:rFonts w:ascii="Times New Roman" w:hAnsi="Times New Roman" w:cs="Times New Roman"/>
                <w:lang w:val="en-GB"/>
              </w:rPr>
              <w:t xml:space="preserve"> Training costs</w:t>
            </w:r>
          </w:p>
        </w:tc>
        <w:tc>
          <w:tcPr>
            <w:tcW w:w="996" w:type="dxa"/>
          </w:tcPr>
          <w:p w14:paraId="3923CAB5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0.1908</w:t>
            </w:r>
          </w:p>
        </w:tc>
        <w:tc>
          <w:tcPr>
            <w:tcW w:w="876" w:type="dxa"/>
          </w:tcPr>
          <w:p w14:paraId="2D2455C0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0.0529</w:t>
            </w:r>
          </w:p>
        </w:tc>
        <w:tc>
          <w:tcPr>
            <w:tcW w:w="996" w:type="dxa"/>
          </w:tcPr>
          <w:p w14:paraId="65FA71FA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3.6051</w:t>
            </w:r>
          </w:p>
        </w:tc>
        <w:tc>
          <w:tcPr>
            <w:tcW w:w="892" w:type="dxa"/>
          </w:tcPr>
          <w:p w14:paraId="53F36BBF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0.0003</w:t>
            </w:r>
          </w:p>
        </w:tc>
        <w:tc>
          <w:tcPr>
            <w:tcW w:w="1705" w:type="dxa"/>
          </w:tcPr>
          <w:p w14:paraId="3C7955C1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0.0871</w:t>
            </w:r>
          </w:p>
        </w:tc>
        <w:tc>
          <w:tcPr>
            <w:tcW w:w="1875" w:type="dxa"/>
          </w:tcPr>
          <w:p w14:paraId="15DB9F03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0.2946</w:t>
            </w:r>
          </w:p>
        </w:tc>
      </w:tr>
      <w:tr w:rsidR="006011A3" w:rsidRPr="005328FD" w14:paraId="23FECF2B" w14:textId="77777777" w:rsidTr="00355DF4">
        <w:tc>
          <w:tcPr>
            <w:tcW w:w="2153" w:type="dxa"/>
          </w:tcPr>
          <w:p w14:paraId="5470EE0A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Interaction (X</w:t>
            </w:r>
            <w:r w:rsidRPr="005328F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*</w:t>
            </w:r>
            <w:r w:rsidRPr="005328FD">
              <w:rPr>
                <w:rFonts w:ascii="Times New Roman" w:hAnsi="Times New Roman" w:cs="Times New Roman"/>
                <w:lang w:val="en-GB"/>
              </w:rPr>
              <w:t>W)</w:t>
            </w:r>
          </w:p>
        </w:tc>
        <w:tc>
          <w:tcPr>
            <w:tcW w:w="996" w:type="dxa"/>
          </w:tcPr>
          <w:p w14:paraId="0B68E8E0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0.0885</w:t>
            </w:r>
          </w:p>
        </w:tc>
        <w:tc>
          <w:tcPr>
            <w:tcW w:w="876" w:type="dxa"/>
          </w:tcPr>
          <w:p w14:paraId="52BA9AC9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0.0219</w:t>
            </w:r>
          </w:p>
        </w:tc>
        <w:tc>
          <w:tcPr>
            <w:tcW w:w="996" w:type="dxa"/>
          </w:tcPr>
          <w:p w14:paraId="5BD100D0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4.0421</w:t>
            </w:r>
          </w:p>
        </w:tc>
        <w:tc>
          <w:tcPr>
            <w:tcW w:w="892" w:type="dxa"/>
          </w:tcPr>
          <w:p w14:paraId="7C1905B3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0.0001</w:t>
            </w:r>
          </w:p>
        </w:tc>
        <w:tc>
          <w:tcPr>
            <w:tcW w:w="1705" w:type="dxa"/>
          </w:tcPr>
          <w:p w14:paraId="66FC9192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0.0456</w:t>
            </w:r>
          </w:p>
        </w:tc>
        <w:tc>
          <w:tcPr>
            <w:tcW w:w="1875" w:type="dxa"/>
          </w:tcPr>
          <w:p w14:paraId="02697D76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0.1315</w:t>
            </w:r>
          </w:p>
        </w:tc>
      </w:tr>
      <w:tr w:rsidR="006011A3" w:rsidRPr="005328FD" w14:paraId="1BB15C66" w14:textId="77777777" w:rsidTr="00355DF4">
        <w:tc>
          <w:tcPr>
            <w:tcW w:w="9493" w:type="dxa"/>
            <w:gridSpan w:val="7"/>
          </w:tcPr>
          <w:p w14:paraId="015E5A0D" w14:textId="77777777" w:rsidR="006011A3" w:rsidRPr="005328FD" w:rsidRDefault="006011A3" w:rsidP="00355D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W</w:t>
            </w:r>
            <w:r w:rsidRPr="005328FD">
              <w:rPr>
                <w:rFonts w:ascii="Times New Roman" w:hAnsi="Times New Roman" w:cs="Times New Roman"/>
                <w:vertAlign w:val="subscript"/>
                <w:lang w:val="en-GB"/>
              </w:rPr>
              <w:t>1</w:t>
            </w:r>
            <w:r w:rsidRPr="005328FD">
              <w:rPr>
                <w:rFonts w:ascii="Times New Roman" w:hAnsi="Times New Roman" w:cs="Times New Roman"/>
                <w:lang w:val="en-GB"/>
              </w:rPr>
              <w:t xml:space="preserve"> = Training costs, X</w:t>
            </w:r>
            <w:r w:rsidRPr="005328FD">
              <w:rPr>
                <w:rFonts w:ascii="Times New Roman" w:hAnsi="Times New Roman" w:cs="Times New Roman"/>
                <w:vertAlign w:val="subscript"/>
                <w:lang w:val="en-GB"/>
              </w:rPr>
              <w:t>1</w:t>
            </w:r>
            <w:r w:rsidRPr="005328FD">
              <w:rPr>
                <w:rFonts w:ascii="Times New Roman" w:hAnsi="Times New Roman" w:cs="Times New Roman"/>
                <w:lang w:val="en-GB"/>
              </w:rPr>
              <w:t xml:space="preserve"> = Percentage of workforce 50 years and above, Y = Turnover</w:t>
            </w:r>
          </w:p>
        </w:tc>
      </w:tr>
      <w:tr w:rsidR="006011A3" w:rsidRPr="005328FD" w14:paraId="6636FC9D" w14:textId="77777777" w:rsidTr="00355DF4">
        <w:tc>
          <w:tcPr>
            <w:tcW w:w="2153" w:type="dxa"/>
            <w:vAlign w:val="center"/>
          </w:tcPr>
          <w:p w14:paraId="7E3266F4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Constant</w:t>
            </w:r>
          </w:p>
        </w:tc>
        <w:tc>
          <w:tcPr>
            <w:tcW w:w="996" w:type="dxa"/>
            <w:vAlign w:val="center"/>
          </w:tcPr>
          <w:p w14:paraId="6EA4A94B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10.7271</w:t>
            </w:r>
          </w:p>
        </w:tc>
        <w:tc>
          <w:tcPr>
            <w:tcW w:w="876" w:type="dxa"/>
            <w:vAlign w:val="center"/>
          </w:tcPr>
          <w:p w14:paraId="3DFF9436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0.8516</w:t>
            </w:r>
          </w:p>
        </w:tc>
        <w:tc>
          <w:tcPr>
            <w:tcW w:w="996" w:type="dxa"/>
            <w:vAlign w:val="center"/>
          </w:tcPr>
          <w:p w14:paraId="10E5C019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12.5965</w:t>
            </w:r>
          </w:p>
        </w:tc>
        <w:tc>
          <w:tcPr>
            <w:tcW w:w="892" w:type="dxa"/>
            <w:vAlign w:val="center"/>
          </w:tcPr>
          <w:p w14:paraId="590748CF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&lt;0.001</w:t>
            </w:r>
          </w:p>
        </w:tc>
        <w:tc>
          <w:tcPr>
            <w:tcW w:w="1705" w:type="dxa"/>
            <w:vAlign w:val="center"/>
          </w:tcPr>
          <w:p w14:paraId="07812337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9.0574</w:t>
            </w:r>
          </w:p>
        </w:tc>
        <w:tc>
          <w:tcPr>
            <w:tcW w:w="1875" w:type="dxa"/>
            <w:vAlign w:val="center"/>
          </w:tcPr>
          <w:p w14:paraId="0030ABAF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12.3968</w:t>
            </w:r>
          </w:p>
        </w:tc>
      </w:tr>
      <w:tr w:rsidR="006011A3" w:rsidRPr="005328FD" w14:paraId="2128840E" w14:textId="77777777" w:rsidTr="00355DF4">
        <w:tc>
          <w:tcPr>
            <w:tcW w:w="2153" w:type="dxa"/>
            <w:vAlign w:val="center"/>
          </w:tcPr>
          <w:p w14:paraId="6685FB09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X</w:t>
            </w:r>
            <w:r w:rsidRPr="005328FD">
              <w:rPr>
                <w:rFonts w:ascii="Times New Roman" w:hAnsi="Times New Roman" w:cs="Times New Roman"/>
                <w:vertAlign w:val="subscript"/>
                <w:lang w:val="en-GB"/>
              </w:rPr>
              <w:t>2</w:t>
            </w:r>
            <w:r w:rsidRPr="005328FD">
              <w:rPr>
                <w:rFonts w:ascii="Times New Roman" w:hAnsi="Times New Roman" w:cs="Times New Roman"/>
                <w:lang w:val="en-GB"/>
              </w:rPr>
              <w:t xml:space="preserve"> Percentage of workforce 50 years and above</w:t>
            </w:r>
          </w:p>
        </w:tc>
        <w:tc>
          <w:tcPr>
            <w:tcW w:w="996" w:type="dxa"/>
            <w:vAlign w:val="center"/>
          </w:tcPr>
          <w:p w14:paraId="3CFC74FE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-1.2231</w:t>
            </w:r>
          </w:p>
        </w:tc>
        <w:tc>
          <w:tcPr>
            <w:tcW w:w="876" w:type="dxa"/>
            <w:vAlign w:val="center"/>
          </w:tcPr>
          <w:p w14:paraId="3C20FD41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0.3311</w:t>
            </w:r>
          </w:p>
        </w:tc>
        <w:tc>
          <w:tcPr>
            <w:tcW w:w="996" w:type="dxa"/>
            <w:vAlign w:val="center"/>
          </w:tcPr>
          <w:p w14:paraId="58A07D4E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-3.6936</w:t>
            </w:r>
          </w:p>
        </w:tc>
        <w:tc>
          <w:tcPr>
            <w:tcW w:w="892" w:type="dxa"/>
            <w:vAlign w:val="center"/>
          </w:tcPr>
          <w:p w14:paraId="1FF3F93F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0.0002</w:t>
            </w:r>
          </w:p>
        </w:tc>
        <w:tc>
          <w:tcPr>
            <w:tcW w:w="1705" w:type="dxa"/>
            <w:vAlign w:val="center"/>
          </w:tcPr>
          <w:p w14:paraId="6DADAC8B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-1.8724</w:t>
            </w:r>
          </w:p>
        </w:tc>
        <w:tc>
          <w:tcPr>
            <w:tcW w:w="1875" w:type="dxa"/>
            <w:vAlign w:val="center"/>
          </w:tcPr>
          <w:p w14:paraId="3AC1355A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-0.5738</w:t>
            </w:r>
          </w:p>
        </w:tc>
      </w:tr>
      <w:tr w:rsidR="006011A3" w:rsidRPr="005328FD" w14:paraId="0FB54627" w14:textId="77777777" w:rsidTr="00355DF4">
        <w:tc>
          <w:tcPr>
            <w:tcW w:w="2153" w:type="dxa"/>
            <w:vAlign w:val="center"/>
          </w:tcPr>
          <w:p w14:paraId="2A5ED611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W</w:t>
            </w:r>
            <w:r w:rsidRPr="005328FD">
              <w:rPr>
                <w:rFonts w:ascii="Times New Roman" w:hAnsi="Times New Roman" w:cs="Times New Roman"/>
                <w:vertAlign w:val="subscript"/>
                <w:lang w:val="en-GB"/>
              </w:rPr>
              <w:t>1</w:t>
            </w:r>
            <w:r w:rsidRPr="005328FD">
              <w:rPr>
                <w:rFonts w:ascii="Times New Roman" w:hAnsi="Times New Roman" w:cs="Times New Roman"/>
                <w:lang w:val="en-GB"/>
              </w:rPr>
              <w:t xml:space="preserve"> Training costs</w:t>
            </w:r>
          </w:p>
        </w:tc>
        <w:tc>
          <w:tcPr>
            <w:tcW w:w="996" w:type="dxa"/>
            <w:vAlign w:val="center"/>
          </w:tcPr>
          <w:p w14:paraId="134720DF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0.3597</w:t>
            </w:r>
          </w:p>
        </w:tc>
        <w:tc>
          <w:tcPr>
            <w:tcW w:w="876" w:type="dxa"/>
            <w:vAlign w:val="center"/>
          </w:tcPr>
          <w:p w14:paraId="2AC4C48F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0.0546</w:t>
            </w:r>
          </w:p>
        </w:tc>
        <w:tc>
          <w:tcPr>
            <w:tcW w:w="996" w:type="dxa"/>
            <w:vAlign w:val="center"/>
          </w:tcPr>
          <w:p w14:paraId="59B5689B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6.5911</w:t>
            </w:r>
          </w:p>
        </w:tc>
        <w:tc>
          <w:tcPr>
            <w:tcW w:w="892" w:type="dxa"/>
            <w:vAlign w:val="center"/>
          </w:tcPr>
          <w:p w14:paraId="1F7AE72A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&lt;0.001</w:t>
            </w:r>
          </w:p>
        </w:tc>
        <w:tc>
          <w:tcPr>
            <w:tcW w:w="1705" w:type="dxa"/>
            <w:vAlign w:val="center"/>
          </w:tcPr>
          <w:p w14:paraId="4902FC77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0.2527</w:t>
            </w:r>
          </w:p>
        </w:tc>
        <w:tc>
          <w:tcPr>
            <w:tcW w:w="1875" w:type="dxa"/>
            <w:vAlign w:val="center"/>
          </w:tcPr>
          <w:p w14:paraId="129C42A4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0.4666</w:t>
            </w:r>
          </w:p>
        </w:tc>
      </w:tr>
      <w:tr w:rsidR="006011A3" w:rsidRPr="005328FD" w14:paraId="0677887C" w14:textId="77777777" w:rsidTr="00355DF4">
        <w:tc>
          <w:tcPr>
            <w:tcW w:w="2153" w:type="dxa"/>
            <w:vAlign w:val="center"/>
          </w:tcPr>
          <w:p w14:paraId="3850FEF7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Interaction (X</w:t>
            </w:r>
            <w:r w:rsidRPr="005328F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*</w:t>
            </w:r>
            <w:r w:rsidRPr="005328FD">
              <w:rPr>
                <w:rFonts w:ascii="Times New Roman" w:hAnsi="Times New Roman" w:cs="Times New Roman"/>
                <w:lang w:val="en-GB"/>
              </w:rPr>
              <w:t>W)</w:t>
            </w:r>
          </w:p>
        </w:tc>
        <w:tc>
          <w:tcPr>
            <w:tcW w:w="996" w:type="dxa"/>
            <w:vAlign w:val="center"/>
          </w:tcPr>
          <w:p w14:paraId="1652176F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0.0242</w:t>
            </w:r>
          </w:p>
        </w:tc>
        <w:tc>
          <w:tcPr>
            <w:tcW w:w="876" w:type="dxa"/>
            <w:vAlign w:val="center"/>
          </w:tcPr>
          <w:p w14:paraId="6659BEA9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0.0222</w:t>
            </w:r>
          </w:p>
        </w:tc>
        <w:tc>
          <w:tcPr>
            <w:tcW w:w="996" w:type="dxa"/>
            <w:vAlign w:val="center"/>
          </w:tcPr>
          <w:p w14:paraId="1BF44239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1.0935</w:t>
            </w:r>
          </w:p>
        </w:tc>
        <w:tc>
          <w:tcPr>
            <w:tcW w:w="892" w:type="dxa"/>
            <w:vAlign w:val="center"/>
          </w:tcPr>
          <w:p w14:paraId="049D3C9C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0.2743</w:t>
            </w:r>
          </w:p>
        </w:tc>
        <w:tc>
          <w:tcPr>
            <w:tcW w:w="1705" w:type="dxa"/>
            <w:vAlign w:val="center"/>
          </w:tcPr>
          <w:p w14:paraId="1F2ACD1E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-0.0192</w:t>
            </w:r>
          </w:p>
        </w:tc>
        <w:tc>
          <w:tcPr>
            <w:tcW w:w="1875" w:type="dxa"/>
            <w:vAlign w:val="center"/>
          </w:tcPr>
          <w:p w14:paraId="480BC453" w14:textId="77777777" w:rsidR="006011A3" w:rsidRPr="005328FD" w:rsidRDefault="006011A3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328FD">
              <w:rPr>
                <w:rFonts w:ascii="Times New Roman" w:hAnsi="Times New Roman" w:cs="Times New Roman"/>
                <w:lang w:val="en-GB"/>
              </w:rPr>
              <w:t>0.0677</w:t>
            </w:r>
          </w:p>
        </w:tc>
      </w:tr>
    </w:tbl>
    <w:p w14:paraId="32BBB8D7" w14:textId="77777777" w:rsidR="006011A3" w:rsidRPr="005328FD" w:rsidRDefault="006011A3" w:rsidP="006011A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5328FD">
        <w:rPr>
          <w:rFonts w:ascii="Times New Roman" w:hAnsi="Times New Roman" w:cs="Times New Roman"/>
          <w:lang w:val="en-GB"/>
        </w:rPr>
        <w:t>Source: own edition.</w:t>
      </w:r>
    </w:p>
    <w:p w14:paraId="6ACE01FD" w14:textId="77777777" w:rsidR="00E22B57" w:rsidRPr="005328FD" w:rsidRDefault="00E22B57" w:rsidP="00E22B57">
      <w:pPr>
        <w:spacing w:after="0" w:line="720" w:lineRule="auto"/>
        <w:rPr>
          <w:rFonts w:ascii="Times New Roman" w:hAnsi="Times New Roman" w:cs="Times New Roman"/>
          <w:lang w:val="en-GB"/>
        </w:rPr>
      </w:pPr>
    </w:p>
    <w:sectPr w:rsidR="00E22B57" w:rsidRPr="00532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43"/>
    <w:rsid w:val="000005E8"/>
    <w:rsid w:val="00032247"/>
    <w:rsid w:val="00084E06"/>
    <w:rsid w:val="000B1979"/>
    <w:rsid w:val="001B40A3"/>
    <w:rsid w:val="002D2D9F"/>
    <w:rsid w:val="003672EA"/>
    <w:rsid w:val="005328FD"/>
    <w:rsid w:val="006011A3"/>
    <w:rsid w:val="006019EE"/>
    <w:rsid w:val="00907643"/>
    <w:rsid w:val="00A5224A"/>
    <w:rsid w:val="00CA7FCF"/>
    <w:rsid w:val="00CE235A"/>
    <w:rsid w:val="00D73C0E"/>
    <w:rsid w:val="00D95705"/>
    <w:rsid w:val="00DA7787"/>
    <w:rsid w:val="00DC2E30"/>
    <w:rsid w:val="00DC3CA7"/>
    <w:rsid w:val="00E2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2B96"/>
  <w15:chartTrackingRefBased/>
  <w15:docId w15:val="{0B8FC6B4-FFC2-43C7-974B-D0E16EA9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07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0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07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07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07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07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07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07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07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07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07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07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0764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0764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076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076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076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076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07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0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07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0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0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076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076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0764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0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0764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07643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00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B1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946</Characters>
  <Application>Microsoft Office Word</Application>
  <DocSecurity>0</DocSecurity>
  <Lines>105</Lines>
  <Paragraphs>102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Balogh Gábor</dc:creator>
  <cp:keywords/>
  <dc:description/>
  <cp:lastModifiedBy>Dr. Balogh Gábor</cp:lastModifiedBy>
  <cp:revision>16</cp:revision>
  <dcterms:created xsi:type="dcterms:W3CDTF">2025-10-30T16:08:00Z</dcterms:created>
  <dcterms:modified xsi:type="dcterms:W3CDTF">2026-03-06T13:03:00Z</dcterms:modified>
</cp:coreProperties>
</file>