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7B500" w14:textId="017F55EE" w:rsidR="00452D82" w:rsidRPr="00494C9B" w:rsidRDefault="002C7F02" w:rsidP="007A5ABD">
      <w:pPr>
        <w:rPr>
          <w:b/>
          <w:bCs/>
        </w:rPr>
      </w:pPr>
      <w:r w:rsidRPr="00D36E26">
        <w:rPr>
          <w:b/>
          <w:bCs/>
        </w:rPr>
        <w:t>Appendix</w:t>
      </w:r>
      <w:r w:rsidR="00452D82">
        <w:rPr>
          <w:b/>
          <w:bCs/>
        </w:rPr>
        <w:t xml:space="preserve"> 01</w:t>
      </w:r>
      <w:r w:rsidRPr="00D36E26">
        <w:rPr>
          <w:b/>
          <w:bCs/>
        </w:rPr>
        <w:t>: Factor loading, composite reliabilities (CR), and average variance extracted (AVE)</w:t>
      </w:r>
    </w:p>
    <w:tbl>
      <w:tblPr>
        <w:tblW w:w="0" w:type="auto"/>
        <w:tblLook w:val="04A0" w:firstRow="1" w:lastRow="0" w:firstColumn="1" w:lastColumn="0" w:noHBand="0" w:noVBand="1"/>
      </w:tblPr>
      <w:tblGrid>
        <w:gridCol w:w="4801"/>
        <w:gridCol w:w="779"/>
        <w:gridCol w:w="1678"/>
        <w:gridCol w:w="754"/>
        <w:gridCol w:w="1231"/>
        <w:gridCol w:w="1465"/>
        <w:gridCol w:w="1483"/>
        <w:gridCol w:w="1763"/>
      </w:tblGrid>
      <w:tr w:rsidR="00452D82" w:rsidRPr="00452D82" w14:paraId="731AE4AC" w14:textId="77777777" w:rsidTr="00452D82">
        <w:trPr>
          <w:trHeight w:val="825"/>
        </w:trPr>
        <w:tc>
          <w:tcPr>
            <w:tcW w:w="0" w:type="auto"/>
            <w:gridSpan w:val="2"/>
            <w:vMerge w:val="restart"/>
            <w:tcBorders>
              <w:top w:val="single" w:sz="12" w:space="0" w:color="auto"/>
              <w:left w:val="nil"/>
              <w:bottom w:val="single" w:sz="12" w:space="0" w:color="000000"/>
              <w:right w:val="nil"/>
            </w:tcBorders>
            <w:shd w:val="clear" w:color="auto" w:fill="auto"/>
            <w:noWrap/>
            <w:vAlign w:val="center"/>
            <w:hideMark/>
          </w:tcPr>
          <w:p w14:paraId="713E0849"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Indicators</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73D0BD98"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 xml:space="preserve">Standardised Loading </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2A0671C5"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 xml:space="preserve">Mean </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54476EA7"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Std. Deviation</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536CDF93"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Cronbach's Alpha</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12C9DB41"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Composite Reliability</w:t>
            </w:r>
          </w:p>
        </w:tc>
        <w:tc>
          <w:tcPr>
            <w:tcW w:w="0" w:type="auto"/>
            <w:vMerge w:val="restart"/>
            <w:tcBorders>
              <w:top w:val="single" w:sz="12" w:space="0" w:color="auto"/>
              <w:left w:val="nil"/>
              <w:bottom w:val="single" w:sz="12" w:space="0" w:color="000000"/>
              <w:right w:val="nil"/>
            </w:tcBorders>
            <w:shd w:val="clear" w:color="auto" w:fill="auto"/>
            <w:vAlign w:val="center"/>
            <w:hideMark/>
          </w:tcPr>
          <w:p w14:paraId="64ECFFB6"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Average Variance Extracted (AVE)</w:t>
            </w:r>
          </w:p>
        </w:tc>
      </w:tr>
      <w:tr w:rsidR="00452D82" w:rsidRPr="00452D82" w14:paraId="2F2359BC" w14:textId="77777777" w:rsidTr="00452D82">
        <w:trPr>
          <w:trHeight w:val="450"/>
        </w:trPr>
        <w:tc>
          <w:tcPr>
            <w:tcW w:w="0" w:type="auto"/>
            <w:gridSpan w:val="2"/>
            <w:vMerge/>
            <w:tcBorders>
              <w:top w:val="single" w:sz="12" w:space="0" w:color="auto"/>
              <w:left w:val="nil"/>
              <w:bottom w:val="single" w:sz="12" w:space="0" w:color="000000"/>
              <w:right w:val="nil"/>
            </w:tcBorders>
            <w:vAlign w:val="center"/>
            <w:hideMark/>
          </w:tcPr>
          <w:p w14:paraId="69C3887A"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0D57A30A"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76166DA1"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55789FC4"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0F95F9CC"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079CC78D"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single" w:sz="12" w:space="0" w:color="auto"/>
              <w:left w:val="nil"/>
              <w:bottom w:val="single" w:sz="12" w:space="0" w:color="000000"/>
              <w:right w:val="nil"/>
            </w:tcBorders>
            <w:vAlign w:val="center"/>
            <w:hideMark/>
          </w:tcPr>
          <w:p w14:paraId="24A027C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r>
      <w:tr w:rsidR="00452D82" w:rsidRPr="00452D82" w14:paraId="315BA0CA" w14:textId="77777777" w:rsidTr="00452D82">
        <w:trPr>
          <w:trHeight w:val="315"/>
        </w:trPr>
        <w:tc>
          <w:tcPr>
            <w:tcW w:w="0" w:type="auto"/>
            <w:tcBorders>
              <w:top w:val="nil"/>
              <w:left w:val="nil"/>
              <w:bottom w:val="nil"/>
              <w:right w:val="nil"/>
            </w:tcBorders>
            <w:shd w:val="clear" w:color="auto" w:fill="auto"/>
            <w:noWrap/>
            <w:vAlign w:val="center"/>
            <w:hideMark/>
          </w:tcPr>
          <w:p w14:paraId="7A36439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Perceived Usefulness (PFL)</w:t>
            </w:r>
          </w:p>
        </w:tc>
        <w:tc>
          <w:tcPr>
            <w:tcW w:w="0" w:type="auto"/>
            <w:tcBorders>
              <w:top w:val="nil"/>
              <w:left w:val="nil"/>
              <w:bottom w:val="nil"/>
              <w:right w:val="nil"/>
            </w:tcBorders>
            <w:shd w:val="clear" w:color="auto" w:fill="auto"/>
            <w:noWrap/>
            <w:vAlign w:val="center"/>
            <w:hideMark/>
          </w:tcPr>
          <w:p w14:paraId="0ECC8800"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578A10A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66AEFB9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5.136</w:t>
            </w:r>
          </w:p>
        </w:tc>
        <w:tc>
          <w:tcPr>
            <w:tcW w:w="0" w:type="auto"/>
            <w:tcBorders>
              <w:top w:val="nil"/>
              <w:left w:val="nil"/>
              <w:bottom w:val="nil"/>
              <w:right w:val="nil"/>
            </w:tcBorders>
            <w:shd w:val="clear" w:color="auto" w:fill="auto"/>
            <w:noWrap/>
            <w:vAlign w:val="center"/>
            <w:hideMark/>
          </w:tcPr>
          <w:p w14:paraId="61F7A16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1.344</w:t>
            </w:r>
          </w:p>
        </w:tc>
        <w:tc>
          <w:tcPr>
            <w:tcW w:w="0" w:type="auto"/>
            <w:tcBorders>
              <w:top w:val="nil"/>
              <w:left w:val="nil"/>
              <w:bottom w:val="nil"/>
              <w:right w:val="nil"/>
            </w:tcBorders>
            <w:shd w:val="clear" w:color="auto" w:fill="auto"/>
            <w:noWrap/>
            <w:vAlign w:val="center"/>
            <w:hideMark/>
          </w:tcPr>
          <w:p w14:paraId="73F7F7C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0.861</w:t>
            </w:r>
          </w:p>
        </w:tc>
        <w:tc>
          <w:tcPr>
            <w:tcW w:w="0" w:type="auto"/>
            <w:tcBorders>
              <w:top w:val="nil"/>
              <w:left w:val="nil"/>
              <w:bottom w:val="nil"/>
              <w:right w:val="nil"/>
            </w:tcBorders>
            <w:shd w:val="clear" w:color="auto" w:fill="auto"/>
            <w:noWrap/>
            <w:vAlign w:val="center"/>
            <w:hideMark/>
          </w:tcPr>
          <w:p w14:paraId="0AE9AE2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0.896</w:t>
            </w:r>
          </w:p>
        </w:tc>
        <w:tc>
          <w:tcPr>
            <w:tcW w:w="0" w:type="auto"/>
            <w:tcBorders>
              <w:top w:val="nil"/>
              <w:left w:val="nil"/>
              <w:bottom w:val="nil"/>
              <w:right w:val="nil"/>
            </w:tcBorders>
            <w:shd w:val="clear" w:color="auto" w:fill="auto"/>
            <w:noWrap/>
            <w:vAlign w:val="center"/>
            <w:hideMark/>
          </w:tcPr>
          <w:p w14:paraId="41CB5A7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0.592</w:t>
            </w:r>
          </w:p>
        </w:tc>
      </w:tr>
      <w:tr w:rsidR="00452D82" w:rsidRPr="00452D82" w14:paraId="1CC19B0B" w14:textId="77777777" w:rsidTr="00452D82">
        <w:trPr>
          <w:trHeight w:val="600"/>
        </w:trPr>
        <w:tc>
          <w:tcPr>
            <w:tcW w:w="0" w:type="auto"/>
            <w:tcBorders>
              <w:top w:val="nil"/>
              <w:left w:val="nil"/>
              <w:bottom w:val="nil"/>
              <w:right w:val="nil"/>
            </w:tcBorders>
            <w:shd w:val="clear" w:color="auto" w:fill="auto"/>
            <w:vAlign w:val="center"/>
            <w:hideMark/>
          </w:tcPr>
          <w:p w14:paraId="23343961"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Shopping at AI based technology would be helpful in saving my time.</w:t>
            </w:r>
          </w:p>
        </w:tc>
        <w:tc>
          <w:tcPr>
            <w:tcW w:w="0" w:type="auto"/>
            <w:tcBorders>
              <w:top w:val="nil"/>
              <w:left w:val="nil"/>
              <w:bottom w:val="nil"/>
              <w:right w:val="nil"/>
            </w:tcBorders>
            <w:shd w:val="clear" w:color="auto" w:fill="auto"/>
            <w:noWrap/>
            <w:vAlign w:val="center"/>
            <w:hideMark/>
          </w:tcPr>
          <w:p w14:paraId="258A0978"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PFL1</w:t>
            </w:r>
          </w:p>
        </w:tc>
        <w:tc>
          <w:tcPr>
            <w:tcW w:w="0" w:type="auto"/>
            <w:tcBorders>
              <w:top w:val="nil"/>
              <w:left w:val="nil"/>
              <w:bottom w:val="nil"/>
              <w:right w:val="nil"/>
            </w:tcBorders>
            <w:shd w:val="clear" w:color="auto" w:fill="auto"/>
            <w:noWrap/>
            <w:vAlign w:val="center"/>
            <w:hideMark/>
          </w:tcPr>
          <w:p w14:paraId="3B9A022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0.806</w:t>
            </w:r>
          </w:p>
        </w:tc>
        <w:tc>
          <w:tcPr>
            <w:tcW w:w="0" w:type="auto"/>
            <w:tcBorders>
              <w:top w:val="nil"/>
              <w:left w:val="nil"/>
              <w:bottom w:val="nil"/>
              <w:right w:val="nil"/>
            </w:tcBorders>
            <w:shd w:val="clear" w:color="auto" w:fill="auto"/>
            <w:noWrap/>
            <w:vAlign w:val="bottom"/>
            <w:hideMark/>
          </w:tcPr>
          <w:p w14:paraId="1E518FE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A0A3C7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5BDF61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395F8C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B75441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07CD1D0D" w14:textId="77777777" w:rsidTr="00452D82">
        <w:trPr>
          <w:trHeight w:val="600"/>
        </w:trPr>
        <w:tc>
          <w:tcPr>
            <w:tcW w:w="0" w:type="auto"/>
            <w:tcBorders>
              <w:top w:val="nil"/>
              <w:left w:val="nil"/>
              <w:bottom w:val="nil"/>
              <w:right w:val="nil"/>
            </w:tcBorders>
            <w:shd w:val="clear" w:color="auto" w:fill="auto"/>
            <w:vAlign w:val="center"/>
            <w:hideMark/>
          </w:tcPr>
          <w:p w14:paraId="4A65BE6D"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Using AI based technology would improve performance in shopping.</w:t>
            </w:r>
          </w:p>
        </w:tc>
        <w:tc>
          <w:tcPr>
            <w:tcW w:w="0" w:type="auto"/>
            <w:tcBorders>
              <w:top w:val="nil"/>
              <w:left w:val="nil"/>
              <w:bottom w:val="nil"/>
              <w:right w:val="nil"/>
            </w:tcBorders>
            <w:shd w:val="clear" w:color="auto" w:fill="auto"/>
            <w:noWrap/>
            <w:vAlign w:val="center"/>
            <w:hideMark/>
          </w:tcPr>
          <w:p w14:paraId="3C4735BD"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PFL2</w:t>
            </w:r>
          </w:p>
        </w:tc>
        <w:tc>
          <w:tcPr>
            <w:tcW w:w="0" w:type="auto"/>
            <w:tcBorders>
              <w:top w:val="nil"/>
              <w:left w:val="nil"/>
              <w:bottom w:val="nil"/>
              <w:right w:val="nil"/>
            </w:tcBorders>
            <w:shd w:val="clear" w:color="auto" w:fill="auto"/>
            <w:noWrap/>
            <w:vAlign w:val="center"/>
            <w:hideMark/>
          </w:tcPr>
          <w:p w14:paraId="12E55AD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0.700</w:t>
            </w:r>
          </w:p>
        </w:tc>
        <w:tc>
          <w:tcPr>
            <w:tcW w:w="0" w:type="auto"/>
            <w:tcBorders>
              <w:top w:val="nil"/>
              <w:left w:val="nil"/>
              <w:bottom w:val="nil"/>
              <w:right w:val="nil"/>
            </w:tcBorders>
            <w:shd w:val="clear" w:color="auto" w:fill="auto"/>
            <w:noWrap/>
            <w:vAlign w:val="bottom"/>
            <w:hideMark/>
          </w:tcPr>
          <w:p w14:paraId="03DAD96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DD2079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D7A5C9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A3FB96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9B820B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5C35E32" w14:textId="77777777" w:rsidTr="00452D82">
        <w:trPr>
          <w:trHeight w:val="600"/>
        </w:trPr>
        <w:tc>
          <w:tcPr>
            <w:tcW w:w="0" w:type="auto"/>
            <w:tcBorders>
              <w:top w:val="nil"/>
              <w:left w:val="nil"/>
              <w:bottom w:val="nil"/>
              <w:right w:val="nil"/>
            </w:tcBorders>
            <w:shd w:val="clear" w:color="auto" w:fill="auto"/>
            <w:vAlign w:val="center"/>
            <w:hideMark/>
          </w:tcPr>
          <w:p w14:paraId="62E03125"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Using AI based technology would help in faster shopping</w:t>
            </w:r>
          </w:p>
        </w:tc>
        <w:tc>
          <w:tcPr>
            <w:tcW w:w="0" w:type="auto"/>
            <w:tcBorders>
              <w:top w:val="nil"/>
              <w:left w:val="nil"/>
              <w:bottom w:val="nil"/>
              <w:right w:val="nil"/>
            </w:tcBorders>
            <w:shd w:val="clear" w:color="auto" w:fill="auto"/>
            <w:noWrap/>
            <w:vAlign w:val="center"/>
            <w:hideMark/>
          </w:tcPr>
          <w:p w14:paraId="4DCA45D6"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PFL3</w:t>
            </w:r>
          </w:p>
        </w:tc>
        <w:tc>
          <w:tcPr>
            <w:tcW w:w="0" w:type="auto"/>
            <w:tcBorders>
              <w:top w:val="nil"/>
              <w:left w:val="nil"/>
              <w:bottom w:val="nil"/>
              <w:right w:val="nil"/>
            </w:tcBorders>
            <w:shd w:val="clear" w:color="auto" w:fill="auto"/>
            <w:noWrap/>
            <w:vAlign w:val="center"/>
            <w:hideMark/>
          </w:tcPr>
          <w:p w14:paraId="63E6041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0.677</w:t>
            </w:r>
          </w:p>
        </w:tc>
        <w:tc>
          <w:tcPr>
            <w:tcW w:w="0" w:type="auto"/>
            <w:tcBorders>
              <w:top w:val="nil"/>
              <w:left w:val="nil"/>
              <w:bottom w:val="nil"/>
              <w:right w:val="nil"/>
            </w:tcBorders>
            <w:shd w:val="clear" w:color="auto" w:fill="auto"/>
            <w:noWrap/>
            <w:vAlign w:val="bottom"/>
            <w:hideMark/>
          </w:tcPr>
          <w:p w14:paraId="0A3724D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008E3BE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B9DE6C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3AB983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8FC653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8414E7C" w14:textId="77777777" w:rsidTr="00452D82">
        <w:trPr>
          <w:trHeight w:val="600"/>
        </w:trPr>
        <w:tc>
          <w:tcPr>
            <w:tcW w:w="0" w:type="auto"/>
            <w:tcBorders>
              <w:top w:val="nil"/>
              <w:left w:val="nil"/>
              <w:bottom w:val="nil"/>
              <w:right w:val="nil"/>
            </w:tcBorders>
            <w:shd w:val="clear" w:color="auto" w:fill="auto"/>
            <w:vAlign w:val="center"/>
            <w:hideMark/>
          </w:tcPr>
          <w:p w14:paraId="430189FE"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Using AI based technology would enhance me </w:t>
            </w:r>
            <w:r w:rsidRPr="00452D82">
              <w:rPr>
                <w:rFonts w:ascii="Times New Roman" w:eastAsia="Times New Roman" w:hAnsi="Times New Roman" w:cs="Times New Roman"/>
                <w:color w:val="FF0000"/>
                <w:lang w:eastAsia="en-GB" w:bidi="si-LK"/>
              </w:rPr>
              <w:t>(Deleted)</w:t>
            </w:r>
          </w:p>
        </w:tc>
        <w:tc>
          <w:tcPr>
            <w:tcW w:w="0" w:type="auto"/>
            <w:vMerge w:val="restart"/>
            <w:tcBorders>
              <w:top w:val="nil"/>
              <w:left w:val="nil"/>
              <w:bottom w:val="nil"/>
              <w:right w:val="nil"/>
            </w:tcBorders>
            <w:shd w:val="clear" w:color="auto" w:fill="auto"/>
            <w:noWrap/>
            <w:vAlign w:val="center"/>
            <w:hideMark/>
          </w:tcPr>
          <w:p w14:paraId="2D17A958"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PFL4</w:t>
            </w:r>
          </w:p>
        </w:tc>
        <w:tc>
          <w:tcPr>
            <w:tcW w:w="0" w:type="auto"/>
            <w:vMerge w:val="restart"/>
            <w:tcBorders>
              <w:top w:val="nil"/>
              <w:left w:val="nil"/>
              <w:bottom w:val="nil"/>
              <w:right w:val="nil"/>
            </w:tcBorders>
            <w:shd w:val="clear" w:color="auto" w:fill="auto"/>
            <w:noWrap/>
            <w:vAlign w:val="center"/>
            <w:hideMark/>
          </w:tcPr>
          <w:p w14:paraId="7FC8672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0.114</w:t>
            </w:r>
          </w:p>
        </w:tc>
        <w:tc>
          <w:tcPr>
            <w:tcW w:w="0" w:type="auto"/>
            <w:vMerge w:val="restart"/>
            <w:tcBorders>
              <w:top w:val="nil"/>
              <w:left w:val="nil"/>
              <w:bottom w:val="nil"/>
              <w:right w:val="nil"/>
            </w:tcBorders>
            <w:shd w:val="clear" w:color="auto" w:fill="auto"/>
            <w:noWrap/>
            <w:vAlign w:val="bottom"/>
            <w:hideMark/>
          </w:tcPr>
          <w:p w14:paraId="462A9A1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vMerge w:val="restart"/>
            <w:tcBorders>
              <w:top w:val="nil"/>
              <w:left w:val="nil"/>
              <w:bottom w:val="nil"/>
              <w:right w:val="nil"/>
            </w:tcBorders>
            <w:shd w:val="clear" w:color="auto" w:fill="auto"/>
            <w:noWrap/>
            <w:vAlign w:val="bottom"/>
            <w:hideMark/>
          </w:tcPr>
          <w:p w14:paraId="6B652F8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23DE28F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1CD63F3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6243A5E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C4FFEE7" w14:textId="77777777" w:rsidTr="00452D82">
        <w:trPr>
          <w:trHeight w:val="300"/>
        </w:trPr>
        <w:tc>
          <w:tcPr>
            <w:tcW w:w="0" w:type="auto"/>
            <w:tcBorders>
              <w:top w:val="nil"/>
              <w:left w:val="nil"/>
              <w:bottom w:val="nil"/>
              <w:right w:val="nil"/>
            </w:tcBorders>
            <w:shd w:val="clear" w:color="auto" w:fill="auto"/>
            <w:vAlign w:val="center"/>
            <w:hideMark/>
          </w:tcPr>
          <w:p w14:paraId="5C6CDFA2"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effectiveness in shopping.</w:t>
            </w:r>
          </w:p>
        </w:tc>
        <w:tc>
          <w:tcPr>
            <w:tcW w:w="0" w:type="auto"/>
            <w:vMerge/>
            <w:tcBorders>
              <w:top w:val="nil"/>
              <w:left w:val="nil"/>
              <w:bottom w:val="nil"/>
              <w:right w:val="nil"/>
            </w:tcBorders>
            <w:vAlign w:val="center"/>
            <w:hideMark/>
          </w:tcPr>
          <w:p w14:paraId="57CC3BF7"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nil"/>
              <w:left w:val="nil"/>
              <w:bottom w:val="nil"/>
              <w:right w:val="nil"/>
            </w:tcBorders>
            <w:vAlign w:val="center"/>
            <w:hideMark/>
          </w:tcPr>
          <w:p w14:paraId="51256512"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22A3446C"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6C84B7C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3A8A3CC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6449A9A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78FD667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4BA35DE0" w14:textId="77777777" w:rsidTr="00452D82">
        <w:trPr>
          <w:trHeight w:val="600"/>
        </w:trPr>
        <w:tc>
          <w:tcPr>
            <w:tcW w:w="0" w:type="auto"/>
            <w:tcBorders>
              <w:top w:val="nil"/>
              <w:left w:val="nil"/>
              <w:bottom w:val="nil"/>
              <w:right w:val="nil"/>
            </w:tcBorders>
            <w:shd w:val="clear" w:color="auto" w:fill="auto"/>
            <w:vAlign w:val="center"/>
            <w:hideMark/>
          </w:tcPr>
          <w:p w14:paraId="13F2B585"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It is easier to do my shopping transactions at</w:t>
            </w:r>
          </w:p>
        </w:tc>
        <w:tc>
          <w:tcPr>
            <w:tcW w:w="0" w:type="auto"/>
            <w:vMerge w:val="restart"/>
            <w:tcBorders>
              <w:top w:val="nil"/>
              <w:left w:val="nil"/>
              <w:bottom w:val="nil"/>
              <w:right w:val="nil"/>
            </w:tcBorders>
            <w:shd w:val="clear" w:color="auto" w:fill="auto"/>
            <w:noWrap/>
            <w:vAlign w:val="center"/>
            <w:hideMark/>
          </w:tcPr>
          <w:p w14:paraId="612A5B5F"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PFL5</w:t>
            </w:r>
          </w:p>
        </w:tc>
        <w:tc>
          <w:tcPr>
            <w:tcW w:w="0" w:type="auto"/>
            <w:vMerge w:val="restart"/>
            <w:tcBorders>
              <w:top w:val="nil"/>
              <w:left w:val="nil"/>
              <w:bottom w:val="nil"/>
              <w:right w:val="nil"/>
            </w:tcBorders>
            <w:shd w:val="clear" w:color="auto" w:fill="auto"/>
            <w:noWrap/>
            <w:vAlign w:val="center"/>
            <w:hideMark/>
          </w:tcPr>
          <w:p w14:paraId="3100443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0.798</w:t>
            </w:r>
          </w:p>
        </w:tc>
        <w:tc>
          <w:tcPr>
            <w:tcW w:w="0" w:type="auto"/>
            <w:vMerge w:val="restart"/>
            <w:tcBorders>
              <w:top w:val="nil"/>
              <w:left w:val="nil"/>
              <w:bottom w:val="nil"/>
              <w:right w:val="nil"/>
            </w:tcBorders>
            <w:shd w:val="clear" w:color="auto" w:fill="auto"/>
            <w:noWrap/>
            <w:vAlign w:val="bottom"/>
            <w:hideMark/>
          </w:tcPr>
          <w:p w14:paraId="72460A15"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vMerge w:val="restart"/>
            <w:tcBorders>
              <w:top w:val="nil"/>
              <w:left w:val="nil"/>
              <w:bottom w:val="nil"/>
              <w:right w:val="nil"/>
            </w:tcBorders>
            <w:shd w:val="clear" w:color="auto" w:fill="auto"/>
            <w:noWrap/>
            <w:vAlign w:val="bottom"/>
            <w:hideMark/>
          </w:tcPr>
          <w:p w14:paraId="03FDBD7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385B59F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23977F1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05F2B8A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0B0237B" w14:textId="77777777" w:rsidTr="00452D82">
        <w:trPr>
          <w:trHeight w:val="300"/>
        </w:trPr>
        <w:tc>
          <w:tcPr>
            <w:tcW w:w="0" w:type="auto"/>
            <w:tcBorders>
              <w:top w:val="nil"/>
              <w:left w:val="nil"/>
              <w:bottom w:val="nil"/>
              <w:right w:val="nil"/>
            </w:tcBorders>
            <w:shd w:val="clear" w:color="auto" w:fill="auto"/>
            <w:vAlign w:val="center"/>
            <w:hideMark/>
          </w:tcPr>
          <w:p w14:paraId="5555277A"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based technology</w:t>
            </w:r>
          </w:p>
        </w:tc>
        <w:tc>
          <w:tcPr>
            <w:tcW w:w="0" w:type="auto"/>
            <w:vMerge/>
            <w:tcBorders>
              <w:top w:val="nil"/>
              <w:left w:val="nil"/>
              <w:bottom w:val="nil"/>
              <w:right w:val="nil"/>
            </w:tcBorders>
            <w:vAlign w:val="center"/>
            <w:hideMark/>
          </w:tcPr>
          <w:p w14:paraId="3ED849A3"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nil"/>
              <w:left w:val="nil"/>
              <w:bottom w:val="nil"/>
              <w:right w:val="nil"/>
            </w:tcBorders>
            <w:vAlign w:val="center"/>
            <w:hideMark/>
          </w:tcPr>
          <w:p w14:paraId="0A8DD5A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7E49F633"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76770BD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500F41E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7460174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256AE3C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033D011" w14:textId="77777777" w:rsidTr="00452D82">
        <w:trPr>
          <w:trHeight w:val="600"/>
        </w:trPr>
        <w:tc>
          <w:tcPr>
            <w:tcW w:w="0" w:type="auto"/>
            <w:tcBorders>
              <w:top w:val="nil"/>
              <w:left w:val="nil"/>
              <w:bottom w:val="nil"/>
              <w:right w:val="nil"/>
            </w:tcBorders>
            <w:shd w:val="clear" w:color="auto" w:fill="auto"/>
            <w:vAlign w:val="center"/>
            <w:hideMark/>
          </w:tcPr>
          <w:p w14:paraId="504DDA48"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Overall, AI based technology would be useful for  shopping</w:t>
            </w:r>
          </w:p>
        </w:tc>
        <w:tc>
          <w:tcPr>
            <w:tcW w:w="0" w:type="auto"/>
            <w:tcBorders>
              <w:top w:val="nil"/>
              <w:left w:val="nil"/>
              <w:bottom w:val="nil"/>
              <w:right w:val="nil"/>
            </w:tcBorders>
            <w:shd w:val="clear" w:color="auto" w:fill="auto"/>
            <w:noWrap/>
            <w:vAlign w:val="center"/>
            <w:hideMark/>
          </w:tcPr>
          <w:p w14:paraId="55BBE9A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PFL6</w:t>
            </w:r>
          </w:p>
        </w:tc>
        <w:tc>
          <w:tcPr>
            <w:tcW w:w="0" w:type="auto"/>
            <w:tcBorders>
              <w:top w:val="nil"/>
              <w:left w:val="nil"/>
              <w:bottom w:val="nil"/>
              <w:right w:val="nil"/>
            </w:tcBorders>
            <w:shd w:val="clear" w:color="auto" w:fill="auto"/>
            <w:noWrap/>
            <w:vAlign w:val="center"/>
            <w:hideMark/>
          </w:tcPr>
          <w:p w14:paraId="24FE876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0.810</w:t>
            </w:r>
          </w:p>
        </w:tc>
        <w:tc>
          <w:tcPr>
            <w:tcW w:w="0" w:type="auto"/>
            <w:tcBorders>
              <w:top w:val="nil"/>
              <w:left w:val="nil"/>
              <w:bottom w:val="nil"/>
              <w:right w:val="nil"/>
            </w:tcBorders>
            <w:shd w:val="clear" w:color="auto" w:fill="auto"/>
            <w:noWrap/>
            <w:vAlign w:val="bottom"/>
            <w:hideMark/>
          </w:tcPr>
          <w:p w14:paraId="539E347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74EB6B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1C4078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862CFA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1C4A67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D31DD9D" w14:textId="77777777" w:rsidTr="00452D82">
        <w:trPr>
          <w:trHeight w:val="300"/>
        </w:trPr>
        <w:tc>
          <w:tcPr>
            <w:tcW w:w="0" w:type="auto"/>
            <w:tcBorders>
              <w:top w:val="nil"/>
              <w:left w:val="nil"/>
              <w:bottom w:val="nil"/>
              <w:right w:val="nil"/>
            </w:tcBorders>
            <w:shd w:val="clear" w:color="auto" w:fill="auto"/>
            <w:noWrap/>
            <w:vAlign w:val="bottom"/>
            <w:hideMark/>
          </w:tcPr>
          <w:p w14:paraId="0EC2010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43AE6D3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159FD01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EFF9DC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F55EDA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E8B2F9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CAE248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FBC130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4BA7027" w14:textId="77777777" w:rsidTr="00452D82">
        <w:trPr>
          <w:trHeight w:val="300"/>
        </w:trPr>
        <w:tc>
          <w:tcPr>
            <w:tcW w:w="0" w:type="auto"/>
            <w:tcBorders>
              <w:top w:val="nil"/>
              <w:left w:val="nil"/>
              <w:bottom w:val="nil"/>
              <w:right w:val="nil"/>
            </w:tcBorders>
            <w:shd w:val="clear" w:color="auto" w:fill="auto"/>
            <w:vAlign w:val="center"/>
            <w:hideMark/>
          </w:tcPr>
          <w:p w14:paraId="6D0F981D"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Perceived ease of use  (PEE)</w:t>
            </w:r>
          </w:p>
        </w:tc>
        <w:tc>
          <w:tcPr>
            <w:tcW w:w="0" w:type="auto"/>
            <w:tcBorders>
              <w:top w:val="nil"/>
              <w:left w:val="nil"/>
              <w:bottom w:val="nil"/>
              <w:right w:val="nil"/>
            </w:tcBorders>
            <w:shd w:val="clear" w:color="auto" w:fill="auto"/>
            <w:noWrap/>
            <w:vAlign w:val="center"/>
            <w:hideMark/>
          </w:tcPr>
          <w:p w14:paraId="0A4B86B3"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0E7B45B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2A2F2CC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5.05</w:t>
            </w:r>
          </w:p>
        </w:tc>
        <w:tc>
          <w:tcPr>
            <w:tcW w:w="0" w:type="auto"/>
            <w:tcBorders>
              <w:top w:val="nil"/>
              <w:left w:val="nil"/>
              <w:bottom w:val="nil"/>
              <w:right w:val="nil"/>
            </w:tcBorders>
            <w:shd w:val="clear" w:color="auto" w:fill="auto"/>
            <w:noWrap/>
            <w:vAlign w:val="center"/>
            <w:hideMark/>
          </w:tcPr>
          <w:p w14:paraId="6ED6260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1.467</w:t>
            </w:r>
          </w:p>
        </w:tc>
        <w:tc>
          <w:tcPr>
            <w:tcW w:w="0" w:type="auto"/>
            <w:tcBorders>
              <w:top w:val="nil"/>
              <w:left w:val="nil"/>
              <w:bottom w:val="nil"/>
              <w:right w:val="nil"/>
            </w:tcBorders>
            <w:shd w:val="clear" w:color="auto" w:fill="auto"/>
            <w:noWrap/>
            <w:vAlign w:val="center"/>
            <w:hideMark/>
          </w:tcPr>
          <w:p w14:paraId="287D18C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0.896</w:t>
            </w:r>
          </w:p>
        </w:tc>
        <w:tc>
          <w:tcPr>
            <w:tcW w:w="0" w:type="auto"/>
            <w:tcBorders>
              <w:top w:val="nil"/>
              <w:left w:val="nil"/>
              <w:bottom w:val="nil"/>
              <w:right w:val="nil"/>
            </w:tcBorders>
            <w:shd w:val="clear" w:color="auto" w:fill="auto"/>
            <w:noWrap/>
            <w:vAlign w:val="center"/>
            <w:hideMark/>
          </w:tcPr>
          <w:p w14:paraId="622B920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0.923</w:t>
            </w:r>
          </w:p>
        </w:tc>
        <w:tc>
          <w:tcPr>
            <w:tcW w:w="0" w:type="auto"/>
            <w:tcBorders>
              <w:top w:val="nil"/>
              <w:left w:val="nil"/>
              <w:bottom w:val="nil"/>
              <w:right w:val="nil"/>
            </w:tcBorders>
            <w:shd w:val="clear" w:color="auto" w:fill="auto"/>
            <w:noWrap/>
            <w:vAlign w:val="center"/>
            <w:hideMark/>
          </w:tcPr>
          <w:p w14:paraId="3C8E28A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0.707</w:t>
            </w:r>
          </w:p>
        </w:tc>
      </w:tr>
      <w:tr w:rsidR="00452D82" w:rsidRPr="00452D82" w14:paraId="30EEC4CD" w14:textId="77777777" w:rsidTr="00452D82">
        <w:trPr>
          <w:trHeight w:val="600"/>
        </w:trPr>
        <w:tc>
          <w:tcPr>
            <w:tcW w:w="0" w:type="auto"/>
            <w:tcBorders>
              <w:top w:val="nil"/>
              <w:left w:val="nil"/>
              <w:bottom w:val="nil"/>
              <w:right w:val="nil"/>
            </w:tcBorders>
            <w:shd w:val="clear" w:color="auto" w:fill="auto"/>
            <w:vAlign w:val="center"/>
            <w:hideMark/>
          </w:tcPr>
          <w:p w14:paraId="6F6D47B4"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For me, it is simple and effort-free to learn to</w:t>
            </w:r>
          </w:p>
        </w:tc>
        <w:tc>
          <w:tcPr>
            <w:tcW w:w="0" w:type="auto"/>
            <w:vMerge w:val="restart"/>
            <w:tcBorders>
              <w:top w:val="nil"/>
              <w:left w:val="nil"/>
              <w:bottom w:val="nil"/>
              <w:right w:val="nil"/>
            </w:tcBorders>
            <w:shd w:val="clear" w:color="auto" w:fill="auto"/>
            <w:noWrap/>
            <w:vAlign w:val="center"/>
            <w:hideMark/>
          </w:tcPr>
          <w:p w14:paraId="4E64C5CB"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PEE1</w:t>
            </w:r>
          </w:p>
        </w:tc>
        <w:tc>
          <w:tcPr>
            <w:tcW w:w="0" w:type="auto"/>
            <w:vMerge w:val="restart"/>
            <w:tcBorders>
              <w:top w:val="nil"/>
              <w:left w:val="nil"/>
              <w:bottom w:val="nil"/>
              <w:right w:val="nil"/>
            </w:tcBorders>
            <w:shd w:val="clear" w:color="auto" w:fill="auto"/>
            <w:noWrap/>
            <w:vAlign w:val="center"/>
            <w:hideMark/>
          </w:tcPr>
          <w:p w14:paraId="0B04CAE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0.696</w:t>
            </w:r>
          </w:p>
        </w:tc>
        <w:tc>
          <w:tcPr>
            <w:tcW w:w="0" w:type="auto"/>
            <w:vMerge w:val="restart"/>
            <w:tcBorders>
              <w:top w:val="nil"/>
              <w:left w:val="nil"/>
              <w:bottom w:val="nil"/>
              <w:right w:val="nil"/>
            </w:tcBorders>
            <w:shd w:val="clear" w:color="auto" w:fill="auto"/>
            <w:noWrap/>
            <w:vAlign w:val="bottom"/>
            <w:hideMark/>
          </w:tcPr>
          <w:p w14:paraId="51E89E5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vMerge w:val="restart"/>
            <w:tcBorders>
              <w:top w:val="nil"/>
              <w:left w:val="nil"/>
              <w:bottom w:val="nil"/>
              <w:right w:val="nil"/>
            </w:tcBorders>
            <w:shd w:val="clear" w:color="auto" w:fill="auto"/>
            <w:noWrap/>
            <w:vAlign w:val="bottom"/>
            <w:hideMark/>
          </w:tcPr>
          <w:p w14:paraId="640F3FB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380BBCE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355A9B9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7010007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73D0848" w14:textId="77777777" w:rsidTr="00452D82">
        <w:trPr>
          <w:trHeight w:val="300"/>
        </w:trPr>
        <w:tc>
          <w:tcPr>
            <w:tcW w:w="0" w:type="auto"/>
            <w:tcBorders>
              <w:top w:val="nil"/>
              <w:left w:val="nil"/>
              <w:bottom w:val="nil"/>
              <w:right w:val="nil"/>
            </w:tcBorders>
            <w:shd w:val="clear" w:color="auto" w:fill="auto"/>
            <w:vAlign w:val="center"/>
            <w:hideMark/>
          </w:tcPr>
          <w:p w14:paraId="5300B1C8"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shop and operate at AI based technology</w:t>
            </w:r>
          </w:p>
        </w:tc>
        <w:tc>
          <w:tcPr>
            <w:tcW w:w="0" w:type="auto"/>
            <w:vMerge/>
            <w:tcBorders>
              <w:top w:val="nil"/>
              <w:left w:val="nil"/>
              <w:bottom w:val="nil"/>
              <w:right w:val="nil"/>
            </w:tcBorders>
            <w:vAlign w:val="center"/>
            <w:hideMark/>
          </w:tcPr>
          <w:p w14:paraId="5CB1202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nil"/>
              <w:left w:val="nil"/>
              <w:bottom w:val="nil"/>
              <w:right w:val="nil"/>
            </w:tcBorders>
            <w:vAlign w:val="center"/>
            <w:hideMark/>
          </w:tcPr>
          <w:p w14:paraId="122BFBA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3C61C39B"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0D99E2E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63A2B0B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7361BBB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076C0D0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416911B" w14:textId="77777777" w:rsidTr="00452D82">
        <w:trPr>
          <w:trHeight w:val="600"/>
        </w:trPr>
        <w:tc>
          <w:tcPr>
            <w:tcW w:w="0" w:type="auto"/>
            <w:tcBorders>
              <w:top w:val="nil"/>
              <w:left w:val="nil"/>
              <w:bottom w:val="nil"/>
              <w:right w:val="nil"/>
            </w:tcBorders>
            <w:shd w:val="clear" w:color="auto" w:fill="auto"/>
            <w:vAlign w:val="center"/>
            <w:hideMark/>
          </w:tcPr>
          <w:p w14:paraId="5B738F37"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It easy to shop at AI based technology, what I want it to shop for</w:t>
            </w:r>
          </w:p>
        </w:tc>
        <w:tc>
          <w:tcPr>
            <w:tcW w:w="0" w:type="auto"/>
            <w:tcBorders>
              <w:top w:val="nil"/>
              <w:left w:val="nil"/>
              <w:bottom w:val="nil"/>
              <w:right w:val="nil"/>
            </w:tcBorders>
            <w:shd w:val="clear" w:color="auto" w:fill="auto"/>
            <w:noWrap/>
            <w:vAlign w:val="center"/>
            <w:hideMark/>
          </w:tcPr>
          <w:p w14:paraId="7B4A21BF"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PEE2</w:t>
            </w:r>
          </w:p>
        </w:tc>
        <w:tc>
          <w:tcPr>
            <w:tcW w:w="0" w:type="auto"/>
            <w:tcBorders>
              <w:top w:val="nil"/>
              <w:left w:val="nil"/>
              <w:bottom w:val="nil"/>
              <w:right w:val="nil"/>
            </w:tcBorders>
            <w:shd w:val="clear" w:color="auto" w:fill="auto"/>
            <w:noWrap/>
            <w:vAlign w:val="center"/>
            <w:hideMark/>
          </w:tcPr>
          <w:p w14:paraId="65FD846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0.792</w:t>
            </w:r>
          </w:p>
        </w:tc>
        <w:tc>
          <w:tcPr>
            <w:tcW w:w="0" w:type="auto"/>
            <w:tcBorders>
              <w:top w:val="nil"/>
              <w:left w:val="nil"/>
              <w:bottom w:val="nil"/>
              <w:right w:val="nil"/>
            </w:tcBorders>
            <w:shd w:val="clear" w:color="auto" w:fill="auto"/>
            <w:noWrap/>
            <w:vAlign w:val="bottom"/>
            <w:hideMark/>
          </w:tcPr>
          <w:p w14:paraId="49CCA84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4B615FB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1A3110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7D22AC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4C0660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23C5234" w14:textId="77777777" w:rsidTr="00452D82">
        <w:trPr>
          <w:trHeight w:val="600"/>
        </w:trPr>
        <w:tc>
          <w:tcPr>
            <w:tcW w:w="0" w:type="auto"/>
            <w:tcBorders>
              <w:top w:val="nil"/>
              <w:left w:val="nil"/>
              <w:bottom w:val="nil"/>
              <w:right w:val="nil"/>
            </w:tcBorders>
            <w:shd w:val="clear" w:color="auto" w:fill="auto"/>
            <w:vAlign w:val="center"/>
            <w:hideMark/>
          </w:tcPr>
          <w:p w14:paraId="40C970C8"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The use of the AI based technology is understandable and clear.</w:t>
            </w:r>
          </w:p>
        </w:tc>
        <w:tc>
          <w:tcPr>
            <w:tcW w:w="0" w:type="auto"/>
            <w:tcBorders>
              <w:top w:val="nil"/>
              <w:left w:val="nil"/>
              <w:bottom w:val="nil"/>
              <w:right w:val="nil"/>
            </w:tcBorders>
            <w:shd w:val="clear" w:color="auto" w:fill="auto"/>
            <w:noWrap/>
            <w:vAlign w:val="center"/>
            <w:hideMark/>
          </w:tcPr>
          <w:p w14:paraId="0AF8766F"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PEE3</w:t>
            </w:r>
          </w:p>
        </w:tc>
        <w:tc>
          <w:tcPr>
            <w:tcW w:w="0" w:type="auto"/>
            <w:tcBorders>
              <w:top w:val="nil"/>
              <w:left w:val="nil"/>
              <w:bottom w:val="nil"/>
              <w:right w:val="nil"/>
            </w:tcBorders>
            <w:shd w:val="clear" w:color="auto" w:fill="auto"/>
            <w:noWrap/>
            <w:vAlign w:val="center"/>
            <w:hideMark/>
          </w:tcPr>
          <w:p w14:paraId="78E448A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0.695</w:t>
            </w:r>
          </w:p>
        </w:tc>
        <w:tc>
          <w:tcPr>
            <w:tcW w:w="0" w:type="auto"/>
            <w:tcBorders>
              <w:top w:val="nil"/>
              <w:left w:val="nil"/>
              <w:bottom w:val="nil"/>
              <w:right w:val="nil"/>
            </w:tcBorders>
            <w:shd w:val="clear" w:color="auto" w:fill="auto"/>
            <w:noWrap/>
            <w:vAlign w:val="bottom"/>
            <w:hideMark/>
          </w:tcPr>
          <w:p w14:paraId="68C32D3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22A98F7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DF07EF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E43F4A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00D1DC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0896F2C" w14:textId="77777777" w:rsidTr="00452D82">
        <w:trPr>
          <w:trHeight w:val="600"/>
        </w:trPr>
        <w:tc>
          <w:tcPr>
            <w:tcW w:w="0" w:type="auto"/>
            <w:tcBorders>
              <w:top w:val="nil"/>
              <w:left w:val="nil"/>
              <w:bottom w:val="nil"/>
              <w:right w:val="nil"/>
            </w:tcBorders>
            <w:shd w:val="clear" w:color="auto" w:fill="auto"/>
            <w:vAlign w:val="center"/>
            <w:hideMark/>
          </w:tcPr>
          <w:p w14:paraId="6F2A78D8"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 can easily remember how to perform tasks</w:t>
            </w:r>
          </w:p>
        </w:tc>
        <w:tc>
          <w:tcPr>
            <w:tcW w:w="0" w:type="auto"/>
            <w:vMerge w:val="restart"/>
            <w:tcBorders>
              <w:top w:val="nil"/>
              <w:left w:val="nil"/>
              <w:bottom w:val="nil"/>
              <w:right w:val="nil"/>
            </w:tcBorders>
            <w:shd w:val="clear" w:color="auto" w:fill="auto"/>
            <w:noWrap/>
            <w:vAlign w:val="center"/>
            <w:hideMark/>
          </w:tcPr>
          <w:p w14:paraId="4B6ADC25"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PEE4</w:t>
            </w:r>
          </w:p>
        </w:tc>
        <w:tc>
          <w:tcPr>
            <w:tcW w:w="0" w:type="auto"/>
            <w:vMerge w:val="restart"/>
            <w:tcBorders>
              <w:top w:val="nil"/>
              <w:left w:val="nil"/>
              <w:bottom w:val="nil"/>
              <w:right w:val="nil"/>
            </w:tcBorders>
            <w:shd w:val="clear" w:color="auto" w:fill="auto"/>
            <w:noWrap/>
            <w:vAlign w:val="center"/>
            <w:hideMark/>
          </w:tcPr>
          <w:p w14:paraId="5D8C640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0.661</w:t>
            </w:r>
          </w:p>
        </w:tc>
        <w:tc>
          <w:tcPr>
            <w:tcW w:w="0" w:type="auto"/>
            <w:vMerge w:val="restart"/>
            <w:tcBorders>
              <w:top w:val="nil"/>
              <w:left w:val="nil"/>
              <w:bottom w:val="nil"/>
              <w:right w:val="nil"/>
            </w:tcBorders>
            <w:shd w:val="clear" w:color="auto" w:fill="auto"/>
            <w:noWrap/>
            <w:vAlign w:val="bottom"/>
            <w:hideMark/>
          </w:tcPr>
          <w:p w14:paraId="6DE5A87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vMerge w:val="restart"/>
            <w:tcBorders>
              <w:top w:val="nil"/>
              <w:left w:val="nil"/>
              <w:bottom w:val="nil"/>
              <w:right w:val="nil"/>
            </w:tcBorders>
            <w:shd w:val="clear" w:color="auto" w:fill="auto"/>
            <w:noWrap/>
            <w:vAlign w:val="bottom"/>
            <w:hideMark/>
          </w:tcPr>
          <w:p w14:paraId="1E7DEF1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604964C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7AABD49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val="restart"/>
            <w:tcBorders>
              <w:top w:val="nil"/>
              <w:left w:val="nil"/>
              <w:bottom w:val="nil"/>
              <w:right w:val="nil"/>
            </w:tcBorders>
            <w:shd w:val="clear" w:color="auto" w:fill="auto"/>
            <w:noWrap/>
            <w:vAlign w:val="bottom"/>
            <w:hideMark/>
          </w:tcPr>
          <w:p w14:paraId="2D07D52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142A74D" w14:textId="77777777" w:rsidTr="00452D82">
        <w:trPr>
          <w:trHeight w:val="300"/>
        </w:trPr>
        <w:tc>
          <w:tcPr>
            <w:tcW w:w="0" w:type="auto"/>
            <w:tcBorders>
              <w:top w:val="nil"/>
              <w:left w:val="nil"/>
              <w:bottom w:val="nil"/>
              <w:right w:val="nil"/>
            </w:tcBorders>
            <w:shd w:val="clear" w:color="auto" w:fill="auto"/>
            <w:vAlign w:val="center"/>
            <w:hideMark/>
          </w:tcPr>
          <w:p w14:paraId="537AA654"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lastRenderedPageBreak/>
              <w:t>in AI based technology.</w:t>
            </w:r>
          </w:p>
        </w:tc>
        <w:tc>
          <w:tcPr>
            <w:tcW w:w="0" w:type="auto"/>
            <w:vMerge/>
            <w:tcBorders>
              <w:top w:val="nil"/>
              <w:left w:val="nil"/>
              <w:bottom w:val="nil"/>
              <w:right w:val="nil"/>
            </w:tcBorders>
            <w:vAlign w:val="center"/>
            <w:hideMark/>
          </w:tcPr>
          <w:p w14:paraId="234BB8F6"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vMerge/>
            <w:tcBorders>
              <w:top w:val="nil"/>
              <w:left w:val="nil"/>
              <w:bottom w:val="nil"/>
              <w:right w:val="nil"/>
            </w:tcBorders>
            <w:vAlign w:val="center"/>
            <w:hideMark/>
          </w:tcPr>
          <w:p w14:paraId="2B03840B"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40ED6932"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p>
        </w:tc>
        <w:tc>
          <w:tcPr>
            <w:tcW w:w="0" w:type="auto"/>
            <w:vMerge/>
            <w:tcBorders>
              <w:top w:val="nil"/>
              <w:left w:val="nil"/>
              <w:bottom w:val="nil"/>
              <w:right w:val="nil"/>
            </w:tcBorders>
            <w:vAlign w:val="center"/>
            <w:hideMark/>
          </w:tcPr>
          <w:p w14:paraId="6EE97CC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0E64C16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4A5D321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vMerge/>
            <w:tcBorders>
              <w:top w:val="nil"/>
              <w:left w:val="nil"/>
              <w:bottom w:val="nil"/>
              <w:right w:val="nil"/>
            </w:tcBorders>
            <w:vAlign w:val="center"/>
            <w:hideMark/>
          </w:tcPr>
          <w:p w14:paraId="745663E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4FF44AD" w14:textId="77777777" w:rsidTr="00452D82">
        <w:trPr>
          <w:trHeight w:val="600"/>
        </w:trPr>
        <w:tc>
          <w:tcPr>
            <w:tcW w:w="0" w:type="auto"/>
            <w:tcBorders>
              <w:top w:val="nil"/>
              <w:left w:val="nil"/>
              <w:bottom w:val="nil"/>
              <w:right w:val="nil"/>
            </w:tcBorders>
            <w:shd w:val="clear" w:color="auto" w:fill="auto"/>
            <w:vAlign w:val="center"/>
            <w:hideMark/>
          </w:tcPr>
          <w:p w14:paraId="6518F27D"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lastRenderedPageBreak/>
              <w:t>I find the shopping at AI based technology is overall simple to use.</w:t>
            </w:r>
          </w:p>
        </w:tc>
        <w:tc>
          <w:tcPr>
            <w:tcW w:w="0" w:type="auto"/>
            <w:tcBorders>
              <w:top w:val="nil"/>
              <w:left w:val="nil"/>
              <w:bottom w:val="nil"/>
              <w:right w:val="nil"/>
            </w:tcBorders>
            <w:shd w:val="clear" w:color="auto" w:fill="auto"/>
            <w:noWrap/>
            <w:vAlign w:val="center"/>
            <w:hideMark/>
          </w:tcPr>
          <w:p w14:paraId="091B842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PEE5</w:t>
            </w:r>
          </w:p>
        </w:tc>
        <w:tc>
          <w:tcPr>
            <w:tcW w:w="0" w:type="auto"/>
            <w:tcBorders>
              <w:top w:val="nil"/>
              <w:left w:val="nil"/>
              <w:bottom w:val="nil"/>
              <w:right w:val="nil"/>
            </w:tcBorders>
            <w:shd w:val="clear" w:color="auto" w:fill="auto"/>
            <w:noWrap/>
            <w:vAlign w:val="center"/>
            <w:hideMark/>
          </w:tcPr>
          <w:p w14:paraId="7FA8638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0.766</w:t>
            </w:r>
          </w:p>
        </w:tc>
        <w:tc>
          <w:tcPr>
            <w:tcW w:w="0" w:type="auto"/>
            <w:tcBorders>
              <w:top w:val="nil"/>
              <w:left w:val="nil"/>
              <w:bottom w:val="nil"/>
              <w:right w:val="nil"/>
            </w:tcBorders>
            <w:shd w:val="clear" w:color="auto" w:fill="auto"/>
            <w:noWrap/>
            <w:vAlign w:val="bottom"/>
            <w:hideMark/>
          </w:tcPr>
          <w:p w14:paraId="79FE9904"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741152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6D660B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94A73D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84A49D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7B5B6D6" w14:textId="77777777" w:rsidTr="00452D82">
        <w:trPr>
          <w:trHeight w:val="300"/>
        </w:trPr>
        <w:tc>
          <w:tcPr>
            <w:tcW w:w="0" w:type="auto"/>
            <w:tcBorders>
              <w:top w:val="nil"/>
              <w:left w:val="nil"/>
              <w:bottom w:val="nil"/>
              <w:right w:val="nil"/>
            </w:tcBorders>
            <w:shd w:val="clear" w:color="auto" w:fill="auto"/>
            <w:noWrap/>
            <w:vAlign w:val="bottom"/>
            <w:hideMark/>
          </w:tcPr>
          <w:p w14:paraId="1FFA619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637E8EE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093E3FB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41E2D1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4B573C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0273C4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C408FB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3D5449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334A1B4" w14:textId="77777777" w:rsidTr="00452D82">
        <w:trPr>
          <w:trHeight w:val="300"/>
        </w:trPr>
        <w:tc>
          <w:tcPr>
            <w:tcW w:w="0" w:type="auto"/>
            <w:tcBorders>
              <w:top w:val="nil"/>
              <w:left w:val="nil"/>
              <w:bottom w:val="nil"/>
              <w:right w:val="nil"/>
            </w:tcBorders>
            <w:shd w:val="clear" w:color="auto" w:fill="auto"/>
            <w:vAlign w:val="center"/>
            <w:hideMark/>
          </w:tcPr>
          <w:p w14:paraId="1134295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Perceived Anthropomorphism</w:t>
            </w:r>
          </w:p>
        </w:tc>
        <w:tc>
          <w:tcPr>
            <w:tcW w:w="0" w:type="auto"/>
            <w:tcBorders>
              <w:top w:val="nil"/>
              <w:left w:val="nil"/>
              <w:bottom w:val="nil"/>
              <w:right w:val="nil"/>
            </w:tcBorders>
            <w:shd w:val="clear" w:color="auto" w:fill="auto"/>
            <w:noWrap/>
            <w:vAlign w:val="center"/>
            <w:hideMark/>
          </w:tcPr>
          <w:p w14:paraId="1923340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7690555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1A28136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5.05</w:t>
            </w:r>
          </w:p>
        </w:tc>
        <w:tc>
          <w:tcPr>
            <w:tcW w:w="0" w:type="auto"/>
            <w:tcBorders>
              <w:top w:val="nil"/>
              <w:left w:val="nil"/>
              <w:bottom w:val="nil"/>
              <w:right w:val="nil"/>
            </w:tcBorders>
            <w:shd w:val="clear" w:color="auto" w:fill="auto"/>
            <w:noWrap/>
            <w:vAlign w:val="center"/>
            <w:hideMark/>
          </w:tcPr>
          <w:p w14:paraId="0E7C1914"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1.467</w:t>
            </w:r>
          </w:p>
        </w:tc>
        <w:tc>
          <w:tcPr>
            <w:tcW w:w="0" w:type="auto"/>
            <w:tcBorders>
              <w:top w:val="nil"/>
              <w:left w:val="nil"/>
              <w:bottom w:val="nil"/>
              <w:right w:val="nil"/>
            </w:tcBorders>
            <w:shd w:val="clear" w:color="auto" w:fill="auto"/>
            <w:noWrap/>
            <w:vAlign w:val="center"/>
            <w:hideMark/>
          </w:tcPr>
          <w:p w14:paraId="49DAC784"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0.896</w:t>
            </w:r>
          </w:p>
        </w:tc>
        <w:tc>
          <w:tcPr>
            <w:tcW w:w="0" w:type="auto"/>
            <w:tcBorders>
              <w:top w:val="nil"/>
              <w:left w:val="nil"/>
              <w:bottom w:val="nil"/>
              <w:right w:val="nil"/>
            </w:tcBorders>
            <w:shd w:val="clear" w:color="auto" w:fill="auto"/>
            <w:noWrap/>
            <w:vAlign w:val="center"/>
            <w:hideMark/>
          </w:tcPr>
          <w:p w14:paraId="6924F615"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0.923</w:t>
            </w:r>
          </w:p>
        </w:tc>
        <w:tc>
          <w:tcPr>
            <w:tcW w:w="0" w:type="auto"/>
            <w:tcBorders>
              <w:top w:val="nil"/>
              <w:left w:val="nil"/>
              <w:bottom w:val="nil"/>
              <w:right w:val="nil"/>
            </w:tcBorders>
            <w:shd w:val="clear" w:color="auto" w:fill="auto"/>
            <w:noWrap/>
            <w:vAlign w:val="center"/>
            <w:hideMark/>
          </w:tcPr>
          <w:p w14:paraId="4A016962" w14:textId="22E5138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w:t>
            </w:r>
            <w:r w:rsidR="00183A96">
              <w:rPr>
                <w:rFonts w:ascii="Times New Roman" w:eastAsia="Times New Roman" w:hAnsi="Times New Roman" w:cs="Times New Roman"/>
                <w:color w:val="000000"/>
                <w:lang w:eastAsia="en-GB" w:bidi="si-LK"/>
              </w:rPr>
              <w:t xml:space="preserve">17 </w:t>
            </w:r>
          </w:p>
        </w:tc>
      </w:tr>
      <w:tr w:rsidR="00452D82" w:rsidRPr="00452D82" w14:paraId="230FD109" w14:textId="77777777" w:rsidTr="00452D82">
        <w:trPr>
          <w:trHeight w:val="300"/>
        </w:trPr>
        <w:tc>
          <w:tcPr>
            <w:tcW w:w="0" w:type="auto"/>
            <w:tcBorders>
              <w:top w:val="nil"/>
              <w:left w:val="nil"/>
              <w:bottom w:val="nil"/>
              <w:right w:val="nil"/>
            </w:tcBorders>
            <w:shd w:val="clear" w:color="auto" w:fill="auto"/>
            <w:noWrap/>
            <w:vAlign w:val="bottom"/>
            <w:hideMark/>
          </w:tcPr>
          <w:p w14:paraId="052C4CB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behave human like</w:t>
            </w:r>
          </w:p>
        </w:tc>
        <w:tc>
          <w:tcPr>
            <w:tcW w:w="0" w:type="auto"/>
            <w:tcBorders>
              <w:top w:val="nil"/>
              <w:left w:val="nil"/>
              <w:bottom w:val="nil"/>
              <w:right w:val="nil"/>
            </w:tcBorders>
            <w:shd w:val="clear" w:color="auto" w:fill="auto"/>
            <w:noWrap/>
            <w:vAlign w:val="center"/>
            <w:hideMark/>
          </w:tcPr>
          <w:p w14:paraId="0F879F3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PAN1</w:t>
            </w:r>
          </w:p>
        </w:tc>
        <w:tc>
          <w:tcPr>
            <w:tcW w:w="0" w:type="auto"/>
            <w:tcBorders>
              <w:top w:val="nil"/>
              <w:left w:val="nil"/>
              <w:bottom w:val="nil"/>
              <w:right w:val="nil"/>
            </w:tcBorders>
            <w:shd w:val="clear" w:color="auto" w:fill="auto"/>
            <w:noWrap/>
            <w:vAlign w:val="center"/>
            <w:hideMark/>
          </w:tcPr>
          <w:p w14:paraId="60F2A95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0.693</w:t>
            </w:r>
          </w:p>
        </w:tc>
        <w:tc>
          <w:tcPr>
            <w:tcW w:w="0" w:type="auto"/>
            <w:tcBorders>
              <w:top w:val="nil"/>
              <w:left w:val="nil"/>
              <w:bottom w:val="nil"/>
              <w:right w:val="nil"/>
            </w:tcBorders>
            <w:shd w:val="clear" w:color="auto" w:fill="auto"/>
            <w:noWrap/>
            <w:vAlign w:val="bottom"/>
            <w:hideMark/>
          </w:tcPr>
          <w:p w14:paraId="58572B3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2322018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AA1470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82E86B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BF437D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687ECD50" w14:textId="77777777" w:rsidTr="00452D82">
        <w:trPr>
          <w:trHeight w:val="300"/>
        </w:trPr>
        <w:tc>
          <w:tcPr>
            <w:tcW w:w="0" w:type="auto"/>
            <w:tcBorders>
              <w:top w:val="nil"/>
              <w:left w:val="nil"/>
              <w:bottom w:val="nil"/>
              <w:right w:val="nil"/>
            </w:tcBorders>
            <w:shd w:val="clear" w:color="auto" w:fill="auto"/>
            <w:noWrap/>
            <w:vAlign w:val="bottom"/>
            <w:hideMark/>
          </w:tcPr>
          <w:p w14:paraId="30D2FF24"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behave lifelike</w:t>
            </w:r>
          </w:p>
        </w:tc>
        <w:tc>
          <w:tcPr>
            <w:tcW w:w="0" w:type="auto"/>
            <w:tcBorders>
              <w:top w:val="nil"/>
              <w:left w:val="nil"/>
              <w:bottom w:val="nil"/>
              <w:right w:val="nil"/>
            </w:tcBorders>
            <w:shd w:val="clear" w:color="auto" w:fill="auto"/>
            <w:noWrap/>
            <w:vAlign w:val="center"/>
            <w:hideMark/>
          </w:tcPr>
          <w:p w14:paraId="2992DCC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PAN2</w:t>
            </w:r>
          </w:p>
        </w:tc>
        <w:tc>
          <w:tcPr>
            <w:tcW w:w="0" w:type="auto"/>
            <w:tcBorders>
              <w:top w:val="nil"/>
              <w:left w:val="nil"/>
              <w:bottom w:val="nil"/>
              <w:right w:val="nil"/>
            </w:tcBorders>
            <w:shd w:val="clear" w:color="auto" w:fill="auto"/>
            <w:noWrap/>
            <w:vAlign w:val="center"/>
            <w:hideMark/>
          </w:tcPr>
          <w:p w14:paraId="022B6EF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0.690</w:t>
            </w:r>
          </w:p>
        </w:tc>
        <w:tc>
          <w:tcPr>
            <w:tcW w:w="0" w:type="auto"/>
            <w:tcBorders>
              <w:top w:val="nil"/>
              <w:left w:val="nil"/>
              <w:bottom w:val="nil"/>
              <w:right w:val="nil"/>
            </w:tcBorders>
            <w:shd w:val="clear" w:color="auto" w:fill="auto"/>
            <w:noWrap/>
            <w:vAlign w:val="bottom"/>
            <w:hideMark/>
          </w:tcPr>
          <w:p w14:paraId="574CE2EE"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BAA9F3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BAA571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0DC1F5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7AA39F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4DF1B307" w14:textId="77777777" w:rsidTr="00452D82">
        <w:trPr>
          <w:trHeight w:val="300"/>
        </w:trPr>
        <w:tc>
          <w:tcPr>
            <w:tcW w:w="0" w:type="auto"/>
            <w:tcBorders>
              <w:top w:val="nil"/>
              <w:left w:val="nil"/>
              <w:bottom w:val="nil"/>
              <w:right w:val="nil"/>
            </w:tcBorders>
            <w:shd w:val="clear" w:color="auto" w:fill="auto"/>
            <w:noWrap/>
            <w:vAlign w:val="bottom"/>
            <w:hideMark/>
          </w:tcPr>
          <w:p w14:paraId="63975751"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Chatbots behave natural</w:t>
            </w:r>
          </w:p>
        </w:tc>
        <w:tc>
          <w:tcPr>
            <w:tcW w:w="0" w:type="auto"/>
            <w:tcBorders>
              <w:top w:val="nil"/>
              <w:left w:val="nil"/>
              <w:bottom w:val="nil"/>
              <w:right w:val="nil"/>
            </w:tcBorders>
            <w:shd w:val="clear" w:color="auto" w:fill="auto"/>
            <w:noWrap/>
            <w:vAlign w:val="center"/>
            <w:hideMark/>
          </w:tcPr>
          <w:p w14:paraId="3FFDB5C9"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PAN3</w:t>
            </w:r>
          </w:p>
        </w:tc>
        <w:tc>
          <w:tcPr>
            <w:tcW w:w="0" w:type="auto"/>
            <w:tcBorders>
              <w:top w:val="nil"/>
              <w:left w:val="nil"/>
              <w:bottom w:val="nil"/>
              <w:right w:val="nil"/>
            </w:tcBorders>
            <w:shd w:val="clear" w:color="auto" w:fill="auto"/>
            <w:noWrap/>
            <w:vAlign w:val="center"/>
            <w:hideMark/>
          </w:tcPr>
          <w:p w14:paraId="0333C76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0.733</w:t>
            </w:r>
          </w:p>
        </w:tc>
        <w:tc>
          <w:tcPr>
            <w:tcW w:w="0" w:type="auto"/>
            <w:tcBorders>
              <w:top w:val="nil"/>
              <w:left w:val="nil"/>
              <w:bottom w:val="nil"/>
              <w:right w:val="nil"/>
            </w:tcBorders>
            <w:shd w:val="clear" w:color="auto" w:fill="auto"/>
            <w:noWrap/>
            <w:vAlign w:val="bottom"/>
            <w:hideMark/>
          </w:tcPr>
          <w:p w14:paraId="7476472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895C4D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4AC88A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A042D5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D4C29F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0D6D6B15" w14:textId="77777777" w:rsidTr="00452D82">
        <w:trPr>
          <w:trHeight w:val="300"/>
        </w:trPr>
        <w:tc>
          <w:tcPr>
            <w:tcW w:w="0" w:type="auto"/>
            <w:tcBorders>
              <w:top w:val="nil"/>
              <w:left w:val="nil"/>
              <w:bottom w:val="nil"/>
              <w:right w:val="nil"/>
            </w:tcBorders>
            <w:shd w:val="clear" w:color="auto" w:fill="auto"/>
            <w:noWrap/>
            <w:vAlign w:val="bottom"/>
            <w:hideMark/>
          </w:tcPr>
          <w:p w14:paraId="4C6E016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333817B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09F3B9A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62514A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796293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6B878C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DFD400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78F3EE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8BB73F1" w14:textId="77777777" w:rsidTr="00452D82">
        <w:trPr>
          <w:trHeight w:val="300"/>
        </w:trPr>
        <w:tc>
          <w:tcPr>
            <w:tcW w:w="0" w:type="auto"/>
            <w:tcBorders>
              <w:top w:val="nil"/>
              <w:left w:val="nil"/>
              <w:bottom w:val="nil"/>
              <w:right w:val="nil"/>
            </w:tcBorders>
            <w:shd w:val="clear" w:color="auto" w:fill="auto"/>
            <w:vAlign w:val="center"/>
            <w:hideMark/>
          </w:tcPr>
          <w:p w14:paraId="39B1B076"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Perceived Intelligence (PI)</w:t>
            </w:r>
          </w:p>
        </w:tc>
        <w:tc>
          <w:tcPr>
            <w:tcW w:w="0" w:type="auto"/>
            <w:tcBorders>
              <w:top w:val="nil"/>
              <w:left w:val="nil"/>
              <w:bottom w:val="nil"/>
              <w:right w:val="nil"/>
            </w:tcBorders>
            <w:shd w:val="clear" w:color="auto" w:fill="auto"/>
            <w:noWrap/>
            <w:vAlign w:val="center"/>
            <w:hideMark/>
          </w:tcPr>
          <w:p w14:paraId="70CB82AB"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4A60D83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0053F78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4.89</w:t>
            </w:r>
          </w:p>
        </w:tc>
        <w:tc>
          <w:tcPr>
            <w:tcW w:w="0" w:type="auto"/>
            <w:tcBorders>
              <w:top w:val="nil"/>
              <w:left w:val="nil"/>
              <w:bottom w:val="nil"/>
              <w:right w:val="nil"/>
            </w:tcBorders>
            <w:shd w:val="clear" w:color="auto" w:fill="auto"/>
            <w:noWrap/>
            <w:vAlign w:val="center"/>
            <w:hideMark/>
          </w:tcPr>
          <w:p w14:paraId="304B89FA"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1.391</w:t>
            </w:r>
          </w:p>
        </w:tc>
        <w:tc>
          <w:tcPr>
            <w:tcW w:w="0" w:type="auto"/>
            <w:tcBorders>
              <w:top w:val="nil"/>
              <w:left w:val="nil"/>
              <w:bottom w:val="nil"/>
              <w:right w:val="nil"/>
            </w:tcBorders>
            <w:shd w:val="clear" w:color="auto" w:fill="auto"/>
            <w:noWrap/>
            <w:vAlign w:val="center"/>
            <w:hideMark/>
          </w:tcPr>
          <w:p w14:paraId="5CF8FB6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0.928</w:t>
            </w:r>
          </w:p>
        </w:tc>
        <w:tc>
          <w:tcPr>
            <w:tcW w:w="0" w:type="auto"/>
            <w:tcBorders>
              <w:top w:val="nil"/>
              <w:left w:val="nil"/>
              <w:bottom w:val="nil"/>
              <w:right w:val="nil"/>
            </w:tcBorders>
            <w:shd w:val="clear" w:color="auto" w:fill="auto"/>
            <w:noWrap/>
            <w:vAlign w:val="center"/>
            <w:hideMark/>
          </w:tcPr>
          <w:p w14:paraId="56D2C1B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0.943</w:t>
            </w:r>
          </w:p>
        </w:tc>
        <w:tc>
          <w:tcPr>
            <w:tcW w:w="0" w:type="auto"/>
            <w:tcBorders>
              <w:top w:val="nil"/>
              <w:left w:val="nil"/>
              <w:bottom w:val="nil"/>
              <w:right w:val="nil"/>
            </w:tcBorders>
            <w:shd w:val="clear" w:color="auto" w:fill="auto"/>
            <w:noWrap/>
            <w:vAlign w:val="center"/>
            <w:hideMark/>
          </w:tcPr>
          <w:p w14:paraId="6E5E750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0.735</w:t>
            </w:r>
          </w:p>
        </w:tc>
      </w:tr>
      <w:tr w:rsidR="00452D82" w:rsidRPr="00452D82" w14:paraId="76B420FD" w14:textId="77777777" w:rsidTr="00452D82">
        <w:trPr>
          <w:trHeight w:val="600"/>
        </w:trPr>
        <w:tc>
          <w:tcPr>
            <w:tcW w:w="0" w:type="auto"/>
            <w:tcBorders>
              <w:top w:val="nil"/>
              <w:left w:val="nil"/>
              <w:bottom w:val="nil"/>
              <w:right w:val="nil"/>
            </w:tcBorders>
            <w:shd w:val="clear" w:color="auto" w:fill="auto"/>
            <w:vAlign w:val="center"/>
            <w:hideMark/>
          </w:tcPr>
          <w:p w14:paraId="0A5BB09B"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AI devices are sensible during the interacting </w:t>
            </w:r>
          </w:p>
        </w:tc>
        <w:tc>
          <w:tcPr>
            <w:tcW w:w="0" w:type="auto"/>
            <w:tcBorders>
              <w:top w:val="nil"/>
              <w:left w:val="nil"/>
              <w:bottom w:val="nil"/>
              <w:right w:val="nil"/>
            </w:tcBorders>
            <w:shd w:val="clear" w:color="auto" w:fill="auto"/>
            <w:noWrap/>
            <w:vAlign w:val="center"/>
            <w:hideMark/>
          </w:tcPr>
          <w:p w14:paraId="7A92EBCB"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PI1</w:t>
            </w:r>
          </w:p>
        </w:tc>
        <w:tc>
          <w:tcPr>
            <w:tcW w:w="0" w:type="auto"/>
            <w:tcBorders>
              <w:top w:val="nil"/>
              <w:left w:val="nil"/>
              <w:bottom w:val="nil"/>
              <w:right w:val="nil"/>
            </w:tcBorders>
            <w:shd w:val="clear" w:color="auto" w:fill="auto"/>
            <w:noWrap/>
            <w:vAlign w:val="center"/>
            <w:hideMark/>
          </w:tcPr>
          <w:p w14:paraId="716CC18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0.754</w:t>
            </w:r>
          </w:p>
        </w:tc>
        <w:tc>
          <w:tcPr>
            <w:tcW w:w="0" w:type="auto"/>
            <w:tcBorders>
              <w:top w:val="nil"/>
              <w:left w:val="nil"/>
              <w:bottom w:val="nil"/>
              <w:right w:val="nil"/>
            </w:tcBorders>
            <w:shd w:val="clear" w:color="auto" w:fill="auto"/>
            <w:noWrap/>
            <w:vAlign w:val="bottom"/>
            <w:hideMark/>
          </w:tcPr>
          <w:p w14:paraId="74486E5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19BD0E6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4DDDAA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E195D8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E26EF3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9D475F5" w14:textId="77777777" w:rsidTr="00452D82">
        <w:trPr>
          <w:trHeight w:val="600"/>
        </w:trPr>
        <w:tc>
          <w:tcPr>
            <w:tcW w:w="0" w:type="auto"/>
            <w:tcBorders>
              <w:top w:val="nil"/>
              <w:left w:val="nil"/>
              <w:bottom w:val="nil"/>
              <w:right w:val="nil"/>
            </w:tcBorders>
            <w:shd w:val="clear" w:color="auto" w:fill="auto"/>
            <w:vAlign w:val="center"/>
            <w:hideMark/>
          </w:tcPr>
          <w:p w14:paraId="77628E75"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AI devices are act as the intelligence functions </w:t>
            </w:r>
          </w:p>
        </w:tc>
        <w:tc>
          <w:tcPr>
            <w:tcW w:w="0" w:type="auto"/>
            <w:tcBorders>
              <w:top w:val="nil"/>
              <w:left w:val="nil"/>
              <w:bottom w:val="nil"/>
              <w:right w:val="nil"/>
            </w:tcBorders>
            <w:shd w:val="clear" w:color="auto" w:fill="auto"/>
            <w:noWrap/>
            <w:vAlign w:val="center"/>
            <w:hideMark/>
          </w:tcPr>
          <w:p w14:paraId="1B0004C9"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PI2</w:t>
            </w:r>
          </w:p>
        </w:tc>
        <w:tc>
          <w:tcPr>
            <w:tcW w:w="0" w:type="auto"/>
            <w:tcBorders>
              <w:top w:val="nil"/>
              <w:left w:val="nil"/>
              <w:bottom w:val="nil"/>
              <w:right w:val="nil"/>
            </w:tcBorders>
            <w:shd w:val="clear" w:color="auto" w:fill="auto"/>
            <w:noWrap/>
            <w:vAlign w:val="center"/>
            <w:hideMark/>
          </w:tcPr>
          <w:p w14:paraId="6AC4443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0.824</w:t>
            </w:r>
          </w:p>
        </w:tc>
        <w:tc>
          <w:tcPr>
            <w:tcW w:w="0" w:type="auto"/>
            <w:tcBorders>
              <w:top w:val="nil"/>
              <w:left w:val="nil"/>
              <w:bottom w:val="nil"/>
              <w:right w:val="nil"/>
            </w:tcBorders>
            <w:shd w:val="clear" w:color="auto" w:fill="auto"/>
            <w:noWrap/>
            <w:vAlign w:val="bottom"/>
            <w:hideMark/>
          </w:tcPr>
          <w:p w14:paraId="067B0BB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97C40D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ED16DF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375B84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62CA57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1BA4A49" w14:textId="77777777" w:rsidTr="00452D82">
        <w:trPr>
          <w:trHeight w:val="300"/>
        </w:trPr>
        <w:tc>
          <w:tcPr>
            <w:tcW w:w="0" w:type="auto"/>
            <w:tcBorders>
              <w:top w:val="nil"/>
              <w:left w:val="nil"/>
              <w:bottom w:val="nil"/>
              <w:right w:val="nil"/>
            </w:tcBorders>
            <w:shd w:val="clear" w:color="auto" w:fill="auto"/>
            <w:vAlign w:val="center"/>
            <w:hideMark/>
          </w:tcPr>
          <w:p w14:paraId="66BE2CE4"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are knowledgeable</w:t>
            </w:r>
          </w:p>
        </w:tc>
        <w:tc>
          <w:tcPr>
            <w:tcW w:w="0" w:type="auto"/>
            <w:tcBorders>
              <w:top w:val="nil"/>
              <w:left w:val="nil"/>
              <w:bottom w:val="nil"/>
              <w:right w:val="nil"/>
            </w:tcBorders>
            <w:shd w:val="clear" w:color="auto" w:fill="auto"/>
            <w:noWrap/>
            <w:vAlign w:val="center"/>
            <w:hideMark/>
          </w:tcPr>
          <w:p w14:paraId="28CD0E75"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PI3</w:t>
            </w:r>
          </w:p>
        </w:tc>
        <w:tc>
          <w:tcPr>
            <w:tcW w:w="0" w:type="auto"/>
            <w:tcBorders>
              <w:top w:val="nil"/>
              <w:left w:val="nil"/>
              <w:bottom w:val="nil"/>
              <w:right w:val="nil"/>
            </w:tcBorders>
            <w:shd w:val="clear" w:color="auto" w:fill="auto"/>
            <w:noWrap/>
            <w:vAlign w:val="center"/>
            <w:hideMark/>
          </w:tcPr>
          <w:p w14:paraId="5DB059F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0.604</w:t>
            </w:r>
          </w:p>
        </w:tc>
        <w:tc>
          <w:tcPr>
            <w:tcW w:w="0" w:type="auto"/>
            <w:tcBorders>
              <w:top w:val="nil"/>
              <w:left w:val="nil"/>
              <w:bottom w:val="nil"/>
              <w:right w:val="nil"/>
            </w:tcBorders>
            <w:shd w:val="clear" w:color="auto" w:fill="auto"/>
            <w:noWrap/>
            <w:vAlign w:val="bottom"/>
            <w:hideMark/>
          </w:tcPr>
          <w:p w14:paraId="51796E04"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A7E7C4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171733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85D3E1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C24255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200AB76" w14:textId="77777777" w:rsidTr="00452D82">
        <w:trPr>
          <w:trHeight w:val="300"/>
        </w:trPr>
        <w:tc>
          <w:tcPr>
            <w:tcW w:w="0" w:type="auto"/>
            <w:tcBorders>
              <w:top w:val="nil"/>
              <w:left w:val="nil"/>
              <w:bottom w:val="nil"/>
              <w:right w:val="nil"/>
            </w:tcBorders>
            <w:shd w:val="clear" w:color="auto" w:fill="auto"/>
            <w:vAlign w:val="center"/>
            <w:hideMark/>
          </w:tcPr>
          <w:p w14:paraId="02C0A2C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333127A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7FCADB1A" w14:textId="77777777" w:rsidR="00452D82" w:rsidRPr="00452D82" w:rsidRDefault="00452D82" w:rsidP="00452D82">
            <w:pPr>
              <w:spacing w:after="0" w:line="240" w:lineRule="auto"/>
              <w:jc w:val="center"/>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4447673" w14:textId="77777777" w:rsidR="00452D82" w:rsidRPr="00452D82" w:rsidRDefault="00452D82" w:rsidP="00452D82">
            <w:pPr>
              <w:spacing w:after="0" w:line="240" w:lineRule="auto"/>
              <w:jc w:val="center"/>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180D2F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6297E7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0E521C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14C951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60B25823" w14:textId="77777777" w:rsidTr="00452D82">
        <w:trPr>
          <w:trHeight w:val="300"/>
        </w:trPr>
        <w:tc>
          <w:tcPr>
            <w:tcW w:w="0" w:type="auto"/>
            <w:tcBorders>
              <w:top w:val="nil"/>
              <w:left w:val="nil"/>
              <w:bottom w:val="nil"/>
              <w:right w:val="nil"/>
            </w:tcBorders>
            <w:shd w:val="clear" w:color="auto" w:fill="auto"/>
            <w:vAlign w:val="center"/>
            <w:hideMark/>
          </w:tcPr>
          <w:p w14:paraId="7EBE9D5D"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Perceived Animacy (PA)</w:t>
            </w:r>
          </w:p>
        </w:tc>
        <w:tc>
          <w:tcPr>
            <w:tcW w:w="0" w:type="auto"/>
            <w:tcBorders>
              <w:top w:val="nil"/>
              <w:left w:val="nil"/>
              <w:bottom w:val="nil"/>
              <w:right w:val="nil"/>
            </w:tcBorders>
            <w:shd w:val="clear" w:color="auto" w:fill="auto"/>
            <w:noWrap/>
            <w:vAlign w:val="center"/>
            <w:hideMark/>
          </w:tcPr>
          <w:p w14:paraId="71A7EE45"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526CC613" w14:textId="77777777" w:rsidR="00452D82" w:rsidRPr="00452D82" w:rsidRDefault="00452D82" w:rsidP="00452D82">
            <w:pPr>
              <w:spacing w:after="0" w:line="240" w:lineRule="auto"/>
              <w:jc w:val="center"/>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1F7AE3B" w14:textId="77777777" w:rsidR="00452D82" w:rsidRPr="00452D82" w:rsidRDefault="00452D82" w:rsidP="00452D82">
            <w:pPr>
              <w:spacing w:after="0" w:line="240" w:lineRule="auto"/>
              <w:jc w:val="center"/>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5E3D36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0327C6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BDA33C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D026A3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4DECD8D" w14:textId="77777777" w:rsidTr="00452D82">
        <w:trPr>
          <w:trHeight w:val="300"/>
        </w:trPr>
        <w:tc>
          <w:tcPr>
            <w:tcW w:w="0" w:type="auto"/>
            <w:tcBorders>
              <w:top w:val="nil"/>
              <w:left w:val="nil"/>
              <w:bottom w:val="nil"/>
              <w:right w:val="nil"/>
            </w:tcBorders>
            <w:shd w:val="clear" w:color="auto" w:fill="auto"/>
            <w:vAlign w:val="center"/>
            <w:hideMark/>
          </w:tcPr>
          <w:p w14:paraId="34EC168D"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feel to be alive</w:t>
            </w:r>
          </w:p>
        </w:tc>
        <w:tc>
          <w:tcPr>
            <w:tcW w:w="0" w:type="auto"/>
            <w:tcBorders>
              <w:top w:val="nil"/>
              <w:left w:val="nil"/>
              <w:bottom w:val="nil"/>
              <w:right w:val="nil"/>
            </w:tcBorders>
            <w:shd w:val="clear" w:color="auto" w:fill="auto"/>
            <w:noWrap/>
            <w:vAlign w:val="center"/>
            <w:hideMark/>
          </w:tcPr>
          <w:p w14:paraId="6029DEE9" w14:textId="26FFACA3" w:rsidR="00452D82" w:rsidRPr="00452D82" w:rsidRDefault="005556D1" w:rsidP="00452D82">
            <w:pPr>
              <w:spacing w:after="0" w:line="240" w:lineRule="auto"/>
              <w:jc w:val="center"/>
              <w:rPr>
                <w:rFonts w:ascii="Times New Roman" w:eastAsia="Times New Roman" w:hAnsi="Times New Roman" w:cs="Times New Roman"/>
                <w:b/>
                <w:bCs/>
                <w:color w:val="000000"/>
                <w:lang w:eastAsia="en-GB" w:bidi="si-LK"/>
              </w:rPr>
            </w:pPr>
            <w:r>
              <w:rPr>
                <w:rFonts w:ascii="Times New Roman" w:eastAsia="Times New Roman" w:hAnsi="Times New Roman" w:cs="Times New Roman"/>
                <w:b/>
                <w:bCs/>
                <w:color w:val="000000"/>
                <w:lang w:eastAsia="en-GB" w:bidi="si-LK"/>
              </w:rPr>
              <w:t>PA1</w:t>
            </w:r>
          </w:p>
        </w:tc>
        <w:tc>
          <w:tcPr>
            <w:tcW w:w="0" w:type="auto"/>
            <w:tcBorders>
              <w:top w:val="nil"/>
              <w:left w:val="nil"/>
              <w:bottom w:val="nil"/>
              <w:right w:val="nil"/>
            </w:tcBorders>
            <w:shd w:val="clear" w:color="auto" w:fill="auto"/>
            <w:noWrap/>
            <w:vAlign w:val="center"/>
            <w:hideMark/>
          </w:tcPr>
          <w:p w14:paraId="4159799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0.611</w:t>
            </w:r>
          </w:p>
        </w:tc>
        <w:tc>
          <w:tcPr>
            <w:tcW w:w="0" w:type="auto"/>
            <w:tcBorders>
              <w:top w:val="nil"/>
              <w:left w:val="nil"/>
              <w:bottom w:val="nil"/>
              <w:right w:val="nil"/>
            </w:tcBorders>
            <w:shd w:val="clear" w:color="auto" w:fill="auto"/>
            <w:noWrap/>
            <w:vAlign w:val="bottom"/>
            <w:hideMark/>
          </w:tcPr>
          <w:p w14:paraId="209B8E99" w14:textId="77777777" w:rsidR="00452D82" w:rsidRPr="00452D82" w:rsidRDefault="00452D82" w:rsidP="00452D82">
            <w:pPr>
              <w:spacing w:after="0" w:line="240" w:lineRule="auto"/>
              <w:jc w:val="right"/>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4.642</w:t>
            </w:r>
          </w:p>
        </w:tc>
        <w:tc>
          <w:tcPr>
            <w:tcW w:w="0" w:type="auto"/>
            <w:tcBorders>
              <w:top w:val="nil"/>
              <w:left w:val="nil"/>
              <w:bottom w:val="nil"/>
              <w:right w:val="nil"/>
            </w:tcBorders>
            <w:shd w:val="clear" w:color="auto" w:fill="auto"/>
            <w:noWrap/>
            <w:vAlign w:val="bottom"/>
            <w:hideMark/>
          </w:tcPr>
          <w:p w14:paraId="0ABA4227" w14:textId="77777777" w:rsidR="00452D82" w:rsidRPr="00452D82" w:rsidRDefault="00452D82" w:rsidP="00452D82">
            <w:pPr>
              <w:spacing w:after="0" w:line="240" w:lineRule="auto"/>
              <w:jc w:val="right"/>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1.394</w:t>
            </w:r>
          </w:p>
        </w:tc>
        <w:tc>
          <w:tcPr>
            <w:tcW w:w="0" w:type="auto"/>
            <w:tcBorders>
              <w:top w:val="nil"/>
              <w:left w:val="nil"/>
              <w:bottom w:val="nil"/>
              <w:right w:val="nil"/>
            </w:tcBorders>
            <w:shd w:val="clear" w:color="auto" w:fill="auto"/>
            <w:noWrap/>
            <w:vAlign w:val="bottom"/>
            <w:hideMark/>
          </w:tcPr>
          <w:p w14:paraId="268878FC" w14:textId="77777777" w:rsidR="00452D82" w:rsidRPr="00452D82" w:rsidRDefault="00452D82" w:rsidP="00452D82">
            <w:pPr>
              <w:spacing w:after="0" w:line="240" w:lineRule="auto"/>
              <w:jc w:val="right"/>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0.921</w:t>
            </w:r>
          </w:p>
        </w:tc>
        <w:tc>
          <w:tcPr>
            <w:tcW w:w="0" w:type="auto"/>
            <w:tcBorders>
              <w:top w:val="nil"/>
              <w:left w:val="nil"/>
              <w:bottom w:val="nil"/>
              <w:right w:val="nil"/>
            </w:tcBorders>
            <w:shd w:val="clear" w:color="auto" w:fill="auto"/>
            <w:noWrap/>
            <w:vAlign w:val="bottom"/>
            <w:hideMark/>
          </w:tcPr>
          <w:p w14:paraId="5C961278" w14:textId="77777777" w:rsidR="00452D82" w:rsidRPr="00452D82" w:rsidRDefault="00452D82" w:rsidP="00452D82">
            <w:pPr>
              <w:spacing w:after="0" w:line="240" w:lineRule="auto"/>
              <w:jc w:val="right"/>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0.934</w:t>
            </w:r>
          </w:p>
        </w:tc>
        <w:tc>
          <w:tcPr>
            <w:tcW w:w="0" w:type="auto"/>
            <w:tcBorders>
              <w:top w:val="nil"/>
              <w:left w:val="nil"/>
              <w:bottom w:val="nil"/>
              <w:right w:val="nil"/>
            </w:tcBorders>
            <w:shd w:val="clear" w:color="auto" w:fill="auto"/>
            <w:noWrap/>
            <w:vAlign w:val="bottom"/>
            <w:hideMark/>
          </w:tcPr>
          <w:p w14:paraId="044F64E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0.747</w:t>
            </w:r>
          </w:p>
        </w:tc>
      </w:tr>
      <w:tr w:rsidR="00452D82" w:rsidRPr="00452D82" w14:paraId="3F7387A9" w14:textId="77777777" w:rsidTr="00452D82">
        <w:trPr>
          <w:trHeight w:val="300"/>
        </w:trPr>
        <w:tc>
          <w:tcPr>
            <w:tcW w:w="0" w:type="auto"/>
            <w:tcBorders>
              <w:top w:val="nil"/>
              <w:left w:val="nil"/>
              <w:bottom w:val="nil"/>
              <w:right w:val="nil"/>
            </w:tcBorders>
            <w:shd w:val="clear" w:color="auto" w:fill="auto"/>
            <w:vAlign w:val="center"/>
            <w:hideMark/>
          </w:tcPr>
          <w:p w14:paraId="2280A00C"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AI devices are lively</w:t>
            </w:r>
          </w:p>
        </w:tc>
        <w:tc>
          <w:tcPr>
            <w:tcW w:w="0" w:type="auto"/>
            <w:tcBorders>
              <w:top w:val="nil"/>
              <w:left w:val="nil"/>
              <w:bottom w:val="nil"/>
              <w:right w:val="nil"/>
            </w:tcBorders>
            <w:shd w:val="clear" w:color="auto" w:fill="auto"/>
            <w:noWrap/>
            <w:vAlign w:val="center"/>
            <w:hideMark/>
          </w:tcPr>
          <w:p w14:paraId="3B88AFB8" w14:textId="2F3C90A5" w:rsidR="00452D82" w:rsidRPr="00452D82" w:rsidRDefault="005556D1" w:rsidP="00452D82">
            <w:pPr>
              <w:spacing w:after="0" w:line="240" w:lineRule="auto"/>
              <w:jc w:val="center"/>
              <w:rPr>
                <w:rFonts w:ascii="Times New Roman" w:eastAsia="Times New Roman" w:hAnsi="Times New Roman" w:cs="Times New Roman"/>
                <w:b/>
                <w:bCs/>
                <w:color w:val="000000"/>
                <w:lang w:eastAsia="en-GB" w:bidi="si-LK"/>
              </w:rPr>
            </w:pPr>
            <w:r>
              <w:rPr>
                <w:rFonts w:ascii="Times New Roman" w:eastAsia="Times New Roman" w:hAnsi="Times New Roman" w:cs="Times New Roman"/>
                <w:b/>
                <w:bCs/>
                <w:color w:val="000000"/>
                <w:lang w:eastAsia="en-GB" w:bidi="si-LK"/>
              </w:rPr>
              <w:t>PA2</w:t>
            </w:r>
          </w:p>
        </w:tc>
        <w:tc>
          <w:tcPr>
            <w:tcW w:w="0" w:type="auto"/>
            <w:tcBorders>
              <w:top w:val="nil"/>
              <w:left w:val="nil"/>
              <w:bottom w:val="nil"/>
              <w:right w:val="nil"/>
            </w:tcBorders>
            <w:shd w:val="clear" w:color="auto" w:fill="auto"/>
            <w:noWrap/>
            <w:vAlign w:val="center"/>
            <w:hideMark/>
          </w:tcPr>
          <w:p w14:paraId="05CA0B0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0.533</w:t>
            </w:r>
          </w:p>
        </w:tc>
        <w:tc>
          <w:tcPr>
            <w:tcW w:w="0" w:type="auto"/>
            <w:tcBorders>
              <w:top w:val="nil"/>
              <w:left w:val="nil"/>
              <w:bottom w:val="nil"/>
              <w:right w:val="nil"/>
            </w:tcBorders>
            <w:shd w:val="clear" w:color="auto" w:fill="auto"/>
            <w:noWrap/>
            <w:vAlign w:val="bottom"/>
            <w:hideMark/>
          </w:tcPr>
          <w:p w14:paraId="3314BAB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D4BF5C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62040A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E5C7E4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D65A4E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9BF5798" w14:textId="77777777" w:rsidTr="00452D82">
        <w:trPr>
          <w:trHeight w:val="300"/>
        </w:trPr>
        <w:tc>
          <w:tcPr>
            <w:tcW w:w="0" w:type="auto"/>
            <w:tcBorders>
              <w:top w:val="nil"/>
              <w:left w:val="nil"/>
              <w:bottom w:val="nil"/>
              <w:right w:val="nil"/>
            </w:tcBorders>
            <w:shd w:val="clear" w:color="auto" w:fill="auto"/>
            <w:vAlign w:val="center"/>
            <w:hideMark/>
          </w:tcPr>
          <w:p w14:paraId="4E28272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AI devices are more interactive </w:t>
            </w:r>
          </w:p>
        </w:tc>
        <w:tc>
          <w:tcPr>
            <w:tcW w:w="0" w:type="auto"/>
            <w:tcBorders>
              <w:top w:val="nil"/>
              <w:left w:val="nil"/>
              <w:bottom w:val="nil"/>
              <w:right w:val="nil"/>
            </w:tcBorders>
            <w:shd w:val="clear" w:color="auto" w:fill="auto"/>
            <w:noWrap/>
            <w:vAlign w:val="center"/>
            <w:hideMark/>
          </w:tcPr>
          <w:p w14:paraId="7572C4F4" w14:textId="6B97E8C5" w:rsidR="00452D82" w:rsidRPr="00452D82" w:rsidRDefault="005556D1" w:rsidP="00452D82">
            <w:pPr>
              <w:spacing w:after="0" w:line="240" w:lineRule="auto"/>
              <w:jc w:val="center"/>
              <w:rPr>
                <w:rFonts w:ascii="Times New Roman" w:eastAsia="Times New Roman" w:hAnsi="Times New Roman" w:cs="Times New Roman"/>
                <w:b/>
                <w:bCs/>
                <w:color w:val="000000"/>
                <w:lang w:eastAsia="en-GB" w:bidi="si-LK"/>
              </w:rPr>
            </w:pPr>
            <w:r>
              <w:rPr>
                <w:rFonts w:ascii="Times New Roman" w:eastAsia="Times New Roman" w:hAnsi="Times New Roman" w:cs="Times New Roman"/>
                <w:b/>
                <w:bCs/>
                <w:color w:val="000000"/>
                <w:lang w:eastAsia="en-GB" w:bidi="si-LK"/>
              </w:rPr>
              <w:t>PA3</w:t>
            </w:r>
          </w:p>
        </w:tc>
        <w:tc>
          <w:tcPr>
            <w:tcW w:w="0" w:type="auto"/>
            <w:tcBorders>
              <w:top w:val="nil"/>
              <w:left w:val="nil"/>
              <w:bottom w:val="nil"/>
              <w:right w:val="nil"/>
            </w:tcBorders>
            <w:shd w:val="clear" w:color="auto" w:fill="auto"/>
            <w:noWrap/>
            <w:vAlign w:val="center"/>
            <w:hideMark/>
          </w:tcPr>
          <w:p w14:paraId="4EFAB0E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0.603</w:t>
            </w:r>
          </w:p>
        </w:tc>
        <w:tc>
          <w:tcPr>
            <w:tcW w:w="0" w:type="auto"/>
            <w:tcBorders>
              <w:top w:val="nil"/>
              <w:left w:val="nil"/>
              <w:bottom w:val="nil"/>
              <w:right w:val="nil"/>
            </w:tcBorders>
            <w:shd w:val="clear" w:color="auto" w:fill="auto"/>
            <w:noWrap/>
            <w:vAlign w:val="bottom"/>
            <w:hideMark/>
          </w:tcPr>
          <w:p w14:paraId="0261C69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C0D6B6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9DEE7C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76E8A1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6B49B8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474F736" w14:textId="77777777" w:rsidTr="00452D82">
        <w:trPr>
          <w:trHeight w:val="300"/>
        </w:trPr>
        <w:tc>
          <w:tcPr>
            <w:tcW w:w="0" w:type="auto"/>
            <w:tcBorders>
              <w:top w:val="nil"/>
              <w:left w:val="nil"/>
              <w:bottom w:val="nil"/>
              <w:right w:val="nil"/>
            </w:tcBorders>
            <w:shd w:val="clear" w:color="auto" w:fill="auto"/>
            <w:noWrap/>
            <w:vAlign w:val="bottom"/>
            <w:hideMark/>
          </w:tcPr>
          <w:p w14:paraId="2C903BF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3459FD4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7B555DC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4FACFB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4FE88A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3CD2FD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1B1BF9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B101EA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82B9F2C" w14:textId="77777777" w:rsidTr="00452D82">
        <w:trPr>
          <w:trHeight w:val="300"/>
        </w:trPr>
        <w:tc>
          <w:tcPr>
            <w:tcW w:w="0" w:type="auto"/>
            <w:tcBorders>
              <w:top w:val="nil"/>
              <w:left w:val="nil"/>
              <w:bottom w:val="nil"/>
              <w:right w:val="nil"/>
            </w:tcBorders>
            <w:shd w:val="clear" w:color="auto" w:fill="auto"/>
            <w:vAlign w:val="center"/>
            <w:hideMark/>
          </w:tcPr>
          <w:p w14:paraId="363CA6D6"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Attitudes to AI (AAI)</w:t>
            </w:r>
          </w:p>
        </w:tc>
        <w:tc>
          <w:tcPr>
            <w:tcW w:w="0" w:type="auto"/>
            <w:tcBorders>
              <w:top w:val="nil"/>
              <w:left w:val="nil"/>
              <w:bottom w:val="nil"/>
              <w:right w:val="nil"/>
            </w:tcBorders>
            <w:shd w:val="clear" w:color="auto" w:fill="auto"/>
            <w:noWrap/>
            <w:vAlign w:val="center"/>
            <w:hideMark/>
          </w:tcPr>
          <w:p w14:paraId="4FD93FE0"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5C744FF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752B82A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4.731</w:t>
            </w:r>
          </w:p>
        </w:tc>
        <w:tc>
          <w:tcPr>
            <w:tcW w:w="0" w:type="auto"/>
            <w:tcBorders>
              <w:top w:val="nil"/>
              <w:left w:val="nil"/>
              <w:bottom w:val="nil"/>
              <w:right w:val="nil"/>
            </w:tcBorders>
            <w:shd w:val="clear" w:color="auto" w:fill="auto"/>
            <w:noWrap/>
            <w:vAlign w:val="center"/>
            <w:hideMark/>
          </w:tcPr>
          <w:p w14:paraId="2141148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1.389</w:t>
            </w:r>
          </w:p>
        </w:tc>
        <w:tc>
          <w:tcPr>
            <w:tcW w:w="0" w:type="auto"/>
            <w:tcBorders>
              <w:top w:val="nil"/>
              <w:left w:val="nil"/>
              <w:bottom w:val="nil"/>
              <w:right w:val="nil"/>
            </w:tcBorders>
            <w:shd w:val="clear" w:color="auto" w:fill="auto"/>
            <w:noWrap/>
            <w:vAlign w:val="center"/>
            <w:hideMark/>
          </w:tcPr>
          <w:p w14:paraId="58BDEF5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0.783</w:t>
            </w:r>
          </w:p>
        </w:tc>
        <w:tc>
          <w:tcPr>
            <w:tcW w:w="0" w:type="auto"/>
            <w:tcBorders>
              <w:top w:val="nil"/>
              <w:left w:val="nil"/>
              <w:bottom w:val="nil"/>
              <w:right w:val="nil"/>
            </w:tcBorders>
            <w:shd w:val="clear" w:color="auto" w:fill="auto"/>
            <w:noWrap/>
            <w:vAlign w:val="center"/>
            <w:hideMark/>
          </w:tcPr>
          <w:p w14:paraId="0993A41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0.823</w:t>
            </w:r>
          </w:p>
        </w:tc>
        <w:tc>
          <w:tcPr>
            <w:tcW w:w="0" w:type="auto"/>
            <w:tcBorders>
              <w:top w:val="nil"/>
              <w:left w:val="nil"/>
              <w:bottom w:val="nil"/>
              <w:right w:val="nil"/>
            </w:tcBorders>
            <w:shd w:val="clear" w:color="auto" w:fill="auto"/>
            <w:noWrap/>
            <w:vAlign w:val="center"/>
            <w:hideMark/>
          </w:tcPr>
          <w:p w14:paraId="000AC4C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0.516</w:t>
            </w:r>
          </w:p>
        </w:tc>
      </w:tr>
      <w:tr w:rsidR="00452D82" w:rsidRPr="00452D82" w14:paraId="61546519" w14:textId="77777777" w:rsidTr="00452D82">
        <w:trPr>
          <w:trHeight w:val="300"/>
        </w:trPr>
        <w:tc>
          <w:tcPr>
            <w:tcW w:w="0" w:type="auto"/>
            <w:tcBorders>
              <w:top w:val="nil"/>
              <w:left w:val="nil"/>
              <w:bottom w:val="nil"/>
              <w:right w:val="nil"/>
            </w:tcBorders>
            <w:shd w:val="clear" w:color="auto" w:fill="auto"/>
            <w:vAlign w:val="center"/>
            <w:hideMark/>
          </w:tcPr>
          <w:p w14:paraId="7C861A2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Attitude toward AI  is Worthless </w:t>
            </w:r>
          </w:p>
        </w:tc>
        <w:tc>
          <w:tcPr>
            <w:tcW w:w="0" w:type="auto"/>
            <w:tcBorders>
              <w:top w:val="nil"/>
              <w:left w:val="nil"/>
              <w:bottom w:val="nil"/>
              <w:right w:val="nil"/>
            </w:tcBorders>
            <w:shd w:val="clear" w:color="auto" w:fill="auto"/>
            <w:noWrap/>
            <w:vAlign w:val="center"/>
            <w:hideMark/>
          </w:tcPr>
          <w:p w14:paraId="3FA6100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AAI1</w:t>
            </w:r>
          </w:p>
        </w:tc>
        <w:tc>
          <w:tcPr>
            <w:tcW w:w="0" w:type="auto"/>
            <w:tcBorders>
              <w:top w:val="nil"/>
              <w:left w:val="nil"/>
              <w:bottom w:val="nil"/>
              <w:right w:val="nil"/>
            </w:tcBorders>
            <w:shd w:val="clear" w:color="auto" w:fill="auto"/>
            <w:noWrap/>
            <w:vAlign w:val="center"/>
            <w:hideMark/>
          </w:tcPr>
          <w:p w14:paraId="60C0B4E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0.829</w:t>
            </w:r>
          </w:p>
        </w:tc>
        <w:tc>
          <w:tcPr>
            <w:tcW w:w="0" w:type="auto"/>
            <w:tcBorders>
              <w:top w:val="nil"/>
              <w:left w:val="nil"/>
              <w:bottom w:val="nil"/>
              <w:right w:val="nil"/>
            </w:tcBorders>
            <w:shd w:val="clear" w:color="auto" w:fill="auto"/>
            <w:noWrap/>
            <w:vAlign w:val="bottom"/>
            <w:hideMark/>
          </w:tcPr>
          <w:p w14:paraId="5BE9DBA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59BD98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6F3E2C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550FAD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EB3C33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455DC283" w14:textId="77777777" w:rsidTr="00452D82">
        <w:trPr>
          <w:trHeight w:val="300"/>
        </w:trPr>
        <w:tc>
          <w:tcPr>
            <w:tcW w:w="0" w:type="auto"/>
            <w:tcBorders>
              <w:top w:val="nil"/>
              <w:left w:val="nil"/>
              <w:bottom w:val="nil"/>
              <w:right w:val="nil"/>
            </w:tcBorders>
            <w:shd w:val="clear" w:color="auto" w:fill="auto"/>
            <w:vAlign w:val="center"/>
            <w:hideMark/>
          </w:tcPr>
          <w:p w14:paraId="7DB76DA9"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Attitude toward AI  is  Valuable </w:t>
            </w:r>
          </w:p>
        </w:tc>
        <w:tc>
          <w:tcPr>
            <w:tcW w:w="0" w:type="auto"/>
            <w:tcBorders>
              <w:top w:val="nil"/>
              <w:left w:val="nil"/>
              <w:bottom w:val="nil"/>
              <w:right w:val="nil"/>
            </w:tcBorders>
            <w:shd w:val="clear" w:color="auto" w:fill="auto"/>
            <w:noWrap/>
            <w:vAlign w:val="center"/>
            <w:hideMark/>
          </w:tcPr>
          <w:p w14:paraId="00F6D6B9"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AAI2</w:t>
            </w:r>
          </w:p>
        </w:tc>
        <w:tc>
          <w:tcPr>
            <w:tcW w:w="0" w:type="auto"/>
            <w:tcBorders>
              <w:top w:val="nil"/>
              <w:left w:val="nil"/>
              <w:bottom w:val="nil"/>
              <w:right w:val="nil"/>
            </w:tcBorders>
            <w:shd w:val="clear" w:color="auto" w:fill="auto"/>
            <w:noWrap/>
            <w:vAlign w:val="center"/>
            <w:hideMark/>
          </w:tcPr>
          <w:p w14:paraId="1898211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0.843</w:t>
            </w:r>
          </w:p>
        </w:tc>
        <w:tc>
          <w:tcPr>
            <w:tcW w:w="0" w:type="auto"/>
            <w:tcBorders>
              <w:top w:val="nil"/>
              <w:left w:val="nil"/>
              <w:bottom w:val="nil"/>
              <w:right w:val="nil"/>
            </w:tcBorders>
            <w:shd w:val="clear" w:color="auto" w:fill="auto"/>
            <w:noWrap/>
            <w:vAlign w:val="bottom"/>
            <w:hideMark/>
          </w:tcPr>
          <w:p w14:paraId="1F3A5DCE"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1D2D5CC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04CEB3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1E85F8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AA6A03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318F9A12" w14:textId="77777777" w:rsidTr="00452D82">
        <w:trPr>
          <w:trHeight w:val="300"/>
        </w:trPr>
        <w:tc>
          <w:tcPr>
            <w:tcW w:w="0" w:type="auto"/>
            <w:tcBorders>
              <w:top w:val="nil"/>
              <w:left w:val="nil"/>
              <w:bottom w:val="nil"/>
              <w:right w:val="nil"/>
            </w:tcBorders>
            <w:shd w:val="clear" w:color="auto" w:fill="auto"/>
            <w:vAlign w:val="center"/>
            <w:hideMark/>
          </w:tcPr>
          <w:p w14:paraId="38FBF594"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Attitude toward AI is  Unfavourable  </w:t>
            </w:r>
          </w:p>
        </w:tc>
        <w:tc>
          <w:tcPr>
            <w:tcW w:w="0" w:type="auto"/>
            <w:tcBorders>
              <w:top w:val="nil"/>
              <w:left w:val="nil"/>
              <w:bottom w:val="nil"/>
              <w:right w:val="nil"/>
            </w:tcBorders>
            <w:shd w:val="clear" w:color="auto" w:fill="auto"/>
            <w:noWrap/>
            <w:vAlign w:val="center"/>
            <w:hideMark/>
          </w:tcPr>
          <w:p w14:paraId="35090E6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AAI3</w:t>
            </w:r>
          </w:p>
        </w:tc>
        <w:tc>
          <w:tcPr>
            <w:tcW w:w="0" w:type="auto"/>
            <w:tcBorders>
              <w:top w:val="nil"/>
              <w:left w:val="nil"/>
              <w:bottom w:val="nil"/>
              <w:right w:val="nil"/>
            </w:tcBorders>
            <w:shd w:val="clear" w:color="auto" w:fill="auto"/>
            <w:noWrap/>
            <w:vAlign w:val="center"/>
            <w:hideMark/>
          </w:tcPr>
          <w:p w14:paraId="37794A0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0.786</w:t>
            </w:r>
          </w:p>
        </w:tc>
        <w:tc>
          <w:tcPr>
            <w:tcW w:w="0" w:type="auto"/>
            <w:tcBorders>
              <w:top w:val="nil"/>
              <w:left w:val="nil"/>
              <w:bottom w:val="nil"/>
              <w:right w:val="nil"/>
            </w:tcBorders>
            <w:shd w:val="clear" w:color="auto" w:fill="auto"/>
            <w:noWrap/>
            <w:vAlign w:val="bottom"/>
            <w:hideMark/>
          </w:tcPr>
          <w:p w14:paraId="4319972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47C89E3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66B79A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426E04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2779B5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01D14BD6" w14:textId="77777777" w:rsidTr="00452D82">
        <w:trPr>
          <w:trHeight w:val="300"/>
        </w:trPr>
        <w:tc>
          <w:tcPr>
            <w:tcW w:w="0" w:type="auto"/>
            <w:tcBorders>
              <w:top w:val="nil"/>
              <w:left w:val="nil"/>
              <w:bottom w:val="nil"/>
              <w:right w:val="nil"/>
            </w:tcBorders>
            <w:shd w:val="clear" w:color="auto" w:fill="auto"/>
            <w:vAlign w:val="center"/>
            <w:hideMark/>
          </w:tcPr>
          <w:p w14:paraId="6D167E3A"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Attitude toward AI  is  Favourable</w:t>
            </w:r>
          </w:p>
        </w:tc>
        <w:tc>
          <w:tcPr>
            <w:tcW w:w="0" w:type="auto"/>
            <w:tcBorders>
              <w:top w:val="nil"/>
              <w:left w:val="nil"/>
              <w:bottom w:val="nil"/>
              <w:right w:val="nil"/>
            </w:tcBorders>
            <w:shd w:val="clear" w:color="auto" w:fill="auto"/>
            <w:noWrap/>
            <w:vAlign w:val="center"/>
            <w:hideMark/>
          </w:tcPr>
          <w:p w14:paraId="12F5612C"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AAI4</w:t>
            </w:r>
          </w:p>
        </w:tc>
        <w:tc>
          <w:tcPr>
            <w:tcW w:w="0" w:type="auto"/>
            <w:tcBorders>
              <w:top w:val="nil"/>
              <w:left w:val="nil"/>
              <w:bottom w:val="nil"/>
              <w:right w:val="nil"/>
            </w:tcBorders>
            <w:shd w:val="clear" w:color="auto" w:fill="auto"/>
            <w:noWrap/>
            <w:vAlign w:val="center"/>
            <w:hideMark/>
          </w:tcPr>
          <w:p w14:paraId="6A9D904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0.892</w:t>
            </w:r>
          </w:p>
        </w:tc>
        <w:tc>
          <w:tcPr>
            <w:tcW w:w="0" w:type="auto"/>
            <w:tcBorders>
              <w:top w:val="nil"/>
              <w:left w:val="nil"/>
              <w:bottom w:val="nil"/>
              <w:right w:val="nil"/>
            </w:tcBorders>
            <w:shd w:val="clear" w:color="auto" w:fill="auto"/>
            <w:noWrap/>
            <w:vAlign w:val="bottom"/>
            <w:hideMark/>
          </w:tcPr>
          <w:p w14:paraId="39B3DB1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43E8D42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61FAAF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7EFAF6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129208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190C420" w14:textId="77777777" w:rsidTr="00452D82">
        <w:trPr>
          <w:trHeight w:val="300"/>
        </w:trPr>
        <w:tc>
          <w:tcPr>
            <w:tcW w:w="0" w:type="auto"/>
            <w:tcBorders>
              <w:top w:val="nil"/>
              <w:left w:val="nil"/>
              <w:bottom w:val="nil"/>
              <w:right w:val="nil"/>
            </w:tcBorders>
            <w:shd w:val="clear" w:color="auto" w:fill="auto"/>
            <w:vAlign w:val="center"/>
            <w:hideMark/>
          </w:tcPr>
          <w:p w14:paraId="55570916"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Attitude toward AI is  Dislike</w:t>
            </w:r>
          </w:p>
        </w:tc>
        <w:tc>
          <w:tcPr>
            <w:tcW w:w="0" w:type="auto"/>
            <w:tcBorders>
              <w:top w:val="nil"/>
              <w:left w:val="nil"/>
              <w:bottom w:val="nil"/>
              <w:right w:val="nil"/>
            </w:tcBorders>
            <w:shd w:val="clear" w:color="auto" w:fill="auto"/>
            <w:noWrap/>
            <w:vAlign w:val="center"/>
            <w:hideMark/>
          </w:tcPr>
          <w:p w14:paraId="0704819E"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AAI5</w:t>
            </w:r>
          </w:p>
        </w:tc>
        <w:tc>
          <w:tcPr>
            <w:tcW w:w="0" w:type="auto"/>
            <w:tcBorders>
              <w:top w:val="nil"/>
              <w:left w:val="nil"/>
              <w:bottom w:val="nil"/>
              <w:right w:val="nil"/>
            </w:tcBorders>
            <w:shd w:val="clear" w:color="auto" w:fill="auto"/>
            <w:noWrap/>
            <w:vAlign w:val="center"/>
            <w:hideMark/>
          </w:tcPr>
          <w:p w14:paraId="52ED2EB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0.730</w:t>
            </w:r>
          </w:p>
        </w:tc>
        <w:tc>
          <w:tcPr>
            <w:tcW w:w="0" w:type="auto"/>
            <w:tcBorders>
              <w:top w:val="nil"/>
              <w:left w:val="nil"/>
              <w:bottom w:val="nil"/>
              <w:right w:val="nil"/>
            </w:tcBorders>
            <w:shd w:val="clear" w:color="auto" w:fill="auto"/>
            <w:noWrap/>
            <w:vAlign w:val="bottom"/>
            <w:hideMark/>
          </w:tcPr>
          <w:p w14:paraId="7026E62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1F58F3D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28F281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901E1E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8445C2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9F1B8DA" w14:textId="77777777" w:rsidTr="00452D82">
        <w:trPr>
          <w:trHeight w:val="300"/>
        </w:trPr>
        <w:tc>
          <w:tcPr>
            <w:tcW w:w="0" w:type="auto"/>
            <w:tcBorders>
              <w:top w:val="nil"/>
              <w:left w:val="nil"/>
              <w:bottom w:val="nil"/>
              <w:right w:val="nil"/>
            </w:tcBorders>
            <w:shd w:val="clear" w:color="auto" w:fill="auto"/>
            <w:vAlign w:val="center"/>
            <w:hideMark/>
          </w:tcPr>
          <w:p w14:paraId="79C0C5AE"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Attitude toward AI  is  Like</w:t>
            </w:r>
          </w:p>
        </w:tc>
        <w:tc>
          <w:tcPr>
            <w:tcW w:w="0" w:type="auto"/>
            <w:tcBorders>
              <w:top w:val="nil"/>
              <w:left w:val="nil"/>
              <w:bottom w:val="nil"/>
              <w:right w:val="nil"/>
            </w:tcBorders>
            <w:shd w:val="clear" w:color="auto" w:fill="auto"/>
            <w:noWrap/>
            <w:vAlign w:val="center"/>
            <w:hideMark/>
          </w:tcPr>
          <w:p w14:paraId="736C9E0B"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AAI6</w:t>
            </w:r>
          </w:p>
        </w:tc>
        <w:tc>
          <w:tcPr>
            <w:tcW w:w="0" w:type="auto"/>
            <w:tcBorders>
              <w:top w:val="nil"/>
              <w:left w:val="nil"/>
              <w:bottom w:val="nil"/>
              <w:right w:val="nil"/>
            </w:tcBorders>
            <w:shd w:val="clear" w:color="auto" w:fill="auto"/>
            <w:noWrap/>
            <w:vAlign w:val="center"/>
            <w:hideMark/>
          </w:tcPr>
          <w:p w14:paraId="28F7F35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0.733</w:t>
            </w:r>
          </w:p>
        </w:tc>
        <w:tc>
          <w:tcPr>
            <w:tcW w:w="0" w:type="auto"/>
            <w:tcBorders>
              <w:top w:val="nil"/>
              <w:left w:val="nil"/>
              <w:bottom w:val="nil"/>
              <w:right w:val="nil"/>
            </w:tcBorders>
            <w:shd w:val="clear" w:color="auto" w:fill="auto"/>
            <w:noWrap/>
            <w:vAlign w:val="bottom"/>
            <w:hideMark/>
          </w:tcPr>
          <w:p w14:paraId="4B3E7D36"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3756541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5E4B72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253CB0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3A0C6A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63C184C2" w14:textId="77777777" w:rsidTr="00452D82">
        <w:trPr>
          <w:trHeight w:val="300"/>
        </w:trPr>
        <w:tc>
          <w:tcPr>
            <w:tcW w:w="0" w:type="auto"/>
            <w:tcBorders>
              <w:top w:val="nil"/>
              <w:left w:val="nil"/>
              <w:bottom w:val="nil"/>
              <w:right w:val="nil"/>
            </w:tcBorders>
            <w:shd w:val="clear" w:color="auto" w:fill="auto"/>
            <w:noWrap/>
            <w:vAlign w:val="bottom"/>
            <w:hideMark/>
          </w:tcPr>
          <w:p w14:paraId="294D684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19A6208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153B498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E81133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8CA136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B56E64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FCE054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DADE89D"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5BBCCE8" w14:textId="77777777" w:rsidTr="00452D82">
        <w:trPr>
          <w:trHeight w:val="300"/>
        </w:trPr>
        <w:tc>
          <w:tcPr>
            <w:tcW w:w="0" w:type="auto"/>
            <w:tcBorders>
              <w:top w:val="nil"/>
              <w:left w:val="nil"/>
              <w:bottom w:val="nil"/>
              <w:right w:val="nil"/>
            </w:tcBorders>
            <w:shd w:val="clear" w:color="auto" w:fill="auto"/>
            <w:vAlign w:val="center"/>
            <w:hideMark/>
          </w:tcPr>
          <w:p w14:paraId="120EE963"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Technology Readiness (TR)</w:t>
            </w:r>
          </w:p>
        </w:tc>
        <w:tc>
          <w:tcPr>
            <w:tcW w:w="0" w:type="auto"/>
            <w:tcBorders>
              <w:top w:val="nil"/>
              <w:left w:val="nil"/>
              <w:bottom w:val="nil"/>
              <w:right w:val="nil"/>
            </w:tcBorders>
            <w:shd w:val="clear" w:color="auto" w:fill="auto"/>
            <w:noWrap/>
            <w:vAlign w:val="center"/>
            <w:hideMark/>
          </w:tcPr>
          <w:p w14:paraId="611C2573"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0FD5863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0D8BCDB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5.153</w:t>
            </w:r>
          </w:p>
        </w:tc>
        <w:tc>
          <w:tcPr>
            <w:tcW w:w="0" w:type="auto"/>
            <w:tcBorders>
              <w:top w:val="nil"/>
              <w:left w:val="nil"/>
              <w:bottom w:val="nil"/>
              <w:right w:val="nil"/>
            </w:tcBorders>
            <w:shd w:val="clear" w:color="auto" w:fill="auto"/>
            <w:noWrap/>
            <w:vAlign w:val="center"/>
            <w:hideMark/>
          </w:tcPr>
          <w:p w14:paraId="475FD37A"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1.273</w:t>
            </w:r>
          </w:p>
        </w:tc>
        <w:tc>
          <w:tcPr>
            <w:tcW w:w="0" w:type="auto"/>
            <w:tcBorders>
              <w:top w:val="nil"/>
              <w:left w:val="nil"/>
              <w:bottom w:val="nil"/>
              <w:right w:val="nil"/>
            </w:tcBorders>
            <w:shd w:val="clear" w:color="auto" w:fill="auto"/>
            <w:noWrap/>
            <w:vAlign w:val="center"/>
            <w:hideMark/>
          </w:tcPr>
          <w:p w14:paraId="4240BBAC"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0.683</w:t>
            </w:r>
          </w:p>
        </w:tc>
        <w:tc>
          <w:tcPr>
            <w:tcW w:w="0" w:type="auto"/>
            <w:tcBorders>
              <w:top w:val="nil"/>
              <w:left w:val="nil"/>
              <w:bottom w:val="nil"/>
              <w:right w:val="nil"/>
            </w:tcBorders>
            <w:shd w:val="clear" w:color="auto" w:fill="auto"/>
            <w:noWrap/>
            <w:vAlign w:val="center"/>
            <w:hideMark/>
          </w:tcPr>
          <w:p w14:paraId="486C92D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0.725</w:t>
            </w:r>
          </w:p>
        </w:tc>
        <w:tc>
          <w:tcPr>
            <w:tcW w:w="0" w:type="auto"/>
            <w:tcBorders>
              <w:top w:val="nil"/>
              <w:left w:val="nil"/>
              <w:bottom w:val="nil"/>
              <w:right w:val="nil"/>
            </w:tcBorders>
            <w:shd w:val="clear" w:color="auto" w:fill="auto"/>
            <w:noWrap/>
            <w:vAlign w:val="center"/>
            <w:hideMark/>
          </w:tcPr>
          <w:p w14:paraId="084A4EC0"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0.514</w:t>
            </w:r>
          </w:p>
        </w:tc>
      </w:tr>
      <w:tr w:rsidR="00452D82" w:rsidRPr="00452D82" w14:paraId="7CC32EC7" w14:textId="77777777" w:rsidTr="00452D82">
        <w:trPr>
          <w:trHeight w:val="600"/>
        </w:trPr>
        <w:tc>
          <w:tcPr>
            <w:tcW w:w="0" w:type="auto"/>
            <w:tcBorders>
              <w:top w:val="nil"/>
              <w:left w:val="nil"/>
              <w:bottom w:val="nil"/>
              <w:right w:val="nil"/>
            </w:tcBorders>
            <w:shd w:val="clear" w:color="auto" w:fill="auto"/>
            <w:vAlign w:val="center"/>
            <w:hideMark/>
          </w:tcPr>
          <w:p w14:paraId="30B099C1"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New technologies contribute to a better quality of consumer life</w:t>
            </w:r>
          </w:p>
        </w:tc>
        <w:tc>
          <w:tcPr>
            <w:tcW w:w="0" w:type="auto"/>
            <w:tcBorders>
              <w:top w:val="nil"/>
              <w:left w:val="nil"/>
              <w:bottom w:val="nil"/>
              <w:right w:val="nil"/>
            </w:tcBorders>
            <w:shd w:val="clear" w:color="auto" w:fill="auto"/>
            <w:noWrap/>
            <w:vAlign w:val="center"/>
            <w:hideMark/>
          </w:tcPr>
          <w:p w14:paraId="020740CE"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TR1</w:t>
            </w:r>
          </w:p>
        </w:tc>
        <w:tc>
          <w:tcPr>
            <w:tcW w:w="0" w:type="auto"/>
            <w:tcBorders>
              <w:top w:val="nil"/>
              <w:left w:val="nil"/>
              <w:bottom w:val="nil"/>
              <w:right w:val="nil"/>
            </w:tcBorders>
            <w:shd w:val="clear" w:color="auto" w:fill="auto"/>
            <w:noWrap/>
            <w:vAlign w:val="center"/>
            <w:hideMark/>
          </w:tcPr>
          <w:p w14:paraId="6B4DE17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0.818</w:t>
            </w:r>
          </w:p>
        </w:tc>
        <w:tc>
          <w:tcPr>
            <w:tcW w:w="0" w:type="auto"/>
            <w:tcBorders>
              <w:top w:val="nil"/>
              <w:left w:val="nil"/>
              <w:bottom w:val="nil"/>
              <w:right w:val="nil"/>
            </w:tcBorders>
            <w:shd w:val="clear" w:color="auto" w:fill="auto"/>
            <w:noWrap/>
            <w:vAlign w:val="bottom"/>
            <w:hideMark/>
          </w:tcPr>
          <w:p w14:paraId="25CEBE9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077362A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09D784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41C88D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5BBB2B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4675C106" w14:textId="77777777" w:rsidTr="00452D82">
        <w:trPr>
          <w:trHeight w:val="600"/>
        </w:trPr>
        <w:tc>
          <w:tcPr>
            <w:tcW w:w="0" w:type="auto"/>
            <w:tcBorders>
              <w:top w:val="nil"/>
              <w:left w:val="nil"/>
              <w:bottom w:val="nil"/>
              <w:right w:val="nil"/>
            </w:tcBorders>
            <w:shd w:val="clear" w:color="auto" w:fill="auto"/>
            <w:vAlign w:val="center"/>
            <w:hideMark/>
          </w:tcPr>
          <w:p w14:paraId="66E67982"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lastRenderedPageBreak/>
              <w:t>Technology makes me more productive in my personal life</w:t>
            </w:r>
          </w:p>
        </w:tc>
        <w:tc>
          <w:tcPr>
            <w:tcW w:w="0" w:type="auto"/>
            <w:tcBorders>
              <w:top w:val="nil"/>
              <w:left w:val="nil"/>
              <w:bottom w:val="nil"/>
              <w:right w:val="nil"/>
            </w:tcBorders>
            <w:shd w:val="clear" w:color="auto" w:fill="auto"/>
            <w:noWrap/>
            <w:vAlign w:val="center"/>
            <w:hideMark/>
          </w:tcPr>
          <w:p w14:paraId="32D05BC0"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TR2</w:t>
            </w:r>
          </w:p>
        </w:tc>
        <w:tc>
          <w:tcPr>
            <w:tcW w:w="0" w:type="auto"/>
            <w:tcBorders>
              <w:top w:val="nil"/>
              <w:left w:val="nil"/>
              <w:bottom w:val="nil"/>
              <w:right w:val="nil"/>
            </w:tcBorders>
            <w:shd w:val="clear" w:color="auto" w:fill="auto"/>
            <w:noWrap/>
            <w:vAlign w:val="center"/>
            <w:hideMark/>
          </w:tcPr>
          <w:p w14:paraId="7E5CA15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0.809</w:t>
            </w:r>
          </w:p>
        </w:tc>
        <w:tc>
          <w:tcPr>
            <w:tcW w:w="0" w:type="auto"/>
            <w:tcBorders>
              <w:top w:val="nil"/>
              <w:left w:val="nil"/>
              <w:bottom w:val="nil"/>
              <w:right w:val="nil"/>
            </w:tcBorders>
            <w:shd w:val="clear" w:color="auto" w:fill="auto"/>
            <w:noWrap/>
            <w:vAlign w:val="bottom"/>
            <w:hideMark/>
          </w:tcPr>
          <w:p w14:paraId="42A5DF6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078E5D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917088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3AF1A8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F9A888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33DA706" w14:textId="77777777" w:rsidTr="00452D82">
        <w:trPr>
          <w:trHeight w:val="600"/>
        </w:trPr>
        <w:tc>
          <w:tcPr>
            <w:tcW w:w="0" w:type="auto"/>
            <w:tcBorders>
              <w:top w:val="nil"/>
              <w:left w:val="nil"/>
              <w:bottom w:val="nil"/>
              <w:right w:val="nil"/>
            </w:tcBorders>
            <w:shd w:val="clear" w:color="auto" w:fill="auto"/>
            <w:vAlign w:val="center"/>
            <w:hideMark/>
          </w:tcPr>
          <w:p w14:paraId="2E7ACC50"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Other people come to me for advice on new technologies </w:t>
            </w:r>
          </w:p>
        </w:tc>
        <w:tc>
          <w:tcPr>
            <w:tcW w:w="0" w:type="auto"/>
            <w:tcBorders>
              <w:top w:val="nil"/>
              <w:left w:val="nil"/>
              <w:bottom w:val="nil"/>
              <w:right w:val="nil"/>
            </w:tcBorders>
            <w:shd w:val="clear" w:color="auto" w:fill="auto"/>
            <w:noWrap/>
            <w:vAlign w:val="center"/>
            <w:hideMark/>
          </w:tcPr>
          <w:p w14:paraId="37FCD754"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TR3</w:t>
            </w:r>
          </w:p>
        </w:tc>
        <w:tc>
          <w:tcPr>
            <w:tcW w:w="0" w:type="auto"/>
            <w:tcBorders>
              <w:top w:val="nil"/>
              <w:left w:val="nil"/>
              <w:bottom w:val="nil"/>
              <w:right w:val="nil"/>
            </w:tcBorders>
            <w:shd w:val="clear" w:color="auto" w:fill="auto"/>
            <w:noWrap/>
            <w:vAlign w:val="center"/>
            <w:hideMark/>
          </w:tcPr>
          <w:p w14:paraId="79DD892E"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0.856</w:t>
            </w:r>
          </w:p>
        </w:tc>
        <w:tc>
          <w:tcPr>
            <w:tcW w:w="0" w:type="auto"/>
            <w:tcBorders>
              <w:top w:val="nil"/>
              <w:left w:val="nil"/>
              <w:bottom w:val="nil"/>
              <w:right w:val="nil"/>
            </w:tcBorders>
            <w:shd w:val="clear" w:color="auto" w:fill="auto"/>
            <w:noWrap/>
            <w:vAlign w:val="bottom"/>
            <w:hideMark/>
          </w:tcPr>
          <w:p w14:paraId="42E4977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5694279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CBED65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032B52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45D882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81ED86A" w14:textId="77777777" w:rsidTr="00452D82">
        <w:trPr>
          <w:trHeight w:val="900"/>
        </w:trPr>
        <w:tc>
          <w:tcPr>
            <w:tcW w:w="0" w:type="auto"/>
            <w:tcBorders>
              <w:top w:val="nil"/>
              <w:left w:val="nil"/>
              <w:bottom w:val="nil"/>
              <w:right w:val="nil"/>
            </w:tcBorders>
            <w:shd w:val="clear" w:color="auto" w:fill="auto"/>
            <w:vAlign w:val="center"/>
            <w:hideMark/>
          </w:tcPr>
          <w:p w14:paraId="3F3D5D02"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 can usually figure out new high-tech products and services without help from others</w:t>
            </w:r>
          </w:p>
        </w:tc>
        <w:tc>
          <w:tcPr>
            <w:tcW w:w="0" w:type="auto"/>
            <w:tcBorders>
              <w:top w:val="nil"/>
              <w:left w:val="nil"/>
              <w:bottom w:val="nil"/>
              <w:right w:val="nil"/>
            </w:tcBorders>
            <w:shd w:val="clear" w:color="auto" w:fill="auto"/>
            <w:noWrap/>
            <w:vAlign w:val="center"/>
            <w:hideMark/>
          </w:tcPr>
          <w:p w14:paraId="3025E8AC"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TR4</w:t>
            </w:r>
          </w:p>
        </w:tc>
        <w:tc>
          <w:tcPr>
            <w:tcW w:w="0" w:type="auto"/>
            <w:tcBorders>
              <w:top w:val="nil"/>
              <w:left w:val="nil"/>
              <w:bottom w:val="nil"/>
              <w:right w:val="nil"/>
            </w:tcBorders>
            <w:shd w:val="clear" w:color="auto" w:fill="auto"/>
            <w:noWrap/>
            <w:vAlign w:val="center"/>
            <w:hideMark/>
          </w:tcPr>
          <w:p w14:paraId="395BEB3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0.814</w:t>
            </w:r>
          </w:p>
        </w:tc>
        <w:tc>
          <w:tcPr>
            <w:tcW w:w="0" w:type="auto"/>
            <w:tcBorders>
              <w:top w:val="nil"/>
              <w:left w:val="nil"/>
              <w:bottom w:val="nil"/>
              <w:right w:val="nil"/>
            </w:tcBorders>
            <w:shd w:val="clear" w:color="auto" w:fill="auto"/>
            <w:noWrap/>
            <w:vAlign w:val="bottom"/>
            <w:hideMark/>
          </w:tcPr>
          <w:p w14:paraId="165CA4C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B2A5EC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382D52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D372EE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9100F1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758F605B" w14:textId="77777777" w:rsidTr="00452D82">
        <w:trPr>
          <w:trHeight w:val="900"/>
        </w:trPr>
        <w:tc>
          <w:tcPr>
            <w:tcW w:w="0" w:type="auto"/>
            <w:tcBorders>
              <w:top w:val="nil"/>
              <w:left w:val="nil"/>
              <w:bottom w:val="nil"/>
              <w:right w:val="nil"/>
            </w:tcBorders>
            <w:shd w:val="clear" w:color="auto" w:fill="auto"/>
            <w:vAlign w:val="center"/>
            <w:hideMark/>
          </w:tcPr>
          <w:p w14:paraId="5261413C"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xml:space="preserve"> In general, I am among the first in my circle of friends to acquire new technology when it appears</w:t>
            </w:r>
          </w:p>
        </w:tc>
        <w:tc>
          <w:tcPr>
            <w:tcW w:w="0" w:type="auto"/>
            <w:tcBorders>
              <w:top w:val="nil"/>
              <w:left w:val="nil"/>
              <w:bottom w:val="nil"/>
              <w:right w:val="nil"/>
            </w:tcBorders>
            <w:shd w:val="clear" w:color="auto" w:fill="auto"/>
            <w:noWrap/>
            <w:vAlign w:val="center"/>
            <w:hideMark/>
          </w:tcPr>
          <w:p w14:paraId="781075D5"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TR5</w:t>
            </w:r>
          </w:p>
        </w:tc>
        <w:tc>
          <w:tcPr>
            <w:tcW w:w="0" w:type="auto"/>
            <w:tcBorders>
              <w:top w:val="nil"/>
              <w:left w:val="nil"/>
              <w:bottom w:val="nil"/>
              <w:right w:val="nil"/>
            </w:tcBorders>
            <w:shd w:val="clear" w:color="auto" w:fill="auto"/>
            <w:noWrap/>
            <w:vAlign w:val="center"/>
            <w:hideMark/>
          </w:tcPr>
          <w:p w14:paraId="2A8560D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0.539</w:t>
            </w:r>
          </w:p>
        </w:tc>
        <w:tc>
          <w:tcPr>
            <w:tcW w:w="0" w:type="auto"/>
            <w:tcBorders>
              <w:top w:val="nil"/>
              <w:left w:val="nil"/>
              <w:bottom w:val="nil"/>
              <w:right w:val="nil"/>
            </w:tcBorders>
            <w:shd w:val="clear" w:color="auto" w:fill="auto"/>
            <w:noWrap/>
            <w:vAlign w:val="bottom"/>
            <w:hideMark/>
          </w:tcPr>
          <w:p w14:paraId="59E01641"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04C29DC6"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92B667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510672D1"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F6F8D5F"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1C5DCE1" w14:textId="77777777" w:rsidTr="00452D82">
        <w:trPr>
          <w:trHeight w:val="900"/>
        </w:trPr>
        <w:tc>
          <w:tcPr>
            <w:tcW w:w="0" w:type="auto"/>
            <w:tcBorders>
              <w:top w:val="nil"/>
              <w:left w:val="nil"/>
              <w:bottom w:val="nil"/>
              <w:right w:val="nil"/>
            </w:tcBorders>
            <w:shd w:val="clear" w:color="auto" w:fill="auto"/>
            <w:vAlign w:val="center"/>
            <w:hideMark/>
          </w:tcPr>
          <w:p w14:paraId="1870842A"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Technology lowers the quality of relationships by reducing personal interaction</w:t>
            </w:r>
          </w:p>
        </w:tc>
        <w:tc>
          <w:tcPr>
            <w:tcW w:w="0" w:type="auto"/>
            <w:tcBorders>
              <w:top w:val="nil"/>
              <w:left w:val="nil"/>
              <w:bottom w:val="nil"/>
              <w:right w:val="nil"/>
            </w:tcBorders>
            <w:shd w:val="clear" w:color="auto" w:fill="auto"/>
            <w:noWrap/>
            <w:vAlign w:val="center"/>
            <w:hideMark/>
          </w:tcPr>
          <w:p w14:paraId="2F8AF189"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TR6</w:t>
            </w:r>
          </w:p>
        </w:tc>
        <w:tc>
          <w:tcPr>
            <w:tcW w:w="0" w:type="auto"/>
            <w:tcBorders>
              <w:top w:val="nil"/>
              <w:left w:val="nil"/>
              <w:bottom w:val="nil"/>
              <w:right w:val="nil"/>
            </w:tcBorders>
            <w:shd w:val="clear" w:color="auto" w:fill="auto"/>
            <w:noWrap/>
            <w:vAlign w:val="center"/>
            <w:hideMark/>
          </w:tcPr>
          <w:p w14:paraId="0060EA0B"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0.502</w:t>
            </w:r>
          </w:p>
        </w:tc>
        <w:tc>
          <w:tcPr>
            <w:tcW w:w="0" w:type="auto"/>
            <w:tcBorders>
              <w:top w:val="nil"/>
              <w:left w:val="nil"/>
              <w:bottom w:val="nil"/>
              <w:right w:val="nil"/>
            </w:tcBorders>
            <w:shd w:val="clear" w:color="auto" w:fill="auto"/>
            <w:noWrap/>
            <w:vAlign w:val="bottom"/>
            <w:hideMark/>
          </w:tcPr>
          <w:p w14:paraId="20FF503C"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DB5D60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3E0B6A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ECC75CC"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4CFC50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1B35D33C" w14:textId="77777777" w:rsidTr="00452D82">
        <w:trPr>
          <w:trHeight w:val="300"/>
        </w:trPr>
        <w:tc>
          <w:tcPr>
            <w:tcW w:w="0" w:type="auto"/>
            <w:tcBorders>
              <w:top w:val="nil"/>
              <w:left w:val="nil"/>
              <w:bottom w:val="nil"/>
              <w:right w:val="nil"/>
            </w:tcBorders>
            <w:shd w:val="clear" w:color="auto" w:fill="auto"/>
            <w:noWrap/>
            <w:vAlign w:val="bottom"/>
            <w:hideMark/>
          </w:tcPr>
          <w:p w14:paraId="2EB786F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51C0B845"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696A1E68"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71D78D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30B189A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25FA9254"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8CC5F02"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36595E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5DFEE302" w14:textId="77777777" w:rsidTr="00452D82">
        <w:trPr>
          <w:trHeight w:val="300"/>
        </w:trPr>
        <w:tc>
          <w:tcPr>
            <w:tcW w:w="0" w:type="auto"/>
            <w:tcBorders>
              <w:top w:val="nil"/>
              <w:left w:val="nil"/>
              <w:bottom w:val="nil"/>
              <w:right w:val="nil"/>
            </w:tcBorders>
            <w:shd w:val="clear" w:color="auto" w:fill="auto"/>
            <w:vAlign w:val="center"/>
            <w:hideMark/>
          </w:tcPr>
          <w:p w14:paraId="7AF55D5D"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Consumer Purchase Intention  (CPI)</w:t>
            </w:r>
          </w:p>
        </w:tc>
        <w:tc>
          <w:tcPr>
            <w:tcW w:w="0" w:type="auto"/>
            <w:tcBorders>
              <w:top w:val="nil"/>
              <w:left w:val="nil"/>
              <w:bottom w:val="nil"/>
              <w:right w:val="nil"/>
            </w:tcBorders>
            <w:shd w:val="clear" w:color="auto" w:fill="auto"/>
            <w:noWrap/>
            <w:vAlign w:val="center"/>
            <w:hideMark/>
          </w:tcPr>
          <w:p w14:paraId="320BBE4F" w14:textId="77777777" w:rsidR="00452D82" w:rsidRPr="00452D82" w:rsidRDefault="00452D82" w:rsidP="00452D82">
            <w:pPr>
              <w:spacing w:after="0" w:line="240" w:lineRule="auto"/>
              <w:rPr>
                <w:rFonts w:ascii="Times New Roman" w:eastAsia="Times New Roman" w:hAnsi="Times New Roman" w:cs="Times New Roman"/>
                <w:b/>
                <w:bCs/>
                <w:color w:val="000000"/>
                <w:lang w:eastAsia="en-GB" w:bidi="si-LK"/>
              </w:rPr>
            </w:pPr>
          </w:p>
        </w:tc>
        <w:tc>
          <w:tcPr>
            <w:tcW w:w="0" w:type="auto"/>
            <w:tcBorders>
              <w:top w:val="nil"/>
              <w:left w:val="nil"/>
              <w:bottom w:val="nil"/>
              <w:right w:val="nil"/>
            </w:tcBorders>
            <w:shd w:val="clear" w:color="auto" w:fill="auto"/>
            <w:noWrap/>
            <w:vAlign w:val="center"/>
            <w:hideMark/>
          </w:tcPr>
          <w:p w14:paraId="0790AA8E"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center"/>
            <w:hideMark/>
          </w:tcPr>
          <w:p w14:paraId="53EBB27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5.033</w:t>
            </w:r>
          </w:p>
        </w:tc>
        <w:tc>
          <w:tcPr>
            <w:tcW w:w="0" w:type="auto"/>
            <w:tcBorders>
              <w:top w:val="nil"/>
              <w:left w:val="nil"/>
              <w:bottom w:val="nil"/>
              <w:right w:val="nil"/>
            </w:tcBorders>
            <w:shd w:val="clear" w:color="auto" w:fill="auto"/>
            <w:noWrap/>
            <w:vAlign w:val="center"/>
            <w:hideMark/>
          </w:tcPr>
          <w:p w14:paraId="142B92B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1.359</w:t>
            </w:r>
          </w:p>
        </w:tc>
        <w:tc>
          <w:tcPr>
            <w:tcW w:w="0" w:type="auto"/>
            <w:tcBorders>
              <w:top w:val="nil"/>
              <w:left w:val="nil"/>
              <w:bottom w:val="nil"/>
              <w:right w:val="nil"/>
            </w:tcBorders>
            <w:shd w:val="clear" w:color="auto" w:fill="auto"/>
            <w:noWrap/>
            <w:vAlign w:val="center"/>
            <w:hideMark/>
          </w:tcPr>
          <w:p w14:paraId="66A87BDA"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0.733</w:t>
            </w:r>
          </w:p>
        </w:tc>
        <w:tc>
          <w:tcPr>
            <w:tcW w:w="0" w:type="auto"/>
            <w:tcBorders>
              <w:top w:val="nil"/>
              <w:left w:val="nil"/>
              <w:bottom w:val="nil"/>
              <w:right w:val="nil"/>
            </w:tcBorders>
            <w:shd w:val="clear" w:color="auto" w:fill="auto"/>
            <w:noWrap/>
            <w:vAlign w:val="center"/>
            <w:hideMark/>
          </w:tcPr>
          <w:p w14:paraId="68A44052"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0.849</w:t>
            </w:r>
          </w:p>
        </w:tc>
        <w:tc>
          <w:tcPr>
            <w:tcW w:w="0" w:type="auto"/>
            <w:tcBorders>
              <w:top w:val="nil"/>
              <w:left w:val="nil"/>
              <w:bottom w:val="nil"/>
              <w:right w:val="nil"/>
            </w:tcBorders>
            <w:shd w:val="clear" w:color="auto" w:fill="auto"/>
            <w:noWrap/>
            <w:vAlign w:val="center"/>
            <w:hideMark/>
          </w:tcPr>
          <w:p w14:paraId="004479BC"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0.652</w:t>
            </w:r>
          </w:p>
        </w:tc>
      </w:tr>
      <w:tr w:rsidR="00452D82" w:rsidRPr="00452D82" w14:paraId="19C73CEC" w14:textId="77777777" w:rsidTr="00452D82">
        <w:trPr>
          <w:trHeight w:val="600"/>
        </w:trPr>
        <w:tc>
          <w:tcPr>
            <w:tcW w:w="0" w:type="auto"/>
            <w:tcBorders>
              <w:top w:val="nil"/>
              <w:left w:val="nil"/>
              <w:bottom w:val="nil"/>
              <w:right w:val="nil"/>
            </w:tcBorders>
            <w:shd w:val="clear" w:color="auto" w:fill="auto"/>
            <w:vAlign w:val="center"/>
            <w:hideMark/>
          </w:tcPr>
          <w:p w14:paraId="1657A909"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 would like to purchase through  digital AI devices assistants</w:t>
            </w:r>
          </w:p>
        </w:tc>
        <w:tc>
          <w:tcPr>
            <w:tcW w:w="0" w:type="auto"/>
            <w:tcBorders>
              <w:top w:val="nil"/>
              <w:left w:val="nil"/>
              <w:bottom w:val="nil"/>
              <w:right w:val="nil"/>
            </w:tcBorders>
            <w:shd w:val="clear" w:color="auto" w:fill="auto"/>
            <w:noWrap/>
            <w:vAlign w:val="center"/>
            <w:hideMark/>
          </w:tcPr>
          <w:p w14:paraId="3BFC6FF3"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CPI1</w:t>
            </w:r>
          </w:p>
        </w:tc>
        <w:tc>
          <w:tcPr>
            <w:tcW w:w="0" w:type="auto"/>
            <w:tcBorders>
              <w:top w:val="nil"/>
              <w:left w:val="nil"/>
              <w:bottom w:val="nil"/>
              <w:right w:val="nil"/>
            </w:tcBorders>
            <w:shd w:val="clear" w:color="auto" w:fill="auto"/>
            <w:noWrap/>
            <w:vAlign w:val="center"/>
            <w:hideMark/>
          </w:tcPr>
          <w:p w14:paraId="5E5F812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0.748</w:t>
            </w:r>
          </w:p>
        </w:tc>
        <w:tc>
          <w:tcPr>
            <w:tcW w:w="0" w:type="auto"/>
            <w:tcBorders>
              <w:top w:val="nil"/>
              <w:left w:val="nil"/>
              <w:bottom w:val="nil"/>
              <w:right w:val="nil"/>
            </w:tcBorders>
            <w:shd w:val="clear" w:color="auto" w:fill="auto"/>
            <w:noWrap/>
            <w:vAlign w:val="bottom"/>
            <w:hideMark/>
          </w:tcPr>
          <w:p w14:paraId="10EAF17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203E277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0B7CD3C7"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4ED54113"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662E5030"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2DE44396" w14:textId="77777777" w:rsidTr="00452D82">
        <w:trPr>
          <w:trHeight w:val="600"/>
        </w:trPr>
        <w:tc>
          <w:tcPr>
            <w:tcW w:w="0" w:type="auto"/>
            <w:tcBorders>
              <w:top w:val="nil"/>
              <w:left w:val="nil"/>
              <w:bottom w:val="nil"/>
              <w:right w:val="nil"/>
            </w:tcBorders>
            <w:shd w:val="clear" w:color="auto" w:fill="auto"/>
            <w:vAlign w:val="center"/>
            <w:hideMark/>
          </w:tcPr>
          <w:p w14:paraId="0B78EA67"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 would like to repeat my experience in  digital  AI devices  assistants</w:t>
            </w:r>
          </w:p>
        </w:tc>
        <w:tc>
          <w:tcPr>
            <w:tcW w:w="0" w:type="auto"/>
            <w:tcBorders>
              <w:top w:val="nil"/>
              <w:left w:val="nil"/>
              <w:bottom w:val="nil"/>
              <w:right w:val="nil"/>
            </w:tcBorders>
            <w:shd w:val="clear" w:color="auto" w:fill="auto"/>
            <w:noWrap/>
            <w:vAlign w:val="center"/>
            <w:hideMark/>
          </w:tcPr>
          <w:p w14:paraId="38C51B87"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CPI2</w:t>
            </w:r>
          </w:p>
        </w:tc>
        <w:tc>
          <w:tcPr>
            <w:tcW w:w="0" w:type="auto"/>
            <w:tcBorders>
              <w:top w:val="nil"/>
              <w:left w:val="nil"/>
              <w:bottom w:val="nil"/>
              <w:right w:val="nil"/>
            </w:tcBorders>
            <w:shd w:val="clear" w:color="auto" w:fill="auto"/>
            <w:noWrap/>
            <w:vAlign w:val="center"/>
            <w:hideMark/>
          </w:tcPr>
          <w:p w14:paraId="7CBDE707"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0.598</w:t>
            </w:r>
          </w:p>
        </w:tc>
        <w:tc>
          <w:tcPr>
            <w:tcW w:w="0" w:type="auto"/>
            <w:tcBorders>
              <w:top w:val="nil"/>
              <w:left w:val="nil"/>
              <w:bottom w:val="nil"/>
              <w:right w:val="nil"/>
            </w:tcBorders>
            <w:shd w:val="clear" w:color="auto" w:fill="auto"/>
            <w:noWrap/>
            <w:vAlign w:val="bottom"/>
            <w:hideMark/>
          </w:tcPr>
          <w:p w14:paraId="1C54E15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p>
        </w:tc>
        <w:tc>
          <w:tcPr>
            <w:tcW w:w="0" w:type="auto"/>
            <w:tcBorders>
              <w:top w:val="nil"/>
              <w:left w:val="nil"/>
              <w:bottom w:val="nil"/>
              <w:right w:val="nil"/>
            </w:tcBorders>
            <w:shd w:val="clear" w:color="auto" w:fill="auto"/>
            <w:noWrap/>
            <w:vAlign w:val="bottom"/>
            <w:hideMark/>
          </w:tcPr>
          <w:p w14:paraId="7F55B2B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5B66789"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11AE9DDB"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c>
          <w:tcPr>
            <w:tcW w:w="0" w:type="auto"/>
            <w:tcBorders>
              <w:top w:val="nil"/>
              <w:left w:val="nil"/>
              <w:bottom w:val="nil"/>
              <w:right w:val="nil"/>
            </w:tcBorders>
            <w:shd w:val="clear" w:color="auto" w:fill="auto"/>
            <w:noWrap/>
            <w:vAlign w:val="bottom"/>
            <w:hideMark/>
          </w:tcPr>
          <w:p w14:paraId="72EA9F0A" w14:textId="77777777" w:rsidR="00452D82" w:rsidRPr="00452D82" w:rsidRDefault="00452D82" w:rsidP="00452D82">
            <w:pPr>
              <w:spacing w:after="0" w:line="240" w:lineRule="auto"/>
              <w:rPr>
                <w:rFonts w:ascii="Times New Roman" w:eastAsia="Times New Roman" w:hAnsi="Times New Roman" w:cs="Times New Roman"/>
                <w:sz w:val="20"/>
                <w:szCs w:val="20"/>
                <w:lang w:eastAsia="en-GB" w:bidi="si-LK"/>
              </w:rPr>
            </w:pPr>
          </w:p>
        </w:tc>
      </w:tr>
      <w:tr w:rsidR="00452D82" w:rsidRPr="00452D82" w14:paraId="42E9C997" w14:textId="77777777" w:rsidTr="00452D82">
        <w:trPr>
          <w:trHeight w:val="615"/>
        </w:trPr>
        <w:tc>
          <w:tcPr>
            <w:tcW w:w="0" w:type="auto"/>
            <w:tcBorders>
              <w:top w:val="nil"/>
              <w:left w:val="nil"/>
              <w:bottom w:val="single" w:sz="12" w:space="0" w:color="auto"/>
              <w:right w:val="nil"/>
            </w:tcBorders>
            <w:shd w:val="clear" w:color="auto" w:fill="auto"/>
            <w:vAlign w:val="center"/>
            <w:hideMark/>
          </w:tcPr>
          <w:p w14:paraId="29019C33" w14:textId="77777777" w:rsidR="00452D82" w:rsidRPr="00452D82" w:rsidRDefault="00452D82" w:rsidP="00452D82">
            <w:pPr>
              <w:spacing w:after="0" w:line="240" w:lineRule="auto"/>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I will execute my next purchase through digital  AI devices  assistants</w:t>
            </w:r>
          </w:p>
        </w:tc>
        <w:tc>
          <w:tcPr>
            <w:tcW w:w="0" w:type="auto"/>
            <w:tcBorders>
              <w:top w:val="nil"/>
              <w:left w:val="nil"/>
              <w:bottom w:val="single" w:sz="12" w:space="0" w:color="auto"/>
              <w:right w:val="nil"/>
            </w:tcBorders>
            <w:shd w:val="clear" w:color="auto" w:fill="auto"/>
            <w:noWrap/>
            <w:vAlign w:val="center"/>
            <w:hideMark/>
          </w:tcPr>
          <w:p w14:paraId="3DD207AD" w14:textId="77777777" w:rsidR="00452D82" w:rsidRPr="00452D82" w:rsidRDefault="00452D82" w:rsidP="00452D82">
            <w:pPr>
              <w:spacing w:after="0" w:line="240" w:lineRule="auto"/>
              <w:jc w:val="center"/>
              <w:rPr>
                <w:rFonts w:ascii="Times New Roman" w:eastAsia="Times New Roman" w:hAnsi="Times New Roman" w:cs="Times New Roman"/>
                <w:b/>
                <w:bCs/>
                <w:color w:val="000000"/>
                <w:lang w:eastAsia="en-GB" w:bidi="si-LK"/>
              </w:rPr>
            </w:pPr>
            <w:r w:rsidRPr="00452D82">
              <w:rPr>
                <w:rFonts w:ascii="Times New Roman" w:eastAsia="Times New Roman" w:hAnsi="Times New Roman" w:cs="Times New Roman"/>
                <w:b/>
                <w:bCs/>
                <w:color w:val="000000"/>
                <w:lang w:eastAsia="en-GB" w:bidi="si-LK"/>
              </w:rPr>
              <w:t>CPI3</w:t>
            </w:r>
          </w:p>
        </w:tc>
        <w:tc>
          <w:tcPr>
            <w:tcW w:w="0" w:type="auto"/>
            <w:tcBorders>
              <w:top w:val="nil"/>
              <w:left w:val="nil"/>
              <w:bottom w:val="single" w:sz="12" w:space="0" w:color="auto"/>
              <w:right w:val="nil"/>
            </w:tcBorders>
            <w:shd w:val="clear" w:color="auto" w:fill="auto"/>
            <w:noWrap/>
            <w:vAlign w:val="center"/>
            <w:hideMark/>
          </w:tcPr>
          <w:p w14:paraId="3D7D45B3"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0.542</w:t>
            </w:r>
          </w:p>
        </w:tc>
        <w:tc>
          <w:tcPr>
            <w:tcW w:w="0" w:type="auto"/>
            <w:tcBorders>
              <w:top w:val="nil"/>
              <w:left w:val="nil"/>
              <w:bottom w:val="single" w:sz="12" w:space="0" w:color="auto"/>
              <w:right w:val="nil"/>
            </w:tcBorders>
            <w:shd w:val="clear" w:color="auto" w:fill="auto"/>
            <w:noWrap/>
            <w:vAlign w:val="center"/>
            <w:hideMark/>
          </w:tcPr>
          <w:p w14:paraId="09E7B34E"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w:t>
            </w:r>
          </w:p>
        </w:tc>
        <w:tc>
          <w:tcPr>
            <w:tcW w:w="0" w:type="auto"/>
            <w:tcBorders>
              <w:top w:val="nil"/>
              <w:left w:val="nil"/>
              <w:bottom w:val="single" w:sz="12" w:space="0" w:color="auto"/>
              <w:right w:val="nil"/>
            </w:tcBorders>
            <w:shd w:val="clear" w:color="auto" w:fill="auto"/>
            <w:noWrap/>
            <w:vAlign w:val="center"/>
            <w:hideMark/>
          </w:tcPr>
          <w:p w14:paraId="18D6718F"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w:t>
            </w:r>
          </w:p>
        </w:tc>
        <w:tc>
          <w:tcPr>
            <w:tcW w:w="0" w:type="auto"/>
            <w:tcBorders>
              <w:top w:val="nil"/>
              <w:left w:val="nil"/>
              <w:bottom w:val="single" w:sz="12" w:space="0" w:color="auto"/>
              <w:right w:val="nil"/>
            </w:tcBorders>
            <w:shd w:val="clear" w:color="auto" w:fill="auto"/>
            <w:noWrap/>
            <w:vAlign w:val="center"/>
            <w:hideMark/>
          </w:tcPr>
          <w:p w14:paraId="75CF3398"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w:t>
            </w:r>
          </w:p>
        </w:tc>
        <w:tc>
          <w:tcPr>
            <w:tcW w:w="0" w:type="auto"/>
            <w:tcBorders>
              <w:top w:val="nil"/>
              <w:left w:val="nil"/>
              <w:bottom w:val="single" w:sz="12" w:space="0" w:color="auto"/>
              <w:right w:val="nil"/>
            </w:tcBorders>
            <w:shd w:val="clear" w:color="auto" w:fill="auto"/>
            <w:noWrap/>
            <w:vAlign w:val="center"/>
            <w:hideMark/>
          </w:tcPr>
          <w:p w14:paraId="28FB3459"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w:t>
            </w:r>
          </w:p>
        </w:tc>
        <w:tc>
          <w:tcPr>
            <w:tcW w:w="0" w:type="auto"/>
            <w:tcBorders>
              <w:top w:val="nil"/>
              <w:left w:val="nil"/>
              <w:bottom w:val="single" w:sz="12" w:space="0" w:color="auto"/>
              <w:right w:val="nil"/>
            </w:tcBorders>
            <w:shd w:val="clear" w:color="auto" w:fill="auto"/>
            <w:noWrap/>
            <w:vAlign w:val="center"/>
            <w:hideMark/>
          </w:tcPr>
          <w:p w14:paraId="481403FD" w14:textId="77777777" w:rsidR="00452D82" w:rsidRPr="00452D82" w:rsidRDefault="00452D82" w:rsidP="00452D82">
            <w:pPr>
              <w:spacing w:after="0" w:line="240" w:lineRule="auto"/>
              <w:jc w:val="center"/>
              <w:rPr>
                <w:rFonts w:ascii="Times New Roman" w:eastAsia="Times New Roman" w:hAnsi="Times New Roman" w:cs="Times New Roman"/>
                <w:color w:val="000000"/>
                <w:lang w:eastAsia="en-GB" w:bidi="si-LK"/>
              </w:rPr>
            </w:pPr>
            <w:r w:rsidRPr="00452D82">
              <w:rPr>
                <w:rFonts w:ascii="Times New Roman" w:eastAsia="Times New Roman" w:hAnsi="Times New Roman" w:cs="Times New Roman"/>
                <w:color w:val="000000"/>
                <w:lang w:eastAsia="en-GB" w:bidi="si-LK"/>
              </w:rPr>
              <w:t> </w:t>
            </w:r>
          </w:p>
        </w:tc>
      </w:tr>
    </w:tbl>
    <w:p w14:paraId="20BF565B" w14:textId="296B9D97" w:rsidR="00452D82" w:rsidRDefault="00452D82" w:rsidP="007A5ABD">
      <w:pPr>
        <w:rPr>
          <w:i/>
          <w:iCs/>
        </w:rPr>
      </w:pPr>
    </w:p>
    <w:p w14:paraId="368041D9" w14:textId="67396AB4" w:rsidR="00C071AD" w:rsidRPr="001C5BB8" w:rsidRDefault="00C071AD" w:rsidP="007A5ABD">
      <w:pPr>
        <w:rPr>
          <w:rFonts w:ascii="Times New Roman" w:hAnsi="Times New Roman" w:cs="Times New Roman"/>
          <w:i/>
          <w:iCs/>
        </w:rPr>
      </w:pPr>
      <w:r w:rsidRPr="001C5BB8">
        <w:rPr>
          <w:rFonts w:ascii="Times New Roman" w:hAnsi="Times New Roman" w:cs="Times New Roman"/>
          <w:i/>
          <w:iCs/>
        </w:rPr>
        <w:t>Table by authors</w:t>
      </w:r>
    </w:p>
    <w:p w14:paraId="3CCF825C" w14:textId="1F44B913" w:rsidR="007A5ABD" w:rsidRDefault="007A5ABD" w:rsidP="002C7F02">
      <w:pPr>
        <w:rPr>
          <w:rFonts w:ascii="Times New Roman" w:eastAsia="Times New Roman" w:hAnsi="Times New Roman" w:cs="Times New Roman"/>
          <w:color w:val="000000"/>
          <w:sz w:val="24"/>
          <w:szCs w:val="24"/>
          <w:lang w:eastAsia="en-GB" w:bidi="si-LK"/>
        </w:rPr>
      </w:pPr>
      <w:r w:rsidRPr="004A5BB9">
        <w:rPr>
          <w:rFonts w:ascii="Times New Roman" w:eastAsia="Times New Roman" w:hAnsi="Times New Roman" w:cs="Times New Roman"/>
          <w:b/>
          <w:bCs/>
          <w:i/>
          <w:iCs/>
          <w:color w:val="000000"/>
          <w:sz w:val="24"/>
          <w:szCs w:val="24"/>
          <w:lang w:eastAsia="en-GB" w:bidi="si-LK"/>
        </w:rPr>
        <w:t>Note:</w:t>
      </w:r>
      <w:r w:rsidRPr="004A5BB9">
        <w:rPr>
          <w:rFonts w:ascii="Times New Roman" w:eastAsia="Times New Roman" w:hAnsi="Times New Roman" w:cs="Times New Roman"/>
          <w:color w:val="000000"/>
          <w:sz w:val="24"/>
          <w:szCs w:val="24"/>
          <w:lang w:eastAsia="en-GB" w:bidi="si-LK"/>
        </w:rPr>
        <w:t xml:space="preserve"> </w:t>
      </w:r>
      <w:r w:rsidRPr="004E493B">
        <w:rPr>
          <w:rFonts w:ascii="Times New Roman" w:eastAsia="Times New Roman" w:hAnsi="Times New Roman" w:cs="Times New Roman"/>
          <w:color w:val="000000"/>
          <w:sz w:val="24"/>
          <w:szCs w:val="24"/>
          <w:lang w:eastAsia="en-GB" w:bidi="si-LK"/>
        </w:rPr>
        <w:t xml:space="preserve">(1) PFL- Perceived Usefulness; (2) PEE- Perceived ease of use; (3) </w:t>
      </w:r>
      <w:r w:rsidR="0082459A">
        <w:rPr>
          <w:rFonts w:ascii="Times New Roman" w:eastAsia="Times New Roman" w:hAnsi="Times New Roman" w:cs="Times New Roman"/>
          <w:color w:val="000000"/>
          <w:sz w:val="24"/>
          <w:szCs w:val="24"/>
          <w:lang w:eastAsia="en-GB" w:bidi="si-LK"/>
        </w:rPr>
        <w:t>PI</w:t>
      </w:r>
      <w:r w:rsidRPr="004E493B">
        <w:rPr>
          <w:rFonts w:ascii="Times New Roman" w:eastAsia="Times New Roman" w:hAnsi="Times New Roman" w:cs="Times New Roman"/>
          <w:color w:val="000000"/>
          <w:sz w:val="24"/>
          <w:szCs w:val="24"/>
          <w:lang w:eastAsia="en-GB" w:bidi="si-LK"/>
        </w:rPr>
        <w:t xml:space="preserve"> - </w:t>
      </w:r>
      <w:r w:rsidR="0082459A">
        <w:rPr>
          <w:rFonts w:ascii="Times New Roman" w:eastAsia="Times New Roman" w:hAnsi="Times New Roman" w:cs="Times New Roman"/>
          <w:color w:val="000000"/>
          <w:sz w:val="24"/>
          <w:szCs w:val="24"/>
          <w:lang w:eastAsia="en-GB" w:bidi="si-LK"/>
        </w:rPr>
        <w:t>Perceived Intelligence</w:t>
      </w:r>
      <w:r w:rsidRPr="004E493B">
        <w:rPr>
          <w:rFonts w:ascii="Times New Roman" w:eastAsia="Times New Roman" w:hAnsi="Times New Roman" w:cs="Times New Roman"/>
          <w:color w:val="000000"/>
          <w:sz w:val="24"/>
          <w:szCs w:val="24"/>
          <w:lang w:eastAsia="en-GB" w:bidi="si-LK"/>
        </w:rPr>
        <w:t xml:space="preserve">; (4) </w:t>
      </w:r>
      <w:r w:rsidR="0082459A">
        <w:rPr>
          <w:rFonts w:ascii="Times New Roman" w:eastAsia="Times New Roman" w:hAnsi="Times New Roman" w:cs="Times New Roman"/>
          <w:color w:val="000000"/>
          <w:sz w:val="24"/>
          <w:szCs w:val="24"/>
          <w:lang w:eastAsia="en-GB" w:bidi="si-LK"/>
        </w:rPr>
        <w:t xml:space="preserve">PA - </w:t>
      </w:r>
      <w:r w:rsidR="0082459A" w:rsidRPr="0082459A">
        <w:rPr>
          <w:rFonts w:ascii="Times New Roman" w:eastAsia="Times New Roman" w:hAnsi="Times New Roman" w:cs="Times New Roman"/>
          <w:color w:val="000000"/>
          <w:sz w:val="24"/>
          <w:szCs w:val="24"/>
          <w:lang w:eastAsia="en-GB" w:bidi="si-LK"/>
        </w:rPr>
        <w:t>Perceived Animacy</w:t>
      </w:r>
      <w:r w:rsidR="0082459A">
        <w:rPr>
          <w:rFonts w:ascii="Times New Roman" w:eastAsia="Times New Roman" w:hAnsi="Times New Roman" w:cs="Times New Roman"/>
          <w:color w:val="000000"/>
          <w:sz w:val="24"/>
          <w:szCs w:val="24"/>
          <w:lang w:eastAsia="en-GB" w:bidi="si-LK"/>
        </w:rPr>
        <w:t xml:space="preserve"> (5) </w:t>
      </w:r>
      <w:r w:rsidRPr="004E493B">
        <w:rPr>
          <w:rFonts w:ascii="Times New Roman" w:eastAsia="Times New Roman" w:hAnsi="Times New Roman" w:cs="Times New Roman"/>
          <w:color w:val="000000"/>
          <w:sz w:val="24"/>
          <w:szCs w:val="24"/>
          <w:lang w:eastAsia="en-GB" w:bidi="si-LK"/>
        </w:rPr>
        <w:t>AAI - Attitudes to</w:t>
      </w:r>
      <w:r>
        <w:rPr>
          <w:rFonts w:ascii="Times New Roman" w:eastAsia="Times New Roman" w:hAnsi="Times New Roman" w:cs="Times New Roman"/>
          <w:color w:val="000000"/>
          <w:sz w:val="24"/>
          <w:szCs w:val="24"/>
          <w:lang w:eastAsia="en-GB" w:bidi="si-LK"/>
        </w:rPr>
        <w:t>ward</w:t>
      </w:r>
      <w:r w:rsidRPr="004E493B">
        <w:rPr>
          <w:rFonts w:ascii="Times New Roman" w:eastAsia="Times New Roman" w:hAnsi="Times New Roman" w:cs="Times New Roman"/>
          <w:color w:val="000000"/>
          <w:sz w:val="24"/>
          <w:szCs w:val="24"/>
          <w:lang w:eastAsia="en-GB" w:bidi="si-LK"/>
        </w:rPr>
        <w:t xml:space="preserve"> AI; (</w:t>
      </w:r>
      <w:r w:rsidR="0082459A">
        <w:rPr>
          <w:rFonts w:ascii="Times New Roman" w:eastAsia="Times New Roman" w:hAnsi="Times New Roman" w:cs="Times New Roman"/>
          <w:color w:val="000000"/>
          <w:sz w:val="24"/>
          <w:szCs w:val="24"/>
          <w:lang w:eastAsia="en-GB" w:bidi="si-LK"/>
        </w:rPr>
        <w:t>6</w:t>
      </w:r>
      <w:r w:rsidRPr="004E493B">
        <w:rPr>
          <w:rFonts w:ascii="Times New Roman" w:eastAsia="Times New Roman" w:hAnsi="Times New Roman" w:cs="Times New Roman"/>
          <w:color w:val="000000"/>
          <w:sz w:val="24"/>
          <w:szCs w:val="24"/>
          <w:lang w:eastAsia="en-GB" w:bidi="si-LK"/>
        </w:rPr>
        <w:t>) PAN-Perceived Anthropomorphism (</w:t>
      </w:r>
      <w:r w:rsidR="0082459A">
        <w:rPr>
          <w:rFonts w:ascii="Times New Roman" w:eastAsia="Times New Roman" w:hAnsi="Times New Roman" w:cs="Times New Roman"/>
          <w:color w:val="000000"/>
          <w:sz w:val="24"/>
          <w:szCs w:val="24"/>
          <w:lang w:eastAsia="en-GB" w:bidi="si-LK"/>
        </w:rPr>
        <w:t>7</w:t>
      </w:r>
      <w:r w:rsidRPr="004E493B">
        <w:rPr>
          <w:rFonts w:ascii="Times New Roman" w:eastAsia="Times New Roman" w:hAnsi="Times New Roman" w:cs="Times New Roman"/>
          <w:color w:val="000000"/>
          <w:sz w:val="24"/>
          <w:szCs w:val="24"/>
          <w:lang w:eastAsia="en-GB" w:bidi="si-LK"/>
        </w:rPr>
        <w:t xml:space="preserve">) CPI-Consumer Purchase Intention  </w:t>
      </w:r>
    </w:p>
    <w:p w14:paraId="2A7CC919" w14:textId="103B8A98" w:rsidR="006D0CA3" w:rsidRDefault="006D0CA3" w:rsidP="002C7F02">
      <w:pPr>
        <w:rPr>
          <w:rFonts w:ascii="Times New Roman" w:eastAsia="Times New Roman" w:hAnsi="Times New Roman" w:cs="Times New Roman"/>
          <w:color w:val="000000"/>
          <w:sz w:val="24"/>
          <w:szCs w:val="24"/>
          <w:lang w:eastAsia="en-GB" w:bidi="si-LK"/>
        </w:rPr>
      </w:pPr>
    </w:p>
    <w:p w14:paraId="574099C5" w14:textId="64580F61" w:rsidR="006D0CA3" w:rsidRDefault="006D0CA3" w:rsidP="002C7F02">
      <w:pPr>
        <w:rPr>
          <w:rFonts w:ascii="Times New Roman" w:eastAsia="Times New Roman" w:hAnsi="Times New Roman" w:cs="Times New Roman"/>
          <w:color w:val="000000"/>
          <w:sz w:val="24"/>
          <w:szCs w:val="24"/>
          <w:lang w:eastAsia="en-GB" w:bidi="si-LK"/>
        </w:rPr>
      </w:pPr>
    </w:p>
    <w:p w14:paraId="2152DCE6" w14:textId="02F1232C" w:rsidR="006D0CA3" w:rsidRDefault="006D0CA3" w:rsidP="002C7F02">
      <w:pPr>
        <w:rPr>
          <w:rFonts w:ascii="Times New Roman" w:eastAsia="Times New Roman" w:hAnsi="Times New Roman" w:cs="Times New Roman"/>
          <w:color w:val="000000"/>
          <w:sz w:val="24"/>
          <w:szCs w:val="24"/>
          <w:lang w:eastAsia="en-GB" w:bidi="si-LK"/>
        </w:rPr>
      </w:pPr>
    </w:p>
    <w:p w14:paraId="77DF0AA0" w14:textId="77777777" w:rsidR="006D0CA3" w:rsidRDefault="006D0CA3" w:rsidP="002C7F02">
      <w:pPr>
        <w:rPr>
          <w:rFonts w:ascii="Times New Roman" w:eastAsia="Times New Roman" w:hAnsi="Times New Roman" w:cs="Times New Roman"/>
          <w:color w:val="000000"/>
          <w:sz w:val="24"/>
          <w:szCs w:val="24"/>
          <w:lang w:eastAsia="en-GB" w:bidi="si-LK"/>
        </w:rPr>
      </w:pPr>
    </w:p>
    <w:p w14:paraId="4FAB0B7F" w14:textId="30C3C69C" w:rsidR="00A61F8B" w:rsidRDefault="00A61F8B" w:rsidP="00A61F8B">
      <w:pPr>
        <w:rPr>
          <w:rFonts w:ascii="Times New Roman" w:hAnsi="Times New Roman" w:cs="Times New Roman"/>
          <w:b/>
          <w:bCs/>
        </w:rPr>
      </w:pPr>
      <w:bookmarkStart w:id="0" w:name="_GoBack"/>
      <w:bookmarkEnd w:id="0"/>
      <w:r>
        <w:rPr>
          <w:rFonts w:ascii="Times New Roman" w:hAnsi="Times New Roman" w:cs="Times New Roman"/>
          <w:b/>
          <w:bCs/>
        </w:rPr>
        <w:lastRenderedPageBreak/>
        <w:t>Appendix 02 : Literature study</w:t>
      </w:r>
    </w:p>
    <w:tbl>
      <w:tblPr>
        <w:tblStyle w:val="TableGrid"/>
        <w:tblW w:w="15072" w:type="dxa"/>
        <w:tblInd w:w="-882" w:type="dxa"/>
        <w:tblLook w:val="04A0" w:firstRow="1" w:lastRow="0" w:firstColumn="1" w:lastColumn="0" w:noHBand="0" w:noVBand="1"/>
      </w:tblPr>
      <w:tblGrid>
        <w:gridCol w:w="576"/>
        <w:gridCol w:w="2142"/>
        <w:gridCol w:w="2210"/>
        <w:gridCol w:w="1970"/>
        <w:gridCol w:w="2054"/>
        <w:gridCol w:w="2534"/>
        <w:gridCol w:w="3586"/>
      </w:tblGrid>
      <w:tr w:rsidR="00A61F8B" w:rsidRPr="007568C1" w14:paraId="3EF22F20" w14:textId="77777777" w:rsidTr="00091EAA">
        <w:trPr>
          <w:trHeight w:val="289"/>
        </w:trPr>
        <w:tc>
          <w:tcPr>
            <w:tcW w:w="576" w:type="dxa"/>
          </w:tcPr>
          <w:p w14:paraId="6FE4D403" w14:textId="77777777" w:rsidR="00A61F8B" w:rsidRPr="00306341" w:rsidRDefault="00A61F8B" w:rsidP="00091EAA">
            <w:pPr>
              <w:jc w:val="center"/>
              <w:rPr>
                <w:rFonts w:ascii="Times New Roman" w:hAnsi="Times New Roman" w:cs="Times New Roman"/>
                <w:b/>
                <w:sz w:val="24"/>
                <w:szCs w:val="24"/>
              </w:rPr>
            </w:pPr>
            <w:r w:rsidRPr="00306341">
              <w:rPr>
                <w:rFonts w:ascii="Times New Roman" w:hAnsi="Times New Roman" w:cs="Times New Roman"/>
                <w:b/>
                <w:sz w:val="24"/>
                <w:szCs w:val="24"/>
              </w:rPr>
              <w:t>No</w:t>
            </w:r>
          </w:p>
        </w:tc>
        <w:tc>
          <w:tcPr>
            <w:tcW w:w="2142" w:type="dxa"/>
          </w:tcPr>
          <w:p w14:paraId="38A65EDE" w14:textId="77777777" w:rsidR="00A61F8B" w:rsidRPr="00306341" w:rsidRDefault="00A61F8B" w:rsidP="00091EAA">
            <w:pPr>
              <w:jc w:val="center"/>
              <w:rPr>
                <w:rFonts w:ascii="Times New Roman" w:hAnsi="Times New Roman" w:cs="Times New Roman"/>
                <w:b/>
                <w:sz w:val="24"/>
                <w:szCs w:val="24"/>
              </w:rPr>
            </w:pPr>
            <w:r w:rsidRPr="00306341">
              <w:rPr>
                <w:rFonts w:ascii="Times New Roman" w:hAnsi="Times New Roman" w:cs="Times New Roman"/>
                <w:b/>
                <w:sz w:val="24"/>
                <w:szCs w:val="24"/>
              </w:rPr>
              <w:t>Article</w:t>
            </w:r>
          </w:p>
        </w:tc>
        <w:tc>
          <w:tcPr>
            <w:tcW w:w="2210" w:type="dxa"/>
          </w:tcPr>
          <w:p w14:paraId="61923427" w14:textId="77777777" w:rsidR="00A61F8B" w:rsidRPr="007568C1" w:rsidRDefault="00A61F8B" w:rsidP="00091EAA">
            <w:pPr>
              <w:jc w:val="center"/>
              <w:rPr>
                <w:rFonts w:ascii="Times New Roman" w:hAnsi="Times New Roman" w:cs="Times New Roman"/>
                <w:b/>
                <w:sz w:val="24"/>
                <w:szCs w:val="24"/>
              </w:rPr>
            </w:pPr>
            <w:r w:rsidRPr="007568C1">
              <w:rPr>
                <w:rFonts w:ascii="Times New Roman" w:hAnsi="Times New Roman" w:cs="Times New Roman"/>
                <w:b/>
                <w:sz w:val="24"/>
                <w:szCs w:val="24"/>
              </w:rPr>
              <w:t>Context</w:t>
            </w:r>
          </w:p>
        </w:tc>
        <w:tc>
          <w:tcPr>
            <w:tcW w:w="1970" w:type="dxa"/>
          </w:tcPr>
          <w:p w14:paraId="40E79D46" w14:textId="77777777" w:rsidR="00A61F8B" w:rsidRPr="007568C1" w:rsidRDefault="00A61F8B" w:rsidP="00091EAA">
            <w:pPr>
              <w:jc w:val="center"/>
              <w:rPr>
                <w:rFonts w:ascii="Times New Roman" w:hAnsi="Times New Roman" w:cs="Times New Roman"/>
                <w:b/>
                <w:sz w:val="24"/>
                <w:szCs w:val="24"/>
              </w:rPr>
            </w:pPr>
            <w:r w:rsidRPr="007568C1">
              <w:rPr>
                <w:rFonts w:ascii="Times New Roman" w:hAnsi="Times New Roman" w:cs="Times New Roman"/>
                <w:b/>
                <w:sz w:val="24"/>
                <w:szCs w:val="24"/>
              </w:rPr>
              <w:t>Relationship theories</w:t>
            </w:r>
          </w:p>
        </w:tc>
        <w:tc>
          <w:tcPr>
            <w:tcW w:w="2054" w:type="dxa"/>
          </w:tcPr>
          <w:p w14:paraId="10896FDB" w14:textId="77777777" w:rsidR="00A61F8B" w:rsidRPr="007568C1" w:rsidRDefault="00A61F8B" w:rsidP="00091EAA">
            <w:pPr>
              <w:jc w:val="center"/>
              <w:rPr>
                <w:rFonts w:ascii="Times New Roman" w:hAnsi="Times New Roman" w:cs="Times New Roman"/>
                <w:b/>
                <w:sz w:val="24"/>
                <w:szCs w:val="24"/>
              </w:rPr>
            </w:pPr>
            <w:r w:rsidRPr="007568C1">
              <w:rPr>
                <w:rFonts w:ascii="Times New Roman" w:hAnsi="Times New Roman" w:cs="Times New Roman"/>
                <w:b/>
                <w:sz w:val="24"/>
                <w:szCs w:val="24"/>
              </w:rPr>
              <w:t>Methodology</w:t>
            </w:r>
            <w:r>
              <w:rPr>
                <w:rFonts w:ascii="Times New Roman" w:hAnsi="Times New Roman" w:cs="Times New Roman"/>
                <w:b/>
                <w:sz w:val="24"/>
                <w:szCs w:val="24"/>
              </w:rPr>
              <w:t xml:space="preserve"> </w:t>
            </w:r>
          </w:p>
        </w:tc>
        <w:tc>
          <w:tcPr>
            <w:tcW w:w="2534" w:type="dxa"/>
          </w:tcPr>
          <w:p w14:paraId="0394EDD8" w14:textId="77777777" w:rsidR="00A61F8B" w:rsidRPr="007568C1" w:rsidRDefault="00A61F8B" w:rsidP="00091EAA">
            <w:pPr>
              <w:jc w:val="center"/>
              <w:rPr>
                <w:rFonts w:ascii="Times New Roman" w:hAnsi="Times New Roman" w:cs="Times New Roman"/>
                <w:b/>
                <w:sz w:val="24"/>
                <w:szCs w:val="24"/>
              </w:rPr>
            </w:pPr>
            <w:r w:rsidRPr="007568C1">
              <w:rPr>
                <w:rFonts w:ascii="Times New Roman" w:hAnsi="Times New Roman" w:cs="Times New Roman"/>
                <w:b/>
                <w:sz w:val="24"/>
                <w:szCs w:val="24"/>
              </w:rPr>
              <w:t>Constructs</w:t>
            </w:r>
          </w:p>
        </w:tc>
        <w:tc>
          <w:tcPr>
            <w:tcW w:w="3586" w:type="dxa"/>
          </w:tcPr>
          <w:p w14:paraId="03751D50" w14:textId="77777777" w:rsidR="00A61F8B" w:rsidRPr="007568C1" w:rsidRDefault="00A61F8B" w:rsidP="00091EAA">
            <w:pPr>
              <w:jc w:val="center"/>
              <w:rPr>
                <w:rFonts w:ascii="Times New Roman" w:hAnsi="Times New Roman" w:cs="Times New Roman"/>
                <w:b/>
                <w:sz w:val="24"/>
                <w:szCs w:val="24"/>
              </w:rPr>
            </w:pPr>
            <w:r w:rsidRPr="007568C1">
              <w:rPr>
                <w:rFonts w:ascii="Times New Roman" w:hAnsi="Times New Roman" w:cs="Times New Roman"/>
                <w:b/>
                <w:sz w:val="24"/>
                <w:szCs w:val="24"/>
              </w:rPr>
              <w:t>Key findings</w:t>
            </w:r>
          </w:p>
        </w:tc>
      </w:tr>
      <w:tr w:rsidR="00A61F8B" w:rsidRPr="007568C1" w14:paraId="72432420" w14:textId="77777777" w:rsidTr="00091EAA">
        <w:trPr>
          <w:trHeight w:val="289"/>
        </w:trPr>
        <w:tc>
          <w:tcPr>
            <w:tcW w:w="576" w:type="dxa"/>
          </w:tcPr>
          <w:p w14:paraId="6C06A6C7" w14:textId="77777777" w:rsidR="00A61F8B" w:rsidRPr="00306341" w:rsidRDefault="00A61F8B" w:rsidP="00091EAA">
            <w:pPr>
              <w:rPr>
                <w:rFonts w:ascii="Times New Roman" w:hAnsi="Times New Roman" w:cs="Times New Roman"/>
                <w:sz w:val="24"/>
                <w:szCs w:val="24"/>
              </w:rPr>
            </w:pPr>
            <w:r>
              <w:rPr>
                <w:rFonts w:ascii="Times New Roman" w:hAnsi="Times New Roman" w:cs="Times New Roman"/>
                <w:sz w:val="24"/>
                <w:szCs w:val="24"/>
              </w:rPr>
              <w:t>01</w:t>
            </w:r>
          </w:p>
        </w:tc>
        <w:tc>
          <w:tcPr>
            <w:tcW w:w="2142" w:type="dxa"/>
          </w:tcPr>
          <w:p w14:paraId="56391D6C" w14:textId="77777777" w:rsidR="00A61F8B" w:rsidRDefault="00A61F8B" w:rsidP="00091EAA">
            <w:pPr>
              <w:rPr>
                <w:rFonts w:ascii="Times New Roman" w:hAnsi="Times New Roman" w:cs="Times New Roman"/>
                <w:sz w:val="24"/>
                <w:szCs w:val="24"/>
              </w:rPr>
            </w:pPr>
            <w:proofErr w:type="spellStart"/>
            <w:r>
              <w:rPr>
                <w:rFonts w:ascii="Times New Roman" w:hAnsi="Times New Roman" w:cs="Times New Roman"/>
                <w:sz w:val="24"/>
                <w:szCs w:val="24"/>
              </w:rPr>
              <w:t>Arachchi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Samarasinhga</w:t>
            </w:r>
            <w:proofErr w:type="spellEnd"/>
            <w:r>
              <w:rPr>
                <w:rFonts w:ascii="Times New Roman" w:hAnsi="Times New Roman" w:cs="Times New Roman"/>
                <w:sz w:val="24"/>
                <w:szCs w:val="24"/>
              </w:rPr>
              <w:t>, (2024)</w:t>
            </w:r>
          </w:p>
        </w:tc>
        <w:tc>
          <w:tcPr>
            <w:tcW w:w="2210" w:type="dxa"/>
          </w:tcPr>
          <w:p w14:paraId="682A9F42"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Fashion retail</w:t>
            </w:r>
          </w:p>
        </w:tc>
        <w:tc>
          <w:tcPr>
            <w:tcW w:w="1970" w:type="dxa"/>
          </w:tcPr>
          <w:p w14:paraId="462C9DD0"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TAM and DOI theory</w:t>
            </w:r>
          </w:p>
        </w:tc>
        <w:tc>
          <w:tcPr>
            <w:tcW w:w="2054" w:type="dxa"/>
          </w:tcPr>
          <w:p w14:paraId="38AF118D"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2F4111A9"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Perceived usefulness, ease of use, enjoyment, attitude towards to AI, consumer smart experience, purchase intention, </w:t>
            </w:r>
            <w:r w:rsidRPr="00767594">
              <w:rPr>
                <w:rFonts w:ascii="Times New Roman" w:hAnsi="Times New Roman" w:cs="Times New Roman"/>
                <w:sz w:val="24"/>
                <w:szCs w:val="24"/>
              </w:rPr>
              <w:t>consumer innovativeness</w:t>
            </w:r>
            <w:r>
              <w:rPr>
                <w:rFonts w:ascii="Times New Roman" w:hAnsi="Times New Roman" w:cs="Times New Roman"/>
                <w:sz w:val="24"/>
                <w:szCs w:val="24"/>
              </w:rPr>
              <w:t xml:space="preserve"> and Gen X/Y</w:t>
            </w:r>
          </w:p>
        </w:tc>
        <w:tc>
          <w:tcPr>
            <w:tcW w:w="3586" w:type="dxa"/>
          </w:tcPr>
          <w:p w14:paraId="6E4F4626"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Positive relationship of perceived usefulness, ease of use, enjoyment, attitude towards to AI, consumer smart experience, and purchase intention. C</w:t>
            </w:r>
            <w:r w:rsidRPr="00767594">
              <w:rPr>
                <w:rFonts w:ascii="Times New Roman" w:hAnsi="Times New Roman" w:cs="Times New Roman"/>
                <w:sz w:val="24"/>
                <w:szCs w:val="24"/>
              </w:rPr>
              <w:t>onsume</w:t>
            </w:r>
            <w:r>
              <w:rPr>
                <w:rFonts w:ascii="Times New Roman" w:hAnsi="Times New Roman" w:cs="Times New Roman"/>
                <w:sz w:val="24"/>
                <w:szCs w:val="24"/>
              </w:rPr>
              <w:t xml:space="preserve">r innovativeness and </w:t>
            </w:r>
            <w:r w:rsidRPr="00767594">
              <w:rPr>
                <w:rFonts w:ascii="Times New Roman" w:hAnsi="Times New Roman" w:cs="Times New Roman"/>
                <w:sz w:val="24"/>
                <w:szCs w:val="24"/>
              </w:rPr>
              <w:t>Generations X and Y have a moderating impact on</w:t>
            </w:r>
            <w:r>
              <w:rPr>
                <w:rFonts w:ascii="Times New Roman" w:hAnsi="Times New Roman" w:cs="Times New Roman"/>
                <w:sz w:val="24"/>
                <w:szCs w:val="24"/>
              </w:rPr>
              <w:t xml:space="preserve"> purchase intention and consumer smart experience. </w:t>
            </w:r>
          </w:p>
        </w:tc>
      </w:tr>
      <w:tr w:rsidR="00A61F8B" w:rsidRPr="007568C1" w14:paraId="191F0E91" w14:textId="77777777" w:rsidTr="00091EAA">
        <w:trPr>
          <w:trHeight w:val="289"/>
        </w:trPr>
        <w:tc>
          <w:tcPr>
            <w:tcW w:w="576" w:type="dxa"/>
          </w:tcPr>
          <w:p w14:paraId="14CDD770" w14:textId="77777777" w:rsidR="00A61F8B" w:rsidRPr="00306341" w:rsidRDefault="00A61F8B" w:rsidP="00091EAA">
            <w:pPr>
              <w:rPr>
                <w:rFonts w:ascii="Times New Roman" w:hAnsi="Times New Roman" w:cs="Times New Roman"/>
                <w:sz w:val="24"/>
                <w:szCs w:val="24"/>
              </w:rPr>
            </w:pPr>
            <w:r>
              <w:rPr>
                <w:rFonts w:ascii="Times New Roman" w:hAnsi="Times New Roman" w:cs="Times New Roman"/>
                <w:sz w:val="24"/>
                <w:szCs w:val="24"/>
              </w:rPr>
              <w:t>02</w:t>
            </w:r>
          </w:p>
        </w:tc>
        <w:tc>
          <w:tcPr>
            <w:tcW w:w="2142" w:type="dxa"/>
          </w:tcPr>
          <w:p w14:paraId="37CEA83F"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Gao et al. (2024)</w:t>
            </w:r>
          </w:p>
        </w:tc>
        <w:tc>
          <w:tcPr>
            <w:tcW w:w="2210" w:type="dxa"/>
          </w:tcPr>
          <w:p w14:paraId="0E195A72"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L</w:t>
            </w:r>
            <w:r w:rsidRPr="002B7A67">
              <w:rPr>
                <w:rFonts w:ascii="Times New Roman" w:hAnsi="Times New Roman" w:cs="Times New Roman"/>
                <w:sz w:val="24"/>
                <w:szCs w:val="24"/>
              </w:rPr>
              <w:t>ive streaming users</w:t>
            </w:r>
          </w:p>
        </w:tc>
        <w:tc>
          <w:tcPr>
            <w:tcW w:w="1970" w:type="dxa"/>
          </w:tcPr>
          <w:p w14:paraId="7DAF8DEB"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S</w:t>
            </w:r>
            <w:r w:rsidRPr="002B7A67">
              <w:rPr>
                <w:rFonts w:ascii="Times New Roman" w:hAnsi="Times New Roman" w:cs="Times New Roman"/>
                <w:sz w:val="24"/>
                <w:szCs w:val="24"/>
              </w:rPr>
              <w:t>ocial cognitive theory</w:t>
            </w:r>
          </w:p>
        </w:tc>
        <w:tc>
          <w:tcPr>
            <w:tcW w:w="2054" w:type="dxa"/>
          </w:tcPr>
          <w:p w14:paraId="52E46DA6"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204F6E1F"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S</w:t>
            </w:r>
            <w:r w:rsidRPr="002B7A67">
              <w:rPr>
                <w:rFonts w:ascii="Times New Roman" w:hAnsi="Times New Roman" w:cs="Times New Roman"/>
                <w:sz w:val="24"/>
                <w:szCs w:val="24"/>
              </w:rPr>
              <w:t>treamer types, novelty seeking, perceived intimacy, and perceived responsiveness on consumer purchase intention</w:t>
            </w:r>
          </w:p>
        </w:tc>
        <w:tc>
          <w:tcPr>
            <w:tcW w:w="3586" w:type="dxa"/>
          </w:tcPr>
          <w:p w14:paraId="2240558F" w14:textId="77777777" w:rsidR="00A61F8B" w:rsidRPr="007568C1" w:rsidRDefault="00A61F8B" w:rsidP="00091EAA">
            <w:pPr>
              <w:jc w:val="both"/>
              <w:rPr>
                <w:rFonts w:ascii="Times New Roman" w:hAnsi="Times New Roman" w:cs="Times New Roman"/>
                <w:sz w:val="24"/>
                <w:szCs w:val="24"/>
              </w:rPr>
            </w:pPr>
            <w:r w:rsidRPr="00893BB6">
              <w:rPr>
                <w:rFonts w:ascii="Times New Roman" w:hAnsi="Times New Roman" w:cs="Times New Roman"/>
                <w:sz w:val="24"/>
                <w:szCs w:val="24"/>
              </w:rPr>
              <w:t>Human streamers are viewed as more intimate and responsive than AI streamers, which increases consumer purchase intention. Streamer kinds and customer purchase intention are mediated by perceived proximity and responsiveness. Novelty seeking moderates customer purchasing intention significantly.</w:t>
            </w:r>
          </w:p>
        </w:tc>
      </w:tr>
      <w:tr w:rsidR="00A61F8B" w:rsidRPr="007568C1" w14:paraId="5A45AE39" w14:textId="77777777" w:rsidTr="00091EAA">
        <w:trPr>
          <w:trHeight w:val="289"/>
        </w:trPr>
        <w:tc>
          <w:tcPr>
            <w:tcW w:w="576" w:type="dxa"/>
          </w:tcPr>
          <w:p w14:paraId="577E8C51" w14:textId="77777777" w:rsidR="00A61F8B" w:rsidRPr="00306341" w:rsidRDefault="00A61F8B" w:rsidP="00091EAA">
            <w:pPr>
              <w:rPr>
                <w:rFonts w:ascii="Times New Roman" w:hAnsi="Times New Roman" w:cs="Times New Roman"/>
                <w:sz w:val="24"/>
                <w:szCs w:val="24"/>
              </w:rPr>
            </w:pPr>
            <w:r>
              <w:rPr>
                <w:rFonts w:ascii="Times New Roman" w:hAnsi="Times New Roman" w:cs="Times New Roman"/>
                <w:sz w:val="24"/>
                <w:szCs w:val="24"/>
              </w:rPr>
              <w:t>03</w:t>
            </w:r>
          </w:p>
        </w:tc>
        <w:tc>
          <w:tcPr>
            <w:tcW w:w="2142" w:type="dxa"/>
          </w:tcPr>
          <w:p w14:paraId="2CD9EFBF" w14:textId="77777777" w:rsidR="00A61F8B" w:rsidRPr="007568C1" w:rsidRDefault="00A61F8B" w:rsidP="00091EAA">
            <w:pPr>
              <w:rPr>
                <w:rFonts w:ascii="Times New Roman" w:hAnsi="Times New Roman" w:cs="Times New Roman"/>
                <w:sz w:val="24"/>
                <w:szCs w:val="24"/>
              </w:rPr>
            </w:pPr>
            <w:r w:rsidRPr="00306341">
              <w:rPr>
                <w:rFonts w:ascii="Times New Roman" w:hAnsi="Times New Roman" w:cs="Times New Roman"/>
                <w:sz w:val="24"/>
                <w:szCs w:val="24"/>
              </w:rPr>
              <w:t>Bilal</w:t>
            </w:r>
            <w:r>
              <w:rPr>
                <w:rFonts w:ascii="Times New Roman" w:hAnsi="Times New Roman" w:cs="Times New Roman"/>
                <w:sz w:val="24"/>
                <w:szCs w:val="24"/>
              </w:rPr>
              <w:t xml:space="preserve"> et al. (2024)</w:t>
            </w:r>
          </w:p>
        </w:tc>
        <w:tc>
          <w:tcPr>
            <w:tcW w:w="2210" w:type="dxa"/>
          </w:tcPr>
          <w:p w14:paraId="3FCF3094"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Online retail </w:t>
            </w:r>
          </w:p>
        </w:tc>
        <w:tc>
          <w:tcPr>
            <w:tcW w:w="1970" w:type="dxa"/>
          </w:tcPr>
          <w:p w14:paraId="0A876E78"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S</w:t>
            </w:r>
            <w:r w:rsidRPr="004D3123">
              <w:rPr>
                <w:rFonts w:ascii="Times New Roman" w:hAnsi="Times New Roman" w:cs="Times New Roman"/>
                <w:sz w:val="24"/>
                <w:szCs w:val="24"/>
              </w:rPr>
              <w:t>ocial support theory</w:t>
            </w:r>
          </w:p>
        </w:tc>
        <w:tc>
          <w:tcPr>
            <w:tcW w:w="2054" w:type="dxa"/>
          </w:tcPr>
          <w:p w14:paraId="08A596C3" w14:textId="77777777" w:rsidR="00A61F8B" w:rsidRPr="00E93CCC"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53956DE9"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AI, consumer experience, consumer engagement, satisfaction, purchase intention </w:t>
            </w:r>
          </w:p>
        </w:tc>
        <w:tc>
          <w:tcPr>
            <w:tcW w:w="3586" w:type="dxa"/>
          </w:tcPr>
          <w:p w14:paraId="26A670E4" w14:textId="77777777" w:rsidR="00A61F8B" w:rsidRPr="007568C1" w:rsidRDefault="00A61F8B" w:rsidP="00091EAA">
            <w:pPr>
              <w:rPr>
                <w:rFonts w:ascii="Times New Roman" w:hAnsi="Times New Roman" w:cs="Times New Roman"/>
                <w:sz w:val="24"/>
                <w:szCs w:val="24"/>
              </w:rPr>
            </w:pPr>
            <w:r w:rsidRPr="00845624">
              <w:rPr>
                <w:rFonts w:ascii="Times New Roman" w:hAnsi="Times New Roman" w:cs="Times New Roman"/>
                <w:sz w:val="24"/>
                <w:szCs w:val="24"/>
              </w:rPr>
              <w:t xml:space="preserve">This study suggests that AI can enhance social media customer experience, contentment, and </w:t>
            </w:r>
            <w:r>
              <w:rPr>
                <w:rFonts w:ascii="Times New Roman" w:hAnsi="Times New Roman" w:cs="Times New Roman"/>
                <w:sz w:val="24"/>
                <w:szCs w:val="24"/>
              </w:rPr>
              <w:t>purchase</w:t>
            </w:r>
            <w:r w:rsidRPr="00845624">
              <w:rPr>
                <w:rFonts w:ascii="Times New Roman" w:hAnsi="Times New Roman" w:cs="Times New Roman"/>
                <w:sz w:val="24"/>
                <w:szCs w:val="24"/>
              </w:rPr>
              <w:t xml:space="preserve"> intent.</w:t>
            </w:r>
          </w:p>
        </w:tc>
      </w:tr>
      <w:tr w:rsidR="00A61F8B" w:rsidRPr="007568C1" w14:paraId="598F795A" w14:textId="77777777" w:rsidTr="00091EAA">
        <w:trPr>
          <w:trHeight w:val="289"/>
        </w:trPr>
        <w:tc>
          <w:tcPr>
            <w:tcW w:w="576" w:type="dxa"/>
          </w:tcPr>
          <w:p w14:paraId="3E39A0EA"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04</w:t>
            </w:r>
          </w:p>
        </w:tc>
        <w:tc>
          <w:tcPr>
            <w:tcW w:w="2142" w:type="dxa"/>
          </w:tcPr>
          <w:p w14:paraId="43DF138A" w14:textId="77777777" w:rsidR="00A61F8B" w:rsidRPr="00306341" w:rsidRDefault="00A61F8B" w:rsidP="00091EAA">
            <w:pPr>
              <w:rPr>
                <w:rFonts w:ascii="Times New Roman" w:hAnsi="Times New Roman" w:cs="Times New Roman"/>
                <w:sz w:val="24"/>
                <w:szCs w:val="24"/>
              </w:rPr>
            </w:pPr>
            <w:proofErr w:type="spellStart"/>
            <w:r w:rsidRPr="00DA7C90">
              <w:rPr>
                <w:rFonts w:ascii="Times New Roman" w:hAnsi="Times New Roman" w:cs="Times New Roman"/>
                <w:sz w:val="24"/>
                <w:szCs w:val="24"/>
              </w:rPr>
              <w:t>Mpinganjira</w:t>
            </w:r>
            <w:proofErr w:type="spellEnd"/>
            <w:r>
              <w:rPr>
                <w:rFonts w:ascii="Times New Roman" w:hAnsi="Times New Roman" w:cs="Times New Roman"/>
                <w:sz w:val="24"/>
                <w:szCs w:val="24"/>
              </w:rPr>
              <w:t xml:space="preserve"> et al. (2024)</w:t>
            </w:r>
          </w:p>
        </w:tc>
        <w:tc>
          <w:tcPr>
            <w:tcW w:w="2210" w:type="dxa"/>
          </w:tcPr>
          <w:p w14:paraId="5FFD6980"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e-retail</w:t>
            </w:r>
          </w:p>
        </w:tc>
        <w:tc>
          <w:tcPr>
            <w:tcW w:w="1970" w:type="dxa"/>
          </w:tcPr>
          <w:p w14:paraId="17C54193"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S-O-R Theory</w:t>
            </w:r>
          </w:p>
        </w:tc>
        <w:tc>
          <w:tcPr>
            <w:tcW w:w="2054" w:type="dxa"/>
          </w:tcPr>
          <w:p w14:paraId="0571515D" w14:textId="77777777" w:rsidR="00A61F8B"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674B0FA9" w14:textId="77777777" w:rsidR="00A61F8B" w:rsidRDefault="00A61F8B" w:rsidP="00091EAA">
            <w:pPr>
              <w:rPr>
                <w:rFonts w:ascii="Times New Roman" w:hAnsi="Times New Roman" w:cs="Times New Roman"/>
                <w:sz w:val="24"/>
                <w:szCs w:val="24"/>
              </w:rPr>
            </w:pPr>
            <w:proofErr w:type="spellStart"/>
            <w:r w:rsidRPr="00440F67">
              <w:rPr>
                <w:rFonts w:ascii="Times New Roman" w:hAnsi="Times New Roman" w:cs="Times New Roman"/>
                <w:sz w:val="24"/>
                <w:szCs w:val="24"/>
              </w:rPr>
              <w:t>Chatbot</w:t>
            </w:r>
            <w:proofErr w:type="spellEnd"/>
            <w:r w:rsidRPr="00440F67">
              <w:rPr>
                <w:rFonts w:ascii="Times New Roman" w:hAnsi="Times New Roman" w:cs="Times New Roman"/>
                <w:sz w:val="24"/>
                <w:szCs w:val="24"/>
              </w:rPr>
              <w:t xml:space="preserve"> use intention</w:t>
            </w:r>
            <w:r>
              <w:rPr>
                <w:rFonts w:ascii="Times New Roman" w:hAnsi="Times New Roman" w:cs="Times New Roman"/>
                <w:sz w:val="24"/>
                <w:szCs w:val="24"/>
              </w:rPr>
              <w:t>,</w:t>
            </w:r>
            <w:r>
              <w:t xml:space="preserve"> </w:t>
            </w:r>
            <w:r w:rsidRPr="00440F67">
              <w:rPr>
                <w:rFonts w:ascii="Times New Roman" w:hAnsi="Times New Roman" w:cs="Times New Roman"/>
                <w:sz w:val="24"/>
                <w:szCs w:val="24"/>
              </w:rPr>
              <w:t>Risk</w:t>
            </w:r>
            <w:r>
              <w:rPr>
                <w:rFonts w:ascii="Times New Roman" w:hAnsi="Times New Roman" w:cs="Times New Roman"/>
                <w:sz w:val="24"/>
                <w:szCs w:val="24"/>
              </w:rPr>
              <w:t>,</w:t>
            </w:r>
            <w:r>
              <w:t xml:space="preserve"> </w:t>
            </w:r>
            <w:r w:rsidRPr="00440F67">
              <w:rPr>
                <w:rFonts w:ascii="Times New Roman" w:hAnsi="Times New Roman" w:cs="Times New Roman"/>
                <w:sz w:val="24"/>
                <w:szCs w:val="24"/>
              </w:rPr>
              <w:t>Utilitarian</w:t>
            </w:r>
            <w:r>
              <w:rPr>
                <w:rFonts w:ascii="Times New Roman" w:hAnsi="Times New Roman" w:cs="Times New Roman"/>
                <w:sz w:val="24"/>
                <w:szCs w:val="24"/>
              </w:rPr>
              <w:t>,</w:t>
            </w:r>
            <w:r>
              <w:t xml:space="preserve"> </w:t>
            </w:r>
            <w:r w:rsidRPr="00440F67">
              <w:rPr>
                <w:rFonts w:ascii="Times New Roman" w:hAnsi="Times New Roman" w:cs="Times New Roman"/>
                <w:sz w:val="24"/>
                <w:szCs w:val="24"/>
              </w:rPr>
              <w:t>Hedonic</w:t>
            </w:r>
            <w:r>
              <w:rPr>
                <w:rFonts w:ascii="Times New Roman" w:hAnsi="Times New Roman" w:cs="Times New Roman"/>
                <w:sz w:val="24"/>
                <w:szCs w:val="24"/>
              </w:rPr>
              <w:t>,</w:t>
            </w:r>
            <w:r>
              <w:t xml:space="preserve"> </w:t>
            </w:r>
            <w:r>
              <w:rPr>
                <w:rFonts w:ascii="Times New Roman" w:hAnsi="Times New Roman" w:cs="Times New Roman"/>
                <w:sz w:val="24"/>
                <w:szCs w:val="24"/>
              </w:rPr>
              <w:t xml:space="preserve">Social, Anthropomorphism, </w:t>
            </w:r>
            <w:r w:rsidRPr="00440F67">
              <w:rPr>
                <w:rFonts w:ascii="Times New Roman" w:hAnsi="Times New Roman" w:cs="Times New Roman"/>
                <w:sz w:val="24"/>
                <w:szCs w:val="24"/>
              </w:rPr>
              <w:t>Intelligence</w:t>
            </w:r>
          </w:p>
        </w:tc>
        <w:tc>
          <w:tcPr>
            <w:tcW w:w="3586" w:type="dxa"/>
          </w:tcPr>
          <w:p w14:paraId="45A4AD0C" w14:textId="77777777" w:rsidR="00A61F8B" w:rsidRPr="00845624" w:rsidRDefault="00A61F8B" w:rsidP="00091EAA">
            <w:pPr>
              <w:rPr>
                <w:rFonts w:ascii="Times New Roman" w:hAnsi="Times New Roman" w:cs="Times New Roman"/>
                <w:sz w:val="24"/>
                <w:szCs w:val="24"/>
              </w:rPr>
            </w:pPr>
            <w:r w:rsidRPr="00317BA9">
              <w:rPr>
                <w:rFonts w:ascii="Times New Roman" w:hAnsi="Times New Roman" w:cs="Times New Roman"/>
                <w:sz w:val="24"/>
                <w:szCs w:val="24"/>
              </w:rPr>
              <w:t xml:space="preserve">Continued </w:t>
            </w:r>
            <w:proofErr w:type="spellStart"/>
            <w:r w:rsidRPr="00317BA9">
              <w:rPr>
                <w:rFonts w:ascii="Times New Roman" w:hAnsi="Times New Roman" w:cs="Times New Roman"/>
                <w:sz w:val="24"/>
                <w:szCs w:val="24"/>
              </w:rPr>
              <w:t>chatbot</w:t>
            </w:r>
            <w:proofErr w:type="spellEnd"/>
            <w:r w:rsidRPr="00317BA9">
              <w:rPr>
                <w:rFonts w:ascii="Times New Roman" w:hAnsi="Times New Roman" w:cs="Times New Roman"/>
                <w:sz w:val="24"/>
                <w:szCs w:val="24"/>
              </w:rPr>
              <w:t xml:space="preserve"> use intentions (CUIs) are influenced posi</w:t>
            </w:r>
            <w:r>
              <w:rPr>
                <w:rFonts w:ascii="Times New Roman" w:hAnsi="Times New Roman" w:cs="Times New Roman"/>
                <w:sz w:val="24"/>
                <w:szCs w:val="24"/>
              </w:rPr>
              <w:t xml:space="preserve">tively by perceived hedonic and </w:t>
            </w:r>
            <w:r w:rsidRPr="00317BA9">
              <w:rPr>
                <w:rFonts w:ascii="Times New Roman" w:hAnsi="Times New Roman" w:cs="Times New Roman"/>
                <w:sz w:val="24"/>
                <w:szCs w:val="24"/>
              </w:rPr>
              <w:t>utilitarian experiential value. Perceived social experiential value had a negative effect on shoppers’ continued</w:t>
            </w:r>
            <w:r>
              <w:rPr>
                <w:rFonts w:ascii="Times New Roman" w:hAnsi="Times New Roman" w:cs="Times New Roman"/>
                <w:sz w:val="24"/>
                <w:szCs w:val="24"/>
              </w:rPr>
              <w:t xml:space="preserve"> </w:t>
            </w:r>
            <w:r w:rsidRPr="00317BA9">
              <w:rPr>
                <w:rFonts w:ascii="Times New Roman" w:hAnsi="Times New Roman" w:cs="Times New Roman"/>
                <w:sz w:val="24"/>
                <w:szCs w:val="24"/>
              </w:rPr>
              <w:t xml:space="preserve">intention to use the </w:t>
            </w:r>
            <w:proofErr w:type="spellStart"/>
            <w:r w:rsidRPr="00317BA9">
              <w:rPr>
                <w:rFonts w:ascii="Times New Roman" w:hAnsi="Times New Roman" w:cs="Times New Roman"/>
                <w:sz w:val="24"/>
                <w:szCs w:val="24"/>
              </w:rPr>
              <w:lastRenderedPageBreak/>
              <w:t>chatbot</w:t>
            </w:r>
            <w:proofErr w:type="spellEnd"/>
            <w:r w:rsidRPr="00317BA9">
              <w:rPr>
                <w:rFonts w:ascii="Times New Roman" w:hAnsi="Times New Roman" w:cs="Times New Roman"/>
                <w:sz w:val="24"/>
                <w:szCs w:val="24"/>
              </w:rPr>
              <w:t xml:space="preserve">. Both </w:t>
            </w:r>
            <w:r>
              <w:rPr>
                <w:rFonts w:ascii="Times New Roman" w:hAnsi="Times New Roman" w:cs="Times New Roman"/>
                <w:sz w:val="24"/>
                <w:szCs w:val="24"/>
              </w:rPr>
              <w:t xml:space="preserve">perceived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w:t>
            </w:r>
            <w:r w:rsidRPr="00317BA9">
              <w:rPr>
                <w:rFonts w:ascii="Times New Roman" w:hAnsi="Times New Roman" w:cs="Times New Roman"/>
                <w:sz w:val="24"/>
                <w:szCs w:val="24"/>
              </w:rPr>
              <w:t>anthropomorphism and</w:t>
            </w:r>
            <w:r>
              <w:rPr>
                <w:rFonts w:ascii="Times New Roman" w:hAnsi="Times New Roman" w:cs="Times New Roman"/>
                <w:sz w:val="24"/>
                <w:szCs w:val="24"/>
              </w:rPr>
              <w:t xml:space="preserve"> perceived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intelligence </w:t>
            </w:r>
            <w:r w:rsidRPr="00317BA9">
              <w:rPr>
                <w:rFonts w:ascii="Times New Roman" w:hAnsi="Times New Roman" w:cs="Times New Roman"/>
                <w:sz w:val="24"/>
                <w:szCs w:val="24"/>
              </w:rPr>
              <w:t xml:space="preserve">positively and significantly affect shoppers’ experiential value while </w:t>
            </w:r>
            <w:r>
              <w:rPr>
                <w:rFonts w:ascii="Times New Roman" w:hAnsi="Times New Roman" w:cs="Times New Roman"/>
                <w:sz w:val="24"/>
                <w:szCs w:val="24"/>
              </w:rPr>
              <w:t xml:space="preserve">perceived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risk yields a </w:t>
            </w:r>
            <w:r w:rsidRPr="00317BA9">
              <w:rPr>
                <w:rFonts w:ascii="Times New Roman" w:hAnsi="Times New Roman" w:cs="Times New Roman"/>
                <w:sz w:val="24"/>
                <w:szCs w:val="24"/>
              </w:rPr>
              <w:t>significantly negative effect.</w:t>
            </w:r>
          </w:p>
        </w:tc>
      </w:tr>
      <w:tr w:rsidR="00A61F8B" w:rsidRPr="007568C1" w14:paraId="1D0E6A53" w14:textId="77777777" w:rsidTr="00091EAA">
        <w:trPr>
          <w:trHeight w:val="289"/>
        </w:trPr>
        <w:tc>
          <w:tcPr>
            <w:tcW w:w="576" w:type="dxa"/>
          </w:tcPr>
          <w:p w14:paraId="702F6349" w14:textId="77777777" w:rsidR="00A61F8B" w:rsidRPr="00306341" w:rsidRDefault="00A61F8B" w:rsidP="00091EAA">
            <w:pPr>
              <w:rPr>
                <w:rFonts w:ascii="Times New Roman" w:hAnsi="Times New Roman" w:cs="Times New Roman"/>
                <w:sz w:val="24"/>
                <w:szCs w:val="24"/>
              </w:rPr>
            </w:pPr>
            <w:r>
              <w:rPr>
                <w:rFonts w:ascii="Times New Roman" w:hAnsi="Times New Roman" w:cs="Times New Roman"/>
                <w:sz w:val="24"/>
                <w:szCs w:val="24"/>
              </w:rPr>
              <w:lastRenderedPageBreak/>
              <w:t>05</w:t>
            </w:r>
          </w:p>
        </w:tc>
        <w:tc>
          <w:tcPr>
            <w:tcW w:w="2142" w:type="dxa"/>
          </w:tcPr>
          <w:p w14:paraId="6500CF71" w14:textId="77777777" w:rsidR="00A61F8B" w:rsidRPr="00306341" w:rsidRDefault="00A61F8B" w:rsidP="00091EAA">
            <w:pPr>
              <w:rPr>
                <w:rFonts w:ascii="Times New Roman" w:hAnsi="Times New Roman" w:cs="Times New Roman"/>
                <w:sz w:val="24"/>
                <w:szCs w:val="24"/>
              </w:rPr>
            </w:pPr>
            <w:proofErr w:type="spellStart"/>
            <w:r w:rsidRPr="00FE58AB">
              <w:rPr>
                <w:rFonts w:ascii="Times New Roman" w:hAnsi="Times New Roman" w:cs="Times New Roman"/>
                <w:sz w:val="24"/>
                <w:szCs w:val="24"/>
              </w:rPr>
              <w:t>M</w:t>
            </w:r>
            <w:r>
              <w:rPr>
                <w:rFonts w:ascii="Times New Roman" w:hAnsi="Times New Roman" w:cs="Times New Roman"/>
                <w:sz w:val="24"/>
                <w:szCs w:val="24"/>
              </w:rPr>
              <w:t>yin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Watchravesringkan</w:t>
            </w:r>
            <w:proofErr w:type="spellEnd"/>
            <w:r>
              <w:rPr>
                <w:rFonts w:ascii="Times New Roman" w:hAnsi="Times New Roman" w:cs="Times New Roman"/>
                <w:sz w:val="24"/>
                <w:szCs w:val="24"/>
              </w:rPr>
              <w:t>, (2024)</w:t>
            </w:r>
          </w:p>
        </w:tc>
        <w:tc>
          <w:tcPr>
            <w:tcW w:w="2210" w:type="dxa"/>
          </w:tcPr>
          <w:p w14:paraId="6B231FDA"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Apparel Shopping</w:t>
            </w:r>
          </w:p>
        </w:tc>
        <w:tc>
          <w:tcPr>
            <w:tcW w:w="1970" w:type="dxa"/>
          </w:tcPr>
          <w:p w14:paraId="3D89ED6D"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TAM and </w:t>
            </w:r>
            <w:proofErr w:type="spellStart"/>
            <w:r>
              <w:rPr>
                <w:rFonts w:ascii="Times New Roman" w:hAnsi="Times New Roman" w:cs="Times New Roman"/>
                <w:sz w:val="24"/>
                <w:szCs w:val="24"/>
              </w:rPr>
              <w:t>B</w:t>
            </w:r>
            <w:r w:rsidRPr="00FE58AB">
              <w:rPr>
                <w:rFonts w:ascii="Times New Roman" w:hAnsi="Times New Roman" w:cs="Times New Roman"/>
                <w:sz w:val="24"/>
                <w:szCs w:val="24"/>
              </w:rPr>
              <w:t>ehavioral</w:t>
            </w:r>
            <w:proofErr w:type="spellEnd"/>
            <w:r w:rsidRPr="00FE58AB">
              <w:rPr>
                <w:rFonts w:ascii="Times New Roman" w:hAnsi="Times New Roman" w:cs="Times New Roman"/>
                <w:sz w:val="24"/>
                <w:szCs w:val="24"/>
              </w:rPr>
              <w:t xml:space="preserve"> reasoning theory</w:t>
            </w:r>
          </w:p>
        </w:tc>
        <w:tc>
          <w:tcPr>
            <w:tcW w:w="2054" w:type="dxa"/>
          </w:tcPr>
          <w:p w14:paraId="6F66328E" w14:textId="77777777" w:rsidR="00A61F8B" w:rsidRPr="00E93CCC"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3EAE681F"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P</w:t>
            </w:r>
            <w:r w:rsidRPr="00FE58AB">
              <w:rPr>
                <w:rFonts w:ascii="Times New Roman" w:hAnsi="Times New Roman" w:cs="Times New Roman"/>
                <w:sz w:val="24"/>
                <w:szCs w:val="24"/>
              </w:rPr>
              <w:t>erceived ease of use</w:t>
            </w:r>
            <w:r>
              <w:rPr>
                <w:rFonts w:ascii="Times New Roman" w:hAnsi="Times New Roman" w:cs="Times New Roman"/>
                <w:sz w:val="24"/>
                <w:szCs w:val="24"/>
              </w:rPr>
              <w:t xml:space="preserve"> (PEU), P</w:t>
            </w:r>
            <w:r w:rsidRPr="00FE58AB">
              <w:rPr>
                <w:rFonts w:ascii="Times New Roman" w:hAnsi="Times New Roman" w:cs="Times New Roman"/>
                <w:sz w:val="24"/>
                <w:szCs w:val="24"/>
              </w:rPr>
              <w:t>erceived usefulness</w:t>
            </w:r>
            <w:r>
              <w:rPr>
                <w:rFonts w:ascii="Times New Roman" w:hAnsi="Times New Roman" w:cs="Times New Roman"/>
                <w:sz w:val="24"/>
                <w:szCs w:val="24"/>
              </w:rPr>
              <w:t xml:space="preserve"> (PUF), C</w:t>
            </w:r>
            <w:r w:rsidRPr="00FE58AB">
              <w:rPr>
                <w:rFonts w:ascii="Times New Roman" w:hAnsi="Times New Roman" w:cs="Times New Roman"/>
                <w:sz w:val="24"/>
                <w:szCs w:val="24"/>
              </w:rPr>
              <w:t>omplexity</w:t>
            </w:r>
            <w:r>
              <w:rPr>
                <w:rFonts w:ascii="Times New Roman" w:hAnsi="Times New Roman" w:cs="Times New Roman"/>
                <w:sz w:val="24"/>
                <w:szCs w:val="24"/>
              </w:rPr>
              <w:t>,</w:t>
            </w:r>
            <w:r>
              <w:t xml:space="preserve"> </w:t>
            </w:r>
            <w:r w:rsidRPr="00FE58AB">
              <w:rPr>
                <w:rFonts w:ascii="Times New Roman" w:hAnsi="Times New Roman" w:cs="Times New Roman"/>
                <w:sz w:val="24"/>
                <w:szCs w:val="24"/>
              </w:rPr>
              <w:t>Discomfort</w:t>
            </w:r>
            <w:r>
              <w:rPr>
                <w:rFonts w:ascii="Times New Roman" w:hAnsi="Times New Roman" w:cs="Times New Roman"/>
                <w:sz w:val="24"/>
                <w:szCs w:val="24"/>
              </w:rPr>
              <w:t xml:space="preserve">, </w:t>
            </w:r>
            <w:r w:rsidRPr="00FE58AB">
              <w:rPr>
                <w:rFonts w:ascii="Times New Roman" w:hAnsi="Times New Roman" w:cs="Times New Roman"/>
                <w:sz w:val="24"/>
                <w:szCs w:val="24"/>
              </w:rPr>
              <w:t>consumers’ attitudes toward using AI</w:t>
            </w:r>
          </w:p>
        </w:tc>
        <w:tc>
          <w:tcPr>
            <w:tcW w:w="3586" w:type="dxa"/>
          </w:tcPr>
          <w:p w14:paraId="43DD54E3" w14:textId="77777777" w:rsidR="00A61F8B" w:rsidRPr="009D21C3" w:rsidRDefault="00A61F8B" w:rsidP="00091EAA">
            <w:pPr>
              <w:rPr>
                <w:rFonts w:ascii="Times New Roman" w:hAnsi="Times New Roman" w:cs="Times New Roman"/>
                <w:sz w:val="24"/>
                <w:szCs w:val="24"/>
              </w:rPr>
            </w:pPr>
            <w:r>
              <w:rPr>
                <w:rFonts w:ascii="Times New Roman" w:hAnsi="Times New Roman" w:cs="Times New Roman"/>
                <w:sz w:val="24"/>
                <w:szCs w:val="24"/>
              </w:rPr>
              <w:t>R</w:t>
            </w:r>
            <w:r w:rsidRPr="00FE58AB">
              <w:rPr>
                <w:rFonts w:ascii="Times New Roman" w:hAnsi="Times New Roman" w:cs="Times New Roman"/>
                <w:sz w:val="24"/>
                <w:szCs w:val="24"/>
              </w:rPr>
              <w:t xml:space="preserve">easons for” dimensions have a positive and significant influence on </w:t>
            </w:r>
            <w:r>
              <w:rPr>
                <w:rFonts w:ascii="Times New Roman" w:hAnsi="Times New Roman" w:cs="Times New Roman"/>
                <w:sz w:val="24"/>
                <w:szCs w:val="24"/>
              </w:rPr>
              <w:t>PEU</w:t>
            </w:r>
            <w:r w:rsidRPr="00FE58AB">
              <w:rPr>
                <w:rFonts w:ascii="Times New Roman" w:hAnsi="Times New Roman" w:cs="Times New Roman"/>
                <w:sz w:val="24"/>
                <w:szCs w:val="24"/>
              </w:rPr>
              <w:t xml:space="preserve">, while innovativeness and relative advantage have a positive and significant influence on </w:t>
            </w:r>
            <w:r>
              <w:rPr>
                <w:rFonts w:ascii="Times New Roman" w:hAnsi="Times New Roman" w:cs="Times New Roman"/>
                <w:sz w:val="24"/>
                <w:szCs w:val="24"/>
              </w:rPr>
              <w:t>PUF</w:t>
            </w:r>
            <w:r w:rsidRPr="00FE58AB">
              <w:rPr>
                <w:rFonts w:ascii="Times New Roman" w:hAnsi="Times New Roman" w:cs="Times New Roman"/>
                <w:sz w:val="24"/>
                <w:szCs w:val="24"/>
              </w:rPr>
              <w:t>. Discomfort and insecurity have no significant impact on PEU and PUF. However, complexity has a negative and significant impac</w:t>
            </w:r>
            <w:r>
              <w:rPr>
                <w:rFonts w:ascii="Times New Roman" w:hAnsi="Times New Roman" w:cs="Times New Roman"/>
                <w:sz w:val="24"/>
                <w:szCs w:val="24"/>
              </w:rPr>
              <w:t xml:space="preserve">t on PEU but not on </w:t>
            </w:r>
            <w:proofErr w:type="spellStart"/>
            <w:r>
              <w:rPr>
                <w:rFonts w:ascii="Times New Roman" w:hAnsi="Times New Roman" w:cs="Times New Roman"/>
                <w:sz w:val="24"/>
                <w:szCs w:val="24"/>
              </w:rPr>
              <w:t>PUF.</w:t>
            </w:r>
            <w:r w:rsidRPr="00FE58AB">
              <w:rPr>
                <w:rFonts w:ascii="Times New Roman" w:hAnsi="Times New Roman" w:cs="Times New Roman"/>
                <w:sz w:val="24"/>
                <w:szCs w:val="24"/>
              </w:rPr>
              <w:t>Additionally</w:t>
            </w:r>
            <w:proofErr w:type="spellEnd"/>
            <w:proofErr w:type="gramStart"/>
            <w:r w:rsidRPr="00FE58AB">
              <w:rPr>
                <w:rFonts w:ascii="Times New Roman" w:hAnsi="Times New Roman" w:cs="Times New Roman"/>
                <w:sz w:val="24"/>
                <w:szCs w:val="24"/>
              </w:rPr>
              <w:t>,</w:t>
            </w:r>
            <w:r>
              <w:rPr>
                <w:rFonts w:ascii="Times New Roman" w:hAnsi="Times New Roman" w:cs="Times New Roman"/>
                <w:sz w:val="24"/>
                <w:szCs w:val="24"/>
              </w:rPr>
              <w:t xml:space="preserve"> </w:t>
            </w:r>
            <w:r w:rsidRPr="00FE58AB">
              <w:rPr>
                <w:rFonts w:ascii="Times New Roman" w:hAnsi="Times New Roman" w:cs="Times New Roman"/>
                <w:sz w:val="24"/>
                <w:szCs w:val="24"/>
              </w:rPr>
              <w:t xml:space="preserve"> PEU</w:t>
            </w:r>
            <w:proofErr w:type="gramEnd"/>
            <w:r w:rsidRPr="00FE58AB">
              <w:rPr>
                <w:rFonts w:ascii="Times New Roman" w:hAnsi="Times New Roman" w:cs="Times New Roman"/>
                <w:sz w:val="24"/>
                <w:szCs w:val="24"/>
              </w:rPr>
              <w:t xml:space="preserve"> has a positive influence on PUF. Both PEU and PUF have a positive and significant influence on consumers’ attitudes toward using AI</w:t>
            </w:r>
            <w:r>
              <w:rPr>
                <w:rFonts w:ascii="Times New Roman" w:hAnsi="Times New Roman" w:cs="Times New Roman"/>
                <w:sz w:val="24"/>
                <w:szCs w:val="24"/>
              </w:rPr>
              <w:t>.</w:t>
            </w:r>
          </w:p>
        </w:tc>
      </w:tr>
      <w:tr w:rsidR="00A61F8B" w:rsidRPr="007568C1" w14:paraId="24FA73D9" w14:textId="77777777" w:rsidTr="00091EAA">
        <w:trPr>
          <w:trHeight w:val="289"/>
        </w:trPr>
        <w:tc>
          <w:tcPr>
            <w:tcW w:w="576" w:type="dxa"/>
          </w:tcPr>
          <w:p w14:paraId="4D11AE2B" w14:textId="77777777" w:rsidR="00A61F8B" w:rsidRPr="00853A78" w:rsidRDefault="00A61F8B" w:rsidP="00091EAA">
            <w:pPr>
              <w:rPr>
                <w:rFonts w:ascii="Times New Roman" w:hAnsi="Times New Roman" w:cs="Times New Roman"/>
                <w:sz w:val="24"/>
                <w:szCs w:val="24"/>
              </w:rPr>
            </w:pPr>
            <w:r>
              <w:rPr>
                <w:rFonts w:ascii="Times New Roman" w:hAnsi="Times New Roman" w:cs="Times New Roman"/>
                <w:sz w:val="24"/>
                <w:szCs w:val="24"/>
              </w:rPr>
              <w:t>06</w:t>
            </w:r>
          </w:p>
        </w:tc>
        <w:tc>
          <w:tcPr>
            <w:tcW w:w="2142" w:type="dxa"/>
          </w:tcPr>
          <w:p w14:paraId="3A53946B" w14:textId="77777777" w:rsidR="00A61F8B" w:rsidRPr="007568C1" w:rsidRDefault="00A61F8B" w:rsidP="00091EAA">
            <w:pPr>
              <w:rPr>
                <w:rFonts w:ascii="Times New Roman" w:hAnsi="Times New Roman" w:cs="Times New Roman"/>
                <w:sz w:val="24"/>
                <w:szCs w:val="24"/>
              </w:rPr>
            </w:pPr>
            <w:proofErr w:type="spellStart"/>
            <w:r>
              <w:rPr>
                <w:rFonts w:ascii="Times New Roman" w:hAnsi="Times New Roman" w:cs="Times New Roman"/>
                <w:sz w:val="24"/>
                <w:szCs w:val="24"/>
              </w:rPr>
              <w:t>Calvo</w:t>
            </w:r>
            <w:proofErr w:type="spellEnd"/>
            <w:r>
              <w:rPr>
                <w:rFonts w:ascii="Times New Roman" w:hAnsi="Times New Roman" w:cs="Times New Roman"/>
                <w:sz w:val="24"/>
                <w:szCs w:val="24"/>
              </w:rPr>
              <w:t xml:space="preserve"> et al.(2023)</w:t>
            </w:r>
          </w:p>
        </w:tc>
        <w:tc>
          <w:tcPr>
            <w:tcW w:w="2210" w:type="dxa"/>
          </w:tcPr>
          <w:p w14:paraId="33719CD2" w14:textId="77777777" w:rsidR="00A61F8B" w:rsidRPr="007568C1" w:rsidRDefault="00A61F8B" w:rsidP="00091EAA">
            <w:pPr>
              <w:rPr>
                <w:rFonts w:ascii="Times New Roman" w:hAnsi="Times New Roman" w:cs="Times New Roman"/>
                <w:sz w:val="24"/>
                <w:szCs w:val="24"/>
              </w:rPr>
            </w:pPr>
            <w:proofErr w:type="spellStart"/>
            <w:r>
              <w:rPr>
                <w:rFonts w:ascii="Times New Roman" w:hAnsi="Times New Roman" w:cs="Times New Roman"/>
                <w:sz w:val="24"/>
                <w:szCs w:val="24"/>
              </w:rPr>
              <w:t>O</w:t>
            </w:r>
            <w:r w:rsidRPr="00934754">
              <w:rPr>
                <w:rFonts w:ascii="Times New Roman" w:hAnsi="Times New Roman" w:cs="Times New Roman"/>
                <w:sz w:val="24"/>
                <w:szCs w:val="24"/>
              </w:rPr>
              <w:t>mnichannel</w:t>
            </w:r>
            <w:proofErr w:type="spellEnd"/>
          </w:p>
        </w:tc>
        <w:tc>
          <w:tcPr>
            <w:tcW w:w="1970" w:type="dxa"/>
          </w:tcPr>
          <w:p w14:paraId="2899F6DD"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G</w:t>
            </w:r>
            <w:r w:rsidRPr="00934754">
              <w:rPr>
                <w:rFonts w:ascii="Times New Roman" w:hAnsi="Times New Roman" w:cs="Times New Roman"/>
                <w:sz w:val="24"/>
                <w:szCs w:val="24"/>
              </w:rPr>
              <w:t>rounded theory</w:t>
            </w:r>
          </w:p>
        </w:tc>
        <w:tc>
          <w:tcPr>
            <w:tcW w:w="2054" w:type="dxa"/>
          </w:tcPr>
          <w:p w14:paraId="35A03635"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Qualitative </w:t>
            </w:r>
          </w:p>
        </w:tc>
        <w:tc>
          <w:tcPr>
            <w:tcW w:w="2534" w:type="dxa"/>
          </w:tcPr>
          <w:p w14:paraId="5E4C5263"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AI, </w:t>
            </w:r>
            <w:proofErr w:type="spellStart"/>
            <w:r w:rsidRPr="00934754">
              <w:rPr>
                <w:rFonts w:ascii="Times New Roman" w:hAnsi="Times New Roman" w:cs="Times New Roman"/>
                <w:sz w:val="24"/>
                <w:szCs w:val="24"/>
              </w:rPr>
              <w:t>omnichannel</w:t>
            </w:r>
            <w:proofErr w:type="spellEnd"/>
            <w:r w:rsidRPr="00934754">
              <w:rPr>
                <w:rFonts w:ascii="Times New Roman" w:hAnsi="Times New Roman" w:cs="Times New Roman"/>
                <w:sz w:val="24"/>
                <w:szCs w:val="24"/>
              </w:rPr>
              <w:t xml:space="preserve"> customer experience</w:t>
            </w:r>
          </w:p>
        </w:tc>
        <w:tc>
          <w:tcPr>
            <w:tcW w:w="3586" w:type="dxa"/>
          </w:tcPr>
          <w:p w14:paraId="31019694" w14:textId="77777777" w:rsidR="00A61F8B" w:rsidRPr="007568C1" w:rsidRDefault="00A61F8B" w:rsidP="00091EAA">
            <w:pPr>
              <w:rPr>
                <w:rFonts w:ascii="Times New Roman" w:hAnsi="Times New Roman" w:cs="Times New Roman"/>
                <w:sz w:val="24"/>
                <w:szCs w:val="24"/>
              </w:rPr>
            </w:pPr>
            <w:r w:rsidRPr="00934754">
              <w:rPr>
                <w:rFonts w:ascii="Times New Roman" w:hAnsi="Times New Roman" w:cs="Times New Roman"/>
                <w:sz w:val="24"/>
                <w:szCs w:val="24"/>
              </w:rPr>
              <w:t xml:space="preserve">OCE features like personalisation, consistency, and flexibility are easier to link to </w:t>
            </w:r>
            <w:proofErr w:type="spellStart"/>
            <w:r w:rsidRPr="00934754">
              <w:rPr>
                <w:rFonts w:ascii="Times New Roman" w:hAnsi="Times New Roman" w:cs="Times New Roman"/>
                <w:sz w:val="24"/>
                <w:szCs w:val="24"/>
              </w:rPr>
              <w:t>omnichannel</w:t>
            </w:r>
            <w:proofErr w:type="spellEnd"/>
            <w:r w:rsidRPr="00934754">
              <w:rPr>
                <w:rFonts w:ascii="Times New Roman" w:hAnsi="Times New Roman" w:cs="Times New Roman"/>
                <w:sz w:val="24"/>
                <w:szCs w:val="24"/>
              </w:rPr>
              <w:t xml:space="preserve"> experiences. The </w:t>
            </w:r>
            <w:proofErr w:type="spellStart"/>
            <w:r w:rsidRPr="00934754">
              <w:rPr>
                <w:rFonts w:ascii="Times New Roman" w:hAnsi="Times New Roman" w:cs="Times New Roman"/>
                <w:sz w:val="24"/>
                <w:szCs w:val="24"/>
              </w:rPr>
              <w:t>omnichannel</w:t>
            </w:r>
            <w:proofErr w:type="spellEnd"/>
            <w:r w:rsidRPr="00934754">
              <w:rPr>
                <w:rFonts w:ascii="Times New Roman" w:hAnsi="Times New Roman" w:cs="Times New Roman"/>
                <w:sz w:val="24"/>
                <w:szCs w:val="24"/>
              </w:rPr>
              <w:t xml:space="preserve"> strategy relies on store capabilities like integration and connectivity.</w:t>
            </w:r>
          </w:p>
        </w:tc>
      </w:tr>
      <w:tr w:rsidR="00A61F8B" w:rsidRPr="007568C1" w14:paraId="4449247C" w14:textId="77777777" w:rsidTr="00091EAA">
        <w:trPr>
          <w:trHeight w:val="273"/>
        </w:trPr>
        <w:tc>
          <w:tcPr>
            <w:tcW w:w="576" w:type="dxa"/>
          </w:tcPr>
          <w:p w14:paraId="373B1BA2"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07</w:t>
            </w:r>
          </w:p>
        </w:tc>
        <w:tc>
          <w:tcPr>
            <w:tcW w:w="2142" w:type="dxa"/>
          </w:tcPr>
          <w:p w14:paraId="719FDA7C" w14:textId="77777777" w:rsidR="00A61F8B" w:rsidRPr="00B53C0A" w:rsidRDefault="00A61F8B" w:rsidP="00091EAA">
            <w:pPr>
              <w:rPr>
                <w:rFonts w:ascii="Times New Roman" w:hAnsi="Times New Roman" w:cs="Times New Roman"/>
                <w:sz w:val="24"/>
                <w:szCs w:val="24"/>
              </w:rPr>
            </w:pPr>
            <w:r>
              <w:rPr>
                <w:rFonts w:ascii="Times New Roman" w:hAnsi="Times New Roman" w:cs="Times New Roman"/>
                <w:sz w:val="24"/>
                <w:szCs w:val="24"/>
              </w:rPr>
              <w:t>Kang and Choi, (2023)</w:t>
            </w:r>
          </w:p>
        </w:tc>
        <w:tc>
          <w:tcPr>
            <w:tcW w:w="2210" w:type="dxa"/>
          </w:tcPr>
          <w:p w14:paraId="1C8DAF93" w14:textId="77777777" w:rsidR="00A61F8B" w:rsidRPr="00B53C0A" w:rsidRDefault="00A61F8B" w:rsidP="00091EAA">
            <w:pPr>
              <w:rPr>
                <w:rFonts w:ascii="Times New Roman" w:hAnsi="Times New Roman" w:cs="Times New Roman"/>
                <w:sz w:val="24"/>
                <w:szCs w:val="24"/>
              </w:rPr>
            </w:pPr>
            <w:r>
              <w:rPr>
                <w:rFonts w:ascii="Times New Roman" w:hAnsi="Times New Roman" w:cs="Times New Roman"/>
                <w:sz w:val="24"/>
                <w:szCs w:val="24"/>
              </w:rPr>
              <w:t>Fashion retail</w:t>
            </w:r>
          </w:p>
        </w:tc>
        <w:tc>
          <w:tcPr>
            <w:tcW w:w="1970" w:type="dxa"/>
          </w:tcPr>
          <w:p w14:paraId="02955CDE" w14:textId="77777777" w:rsidR="00A61F8B" w:rsidRPr="00B53C0A" w:rsidRDefault="00A61F8B" w:rsidP="00091EAA">
            <w:pPr>
              <w:rPr>
                <w:rFonts w:ascii="Times New Roman" w:hAnsi="Times New Roman" w:cs="Times New Roman"/>
                <w:sz w:val="24"/>
                <w:szCs w:val="24"/>
              </w:rPr>
            </w:pPr>
            <w:r w:rsidRPr="0009799A">
              <w:rPr>
                <w:rFonts w:ascii="Times New Roman" w:hAnsi="Times New Roman" w:cs="Times New Roman"/>
                <w:sz w:val="24"/>
                <w:szCs w:val="24"/>
              </w:rPr>
              <w:t>Gratifications</w:t>
            </w:r>
            <w:r>
              <w:rPr>
                <w:rFonts w:ascii="Times New Roman" w:hAnsi="Times New Roman" w:cs="Times New Roman"/>
                <w:sz w:val="24"/>
                <w:szCs w:val="24"/>
              </w:rPr>
              <w:t xml:space="preserve"> theory</w:t>
            </w:r>
          </w:p>
        </w:tc>
        <w:tc>
          <w:tcPr>
            <w:tcW w:w="2054" w:type="dxa"/>
          </w:tcPr>
          <w:p w14:paraId="3718688C" w14:textId="77777777" w:rsidR="00A61F8B" w:rsidRPr="00B53C0A" w:rsidRDefault="00A61F8B" w:rsidP="00091EAA">
            <w:pPr>
              <w:rPr>
                <w:rFonts w:ascii="Times New Roman" w:hAnsi="Times New Roman" w:cs="Times New Roman"/>
                <w:sz w:val="24"/>
                <w:szCs w:val="24"/>
              </w:rPr>
            </w:pPr>
            <w:r>
              <w:rPr>
                <w:rFonts w:ascii="Times New Roman" w:hAnsi="Times New Roman" w:cs="Times New Roman"/>
                <w:sz w:val="24"/>
                <w:szCs w:val="24"/>
              </w:rPr>
              <w:t>M</w:t>
            </w:r>
            <w:r w:rsidRPr="0009799A">
              <w:rPr>
                <w:rFonts w:ascii="Times New Roman" w:hAnsi="Times New Roman" w:cs="Times New Roman"/>
                <w:sz w:val="24"/>
                <w:szCs w:val="24"/>
              </w:rPr>
              <w:t>ixed-methods approach</w:t>
            </w:r>
          </w:p>
        </w:tc>
        <w:tc>
          <w:tcPr>
            <w:tcW w:w="2534" w:type="dxa"/>
          </w:tcPr>
          <w:p w14:paraId="3E6F89AB" w14:textId="77777777" w:rsidR="00A61F8B" w:rsidRPr="009538A0" w:rsidRDefault="00A61F8B" w:rsidP="00091EAA">
            <w:pPr>
              <w:rPr>
                <w:rFonts w:ascii="Times New Roman" w:hAnsi="Times New Roman" w:cs="Times New Roman"/>
                <w:sz w:val="24"/>
                <w:szCs w:val="24"/>
              </w:rPr>
            </w:pPr>
            <w:r>
              <w:rPr>
                <w:rFonts w:ascii="Times New Roman" w:hAnsi="Times New Roman" w:cs="Times New Roman"/>
                <w:sz w:val="24"/>
                <w:szCs w:val="24"/>
              </w:rPr>
              <w:t>C</w:t>
            </w:r>
            <w:r w:rsidRPr="0009799A">
              <w:rPr>
                <w:rFonts w:ascii="Times New Roman" w:hAnsi="Times New Roman" w:cs="Times New Roman"/>
                <w:sz w:val="24"/>
                <w:szCs w:val="24"/>
              </w:rPr>
              <w:t>ustomers’ perceptions of service quality i</w:t>
            </w:r>
            <w:r>
              <w:rPr>
                <w:rFonts w:ascii="Times New Roman" w:hAnsi="Times New Roman" w:cs="Times New Roman"/>
                <w:sz w:val="24"/>
                <w:szCs w:val="24"/>
              </w:rPr>
              <w:t xml:space="preserve">n AI-based customer services on </w:t>
            </w:r>
            <w:proofErr w:type="spellStart"/>
            <w:r w:rsidRPr="0009799A">
              <w:rPr>
                <w:rFonts w:ascii="Times New Roman" w:hAnsi="Times New Roman" w:cs="Times New Roman"/>
                <w:sz w:val="24"/>
                <w:szCs w:val="24"/>
              </w:rPr>
              <w:t>favorable</w:t>
            </w:r>
            <w:proofErr w:type="spellEnd"/>
            <w:r w:rsidRPr="0009799A">
              <w:rPr>
                <w:rFonts w:ascii="Times New Roman" w:hAnsi="Times New Roman" w:cs="Times New Roman"/>
                <w:sz w:val="24"/>
                <w:szCs w:val="24"/>
              </w:rPr>
              <w:t xml:space="preserve"> customer experiences, brand loyalty and purchase loyalty</w:t>
            </w:r>
          </w:p>
        </w:tc>
        <w:tc>
          <w:tcPr>
            <w:tcW w:w="3586" w:type="dxa"/>
          </w:tcPr>
          <w:p w14:paraId="5801488D" w14:textId="77777777" w:rsidR="00A61F8B" w:rsidRPr="009538A0" w:rsidRDefault="00A61F8B" w:rsidP="00091EAA">
            <w:pPr>
              <w:rPr>
                <w:rFonts w:ascii="Times New Roman" w:hAnsi="Times New Roman" w:cs="Times New Roman"/>
                <w:sz w:val="24"/>
                <w:szCs w:val="24"/>
              </w:rPr>
            </w:pPr>
            <w:r w:rsidRPr="0009799A">
              <w:rPr>
                <w:rFonts w:ascii="Times New Roman" w:hAnsi="Times New Roman" w:cs="Times New Roman"/>
                <w:sz w:val="24"/>
                <w:szCs w:val="24"/>
              </w:rPr>
              <w:t xml:space="preserve">AI </w:t>
            </w:r>
            <w:proofErr w:type="spellStart"/>
            <w:r w:rsidRPr="0009799A">
              <w:rPr>
                <w:rFonts w:ascii="Times New Roman" w:hAnsi="Times New Roman" w:cs="Times New Roman"/>
                <w:sz w:val="24"/>
                <w:szCs w:val="24"/>
              </w:rPr>
              <w:t>chatbots</w:t>
            </w:r>
            <w:proofErr w:type="spellEnd"/>
            <w:r w:rsidRPr="0009799A">
              <w:rPr>
                <w:rFonts w:ascii="Times New Roman" w:hAnsi="Times New Roman" w:cs="Times New Roman"/>
                <w:sz w:val="24"/>
                <w:szCs w:val="24"/>
              </w:rPr>
              <w:t xml:space="preserve"> provide real-time information, quick transactions, and valuable </w:t>
            </w:r>
            <w:proofErr w:type="spellStart"/>
            <w:proofErr w:type="gramStart"/>
            <w:r w:rsidRPr="0009799A">
              <w:rPr>
                <w:rFonts w:ascii="Times New Roman" w:hAnsi="Times New Roman" w:cs="Times New Roman"/>
                <w:sz w:val="24"/>
                <w:szCs w:val="24"/>
              </w:rPr>
              <w:t>advise</w:t>
            </w:r>
            <w:proofErr w:type="spellEnd"/>
            <w:proofErr w:type="gramEnd"/>
            <w:r w:rsidRPr="0009799A">
              <w:rPr>
                <w:rFonts w:ascii="Times New Roman" w:hAnsi="Times New Roman" w:cs="Times New Roman"/>
                <w:sz w:val="24"/>
                <w:szCs w:val="24"/>
              </w:rPr>
              <w:t xml:space="preserve"> and suggestions. Customers' views of AI </w:t>
            </w:r>
            <w:proofErr w:type="spellStart"/>
            <w:r w:rsidRPr="0009799A">
              <w:rPr>
                <w:rFonts w:ascii="Times New Roman" w:hAnsi="Times New Roman" w:cs="Times New Roman"/>
                <w:sz w:val="24"/>
                <w:szCs w:val="24"/>
              </w:rPr>
              <w:t>chatbot</w:t>
            </w:r>
            <w:proofErr w:type="spellEnd"/>
            <w:r w:rsidRPr="0009799A">
              <w:rPr>
                <w:rFonts w:ascii="Times New Roman" w:hAnsi="Times New Roman" w:cs="Times New Roman"/>
                <w:sz w:val="24"/>
                <w:szCs w:val="24"/>
              </w:rPr>
              <w:t xml:space="preserve"> empathy and automated responsiveness also predicted </w:t>
            </w:r>
            <w:proofErr w:type="spellStart"/>
            <w:r w:rsidRPr="0009799A">
              <w:rPr>
                <w:rFonts w:ascii="Times New Roman" w:hAnsi="Times New Roman" w:cs="Times New Roman"/>
                <w:sz w:val="24"/>
                <w:szCs w:val="24"/>
              </w:rPr>
              <w:t>favorable</w:t>
            </w:r>
            <w:proofErr w:type="spellEnd"/>
            <w:r w:rsidRPr="0009799A">
              <w:rPr>
                <w:rFonts w:ascii="Times New Roman" w:hAnsi="Times New Roman" w:cs="Times New Roman"/>
                <w:sz w:val="24"/>
                <w:szCs w:val="24"/>
              </w:rPr>
              <w:t xml:space="preserve"> AI-based </w:t>
            </w:r>
            <w:r w:rsidRPr="0009799A">
              <w:rPr>
                <w:rFonts w:ascii="Times New Roman" w:hAnsi="Times New Roman" w:cs="Times New Roman"/>
                <w:sz w:val="24"/>
                <w:szCs w:val="24"/>
              </w:rPr>
              <w:lastRenderedPageBreak/>
              <w:t xml:space="preserve">customer support experiences. Brand loyalty and purchase loyalty were affected by positive AI </w:t>
            </w:r>
            <w:proofErr w:type="spellStart"/>
            <w:r w:rsidRPr="0009799A">
              <w:rPr>
                <w:rFonts w:ascii="Times New Roman" w:hAnsi="Times New Roman" w:cs="Times New Roman"/>
                <w:sz w:val="24"/>
                <w:szCs w:val="24"/>
              </w:rPr>
              <w:t>chatbot</w:t>
            </w:r>
            <w:proofErr w:type="spellEnd"/>
            <w:r w:rsidRPr="0009799A">
              <w:rPr>
                <w:rFonts w:ascii="Times New Roman" w:hAnsi="Times New Roman" w:cs="Times New Roman"/>
                <w:sz w:val="24"/>
                <w:szCs w:val="24"/>
              </w:rPr>
              <w:t xml:space="preserve"> encounters.</w:t>
            </w:r>
          </w:p>
        </w:tc>
      </w:tr>
      <w:tr w:rsidR="00A61F8B" w:rsidRPr="007568C1" w14:paraId="05145FA6" w14:textId="77777777" w:rsidTr="00091EAA">
        <w:trPr>
          <w:trHeight w:val="289"/>
        </w:trPr>
        <w:tc>
          <w:tcPr>
            <w:tcW w:w="576" w:type="dxa"/>
          </w:tcPr>
          <w:p w14:paraId="45098C07"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lastRenderedPageBreak/>
              <w:t>08</w:t>
            </w:r>
          </w:p>
        </w:tc>
        <w:tc>
          <w:tcPr>
            <w:tcW w:w="2142" w:type="dxa"/>
          </w:tcPr>
          <w:p w14:paraId="1A4DC05D" w14:textId="77777777" w:rsidR="00A61F8B" w:rsidRPr="007568C1" w:rsidRDefault="00A61F8B" w:rsidP="00091EAA">
            <w:pPr>
              <w:rPr>
                <w:rFonts w:ascii="Times New Roman" w:hAnsi="Times New Roman" w:cs="Times New Roman"/>
                <w:sz w:val="24"/>
                <w:szCs w:val="24"/>
              </w:rPr>
            </w:pPr>
            <w:proofErr w:type="spellStart"/>
            <w:r>
              <w:rPr>
                <w:rFonts w:ascii="Times New Roman" w:hAnsi="Times New Roman" w:cs="Times New Roman"/>
                <w:sz w:val="24"/>
                <w:szCs w:val="24"/>
              </w:rPr>
              <w:t>Arachchi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Samarasinhga</w:t>
            </w:r>
            <w:proofErr w:type="spellEnd"/>
            <w:r>
              <w:rPr>
                <w:rFonts w:ascii="Times New Roman" w:hAnsi="Times New Roman" w:cs="Times New Roman"/>
                <w:sz w:val="24"/>
                <w:szCs w:val="24"/>
              </w:rPr>
              <w:t>, (2023)</w:t>
            </w:r>
          </w:p>
        </w:tc>
        <w:tc>
          <w:tcPr>
            <w:tcW w:w="2210" w:type="dxa"/>
          </w:tcPr>
          <w:p w14:paraId="33D95EC4"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Retail</w:t>
            </w:r>
          </w:p>
        </w:tc>
        <w:tc>
          <w:tcPr>
            <w:tcW w:w="1970" w:type="dxa"/>
          </w:tcPr>
          <w:p w14:paraId="35155AC6"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TAM and DOI theory </w:t>
            </w:r>
          </w:p>
        </w:tc>
        <w:tc>
          <w:tcPr>
            <w:tcW w:w="2054" w:type="dxa"/>
          </w:tcPr>
          <w:p w14:paraId="0F48220B" w14:textId="77777777" w:rsidR="00A61F8B" w:rsidRPr="00E93CCC"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5D4EB7BE"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Perceived usefulness AI, ease of use AI, attitude toward to technology, attitude towards to AI, Purchase intention and consumer innovations.</w:t>
            </w:r>
          </w:p>
        </w:tc>
        <w:tc>
          <w:tcPr>
            <w:tcW w:w="3586" w:type="dxa"/>
          </w:tcPr>
          <w:p w14:paraId="2FEBD342"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P</w:t>
            </w:r>
            <w:r w:rsidRPr="00722E95">
              <w:rPr>
                <w:rFonts w:ascii="Times New Roman" w:hAnsi="Times New Roman" w:cs="Times New Roman"/>
                <w:sz w:val="24"/>
                <w:szCs w:val="24"/>
              </w:rPr>
              <w:t>erceived usefulness and p</w:t>
            </w:r>
            <w:r>
              <w:rPr>
                <w:rFonts w:ascii="Times New Roman" w:hAnsi="Times New Roman" w:cs="Times New Roman"/>
                <w:sz w:val="24"/>
                <w:szCs w:val="24"/>
              </w:rPr>
              <w:t xml:space="preserve">erceived ease of use related to </w:t>
            </w:r>
            <w:r w:rsidRPr="00722E95">
              <w:rPr>
                <w:rFonts w:ascii="Times New Roman" w:hAnsi="Times New Roman" w:cs="Times New Roman"/>
                <w:sz w:val="24"/>
                <w:szCs w:val="24"/>
              </w:rPr>
              <w:t>AI and attitudes towards technology significantly and positively impact the impulse purchase intention.</w:t>
            </w:r>
          </w:p>
        </w:tc>
      </w:tr>
      <w:tr w:rsidR="00A61F8B" w:rsidRPr="007568C1" w14:paraId="5DD2CCD4" w14:textId="77777777" w:rsidTr="00091EAA">
        <w:trPr>
          <w:trHeight w:val="289"/>
        </w:trPr>
        <w:tc>
          <w:tcPr>
            <w:tcW w:w="576" w:type="dxa"/>
          </w:tcPr>
          <w:p w14:paraId="79A62085"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09</w:t>
            </w:r>
          </w:p>
        </w:tc>
        <w:tc>
          <w:tcPr>
            <w:tcW w:w="2142" w:type="dxa"/>
          </w:tcPr>
          <w:p w14:paraId="753A7783" w14:textId="77777777" w:rsidR="00A61F8B" w:rsidRPr="007568C1" w:rsidRDefault="00A61F8B" w:rsidP="00091EAA">
            <w:pPr>
              <w:rPr>
                <w:rFonts w:ascii="Times New Roman" w:hAnsi="Times New Roman" w:cs="Times New Roman"/>
                <w:sz w:val="24"/>
                <w:szCs w:val="24"/>
              </w:rPr>
            </w:pPr>
            <w:proofErr w:type="spellStart"/>
            <w:r w:rsidRPr="00641B27">
              <w:rPr>
                <w:rFonts w:ascii="Times New Roman" w:hAnsi="Times New Roman" w:cs="Times New Roman"/>
                <w:sz w:val="24"/>
                <w:szCs w:val="24"/>
              </w:rPr>
              <w:t>Bhagat</w:t>
            </w:r>
            <w:proofErr w:type="spellEnd"/>
            <w:r w:rsidRPr="00641B27">
              <w:rPr>
                <w:rFonts w:ascii="Times New Roman" w:hAnsi="Times New Roman" w:cs="Times New Roman"/>
                <w:sz w:val="24"/>
                <w:szCs w:val="24"/>
              </w:rPr>
              <w:t xml:space="preserve"> et al. (2023)</w:t>
            </w:r>
          </w:p>
        </w:tc>
        <w:tc>
          <w:tcPr>
            <w:tcW w:w="2210" w:type="dxa"/>
          </w:tcPr>
          <w:p w14:paraId="5F07DDB1" w14:textId="77777777" w:rsidR="00A61F8B" w:rsidRPr="007568C1" w:rsidRDefault="00A61F8B" w:rsidP="00091EAA">
            <w:pPr>
              <w:rPr>
                <w:rFonts w:ascii="Times New Roman" w:hAnsi="Times New Roman" w:cs="Times New Roman"/>
                <w:sz w:val="24"/>
                <w:szCs w:val="24"/>
              </w:rPr>
            </w:pPr>
            <w:r w:rsidRPr="0016663D">
              <w:rPr>
                <w:rFonts w:ascii="Times New Roman" w:hAnsi="Times New Roman" w:cs="Times New Roman"/>
                <w:sz w:val="24"/>
                <w:szCs w:val="24"/>
              </w:rPr>
              <w:t>e-retailing</w:t>
            </w:r>
          </w:p>
        </w:tc>
        <w:tc>
          <w:tcPr>
            <w:tcW w:w="1970" w:type="dxa"/>
          </w:tcPr>
          <w:p w14:paraId="4BD0A7F1" w14:textId="77777777" w:rsidR="00A61F8B" w:rsidRPr="007568C1" w:rsidRDefault="00A61F8B" w:rsidP="00091EAA">
            <w:pPr>
              <w:rPr>
                <w:rFonts w:ascii="Times New Roman" w:hAnsi="Times New Roman" w:cs="Times New Roman"/>
                <w:sz w:val="24"/>
                <w:szCs w:val="24"/>
              </w:rPr>
            </w:pPr>
          </w:p>
        </w:tc>
        <w:tc>
          <w:tcPr>
            <w:tcW w:w="2054" w:type="dxa"/>
          </w:tcPr>
          <w:p w14:paraId="1EC79DD2"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6AFE4FE3" w14:textId="77777777" w:rsidR="00A61F8B" w:rsidRPr="00641B27" w:rsidRDefault="00A61F8B" w:rsidP="00091EAA">
            <w:pPr>
              <w:rPr>
                <w:rFonts w:ascii="Times New Roman" w:hAnsi="Times New Roman" w:cs="Times New Roman"/>
                <w:sz w:val="24"/>
                <w:szCs w:val="24"/>
              </w:rPr>
            </w:pPr>
            <w:r w:rsidRPr="00641B27">
              <w:rPr>
                <w:rFonts w:ascii="Times New Roman" w:hAnsi="Times New Roman" w:cs="Times New Roman"/>
                <w:sz w:val="24"/>
                <w:szCs w:val="24"/>
              </w:rPr>
              <w:t>Subjective norms, faith, consciousness, affect artificial intelligence</w:t>
            </w:r>
            <w:r>
              <w:rPr>
                <w:rFonts w:ascii="Times New Roman" w:hAnsi="Times New Roman" w:cs="Times New Roman"/>
                <w:sz w:val="24"/>
                <w:szCs w:val="24"/>
              </w:rPr>
              <w:t xml:space="preserve"> and </w:t>
            </w:r>
            <w:r w:rsidRPr="00641B27">
              <w:rPr>
                <w:rFonts w:ascii="Times New Roman" w:hAnsi="Times New Roman" w:cs="Times New Roman"/>
                <w:sz w:val="24"/>
                <w:szCs w:val="24"/>
              </w:rPr>
              <w:t>Purchase</w:t>
            </w:r>
          </w:p>
          <w:p w14:paraId="394BA60F" w14:textId="77777777" w:rsidR="00A61F8B" w:rsidRPr="007568C1" w:rsidRDefault="00A61F8B" w:rsidP="00091EAA">
            <w:pPr>
              <w:rPr>
                <w:rFonts w:ascii="Times New Roman" w:hAnsi="Times New Roman" w:cs="Times New Roman"/>
                <w:sz w:val="24"/>
                <w:szCs w:val="24"/>
              </w:rPr>
            </w:pPr>
            <w:r w:rsidRPr="00641B27">
              <w:rPr>
                <w:rFonts w:ascii="Times New Roman" w:hAnsi="Times New Roman" w:cs="Times New Roman"/>
                <w:sz w:val="24"/>
                <w:szCs w:val="24"/>
              </w:rPr>
              <w:t>intention</w:t>
            </w:r>
          </w:p>
        </w:tc>
        <w:tc>
          <w:tcPr>
            <w:tcW w:w="3586" w:type="dxa"/>
          </w:tcPr>
          <w:p w14:paraId="262E6B30"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AI positively impact on consumer purchase intentions. </w:t>
            </w:r>
          </w:p>
        </w:tc>
      </w:tr>
      <w:tr w:rsidR="00A61F8B" w:rsidRPr="007568C1" w14:paraId="78B4A66B" w14:textId="77777777" w:rsidTr="00091EAA">
        <w:trPr>
          <w:trHeight w:val="289"/>
        </w:trPr>
        <w:tc>
          <w:tcPr>
            <w:tcW w:w="576" w:type="dxa"/>
          </w:tcPr>
          <w:p w14:paraId="7B08CA49"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10</w:t>
            </w:r>
          </w:p>
        </w:tc>
        <w:tc>
          <w:tcPr>
            <w:tcW w:w="2142" w:type="dxa"/>
          </w:tcPr>
          <w:p w14:paraId="1B455A98" w14:textId="77777777" w:rsidR="00A61F8B" w:rsidRPr="00306341" w:rsidRDefault="00A61F8B" w:rsidP="00091EAA">
            <w:pPr>
              <w:rPr>
                <w:rFonts w:ascii="Times New Roman" w:hAnsi="Times New Roman" w:cs="Times New Roman"/>
                <w:sz w:val="24"/>
                <w:szCs w:val="24"/>
              </w:rPr>
            </w:pPr>
            <w:r w:rsidRPr="00306341">
              <w:rPr>
                <w:rFonts w:ascii="Times New Roman" w:hAnsi="Times New Roman" w:cs="Times New Roman"/>
                <w:sz w:val="24"/>
                <w:szCs w:val="24"/>
              </w:rPr>
              <w:t xml:space="preserve">Malhotra and </w:t>
            </w:r>
            <w:proofErr w:type="spellStart"/>
            <w:r w:rsidRPr="00306341">
              <w:rPr>
                <w:rFonts w:ascii="Times New Roman" w:hAnsi="Times New Roman" w:cs="Times New Roman"/>
                <w:sz w:val="24"/>
                <w:szCs w:val="24"/>
              </w:rPr>
              <w:t>Ramalingam</w:t>
            </w:r>
            <w:proofErr w:type="spellEnd"/>
            <w:r w:rsidRPr="00306341">
              <w:rPr>
                <w:rFonts w:ascii="Times New Roman" w:hAnsi="Times New Roman" w:cs="Times New Roman"/>
                <w:sz w:val="24"/>
                <w:szCs w:val="24"/>
              </w:rPr>
              <w:t xml:space="preserve"> (2023)</w:t>
            </w:r>
          </w:p>
        </w:tc>
        <w:tc>
          <w:tcPr>
            <w:tcW w:w="2210" w:type="dxa"/>
          </w:tcPr>
          <w:p w14:paraId="4EB1274D"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R</w:t>
            </w:r>
            <w:r w:rsidRPr="00480D58">
              <w:rPr>
                <w:rFonts w:ascii="Times New Roman" w:hAnsi="Times New Roman" w:cs="Times New Roman"/>
                <w:sz w:val="24"/>
                <w:szCs w:val="24"/>
              </w:rPr>
              <w:t>etail sector</w:t>
            </w:r>
          </w:p>
        </w:tc>
        <w:tc>
          <w:tcPr>
            <w:tcW w:w="1970" w:type="dxa"/>
          </w:tcPr>
          <w:p w14:paraId="7D3D83A5"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M</w:t>
            </w:r>
            <w:r w:rsidRPr="00480D58">
              <w:rPr>
                <w:rFonts w:ascii="Times New Roman" w:hAnsi="Times New Roman" w:cs="Times New Roman"/>
                <w:sz w:val="24"/>
                <w:szCs w:val="24"/>
              </w:rPr>
              <w:t>edia-richness theory</w:t>
            </w:r>
          </w:p>
        </w:tc>
        <w:tc>
          <w:tcPr>
            <w:tcW w:w="2054" w:type="dxa"/>
          </w:tcPr>
          <w:p w14:paraId="3BF04681" w14:textId="77777777" w:rsidR="00A61F8B" w:rsidRPr="00E93CCC" w:rsidRDefault="00A61F8B" w:rsidP="00091EAA">
            <w:pPr>
              <w:rPr>
                <w:rFonts w:ascii="Times New Roman" w:hAnsi="Times New Roman" w:cs="Times New Roman"/>
                <w:sz w:val="24"/>
                <w:szCs w:val="24"/>
              </w:rPr>
            </w:pPr>
            <w:r>
              <w:rPr>
                <w:rFonts w:ascii="Times New Roman" w:hAnsi="Times New Roman" w:cs="Times New Roman"/>
                <w:sz w:val="24"/>
                <w:szCs w:val="24"/>
              </w:rPr>
              <w:t>Q</w:t>
            </w:r>
            <w:r w:rsidRPr="00E93CCC">
              <w:rPr>
                <w:rFonts w:ascii="Times New Roman" w:hAnsi="Times New Roman" w:cs="Times New Roman"/>
                <w:sz w:val="24"/>
                <w:szCs w:val="24"/>
              </w:rPr>
              <w:t>uantitative</w:t>
            </w:r>
          </w:p>
        </w:tc>
        <w:tc>
          <w:tcPr>
            <w:tcW w:w="2534" w:type="dxa"/>
          </w:tcPr>
          <w:p w14:paraId="0BCD9C8E"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A</w:t>
            </w:r>
            <w:r w:rsidRPr="00DD542F">
              <w:rPr>
                <w:rFonts w:ascii="Times New Roman" w:hAnsi="Times New Roman" w:cs="Times New Roman"/>
                <w:sz w:val="24"/>
                <w:szCs w:val="24"/>
              </w:rPr>
              <w:t>nthropomorphized products</w:t>
            </w:r>
            <w:r>
              <w:rPr>
                <w:rFonts w:ascii="Times New Roman" w:hAnsi="Times New Roman" w:cs="Times New Roman"/>
                <w:sz w:val="24"/>
                <w:szCs w:val="24"/>
              </w:rPr>
              <w:t xml:space="preserve">, </w:t>
            </w:r>
            <w:r w:rsidRPr="00DD542F">
              <w:rPr>
                <w:rFonts w:ascii="Times New Roman" w:hAnsi="Times New Roman" w:cs="Times New Roman"/>
                <w:sz w:val="24"/>
                <w:szCs w:val="24"/>
              </w:rPr>
              <w:t xml:space="preserve">perceived </w:t>
            </w:r>
            <w:proofErr w:type="spellStart"/>
            <w:r w:rsidRPr="00DD542F">
              <w:rPr>
                <w:rFonts w:ascii="Times New Roman" w:hAnsi="Times New Roman" w:cs="Times New Roman"/>
                <w:sz w:val="24"/>
                <w:szCs w:val="24"/>
              </w:rPr>
              <w:t>animacy</w:t>
            </w:r>
            <w:proofErr w:type="spellEnd"/>
            <w:r w:rsidRPr="00DD542F">
              <w:rPr>
                <w:rFonts w:ascii="Times New Roman" w:hAnsi="Times New Roman" w:cs="Times New Roman"/>
                <w:sz w:val="24"/>
                <w:szCs w:val="24"/>
              </w:rPr>
              <w:t xml:space="preserve"> </w:t>
            </w:r>
            <w:r>
              <w:rPr>
                <w:rFonts w:ascii="Times New Roman" w:hAnsi="Times New Roman" w:cs="Times New Roman"/>
                <w:sz w:val="24"/>
                <w:szCs w:val="24"/>
              </w:rPr>
              <w:t>,</w:t>
            </w:r>
            <w:r w:rsidRPr="00DD542F">
              <w:rPr>
                <w:rFonts w:ascii="Times New Roman" w:hAnsi="Times New Roman" w:cs="Times New Roman"/>
                <w:sz w:val="24"/>
                <w:szCs w:val="24"/>
              </w:rPr>
              <w:t xml:space="preserve"> perceived intelligence</w:t>
            </w:r>
            <w:r>
              <w:rPr>
                <w:rFonts w:ascii="Times New Roman" w:hAnsi="Times New Roman" w:cs="Times New Roman"/>
                <w:sz w:val="24"/>
                <w:szCs w:val="24"/>
              </w:rPr>
              <w:t>, trust and purchase intention</w:t>
            </w:r>
          </w:p>
        </w:tc>
        <w:tc>
          <w:tcPr>
            <w:tcW w:w="3586" w:type="dxa"/>
          </w:tcPr>
          <w:p w14:paraId="69FBB752" w14:textId="77777777" w:rsidR="00A61F8B" w:rsidRPr="009D21C3" w:rsidRDefault="00A61F8B" w:rsidP="00091EAA">
            <w:pPr>
              <w:rPr>
                <w:rFonts w:ascii="Times New Roman" w:hAnsi="Times New Roman" w:cs="Times New Roman"/>
                <w:sz w:val="24"/>
                <w:szCs w:val="24"/>
              </w:rPr>
            </w:pPr>
            <w:r>
              <w:rPr>
                <w:rFonts w:ascii="Times New Roman" w:hAnsi="Times New Roman" w:cs="Times New Roman"/>
                <w:sz w:val="24"/>
                <w:szCs w:val="24"/>
              </w:rPr>
              <w:t>A</w:t>
            </w:r>
            <w:r w:rsidRPr="00DD542F">
              <w:rPr>
                <w:rFonts w:ascii="Times New Roman" w:hAnsi="Times New Roman" w:cs="Times New Roman"/>
                <w:sz w:val="24"/>
                <w:szCs w:val="24"/>
              </w:rPr>
              <w:t>nthropomorphised products to improv</w:t>
            </w:r>
            <w:r>
              <w:rPr>
                <w:rFonts w:ascii="Times New Roman" w:hAnsi="Times New Roman" w:cs="Times New Roman"/>
                <w:sz w:val="24"/>
                <w:szCs w:val="24"/>
              </w:rPr>
              <w:t xml:space="preserve">e their shopping experience </w:t>
            </w:r>
            <w:r w:rsidRPr="00DD542F">
              <w:rPr>
                <w:rFonts w:ascii="Times New Roman" w:hAnsi="Times New Roman" w:cs="Times New Roman"/>
                <w:sz w:val="24"/>
                <w:szCs w:val="24"/>
              </w:rPr>
              <w:t xml:space="preserve">and motivate consumers to buy through artificial intelligence via mediating </w:t>
            </w:r>
            <w:r>
              <w:rPr>
                <w:rFonts w:ascii="Times New Roman" w:hAnsi="Times New Roman" w:cs="Times New Roman"/>
                <w:sz w:val="24"/>
                <w:szCs w:val="24"/>
              </w:rPr>
              <w:t>of</w:t>
            </w:r>
            <w:r w:rsidRPr="00DD542F">
              <w:rPr>
                <w:rFonts w:ascii="Times New Roman" w:hAnsi="Times New Roman" w:cs="Times New Roman"/>
                <w:sz w:val="24"/>
                <w:szCs w:val="24"/>
              </w:rPr>
              <w:t xml:space="preserve"> perceived </w:t>
            </w:r>
            <w:proofErr w:type="spellStart"/>
            <w:r w:rsidRPr="00DD542F">
              <w:rPr>
                <w:rFonts w:ascii="Times New Roman" w:hAnsi="Times New Roman" w:cs="Times New Roman"/>
                <w:sz w:val="24"/>
                <w:szCs w:val="24"/>
              </w:rPr>
              <w:t>animacy</w:t>
            </w:r>
            <w:proofErr w:type="spellEnd"/>
            <w:r w:rsidRPr="00DD542F">
              <w:rPr>
                <w:rFonts w:ascii="Times New Roman" w:hAnsi="Times New Roman" w:cs="Times New Roman"/>
                <w:sz w:val="24"/>
                <w:szCs w:val="24"/>
              </w:rPr>
              <w:t xml:space="preserve"> and intellect. Additionally, trust in AI moderates the link between anthropomorphism and </w:t>
            </w:r>
            <w:proofErr w:type="spellStart"/>
            <w:r w:rsidRPr="00DD542F">
              <w:rPr>
                <w:rFonts w:ascii="Times New Roman" w:hAnsi="Times New Roman" w:cs="Times New Roman"/>
                <w:sz w:val="24"/>
                <w:szCs w:val="24"/>
              </w:rPr>
              <w:t>animacy</w:t>
            </w:r>
            <w:proofErr w:type="spellEnd"/>
            <w:r w:rsidRPr="00DD542F">
              <w:rPr>
                <w:rFonts w:ascii="Times New Roman" w:hAnsi="Times New Roman" w:cs="Times New Roman"/>
                <w:sz w:val="24"/>
                <w:szCs w:val="24"/>
              </w:rPr>
              <w:t>.</w:t>
            </w:r>
          </w:p>
        </w:tc>
      </w:tr>
      <w:tr w:rsidR="00A61F8B" w:rsidRPr="007568C1" w14:paraId="41A68B3D" w14:textId="77777777" w:rsidTr="00091EAA">
        <w:trPr>
          <w:trHeight w:val="273"/>
        </w:trPr>
        <w:tc>
          <w:tcPr>
            <w:tcW w:w="576" w:type="dxa"/>
          </w:tcPr>
          <w:p w14:paraId="45614AB6"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11</w:t>
            </w:r>
          </w:p>
        </w:tc>
        <w:tc>
          <w:tcPr>
            <w:tcW w:w="2142" w:type="dxa"/>
          </w:tcPr>
          <w:p w14:paraId="407BFB10" w14:textId="77777777" w:rsidR="00A61F8B" w:rsidRPr="007568C1" w:rsidRDefault="00A61F8B" w:rsidP="00091EAA">
            <w:pPr>
              <w:rPr>
                <w:rFonts w:ascii="Times New Roman" w:hAnsi="Times New Roman" w:cs="Times New Roman"/>
                <w:sz w:val="24"/>
                <w:szCs w:val="24"/>
              </w:rPr>
            </w:pPr>
            <w:proofErr w:type="spellStart"/>
            <w:r w:rsidRPr="001F0A6E">
              <w:rPr>
                <w:rFonts w:ascii="Times New Roman" w:hAnsi="Times New Roman" w:cs="Times New Roman"/>
                <w:sz w:val="24"/>
                <w:szCs w:val="24"/>
              </w:rPr>
              <w:t>Elmashhara</w:t>
            </w:r>
            <w:proofErr w:type="spellEnd"/>
            <w:r>
              <w:rPr>
                <w:rFonts w:ascii="Times New Roman" w:hAnsi="Times New Roman" w:cs="Times New Roman"/>
                <w:sz w:val="24"/>
                <w:szCs w:val="24"/>
              </w:rPr>
              <w:t xml:space="preserve"> et al.(2023)</w:t>
            </w:r>
          </w:p>
        </w:tc>
        <w:tc>
          <w:tcPr>
            <w:tcW w:w="2210" w:type="dxa"/>
          </w:tcPr>
          <w:p w14:paraId="6F5B7192"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Retail shopping </w:t>
            </w:r>
          </w:p>
        </w:tc>
        <w:tc>
          <w:tcPr>
            <w:tcW w:w="1970" w:type="dxa"/>
          </w:tcPr>
          <w:p w14:paraId="2220E94C"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G</w:t>
            </w:r>
            <w:r w:rsidRPr="001F0A6E">
              <w:rPr>
                <w:rFonts w:ascii="Times New Roman" w:hAnsi="Times New Roman" w:cs="Times New Roman"/>
                <w:sz w:val="24"/>
                <w:szCs w:val="24"/>
              </w:rPr>
              <w:t>amified</w:t>
            </w:r>
          </w:p>
        </w:tc>
        <w:tc>
          <w:tcPr>
            <w:tcW w:w="2054" w:type="dxa"/>
          </w:tcPr>
          <w:p w14:paraId="63A2DACE" w14:textId="77777777" w:rsidR="00A61F8B" w:rsidRPr="00E93CCC" w:rsidRDefault="00A61F8B" w:rsidP="00091EAA">
            <w:pPr>
              <w:rPr>
                <w:rFonts w:ascii="Times New Roman" w:hAnsi="Times New Roman" w:cs="Times New Roman"/>
                <w:sz w:val="24"/>
                <w:szCs w:val="24"/>
              </w:rPr>
            </w:pPr>
            <w:r>
              <w:rPr>
                <w:rFonts w:ascii="Times New Roman" w:hAnsi="Times New Roman" w:cs="Times New Roman"/>
                <w:sz w:val="24"/>
                <w:szCs w:val="24"/>
              </w:rPr>
              <w:t>C</w:t>
            </w:r>
            <w:r w:rsidRPr="00EB6651">
              <w:rPr>
                <w:rFonts w:ascii="Times New Roman" w:hAnsi="Times New Roman" w:cs="Times New Roman"/>
                <w:sz w:val="24"/>
                <w:szCs w:val="24"/>
              </w:rPr>
              <w:t>ross‐sectional and two experimental studies</w:t>
            </w:r>
          </w:p>
        </w:tc>
        <w:tc>
          <w:tcPr>
            <w:tcW w:w="2534" w:type="dxa"/>
          </w:tcPr>
          <w:p w14:paraId="79B0F4A3" w14:textId="77777777" w:rsidR="00A61F8B" w:rsidRPr="007568C1" w:rsidRDefault="00A61F8B" w:rsidP="00091EAA">
            <w:pPr>
              <w:rPr>
                <w:rFonts w:ascii="Times New Roman" w:hAnsi="Times New Roman" w:cs="Times New Roman"/>
                <w:sz w:val="24"/>
                <w:szCs w:val="24"/>
              </w:rPr>
            </w:pPr>
            <w:r>
              <w:rPr>
                <w:rFonts w:ascii="Times New Roman" w:hAnsi="Times New Roman" w:cs="Times New Roman"/>
                <w:sz w:val="24"/>
                <w:szCs w:val="24"/>
              </w:rPr>
              <w:t xml:space="preserve">Gamification style, motivation factors, engagement factors, actual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and purchase intention.</w:t>
            </w:r>
          </w:p>
        </w:tc>
        <w:tc>
          <w:tcPr>
            <w:tcW w:w="3586" w:type="dxa"/>
          </w:tcPr>
          <w:p w14:paraId="14A60F52" w14:textId="77777777" w:rsidR="00A61F8B" w:rsidRPr="00766C4C" w:rsidRDefault="00A61F8B" w:rsidP="00091EAA">
            <w:pPr>
              <w:rPr>
                <w:rFonts w:ascii="Times New Roman" w:hAnsi="Times New Roman" w:cs="Times New Roman"/>
                <w:sz w:val="24"/>
                <w:szCs w:val="24"/>
              </w:rPr>
            </w:pPr>
            <w:r w:rsidRPr="00766C4C">
              <w:rPr>
                <w:rFonts w:ascii="Times New Roman" w:hAnsi="Times New Roman" w:cs="Times New Roman"/>
                <w:sz w:val="24"/>
                <w:szCs w:val="24"/>
              </w:rPr>
              <w:t xml:space="preserve">Using these data, the study offers suggestions for promoting positive psychological and </w:t>
            </w:r>
            <w:proofErr w:type="spellStart"/>
            <w:r w:rsidRPr="00766C4C">
              <w:rPr>
                <w:rFonts w:ascii="Times New Roman" w:hAnsi="Times New Roman" w:cs="Times New Roman"/>
                <w:sz w:val="24"/>
                <w:szCs w:val="24"/>
              </w:rPr>
              <w:t>behavioral</w:t>
            </w:r>
            <w:proofErr w:type="spellEnd"/>
            <w:r w:rsidRPr="00766C4C">
              <w:rPr>
                <w:rFonts w:ascii="Times New Roman" w:hAnsi="Times New Roman" w:cs="Times New Roman"/>
                <w:sz w:val="24"/>
                <w:szCs w:val="24"/>
              </w:rPr>
              <w:t xml:space="preserve"> reactions in gamified AI encounters.</w:t>
            </w:r>
          </w:p>
        </w:tc>
      </w:tr>
    </w:tbl>
    <w:p w14:paraId="7B3D8027" w14:textId="5F5D61F7" w:rsidR="002C7F02" w:rsidRPr="002C7F02" w:rsidRDefault="00A61F8B" w:rsidP="00A61F8B">
      <w:r w:rsidRPr="00F46455">
        <w:rPr>
          <w:rFonts w:ascii="Times New Roman" w:hAnsi="Times New Roman" w:cs="Times New Roman"/>
          <w:i/>
          <w:iCs/>
          <w:sz w:val="24"/>
          <w:szCs w:val="24"/>
        </w:rPr>
        <w:t>Source:</w:t>
      </w:r>
      <w:r>
        <w:rPr>
          <w:rFonts w:ascii="Times New Roman" w:hAnsi="Times New Roman" w:cs="Times New Roman"/>
          <w:sz w:val="24"/>
          <w:szCs w:val="24"/>
        </w:rPr>
        <w:t xml:space="preserve"> </w:t>
      </w:r>
      <w:r>
        <w:rPr>
          <w:rFonts w:ascii="Times New Roman" w:hAnsi="Times New Roman" w:cs="Times New Roman"/>
          <w:i/>
          <w:iCs/>
        </w:rPr>
        <w:t>Table by authors</w:t>
      </w:r>
    </w:p>
    <w:sectPr w:rsidR="002C7F02" w:rsidRPr="002C7F02" w:rsidSect="006D0CA3">
      <w:pgSz w:w="16834" w:h="12672"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4E9"/>
    <w:rsid w:val="00055F6F"/>
    <w:rsid w:val="0005607F"/>
    <w:rsid w:val="000634F1"/>
    <w:rsid w:val="00065185"/>
    <w:rsid w:val="00065FFA"/>
    <w:rsid w:val="000720F0"/>
    <w:rsid w:val="00081721"/>
    <w:rsid w:val="000C012A"/>
    <w:rsid w:val="000E7056"/>
    <w:rsid w:val="00183A96"/>
    <w:rsid w:val="00193BAD"/>
    <w:rsid w:val="001C5BB8"/>
    <w:rsid w:val="001C5C11"/>
    <w:rsid w:val="001D1D86"/>
    <w:rsid w:val="001D5F81"/>
    <w:rsid w:val="00221FD8"/>
    <w:rsid w:val="002250A5"/>
    <w:rsid w:val="002C7F02"/>
    <w:rsid w:val="00324A4E"/>
    <w:rsid w:val="003270E0"/>
    <w:rsid w:val="00334E29"/>
    <w:rsid w:val="003764E9"/>
    <w:rsid w:val="003C7346"/>
    <w:rsid w:val="00452D82"/>
    <w:rsid w:val="00490596"/>
    <w:rsid w:val="00494C9B"/>
    <w:rsid w:val="005053E1"/>
    <w:rsid w:val="005556D1"/>
    <w:rsid w:val="005B0962"/>
    <w:rsid w:val="006B352B"/>
    <w:rsid w:val="006C6BDB"/>
    <w:rsid w:val="006D0CA3"/>
    <w:rsid w:val="00717323"/>
    <w:rsid w:val="00780F64"/>
    <w:rsid w:val="007A2280"/>
    <w:rsid w:val="007A5ABD"/>
    <w:rsid w:val="007B596C"/>
    <w:rsid w:val="0082459A"/>
    <w:rsid w:val="008558BD"/>
    <w:rsid w:val="00860DD5"/>
    <w:rsid w:val="008D4D13"/>
    <w:rsid w:val="0090206A"/>
    <w:rsid w:val="0093057C"/>
    <w:rsid w:val="00930B71"/>
    <w:rsid w:val="00934F88"/>
    <w:rsid w:val="00A61F8B"/>
    <w:rsid w:val="00AC10A6"/>
    <w:rsid w:val="00AD32BF"/>
    <w:rsid w:val="00AF2849"/>
    <w:rsid w:val="00B02070"/>
    <w:rsid w:val="00B178E0"/>
    <w:rsid w:val="00B742CA"/>
    <w:rsid w:val="00B804C8"/>
    <w:rsid w:val="00BA1A25"/>
    <w:rsid w:val="00BB3AB5"/>
    <w:rsid w:val="00C071AD"/>
    <w:rsid w:val="00C34F41"/>
    <w:rsid w:val="00C42DFA"/>
    <w:rsid w:val="00C633AB"/>
    <w:rsid w:val="00CB0C46"/>
    <w:rsid w:val="00CB616E"/>
    <w:rsid w:val="00CF4275"/>
    <w:rsid w:val="00CF4B72"/>
    <w:rsid w:val="00DB2929"/>
    <w:rsid w:val="00E150DD"/>
    <w:rsid w:val="00E2414A"/>
    <w:rsid w:val="00FA215B"/>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743A"/>
  <w15:chartTrackingRefBased/>
  <w15:docId w15:val="{034DA135-400E-4345-98BF-52F5B6EF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DD5"/>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24A4E"/>
    <w:pPr>
      <w:spacing w:after="0" w:line="240" w:lineRule="auto"/>
    </w:pPr>
    <w:rPr>
      <w:kern w:val="0"/>
      <w:lang w:val="en-GB"/>
      <w14:ligatures w14:val="none"/>
    </w:rPr>
  </w:style>
  <w:style w:type="paragraph" w:styleId="BalloonText">
    <w:name w:val="Balloon Text"/>
    <w:basedOn w:val="Normal"/>
    <w:link w:val="BalloonTextChar"/>
    <w:uiPriority w:val="99"/>
    <w:semiHidden/>
    <w:unhideWhenUsed/>
    <w:rsid w:val="001C5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C11"/>
    <w:rPr>
      <w:rFonts w:ascii="Segoe UI" w:hAnsi="Segoe UI" w:cs="Segoe UI"/>
      <w:kern w:val="0"/>
      <w:sz w:val="18"/>
      <w:szCs w:val="18"/>
      <w:lang w:val="en-GB"/>
      <w14:ligatures w14:val="none"/>
    </w:rPr>
  </w:style>
  <w:style w:type="table" w:styleId="TableGrid">
    <w:name w:val="Table Grid"/>
    <w:basedOn w:val="TableNormal"/>
    <w:uiPriority w:val="39"/>
    <w:rsid w:val="00A61F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6286">
      <w:bodyDiv w:val="1"/>
      <w:marLeft w:val="0"/>
      <w:marRight w:val="0"/>
      <w:marTop w:val="0"/>
      <w:marBottom w:val="0"/>
      <w:divBdr>
        <w:top w:val="none" w:sz="0" w:space="0" w:color="auto"/>
        <w:left w:val="none" w:sz="0" w:space="0" w:color="auto"/>
        <w:bottom w:val="none" w:sz="0" w:space="0" w:color="auto"/>
        <w:right w:val="none" w:sz="0" w:space="0" w:color="auto"/>
      </w:divBdr>
    </w:div>
    <w:div w:id="433787780">
      <w:bodyDiv w:val="1"/>
      <w:marLeft w:val="0"/>
      <w:marRight w:val="0"/>
      <w:marTop w:val="0"/>
      <w:marBottom w:val="0"/>
      <w:divBdr>
        <w:top w:val="none" w:sz="0" w:space="0" w:color="auto"/>
        <w:left w:val="none" w:sz="0" w:space="0" w:color="auto"/>
        <w:bottom w:val="none" w:sz="0" w:space="0" w:color="auto"/>
        <w:right w:val="none" w:sz="0" w:space="0" w:color="auto"/>
      </w:divBdr>
    </w:div>
    <w:div w:id="678384515">
      <w:bodyDiv w:val="1"/>
      <w:marLeft w:val="0"/>
      <w:marRight w:val="0"/>
      <w:marTop w:val="0"/>
      <w:marBottom w:val="0"/>
      <w:divBdr>
        <w:top w:val="none" w:sz="0" w:space="0" w:color="auto"/>
        <w:left w:val="none" w:sz="0" w:space="0" w:color="auto"/>
        <w:bottom w:val="none" w:sz="0" w:space="0" w:color="auto"/>
        <w:right w:val="none" w:sz="0" w:space="0" w:color="auto"/>
      </w:divBdr>
    </w:div>
    <w:div w:id="19643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Dimuthu Maduranga</dc:creator>
  <cp:keywords/>
  <dc:description/>
  <cp:lastModifiedBy>Eswari S.</cp:lastModifiedBy>
  <cp:revision>3</cp:revision>
  <dcterms:created xsi:type="dcterms:W3CDTF">2025-07-26T14:29:00Z</dcterms:created>
  <dcterms:modified xsi:type="dcterms:W3CDTF">2025-07-26T14:32:00Z</dcterms:modified>
</cp:coreProperties>
</file>