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57" w:type="dxa"/>
        <w:tblInd w:w="420" w:type="dxa"/>
        <w:tblBorders>
          <w:top w:val="nil"/>
          <w:left w:val="nil"/>
          <w:bottom w:val="nil"/>
          <w:right w:val="nil"/>
        </w:tblBorders>
        <w:tblLook w:val="0000" w:firstRow="0" w:lastRow="0" w:firstColumn="0" w:lastColumn="0" w:noHBand="0" w:noVBand="0"/>
      </w:tblPr>
      <w:tblGrid>
        <w:gridCol w:w="1837"/>
        <w:gridCol w:w="587"/>
        <w:gridCol w:w="10191"/>
        <w:gridCol w:w="1342"/>
      </w:tblGrid>
      <w:tr w:rsidR="00FB3483" w:rsidRPr="00275DBD" w14:paraId="034B5AFC" w14:textId="77777777" w:rsidTr="001D3777">
        <w:trPr>
          <w:trHeight w:val="65"/>
          <w:tblHeader/>
        </w:trPr>
        <w:tc>
          <w:tcPr>
            <w:tcW w:w="183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75DBD" w:rsidRDefault="00FB3483" w:rsidP="00550BF1">
            <w:pPr>
              <w:pStyle w:val="Default"/>
              <w:rPr>
                <w:rFonts w:ascii="Aptos" w:hAnsi="Aptos" w:cs="Arial"/>
                <w:color w:val="FFFFFF"/>
                <w:sz w:val="16"/>
                <w:szCs w:val="16"/>
              </w:rPr>
            </w:pPr>
            <w:r w:rsidRPr="00275DBD">
              <w:rPr>
                <w:rFonts w:ascii="Aptos" w:hAnsi="Aptos" w:cs="Arial"/>
                <w:b/>
                <w:bCs/>
                <w:color w:val="FFFFFF"/>
                <w:sz w:val="16"/>
                <w:szCs w:val="16"/>
              </w:rPr>
              <w:t>Section</w:t>
            </w:r>
            <w:r w:rsidR="00077B44" w:rsidRPr="00275DBD">
              <w:rPr>
                <w:rFonts w:ascii="Aptos" w:hAnsi="Aptos" w:cs="Arial"/>
                <w:b/>
                <w:bCs/>
                <w:color w:val="FFFFFF"/>
                <w:sz w:val="16"/>
                <w:szCs w:val="16"/>
              </w:rPr>
              <w:t xml:space="preserve"> and T</w:t>
            </w:r>
            <w:r w:rsidRPr="00275DBD">
              <w:rPr>
                <w:rFonts w:ascii="Aptos" w:hAnsi="Aptos" w:cs="Arial"/>
                <w:b/>
                <w:bCs/>
                <w:color w:val="FFFFFF"/>
                <w:sz w:val="16"/>
                <w:szCs w:val="16"/>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75DBD" w:rsidRDefault="00077B44" w:rsidP="00A215D2">
            <w:pPr>
              <w:pStyle w:val="Default"/>
              <w:rPr>
                <w:rFonts w:ascii="Aptos" w:hAnsi="Aptos" w:cs="Arial"/>
                <w:b/>
                <w:bCs/>
                <w:color w:val="FFFFFF"/>
                <w:sz w:val="16"/>
                <w:szCs w:val="16"/>
              </w:rPr>
            </w:pPr>
            <w:r w:rsidRPr="00275DBD">
              <w:rPr>
                <w:rFonts w:ascii="Aptos" w:hAnsi="Aptos" w:cs="Arial"/>
                <w:b/>
                <w:bCs/>
                <w:color w:val="FFFFFF"/>
                <w:sz w:val="16"/>
                <w:szCs w:val="16"/>
              </w:rPr>
              <w:t xml:space="preserve">Item </w:t>
            </w:r>
            <w:r w:rsidR="00FB3483" w:rsidRPr="00275DBD">
              <w:rPr>
                <w:rFonts w:ascii="Aptos" w:hAnsi="Aptos" w:cs="Arial"/>
                <w:b/>
                <w:bCs/>
                <w:color w:val="FFFFFF"/>
                <w:sz w:val="16"/>
                <w:szCs w:val="16"/>
              </w:rPr>
              <w:t>#</w:t>
            </w:r>
          </w:p>
        </w:tc>
        <w:tc>
          <w:tcPr>
            <w:tcW w:w="1019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75DBD" w:rsidRDefault="00FB3483" w:rsidP="00550BF1">
            <w:pPr>
              <w:pStyle w:val="Default"/>
              <w:rPr>
                <w:rFonts w:ascii="Aptos" w:hAnsi="Aptos" w:cs="Arial"/>
                <w:color w:val="FFFFFF"/>
                <w:sz w:val="16"/>
                <w:szCs w:val="16"/>
              </w:rPr>
            </w:pPr>
            <w:r w:rsidRPr="00275DBD">
              <w:rPr>
                <w:rFonts w:ascii="Aptos" w:hAnsi="Aptos" w:cs="Arial"/>
                <w:b/>
                <w:bCs/>
                <w:color w:val="FFFFFF"/>
                <w:sz w:val="16"/>
                <w:szCs w:val="16"/>
              </w:rPr>
              <w:t xml:space="preserve">Checklist item </w:t>
            </w:r>
          </w:p>
        </w:tc>
        <w:tc>
          <w:tcPr>
            <w:tcW w:w="134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75DBD" w:rsidRDefault="0018323E">
            <w:pPr>
              <w:pStyle w:val="Default"/>
              <w:rPr>
                <w:rFonts w:ascii="Aptos" w:hAnsi="Aptos" w:cs="Arial"/>
                <w:color w:val="FFFFFF"/>
                <w:sz w:val="16"/>
                <w:szCs w:val="16"/>
              </w:rPr>
            </w:pPr>
            <w:r w:rsidRPr="00275DBD">
              <w:rPr>
                <w:rFonts w:ascii="Aptos" w:hAnsi="Aptos" w:cs="Arial"/>
                <w:b/>
                <w:bCs/>
                <w:color w:val="FFFFFF"/>
                <w:sz w:val="16"/>
                <w:szCs w:val="16"/>
              </w:rPr>
              <w:t>Location where item is reported</w:t>
            </w:r>
            <w:r w:rsidR="00FB3483" w:rsidRPr="00275DBD">
              <w:rPr>
                <w:rFonts w:ascii="Aptos" w:hAnsi="Aptos" w:cs="Arial"/>
                <w:b/>
                <w:bCs/>
                <w:color w:val="FFFFFF"/>
                <w:sz w:val="16"/>
                <w:szCs w:val="16"/>
              </w:rPr>
              <w:t xml:space="preserve"> </w:t>
            </w:r>
          </w:p>
        </w:tc>
      </w:tr>
      <w:tr w:rsidR="00FB3483" w:rsidRPr="00275DBD" w14:paraId="51385559" w14:textId="77777777" w:rsidTr="001D3777">
        <w:trPr>
          <w:trHeight w:val="24"/>
        </w:trPr>
        <w:tc>
          <w:tcPr>
            <w:tcW w:w="126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275DBD" w:rsidRDefault="00FB3483" w:rsidP="00947707">
            <w:pPr>
              <w:pStyle w:val="Default"/>
              <w:rPr>
                <w:rFonts w:ascii="Aptos" w:hAnsi="Aptos" w:cs="Arial"/>
                <w:sz w:val="16"/>
                <w:szCs w:val="16"/>
              </w:rPr>
            </w:pPr>
            <w:r w:rsidRPr="00275DBD">
              <w:rPr>
                <w:rFonts w:ascii="Aptos" w:hAnsi="Aptos" w:cs="Arial"/>
                <w:b/>
                <w:bCs/>
                <w:sz w:val="16"/>
                <w:szCs w:val="16"/>
              </w:rPr>
              <w:t xml:space="preserve">INTRODUCTION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275DBD" w:rsidRDefault="00FB3483">
            <w:pPr>
              <w:pStyle w:val="Default"/>
              <w:jc w:val="right"/>
              <w:rPr>
                <w:rFonts w:ascii="Aptos" w:hAnsi="Aptos" w:cs="Arial"/>
                <w:color w:val="auto"/>
                <w:sz w:val="16"/>
                <w:szCs w:val="16"/>
              </w:rPr>
            </w:pPr>
          </w:p>
        </w:tc>
      </w:tr>
      <w:tr w:rsidR="00FB3483" w:rsidRPr="00275DBD" w14:paraId="1613F84F"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792F204E" w14:textId="77777777"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275DBD" w:rsidRDefault="00FB3483" w:rsidP="003B79FF">
            <w:pPr>
              <w:pStyle w:val="Default"/>
              <w:spacing w:before="40" w:after="40"/>
              <w:jc w:val="right"/>
              <w:rPr>
                <w:rFonts w:ascii="Aptos" w:hAnsi="Aptos" w:cs="Arial"/>
                <w:sz w:val="16"/>
                <w:szCs w:val="16"/>
              </w:rPr>
            </w:pPr>
            <w:r w:rsidRPr="00275DBD">
              <w:rPr>
                <w:rFonts w:ascii="Aptos" w:hAnsi="Aptos" w:cs="Arial"/>
                <w:sz w:val="16"/>
                <w:szCs w:val="16"/>
              </w:rPr>
              <w:t>3</w:t>
            </w:r>
          </w:p>
        </w:tc>
        <w:tc>
          <w:tcPr>
            <w:tcW w:w="10191" w:type="dxa"/>
            <w:tcBorders>
              <w:top w:val="single" w:sz="5" w:space="0" w:color="000000"/>
              <w:left w:val="single" w:sz="5" w:space="0" w:color="000000"/>
              <w:bottom w:val="single" w:sz="5" w:space="0" w:color="000000"/>
              <w:right w:val="single" w:sz="5" w:space="0" w:color="000000"/>
            </w:tcBorders>
          </w:tcPr>
          <w:p w14:paraId="6ADA1255" w14:textId="4C8D4274"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Describe the rationale for the review in the context of existing knowledge.</w:t>
            </w:r>
          </w:p>
        </w:tc>
        <w:tc>
          <w:tcPr>
            <w:tcW w:w="1342" w:type="dxa"/>
            <w:tcBorders>
              <w:top w:val="single" w:sz="5" w:space="0" w:color="000000"/>
              <w:left w:val="single" w:sz="5" w:space="0" w:color="000000"/>
              <w:bottom w:val="single" w:sz="5" w:space="0" w:color="000000"/>
              <w:right w:val="single" w:sz="5" w:space="0" w:color="000000"/>
            </w:tcBorders>
          </w:tcPr>
          <w:p w14:paraId="4AFE3A6B" w14:textId="76E4187C"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2-4</w:t>
            </w:r>
          </w:p>
        </w:tc>
      </w:tr>
      <w:tr w:rsidR="00FB3483" w:rsidRPr="00275DBD" w14:paraId="126BB502" w14:textId="77777777" w:rsidTr="001D3777">
        <w:trPr>
          <w:trHeight w:val="48"/>
        </w:trPr>
        <w:tc>
          <w:tcPr>
            <w:tcW w:w="1837" w:type="dxa"/>
            <w:tcBorders>
              <w:top w:val="single" w:sz="5" w:space="0" w:color="000000"/>
              <w:left w:val="single" w:sz="5" w:space="0" w:color="000000"/>
              <w:bottom w:val="double" w:sz="2" w:space="0" w:color="FFFFCC"/>
              <w:right w:val="single" w:sz="5" w:space="0" w:color="000000"/>
            </w:tcBorders>
          </w:tcPr>
          <w:p w14:paraId="1729B596" w14:textId="77777777"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275DBD" w:rsidRDefault="00FB3483" w:rsidP="003B79FF">
            <w:pPr>
              <w:pStyle w:val="Default"/>
              <w:spacing w:before="40" w:after="40"/>
              <w:jc w:val="right"/>
              <w:rPr>
                <w:rFonts w:ascii="Aptos" w:hAnsi="Aptos" w:cs="Arial"/>
                <w:sz w:val="16"/>
                <w:szCs w:val="16"/>
              </w:rPr>
            </w:pPr>
            <w:r w:rsidRPr="00275DBD">
              <w:rPr>
                <w:rFonts w:ascii="Aptos" w:hAnsi="Aptos" w:cs="Arial"/>
                <w:sz w:val="16"/>
                <w:szCs w:val="16"/>
              </w:rPr>
              <w:t>4</w:t>
            </w:r>
          </w:p>
        </w:tc>
        <w:tc>
          <w:tcPr>
            <w:tcW w:w="10191" w:type="dxa"/>
            <w:tcBorders>
              <w:top w:val="single" w:sz="5" w:space="0" w:color="000000"/>
              <w:left w:val="single" w:sz="5" w:space="0" w:color="000000"/>
              <w:bottom w:val="double" w:sz="5" w:space="0" w:color="000000"/>
              <w:right w:val="single" w:sz="5" w:space="0" w:color="000000"/>
            </w:tcBorders>
          </w:tcPr>
          <w:p w14:paraId="34103CE3" w14:textId="75121864"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Provide an explicit statement of the objective(s) or question(s) the review addresses.</w:t>
            </w:r>
          </w:p>
        </w:tc>
        <w:tc>
          <w:tcPr>
            <w:tcW w:w="1342" w:type="dxa"/>
            <w:tcBorders>
              <w:top w:val="single" w:sz="5" w:space="0" w:color="000000"/>
              <w:left w:val="single" w:sz="5" w:space="0" w:color="000000"/>
              <w:bottom w:val="double" w:sz="5" w:space="0" w:color="000000"/>
              <w:right w:val="single" w:sz="5" w:space="0" w:color="000000"/>
            </w:tcBorders>
          </w:tcPr>
          <w:p w14:paraId="6DFCB2FE" w14:textId="4EDED6D3"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4</w:t>
            </w:r>
          </w:p>
        </w:tc>
      </w:tr>
      <w:tr w:rsidR="00FB3483" w:rsidRPr="00275DBD" w14:paraId="324F24F7" w14:textId="77777777" w:rsidTr="001D3777">
        <w:trPr>
          <w:trHeight w:val="24"/>
        </w:trPr>
        <w:tc>
          <w:tcPr>
            <w:tcW w:w="126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275DBD" w:rsidRDefault="00FB3483" w:rsidP="00947707">
            <w:pPr>
              <w:pStyle w:val="Default"/>
              <w:rPr>
                <w:rFonts w:ascii="Aptos" w:hAnsi="Aptos" w:cs="Arial"/>
                <w:sz w:val="16"/>
                <w:szCs w:val="16"/>
              </w:rPr>
            </w:pPr>
            <w:r w:rsidRPr="00275DBD">
              <w:rPr>
                <w:rFonts w:ascii="Aptos" w:hAnsi="Aptos" w:cs="Arial"/>
                <w:b/>
                <w:bCs/>
                <w:sz w:val="16"/>
                <w:szCs w:val="16"/>
              </w:rPr>
              <w:t xml:space="preserve">METHODS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275DBD" w:rsidRDefault="00FB3483">
            <w:pPr>
              <w:pStyle w:val="Default"/>
              <w:jc w:val="right"/>
              <w:rPr>
                <w:rFonts w:ascii="Aptos" w:hAnsi="Aptos" w:cs="Arial"/>
                <w:color w:val="auto"/>
                <w:sz w:val="16"/>
                <w:szCs w:val="16"/>
              </w:rPr>
            </w:pPr>
          </w:p>
        </w:tc>
      </w:tr>
      <w:tr w:rsidR="00FB3483" w:rsidRPr="00275DBD" w14:paraId="0A3C979C"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233B4F24" w14:textId="77777777"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275DBD" w:rsidRDefault="00E66E3A" w:rsidP="003B79FF">
            <w:pPr>
              <w:pStyle w:val="Default"/>
              <w:spacing w:before="40" w:after="40"/>
              <w:jc w:val="right"/>
              <w:rPr>
                <w:rFonts w:ascii="Aptos" w:hAnsi="Aptos" w:cs="Arial"/>
                <w:sz w:val="16"/>
                <w:szCs w:val="16"/>
              </w:rPr>
            </w:pPr>
            <w:r w:rsidRPr="00275DBD">
              <w:rPr>
                <w:rFonts w:ascii="Aptos" w:hAnsi="Aptos" w:cs="Arial"/>
                <w:sz w:val="16"/>
                <w:szCs w:val="16"/>
              </w:rPr>
              <w:t>5</w:t>
            </w:r>
          </w:p>
        </w:tc>
        <w:tc>
          <w:tcPr>
            <w:tcW w:w="10191" w:type="dxa"/>
            <w:tcBorders>
              <w:top w:val="single" w:sz="5" w:space="0" w:color="000000"/>
              <w:left w:val="single" w:sz="5" w:space="0" w:color="000000"/>
              <w:bottom w:val="single" w:sz="5" w:space="0" w:color="000000"/>
              <w:right w:val="single" w:sz="5" w:space="0" w:color="000000"/>
            </w:tcBorders>
          </w:tcPr>
          <w:p w14:paraId="044876D7" w14:textId="7F0A7709"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Specify the inclusion and exclusion criteria for the review and how studies were grouped for the syntheses.</w:t>
            </w:r>
          </w:p>
        </w:tc>
        <w:tc>
          <w:tcPr>
            <w:tcW w:w="1342" w:type="dxa"/>
            <w:tcBorders>
              <w:top w:val="single" w:sz="5" w:space="0" w:color="000000"/>
              <w:left w:val="single" w:sz="5" w:space="0" w:color="000000"/>
              <w:bottom w:val="single" w:sz="5" w:space="0" w:color="000000"/>
              <w:right w:val="single" w:sz="5" w:space="0" w:color="000000"/>
            </w:tcBorders>
          </w:tcPr>
          <w:p w14:paraId="6B03C229" w14:textId="4854D1D9"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w:t>
            </w:r>
          </w:p>
        </w:tc>
      </w:tr>
      <w:tr w:rsidR="00FB3483" w:rsidRPr="00275DBD" w14:paraId="16FE4FE0" w14:textId="77777777" w:rsidTr="001D3777">
        <w:trPr>
          <w:trHeight w:val="191"/>
        </w:trPr>
        <w:tc>
          <w:tcPr>
            <w:tcW w:w="1837" w:type="dxa"/>
            <w:tcBorders>
              <w:top w:val="single" w:sz="5" w:space="0" w:color="000000"/>
              <w:left w:val="single" w:sz="5" w:space="0" w:color="000000"/>
              <w:bottom w:val="single" w:sz="5" w:space="0" w:color="000000"/>
              <w:right w:val="single" w:sz="5" w:space="0" w:color="000000"/>
            </w:tcBorders>
          </w:tcPr>
          <w:p w14:paraId="5190E0C3" w14:textId="77777777"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275DBD" w:rsidRDefault="00E66E3A" w:rsidP="003B79FF">
            <w:pPr>
              <w:pStyle w:val="Default"/>
              <w:spacing w:before="40" w:after="40"/>
              <w:jc w:val="right"/>
              <w:rPr>
                <w:rFonts w:ascii="Aptos" w:hAnsi="Aptos" w:cs="Arial"/>
                <w:sz w:val="16"/>
                <w:szCs w:val="16"/>
              </w:rPr>
            </w:pPr>
            <w:r w:rsidRPr="00275DBD">
              <w:rPr>
                <w:rFonts w:ascii="Aptos" w:hAnsi="Aptos" w:cs="Arial"/>
                <w:sz w:val="16"/>
                <w:szCs w:val="16"/>
              </w:rPr>
              <w:t>6</w:t>
            </w:r>
          </w:p>
        </w:tc>
        <w:tc>
          <w:tcPr>
            <w:tcW w:w="10191" w:type="dxa"/>
            <w:tcBorders>
              <w:top w:val="single" w:sz="5" w:space="0" w:color="000000"/>
              <w:left w:val="single" w:sz="5" w:space="0" w:color="000000"/>
              <w:bottom w:val="single" w:sz="5" w:space="0" w:color="000000"/>
              <w:right w:val="single" w:sz="5" w:space="0" w:color="000000"/>
            </w:tcBorders>
          </w:tcPr>
          <w:p w14:paraId="57B9F4B4" w14:textId="24260A2B"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Specify all databases, registers, websites, organisations, reference lists and other sources searched or consulted to identify studies. Specify the date when each source was last searched or consulted.</w:t>
            </w:r>
          </w:p>
        </w:tc>
        <w:tc>
          <w:tcPr>
            <w:tcW w:w="1342" w:type="dxa"/>
            <w:tcBorders>
              <w:top w:val="single" w:sz="5" w:space="0" w:color="000000"/>
              <w:left w:val="single" w:sz="5" w:space="0" w:color="000000"/>
              <w:bottom w:val="single" w:sz="5" w:space="0" w:color="000000"/>
              <w:right w:val="single" w:sz="5" w:space="0" w:color="000000"/>
            </w:tcBorders>
          </w:tcPr>
          <w:p w14:paraId="13ED706A" w14:textId="0DFF3CB8"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w:t>
            </w:r>
          </w:p>
        </w:tc>
      </w:tr>
      <w:tr w:rsidR="00FB3483" w:rsidRPr="00275DBD" w14:paraId="442A4EF4"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354B1526" w14:textId="56E89E5C"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Search </w:t>
            </w:r>
            <w:r w:rsidR="00E66E3A" w:rsidRPr="00275DBD">
              <w:rPr>
                <w:rFonts w:ascii="Aptos" w:hAnsi="Aptos" w:cs="Arial"/>
                <w:sz w:val="16"/>
                <w:szCs w:val="16"/>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275DBD" w:rsidRDefault="00E66E3A" w:rsidP="003B79FF">
            <w:pPr>
              <w:pStyle w:val="Default"/>
              <w:spacing w:before="40" w:after="40"/>
              <w:jc w:val="right"/>
              <w:rPr>
                <w:rFonts w:ascii="Aptos" w:hAnsi="Aptos" w:cs="Arial"/>
                <w:sz w:val="16"/>
                <w:szCs w:val="16"/>
              </w:rPr>
            </w:pPr>
            <w:r w:rsidRPr="00275DBD">
              <w:rPr>
                <w:rFonts w:ascii="Aptos" w:hAnsi="Aptos" w:cs="Arial"/>
                <w:sz w:val="16"/>
                <w:szCs w:val="16"/>
              </w:rPr>
              <w:t>7</w:t>
            </w:r>
          </w:p>
        </w:tc>
        <w:tc>
          <w:tcPr>
            <w:tcW w:w="10191" w:type="dxa"/>
            <w:tcBorders>
              <w:top w:val="single" w:sz="5" w:space="0" w:color="000000"/>
              <w:left w:val="single" w:sz="5" w:space="0" w:color="000000"/>
              <w:bottom w:val="single" w:sz="5" w:space="0" w:color="000000"/>
              <w:right w:val="single" w:sz="5" w:space="0" w:color="000000"/>
            </w:tcBorders>
          </w:tcPr>
          <w:p w14:paraId="21DED44A" w14:textId="64C8696E"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Present the full search strategies for all databases, registers and websites, including any filters and limits used.</w:t>
            </w:r>
          </w:p>
        </w:tc>
        <w:tc>
          <w:tcPr>
            <w:tcW w:w="1342" w:type="dxa"/>
            <w:tcBorders>
              <w:top w:val="single" w:sz="5" w:space="0" w:color="000000"/>
              <w:left w:val="single" w:sz="5" w:space="0" w:color="000000"/>
              <w:bottom w:val="single" w:sz="5" w:space="0" w:color="000000"/>
              <w:right w:val="single" w:sz="5" w:space="0" w:color="000000"/>
            </w:tcBorders>
          </w:tcPr>
          <w:p w14:paraId="7C82E223" w14:textId="38BABE4D"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 &amp; Fig.2</w:t>
            </w:r>
          </w:p>
        </w:tc>
      </w:tr>
      <w:tr w:rsidR="00FB3483" w:rsidRPr="00275DBD" w14:paraId="1CB7C6BF"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2623B265" w14:textId="694A5CF5"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Selection </w:t>
            </w:r>
            <w:r w:rsidR="00E66E3A" w:rsidRPr="00275DBD">
              <w:rPr>
                <w:rFonts w:ascii="Aptos" w:hAnsi="Aptos" w:cs="Arial"/>
                <w:sz w:val="16"/>
                <w:szCs w:val="16"/>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275DBD" w:rsidRDefault="00E66E3A" w:rsidP="003B79FF">
            <w:pPr>
              <w:pStyle w:val="Default"/>
              <w:spacing w:before="40" w:after="40"/>
              <w:jc w:val="right"/>
              <w:rPr>
                <w:rFonts w:ascii="Aptos" w:hAnsi="Aptos" w:cs="Arial"/>
                <w:sz w:val="16"/>
                <w:szCs w:val="16"/>
              </w:rPr>
            </w:pPr>
            <w:r w:rsidRPr="00275DBD">
              <w:rPr>
                <w:rFonts w:ascii="Aptos" w:hAnsi="Aptos" w:cs="Arial"/>
                <w:sz w:val="16"/>
                <w:szCs w:val="16"/>
              </w:rPr>
              <w:t>8</w:t>
            </w:r>
          </w:p>
        </w:tc>
        <w:tc>
          <w:tcPr>
            <w:tcW w:w="10191" w:type="dxa"/>
            <w:tcBorders>
              <w:top w:val="single" w:sz="5" w:space="0" w:color="000000"/>
              <w:left w:val="single" w:sz="5" w:space="0" w:color="000000"/>
              <w:bottom w:val="single" w:sz="5" w:space="0" w:color="000000"/>
              <w:right w:val="single" w:sz="5" w:space="0" w:color="000000"/>
            </w:tcBorders>
          </w:tcPr>
          <w:p w14:paraId="3410B901" w14:textId="638A42EA"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00962FE3" w14:textId="5DFE671E" w:rsidR="00FB3483" w:rsidRPr="00275DBD" w:rsidRDefault="00595D63" w:rsidP="005979B8">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 &amp; Appendix B</w:t>
            </w:r>
          </w:p>
        </w:tc>
      </w:tr>
      <w:tr w:rsidR="00FB3483" w:rsidRPr="00275DBD" w14:paraId="28607B6E" w14:textId="77777777" w:rsidTr="001D3777">
        <w:trPr>
          <w:trHeight w:val="152"/>
        </w:trPr>
        <w:tc>
          <w:tcPr>
            <w:tcW w:w="1837" w:type="dxa"/>
            <w:tcBorders>
              <w:top w:val="single" w:sz="5" w:space="0" w:color="000000"/>
              <w:left w:val="single" w:sz="5" w:space="0" w:color="000000"/>
              <w:bottom w:val="single" w:sz="5" w:space="0" w:color="000000"/>
              <w:right w:val="single" w:sz="5" w:space="0" w:color="000000"/>
            </w:tcBorders>
          </w:tcPr>
          <w:p w14:paraId="51505877" w14:textId="77777777" w:rsidR="00FB3483" w:rsidRPr="00275DBD" w:rsidRDefault="00FB3483" w:rsidP="005979B8">
            <w:pPr>
              <w:pStyle w:val="Default"/>
              <w:spacing w:before="40" w:after="40"/>
              <w:rPr>
                <w:rFonts w:ascii="Aptos" w:hAnsi="Aptos" w:cs="Arial"/>
                <w:sz w:val="16"/>
                <w:szCs w:val="16"/>
              </w:rPr>
            </w:pPr>
            <w:r w:rsidRPr="00275DBD">
              <w:rPr>
                <w:rFonts w:ascii="Aptos" w:hAnsi="Aptos" w:cs="Arial"/>
                <w:sz w:val="16"/>
                <w:szCs w:val="16"/>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275DBD" w:rsidRDefault="00E66E3A" w:rsidP="003B79FF">
            <w:pPr>
              <w:pStyle w:val="Default"/>
              <w:spacing w:before="40" w:after="40"/>
              <w:jc w:val="right"/>
              <w:rPr>
                <w:rFonts w:ascii="Aptos" w:hAnsi="Aptos" w:cs="Arial"/>
                <w:sz w:val="16"/>
                <w:szCs w:val="16"/>
              </w:rPr>
            </w:pPr>
            <w:r w:rsidRPr="00275DBD">
              <w:rPr>
                <w:rFonts w:ascii="Aptos" w:hAnsi="Aptos" w:cs="Arial"/>
                <w:sz w:val="16"/>
                <w:szCs w:val="16"/>
              </w:rPr>
              <w:t>9</w:t>
            </w:r>
          </w:p>
        </w:tc>
        <w:tc>
          <w:tcPr>
            <w:tcW w:w="10191" w:type="dxa"/>
            <w:tcBorders>
              <w:top w:val="single" w:sz="5" w:space="0" w:color="000000"/>
              <w:left w:val="single" w:sz="5" w:space="0" w:color="000000"/>
              <w:bottom w:val="single" w:sz="5" w:space="0" w:color="000000"/>
              <w:right w:val="single" w:sz="5" w:space="0" w:color="000000"/>
            </w:tcBorders>
          </w:tcPr>
          <w:p w14:paraId="55FB2B23" w14:textId="68B28670" w:rsidR="00FB3483" w:rsidRPr="00275DBD" w:rsidRDefault="00E66E3A" w:rsidP="005979B8">
            <w:pPr>
              <w:pStyle w:val="Default"/>
              <w:spacing w:before="40" w:after="40"/>
              <w:rPr>
                <w:rFonts w:ascii="Aptos" w:hAnsi="Aptos" w:cs="Arial"/>
                <w:sz w:val="16"/>
                <w:szCs w:val="16"/>
              </w:rPr>
            </w:pPr>
            <w:r w:rsidRPr="00275DBD">
              <w:rPr>
                <w:rFonts w:ascii="Aptos" w:hAnsi="Aptos" w:cs="Arial"/>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1FB2C5F1" w14:textId="35C594D6" w:rsidR="00FB3483" w:rsidRPr="00275DBD" w:rsidRDefault="00255930" w:rsidP="005979B8">
            <w:pPr>
              <w:pStyle w:val="Default"/>
              <w:spacing w:before="40" w:after="40"/>
              <w:rPr>
                <w:rFonts w:ascii="Aptos" w:hAnsi="Aptos" w:cs="Arial"/>
                <w:color w:val="auto"/>
                <w:sz w:val="16"/>
                <w:szCs w:val="16"/>
              </w:rPr>
            </w:pPr>
            <w:r>
              <w:rPr>
                <w:rFonts w:ascii="Aptos" w:hAnsi="Aptos" w:cs="Arial"/>
                <w:color w:val="auto"/>
                <w:sz w:val="16"/>
                <w:szCs w:val="16"/>
              </w:rPr>
              <w:t>N/A</w:t>
            </w:r>
          </w:p>
        </w:tc>
      </w:tr>
      <w:tr w:rsidR="006A3B8A" w:rsidRPr="00275DBD" w14:paraId="4DC352A3"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186BEC60" w14:textId="77777777" w:rsidR="006A3B8A" w:rsidRPr="00275DBD" w:rsidRDefault="006A3B8A" w:rsidP="006A3B8A">
            <w:pPr>
              <w:pStyle w:val="Default"/>
              <w:spacing w:before="40" w:after="40"/>
              <w:rPr>
                <w:rFonts w:ascii="Aptos" w:hAnsi="Aptos" w:cs="Arial"/>
                <w:sz w:val="16"/>
                <w:szCs w:val="16"/>
              </w:rPr>
            </w:pPr>
            <w:r w:rsidRPr="00275DBD">
              <w:rPr>
                <w:rFonts w:ascii="Aptos" w:hAnsi="Aptos" w:cs="Arial"/>
                <w:sz w:val="16"/>
                <w:szCs w:val="16"/>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6A3B8A" w:rsidRPr="00275DBD" w:rsidRDefault="006A3B8A" w:rsidP="006A3B8A">
            <w:pPr>
              <w:pStyle w:val="Default"/>
              <w:spacing w:before="40" w:after="40"/>
              <w:jc w:val="right"/>
              <w:rPr>
                <w:rFonts w:ascii="Aptos" w:hAnsi="Aptos" w:cs="Arial"/>
                <w:sz w:val="16"/>
                <w:szCs w:val="16"/>
              </w:rPr>
            </w:pPr>
            <w:r w:rsidRPr="00275DBD">
              <w:rPr>
                <w:rFonts w:ascii="Aptos" w:hAnsi="Aptos" w:cs="Arial"/>
                <w:sz w:val="16"/>
                <w:szCs w:val="16"/>
              </w:rPr>
              <w:t>10a</w:t>
            </w:r>
          </w:p>
        </w:tc>
        <w:tc>
          <w:tcPr>
            <w:tcW w:w="10191" w:type="dxa"/>
            <w:tcBorders>
              <w:top w:val="single" w:sz="5" w:space="0" w:color="000000"/>
              <w:left w:val="single" w:sz="5" w:space="0" w:color="000000"/>
              <w:bottom w:val="single" w:sz="5" w:space="0" w:color="000000"/>
              <w:right w:val="single" w:sz="5" w:space="0" w:color="000000"/>
            </w:tcBorders>
          </w:tcPr>
          <w:p w14:paraId="6A77D279" w14:textId="4A068AB0" w:rsidR="006A3B8A" w:rsidRPr="00275DBD" w:rsidRDefault="006A3B8A" w:rsidP="006A3B8A">
            <w:pPr>
              <w:pStyle w:val="Default"/>
              <w:spacing w:before="40" w:after="40"/>
              <w:rPr>
                <w:rFonts w:ascii="Aptos" w:hAnsi="Aptos" w:cs="Arial"/>
                <w:sz w:val="16"/>
                <w:szCs w:val="16"/>
              </w:rPr>
            </w:pPr>
            <w:r w:rsidRPr="00275DBD">
              <w:rPr>
                <w:rFonts w:ascii="Aptos" w:hAnsi="Aptos" w:cs="Arial"/>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42" w:type="dxa"/>
            <w:tcBorders>
              <w:top w:val="single" w:sz="5" w:space="0" w:color="000000"/>
              <w:left w:val="single" w:sz="5" w:space="0" w:color="000000"/>
              <w:bottom w:val="single" w:sz="5" w:space="0" w:color="000000"/>
              <w:right w:val="single" w:sz="5" w:space="0" w:color="000000"/>
            </w:tcBorders>
          </w:tcPr>
          <w:p w14:paraId="11D25995" w14:textId="1B477E97" w:rsidR="006A3B8A" w:rsidRPr="00275DBD" w:rsidRDefault="006A3B8A" w:rsidP="006A3B8A">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35FABA56" w14:textId="77777777" w:rsidTr="001D3777">
        <w:trPr>
          <w:trHeight w:val="48"/>
        </w:trPr>
        <w:tc>
          <w:tcPr>
            <w:tcW w:w="1837" w:type="dxa"/>
            <w:vMerge/>
            <w:tcBorders>
              <w:left w:val="single" w:sz="5" w:space="0" w:color="000000"/>
              <w:bottom w:val="single" w:sz="5" w:space="0" w:color="000000"/>
              <w:right w:val="single" w:sz="5" w:space="0" w:color="000000"/>
            </w:tcBorders>
          </w:tcPr>
          <w:p w14:paraId="7E21F8B5"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10b</w:t>
            </w:r>
          </w:p>
        </w:tc>
        <w:tc>
          <w:tcPr>
            <w:tcW w:w="10191" w:type="dxa"/>
            <w:tcBorders>
              <w:top w:val="single" w:sz="5" w:space="0" w:color="000000"/>
              <w:left w:val="single" w:sz="5" w:space="0" w:color="000000"/>
              <w:bottom w:val="single" w:sz="5" w:space="0" w:color="000000"/>
              <w:right w:val="single" w:sz="5" w:space="0" w:color="000000"/>
            </w:tcBorders>
          </w:tcPr>
          <w:p w14:paraId="101A3B3D" w14:textId="5D6CA8A7"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List and define all other variables for which data were sought (e.g. participant and intervention characteristics, funding sources). Describe any assumptions made about any missing or unclear information.</w:t>
            </w:r>
          </w:p>
        </w:tc>
        <w:tc>
          <w:tcPr>
            <w:tcW w:w="1342" w:type="dxa"/>
            <w:tcBorders>
              <w:top w:val="single" w:sz="5" w:space="0" w:color="000000"/>
              <w:left w:val="single" w:sz="5" w:space="0" w:color="000000"/>
              <w:bottom w:val="single" w:sz="5" w:space="0" w:color="000000"/>
              <w:right w:val="single" w:sz="5" w:space="0" w:color="000000"/>
            </w:tcBorders>
          </w:tcPr>
          <w:p w14:paraId="595F3ED8" w14:textId="1D30ADC1"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0276A1D2"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5946292E" w14:textId="79CF78F7"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11</w:t>
            </w:r>
          </w:p>
        </w:tc>
        <w:tc>
          <w:tcPr>
            <w:tcW w:w="10191" w:type="dxa"/>
            <w:tcBorders>
              <w:top w:val="single" w:sz="5" w:space="0" w:color="000000"/>
              <w:left w:val="single" w:sz="5" w:space="0" w:color="000000"/>
              <w:bottom w:val="single" w:sz="5" w:space="0" w:color="000000"/>
              <w:right w:val="single" w:sz="5" w:space="0" w:color="000000"/>
            </w:tcBorders>
          </w:tcPr>
          <w:p w14:paraId="5C7277A8" w14:textId="5E2C98CC"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42" w:type="dxa"/>
            <w:tcBorders>
              <w:top w:val="single" w:sz="5" w:space="0" w:color="000000"/>
              <w:left w:val="single" w:sz="5" w:space="0" w:color="000000"/>
              <w:bottom w:val="single" w:sz="5" w:space="0" w:color="000000"/>
              <w:right w:val="single" w:sz="5" w:space="0" w:color="000000"/>
            </w:tcBorders>
          </w:tcPr>
          <w:p w14:paraId="2E65623E" w14:textId="54248F4C" w:rsidR="00391AD7" w:rsidRPr="00275DBD" w:rsidRDefault="00595D63" w:rsidP="00391AD7">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w:t>
            </w:r>
          </w:p>
        </w:tc>
      </w:tr>
      <w:tr w:rsidR="00391AD7" w:rsidRPr="00275DBD" w14:paraId="578BE62F"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1C2A98BC" w14:textId="2A6A2863"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12</w:t>
            </w:r>
          </w:p>
        </w:tc>
        <w:tc>
          <w:tcPr>
            <w:tcW w:w="10191" w:type="dxa"/>
            <w:tcBorders>
              <w:top w:val="single" w:sz="5" w:space="0" w:color="000000"/>
              <w:left w:val="single" w:sz="5" w:space="0" w:color="000000"/>
              <w:bottom w:val="single" w:sz="5" w:space="0" w:color="000000"/>
              <w:right w:val="single" w:sz="5" w:space="0" w:color="000000"/>
            </w:tcBorders>
          </w:tcPr>
          <w:p w14:paraId="014B552B" w14:textId="1294C37E"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Specify for each outcome the effect measure(s) (e.g. risk ratio, mean difference) used in the synthesis or presentation of results.</w:t>
            </w:r>
          </w:p>
        </w:tc>
        <w:tc>
          <w:tcPr>
            <w:tcW w:w="1342" w:type="dxa"/>
            <w:tcBorders>
              <w:top w:val="single" w:sz="5" w:space="0" w:color="000000"/>
              <w:left w:val="single" w:sz="5" w:space="0" w:color="000000"/>
              <w:bottom w:val="single" w:sz="5" w:space="0" w:color="000000"/>
              <w:right w:val="single" w:sz="5" w:space="0" w:color="000000"/>
            </w:tcBorders>
          </w:tcPr>
          <w:p w14:paraId="420F1455" w14:textId="55AC1E5C"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3AC3457E"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2D0A6E32" w14:textId="36F47485"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13a</w:t>
            </w:r>
          </w:p>
        </w:tc>
        <w:tc>
          <w:tcPr>
            <w:tcW w:w="10191" w:type="dxa"/>
            <w:tcBorders>
              <w:top w:val="single" w:sz="5" w:space="0" w:color="000000"/>
              <w:left w:val="single" w:sz="5" w:space="0" w:color="000000"/>
              <w:bottom w:val="single" w:sz="5" w:space="0" w:color="000000"/>
              <w:right w:val="single" w:sz="5" w:space="0" w:color="000000"/>
            </w:tcBorders>
          </w:tcPr>
          <w:p w14:paraId="1521797E" w14:textId="652F21E7"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the processes used to decide which studies were eligible for each synthesis (e.g. tabulating the study intervention characteristics and comparing against the planned groups for each synthesis (item #5)).</w:t>
            </w:r>
          </w:p>
        </w:tc>
        <w:tc>
          <w:tcPr>
            <w:tcW w:w="1342" w:type="dxa"/>
            <w:tcBorders>
              <w:top w:val="single" w:sz="5" w:space="0" w:color="000000"/>
              <w:left w:val="single" w:sz="5" w:space="0" w:color="000000"/>
              <w:bottom w:val="single" w:sz="5" w:space="0" w:color="000000"/>
              <w:right w:val="single" w:sz="5" w:space="0" w:color="000000"/>
            </w:tcBorders>
          </w:tcPr>
          <w:p w14:paraId="403E8D65" w14:textId="697FF566"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1778E3B8" w14:textId="77777777" w:rsidTr="001D3777">
        <w:trPr>
          <w:trHeight w:val="48"/>
        </w:trPr>
        <w:tc>
          <w:tcPr>
            <w:tcW w:w="1837" w:type="dxa"/>
            <w:vMerge/>
            <w:tcBorders>
              <w:left w:val="single" w:sz="5" w:space="0" w:color="000000"/>
              <w:right w:val="single" w:sz="5" w:space="0" w:color="000000"/>
            </w:tcBorders>
          </w:tcPr>
          <w:p w14:paraId="23FF4436"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13b</w:t>
            </w:r>
          </w:p>
        </w:tc>
        <w:tc>
          <w:tcPr>
            <w:tcW w:w="10191" w:type="dxa"/>
            <w:tcBorders>
              <w:top w:val="single" w:sz="5" w:space="0" w:color="000000"/>
              <w:left w:val="single" w:sz="5" w:space="0" w:color="000000"/>
              <w:bottom w:val="single" w:sz="5" w:space="0" w:color="000000"/>
              <w:right w:val="single" w:sz="5" w:space="0" w:color="000000"/>
            </w:tcBorders>
          </w:tcPr>
          <w:p w14:paraId="009F1C82" w14:textId="267D10AC"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required to prepare the data for presentation or synthesis, such as handling of missing summary statistics, or data conversions.</w:t>
            </w:r>
          </w:p>
        </w:tc>
        <w:tc>
          <w:tcPr>
            <w:tcW w:w="1342" w:type="dxa"/>
            <w:tcBorders>
              <w:top w:val="single" w:sz="5" w:space="0" w:color="000000"/>
              <w:left w:val="single" w:sz="5" w:space="0" w:color="000000"/>
              <w:bottom w:val="single" w:sz="5" w:space="0" w:color="000000"/>
              <w:right w:val="single" w:sz="5" w:space="0" w:color="000000"/>
            </w:tcBorders>
          </w:tcPr>
          <w:p w14:paraId="73156963" w14:textId="43914172"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4FF6FFA4" w14:textId="77777777" w:rsidTr="001D3777">
        <w:trPr>
          <w:trHeight w:val="48"/>
        </w:trPr>
        <w:tc>
          <w:tcPr>
            <w:tcW w:w="1837" w:type="dxa"/>
            <w:vMerge/>
            <w:tcBorders>
              <w:left w:val="single" w:sz="5" w:space="0" w:color="000000"/>
              <w:right w:val="single" w:sz="5" w:space="0" w:color="000000"/>
            </w:tcBorders>
          </w:tcPr>
          <w:p w14:paraId="0AC6B0CC"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13c</w:t>
            </w:r>
          </w:p>
        </w:tc>
        <w:tc>
          <w:tcPr>
            <w:tcW w:w="10191" w:type="dxa"/>
            <w:tcBorders>
              <w:top w:val="single" w:sz="5" w:space="0" w:color="000000"/>
              <w:left w:val="single" w:sz="5" w:space="0" w:color="000000"/>
              <w:bottom w:val="single" w:sz="5" w:space="0" w:color="000000"/>
              <w:right w:val="single" w:sz="5" w:space="0" w:color="000000"/>
            </w:tcBorders>
          </w:tcPr>
          <w:p w14:paraId="5C7C87FD" w14:textId="654C0247"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used to tabulate or visually display results of individual studies and syntheses.</w:t>
            </w:r>
          </w:p>
        </w:tc>
        <w:tc>
          <w:tcPr>
            <w:tcW w:w="1342" w:type="dxa"/>
            <w:tcBorders>
              <w:top w:val="single" w:sz="5" w:space="0" w:color="000000"/>
              <w:left w:val="single" w:sz="5" w:space="0" w:color="000000"/>
              <w:bottom w:val="single" w:sz="5" w:space="0" w:color="000000"/>
              <w:right w:val="single" w:sz="5" w:space="0" w:color="000000"/>
            </w:tcBorders>
          </w:tcPr>
          <w:p w14:paraId="3079E946" w14:textId="02EA5C2F" w:rsidR="00391AD7" w:rsidRPr="00275DBD" w:rsidRDefault="00595D63" w:rsidP="00391AD7">
            <w:pPr>
              <w:pStyle w:val="Default"/>
              <w:spacing w:before="40" w:after="40"/>
              <w:rPr>
                <w:rFonts w:ascii="Aptos" w:hAnsi="Aptos" w:cs="Arial"/>
                <w:color w:val="auto"/>
                <w:sz w:val="16"/>
                <w:szCs w:val="16"/>
              </w:rPr>
            </w:pPr>
            <w:r>
              <w:rPr>
                <w:rFonts w:ascii="Aptos" w:hAnsi="Aptos" w:cs="Arial"/>
                <w:color w:val="auto"/>
                <w:sz w:val="16"/>
                <w:szCs w:val="16"/>
              </w:rPr>
              <w:t>p.</w:t>
            </w:r>
            <w:r w:rsidR="008056F2">
              <w:rPr>
                <w:rFonts w:ascii="Aptos" w:hAnsi="Aptos" w:cs="Arial"/>
                <w:color w:val="auto"/>
                <w:sz w:val="16"/>
                <w:szCs w:val="16"/>
              </w:rPr>
              <w:t>7</w:t>
            </w:r>
          </w:p>
        </w:tc>
      </w:tr>
      <w:tr w:rsidR="00391AD7" w:rsidRPr="00275DBD" w14:paraId="45A10003" w14:textId="77777777" w:rsidTr="001D3777">
        <w:trPr>
          <w:trHeight w:val="48"/>
        </w:trPr>
        <w:tc>
          <w:tcPr>
            <w:tcW w:w="1837" w:type="dxa"/>
            <w:vMerge/>
            <w:tcBorders>
              <w:left w:val="single" w:sz="5" w:space="0" w:color="000000"/>
              <w:right w:val="single" w:sz="5" w:space="0" w:color="000000"/>
            </w:tcBorders>
          </w:tcPr>
          <w:p w14:paraId="78DE9F90"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13d</w:t>
            </w:r>
          </w:p>
        </w:tc>
        <w:tc>
          <w:tcPr>
            <w:tcW w:w="10191" w:type="dxa"/>
            <w:tcBorders>
              <w:top w:val="single" w:sz="5" w:space="0" w:color="000000"/>
              <w:left w:val="single" w:sz="5" w:space="0" w:color="000000"/>
              <w:bottom w:val="single" w:sz="5" w:space="0" w:color="000000"/>
              <w:right w:val="single" w:sz="5" w:space="0" w:color="000000"/>
            </w:tcBorders>
          </w:tcPr>
          <w:p w14:paraId="788EDA76" w14:textId="30FB4AF5"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342" w:type="dxa"/>
            <w:tcBorders>
              <w:top w:val="single" w:sz="5" w:space="0" w:color="000000"/>
              <w:left w:val="single" w:sz="5" w:space="0" w:color="000000"/>
              <w:bottom w:val="single" w:sz="5" w:space="0" w:color="000000"/>
              <w:right w:val="single" w:sz="5" w:space="0" w:color="000000"/>
            </w:tcBorders>
          </w:tcPr>
          <w:p w14:paraId="1B5FCF50" w14:textId="2B4E41B1"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678F791C" w14:textId="77777777" w:rsidTr="001D3777">
        <w:trPr>
          <w:trHeight w:val="48"/>
        </w:trPr>
        <w:tc>
          <w:tcPr>
            <w:tcW w:w="1837" w:type="dxa"/>
            <w:vMerge/>
            <w:tcBorders>
              <w:left w:val="single" w:sz="5" w:space="0" w:color="000000"/>
              <w:right w:val="single" w:sz="5" w:space="0" w:color="000000"/>
            </w:tcBorders>
          </w:tcPr>
          <w:p w14:paraId="61CA026E"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13e</w:t>
            </w:r>
          </w:p>
        </w:tc>
        <w:tc>
          <w:tcPr>
            <w:tcW w:w="10191" w:type="dxa"/>
            <w:tcBorders>
              <w:top w:val="single" w:sz="5" w:space="0" w:color="000000"/>
              <w:left w:val="single" w:sz="5" w:space="0" w:color="000000"/>
              <w:bottom w:val="single" w:sz="5" w:space="0" w:color="000000"/>
              <w:right w:val="single" w:sz="5" w:space="0" w:color="000000"/>
            </w:tcBorders>
          </w:tcPr>
          <w:p w14:paraId="39C60ECA" w14:textId="06AEF1E8"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used to explore possible causes of heterogeneity among study results (e.g. subgroup analysis, meta-regression).</w:t>
            </w:r>
          </w:p>
        </w:tc>
        <w:tc>
          <w:tcPr>
            <w:tcW w:w="1342" w:type="dxa"/>
            <w:tcBorders>
              <w:top w:val="single" w:sz="5" w:space="0" w:color="000000"/>
              <w:left w:val="single" w:sz="5" w:space="0" w:color="000000"/>
              <w:bottom w:val="single" w:sz="5" w:space="0" w:color="000000"/>
              <w:right w:val="single" w:sz="5" w:space="0" w:color="000000"/>
            </w:tcBorders>
          </w:tcPr>
          <w:p w14:paraId="7E3237B1" w14:textId="4F2F760A"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0EF9DC20" w14:textId="77777777" w:rsidTr="001D3777">
        <w:trPr>
          <w:trHeight w:val="50"/>
        </w:trPr>
        <w:tc>
          <w:tcPr>
            <w:tcW w:w="1837" w:type="dxa"/>
            <w:vMerge/>
            <w:tcBorders>
              <w:left w:val="single" w:sz="5" w:space="0" w:color="000000"/>
              <w:bottom w:val="single" w:sz="5" w:space="0" w:color="000000"/>
              <w:right w:val="single" w:sz="5" w:space="0" w:color="000000"/>
            </w:tcBorders>
          </w:tcPr>
          <w:p w14:paraId="40E60726"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13f</w:t>
            </w:r>
          </w:p>
        </w:tc>
        <w:tc>
          <w:tcPr>
            <w:tcW w:w="10191" w:type="dxa"/>
            <w:tcBorders>
              <w:top w:val="single" w:sz="5" w:space="0" w:color="000000"/>
              <w:left w:val="single" w:sz="5" w:space="0" w:color="000000"/>
              <w:bottom w:val="single" w:sz="5" w:space="0" w:color="000000"/>
              <w:right w:val="single" w:sz="5" w:space="0" w:color="000000"/>
            </w:tcBorders>
          </w:tcPr>
          <w:p w14:paraId="32B204F5" w14:textId="3F39BF44"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sensitivity analyses conducted to assess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7275097C" w14:textId="36DB25C3"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2C372E04"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606E8AEA" w14:textId="635A36C3"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14</w:t>
            </w:r>
          </w:p>
        </w:tc>
        <w:tc>
          <w:tcPr>
            <w:tcW w:w="10191" w:type="dxa"/>
            <w:tcBorders>
              <w:top w:val="single" w:sz="5" w:space="0" w:color="000000"/>
              <w:left w:val="single" w:sz="5" w:space="0" w:color="000000"/>
              <w:bottom w:val="single" w:sz="5" w:space="0" w:color="000000"/>
              <w:right w:val="single" w:sz="5" w:space="0" w:color="000000"/>
            </w:tcBorders>
          </w:tcPr>
          <w:p w14:paraId="6353979A" w14:textId="24884350"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used to assess risk of bias due to missing results in a synthesis (arising from reporting biases).</w:t>
            </w:r>
          </w:p>
        </w:tc>
        <w:tc>
          <w:tcPr>
            <w:tcW w:w="1342" w:type="dxa"/>
            <w:tcBorders>
              <w:top w:val="single" w:sz="5" w:space="0" w:color="000000"/>
              <w:left w:val="single" w:sz="5" w:space="0" w:color="000000"/>
              <w:bottom w:val="single" w:sz="5" w:space="0" w:color="000000"/>
              <w:right w:val="single" w:sz="5" w:space="0" w:color="000000"/>
            </w:tcBorders>
          </w:tcPr>
          <w:p w14:paraId="18EBE183" w14:textId="01147E06"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56CA3C3F"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5329A6D8" w14:textId="39626184"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15</w:t>
            </w:r>
          </w:p>
        </w:tc>
        <w:tc>
          <w:tcPr>
            <w:tcW w:w="10191" w:type="dxa"/>
            <w:tcBorders>
              <w:top w:val="single" w:sz="5" w:space="0" w:color="000000"/>
              <w:left w:val="single" w:sz="5" w:space="0" w:color="000000"/>
              <w:bottom w:val="single" w:sz="5" w:space="0" w:color="000000"/>
              <w:right w:val="single" w:sz="5" w:space="0" w:color="000000"/>
            </w:tcBorders>
          </w:tcPr>
          <w:p w14:paraId="1861BBFE" w14:textId="7922E625"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any methods used to assess certainty (or confidence) in the body of evidence for an outcome.</w:t>
            </w:r>
          </w:p>
        </w:tc>
        <w:tc>
          <w:tcPr>
            <w:tcW w:w="1342" w:type="dxa"/>
            <w:tcBorders>
              <w:top w:val="single" w:sz="5" w:space="0" w:color="000000"/>
              <w:left w:val="single" w:sz="5" w:space="0" w:color="000000"/>
              <w:bottom w:val="single" w:sz="5" w:space="0" w:color="000000"/>
              <w:right w:val="single" w:sz="5" w:space="0" w:color="000000"/>
            </w:tcBorders>
          </w:tcPr>
          <w:p w14:paraId="7875B5BE" w14:textId="1C4F221C" w:rsidR="00391AD7" w:rsidRPr="00275DBD" w:rsidRDefault="00391AD7" w:rsidP="00391AD7">
            <w:pPr>
              <w:pStyle w:val="Default"/>
              <w:spacing w:before="40" w:after="40"/>
              <w:rPr>
                <w:rFonts w:ascii="Aptos" w:hAnsi="Aptos" w:cs="Arial"/>
                <w:color w:val="auto"/>
                <w:sz w:val="16"/>
                <w:szCs w:val="16"/>
              </w:rPr>
            </w:pPr>
            <w:r>
              <w:rPr>
                <w:rFonts w:ascii="Aptos" w:hAnsi="Aptos" w:cs="Arial"/>
                <w:color w:val="auto"/>
                <w:sz w:val="16"/>
                <w:szCs w:val="16"/>
              </w:rPr>
              <w:t>N/A</w:t>
            </w:r>
          </w:p>
        </w:tc>
      </w:tr>
      <w:tr w:rsidR="00391AD7" w:rsidRPr="00275DBD" w14:paraId="1ABEFF8A" w14:textId="77777777" w:rsidTr="001D3777">
        <w:trPr>
          <w:trHeight w:val="24"/>
        </w:trPr>
        <w:tc>
          <w:tcPr>
            <w:tcW w:w="126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91AD7" w:rsidRPr="00275DBD" w:rsidRDefault="00391AD7" w:rsidP="00391AD7">
            <w:pPr>
              <w:pStyle w:val="Default"/>
              <w:rPr>
                <w:rFonts w:ascii="Aptos" w:hAnsi="Aptos" w:cs="Arial"/>
                <w:sz w:val="16"/>
                <w:szCs w:val="16"/>
              </w:rPr>
            </w:pPr>
            <w:r w:rsidRPr="00275DBD">
              <w:rPr>
                <w:rFonts w:ascii="Aptos" w:hAnsi="Aptos" w:cs="Arial"/>
                <w:b/>
                <w:bCs/>
                <w:sz w:val="16"/>
                <w:szCs w:val="16"/>
              </w:rPr>
              <w:t xml:space="preserve">RESULTS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91AD7" w:rsidRPr="00275DBD" w:rsidRDefault="00391AD7" w:rsidP="00391AD7">
            <w:pPr>
              <w:pStyle w:val="Default"/>
              <w:jc w:val="center"/>
              <w:rPr>
                <w:rFonts w:ascii="Aptos" w:hAnsi="Aptos" w:cs="Arial"/>
                <w:color w:val="auto"/>
                <w:sz w:val="16"/>
                <w:szCs w:val="16"/>
              </w:rPr>
            </w:pPr>
          </w:p>
        </w:tc>
      </w:tr>
      <w:tr w:rsidR="00391AD7" w:rsidRPr="00275DBD" w14:paraId="783BADEB"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2C5E0E20" w14:textId="77777777"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16a</w:t>
            </w:r>
          </w:p>
        </w:tc>
        <w:tc>
          <w:tcPr>
            <w:tcW w:w="10191" w:type="dxa"/>
            <w:tcBorders>
              <w:top w:val="single" w:sz="5" w:space="0" w:color="000000"/>
              <w:left w:val="single" w:sz="5" w:space="0" w:color="000000"/>
              <w:bottom w:val="single" w:sz="5" w:space="0" w:color="000000"/>
              <w:right w:val="single" w:sz="5" w:space="0" w:color="000000"/>
            </w:tcBorders>
          </w:tcPr>
          <w:p w14:paraId="465FDF79" w14:textId="56BBD9C6"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Describe the results of the search and selection process, from the number of records identified in the search to the number of studies included in the review, ideally using a flow diagram.</w:t>
            </w:r>
          </w:p>
        </w:tc>
        <w:tc>
          <w:tcPr>
            <w:tcW w:w="1342" w:type="dxa"/>
            <w:tcBorders>
              <w:top w:val="single" w:sz="5" w:space="0" w:color="000000"/>
              <w:left w:val="single" w:sz="5" w:space="0" w:color="000000"/>
              <w:bottom w:val="single" w:sz="5" w:space="0" w:color="000000"/>
              <w:right w:val="single" w:sz="5" w:space="0" w:color="000000"/>
            </w:tcBorders>
          </w:tcPr>
          <w:p w14:paraId="670CFC65" w14:textId="54BAC606" w:rsidR="00391AD7" w:rsidRPr="00275DBD" w:rsidRDefault="00595D63" w:rsidP="00391AD7">
            <w:pPr>
              <w:pStyle w:val="Default"/>
              <w:spacing w:before="40" w:after="40"/>
              <w:rPr>
                <w:rFonts w:ascii="Aptos" w:hAnsi="Aptos" w:cs="Arial"/>
                <w:color w:val="auto"/>
                <w:sz w:val="16"/>
                <w:szCs w:val="16"/>
              </w:rPr>
            </w:pPr>
            <w:r>
              <w:rPr>
                <w:rFonts w:ascii="Aptos" w:hAnsi="Aptos" w:cs="Arial"/>
                <w:color w:val="auto"/>
                <w:sz w:val="16"/>
                <w:szCs w:val="16"/>
              </w:rPr>
              <w:t xml:space="preserve">Fig. </w:t>
            </w:r>
            <w:r w:rsidR="008056F2">
              <w:rPr>
                <w:rFonts w:ascii="Aptos" w:hAnsi="Aptos" w:cs="Arial"/>
                <w:color w:val="auto"/>
                <w:sz w:val="16"/>
                <w:szCs w:val="16"/>
              </w:rPr>
              <w:t>2</w:t>
            </w:r>
          </w:p>
        </w:tc>
      </w:tr>
      <w:tr w:rsidR="00391AD7" w:rsidRPr="00275DBD" w14:paraId="1BA22A88" w14:textId="77777777" w:rsidTr="001D3777">
        <w:trPr>
          <w:trHeight w:val="48"/>
        </w:trPr>
        <w:tc>
          <w:tcPr>
            <w:tcW w:w="1837" w:type="dxa"/>
            <w:vMerge/>
            <w:tcBorders>
              <w:left w:val="single" w:sz="5" w:space="0" w:color="000000"/>
              <w:bottom w:val="single" w:sz="5" w:space="0" w:color="000000"/>
              <w:right w:val="single" w:sz="5" w:space="0" w:color="000000"/>
            </w:tcBorders>
          </w:tcPr>
          <w:p w14:paraId="73401FBA" w14:textId="77777777" w:rsidR="00391AD7" w:rsidRPr="00275DBD" w:rsidRDefault="00391AD7" w:rsidP="00391AD7">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16b</w:t>
            </w:r>
          </w:p>
        </w:tc>
        <w:tc>
          <w:tcPr>
            <w:tcW w:w="10191" w:type="dxa"/>
            <w:tcBorders>
              <w:top w:val="single" w:sz="5" w:space="0" w:color="000000"/>
              <w:left w:val="single" w:sz="5" w:space="0" w:color="000000"/>
              <w:bottom w:val="single" w:sz="5" w:space="0" w:color="000000"/>
              <w:right w:val="single" w:sz="5" w:space="0" w:color="000000"/>
            </w:tcBorders>
          </w:tcPr>
          <w:p w14:paraId="7C33FBE2" w14:textId="79A1D60F"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Cite studies that might appear to meet the inclusion criteria, but which were excluded, and explain why they were excluded.</w:t>
            </w:r>
          </w:p>
        </w:tc>
        <w:tc>
          <w:tcPr>
            <w:tcW w:w="1342" w:type="dxa"/>
            <w:tcBorders>
              <w:top w:val="single" w:sz="5" w:space="0" w:color="000000"/>
              <w:left w:val="single" w:sz="5" w:space="0" w:color="000000"/>
              <w:bottom w:val="single" w:sz="5" w:space="0" w:color="000000"/>
              <w:right w:val="single" w:sz="5" w:space="0" w:color="000000"/>
            </w:tcBorders>
          </w:tcPr>
          <w:p w14:paraId="715316E4" w14:textId="4C66C743" w:rsidR="00391AD7" w:rsidRPr="00275DBD" w:rsidRDefault="00595D63" w:rsidP="00391AD7">
            <w:pPr>
              <w:pStyle w:val="Default"/>
              <w:spacing w:before="40" w:after="40"/>
              <w:rPr>
                <w:rFonts w:ascii="Aptos" w:hAnsi="Aptos" w:cs="Arial"/>
                <w:color w:val="auto"/>
                <w:sz w:val="16"/>
                <w:szCs w:val="16"/>
              </w:rPr>
            </w:pPr>
            <w:r>
              <w:rPr>
                <w:rFonts w:ascii="Aptos" w:hAnsi="Aptos" w:cs="Arial"/>
                <w:color w:val="auto"/>
                <w:sz w:val="16"/>
                <w:szCs w:val="16"/>
              </w:rPr>
              <w:t>p.</w:t>
            </w:r>
            <w:r w:rsidR="00255930">
              <w:rPr>
                <w:rFonts w:ascii="Aptos" w:hAnsi="Aptos" w:cs="Arial"/>
                <w:color w:val="auto"/>
                <w:sz w:val="16"/>
                <w:szCs w:val="16"/>
              </w:rPr>
              <w:t>6</w:t>
            </w:r>
          </w:p>
        </w:tc>
      </w:tr>
      <w:tr w:rsidR="00391AD7" w:rsidRPr="00275DBD" w14:paraId="4358A5AA"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486C887C" w14:textId="5EF7B1DA"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6BCE294" w14:textId="5F6EE956" w:rsidR="00391AD7" w:rsidRPr="00275DBD" w:rsidRDefault="00391AD7" w:rsidP="00391AD7">
            <w:pPr>
              <w:pStyle w:val="Default"/>
              <w:spacing w:before="40" w:after="40"/>
              <w:jc w:val="right"/>
              <w:rPr>
                <w:rFonts w:ascii="Aptos" w:hAnsi="Aptos" w:cs="Arial"/>
                <w:sz w:val="16"/>
                <w:szCs w:val="16"/>
              </w:rPr>
            </w:pPr>
            <w:r w:rsidRPr="00275DBD">
              <w:rPr>
                <w:rFonts w:ascii="Aptos" w:hAnsi="Aptos" w:cs="Arial"/>
                <w:sz w:val="16"/>
                <w:szCs w:val="16"/>
              </w:rPr>
              <w:t>17</w:t>
            </w:r>
          </w:p>
        </w:tc>
        <w:tc>
          <w:tcPr>
            <w:tcW w:w="10191" w:type="dxa"/>
            <w:tcBorders>
              <w:top w:val="single" w:sz="5" w:space="0" w:color="000000"/>
              <w:left w:val="single" w:sz="5" w:space="0" w:color="000000"/>
              <w:bottom w:val="single" w:sz="5" w:space="0" w:color="000000"/>
              <w:right w:val="single" w:sz="5" w:space="0" w:color="000000"/>
            </w:tcBorders>
          </w:tcPr>
          <w:p w14:paraId="174CFFF7" w14:textId="3CFA6CB9" w:rsidR="00391AD7" w:rsidRPr="00275DBD" w:rsidRDefault="00391AD7" w:rsidP="00391AD7">
            <w:pPr>
              <w:pStyle w:val="Default"/>
              <w:spacing w:before="40" w:after="40"/>
              <w:rPr>
                <w:rFonts w:ascii="Aptos" w:hAnsi="Aptos" w:cs="Arial"/>
                <w:sz w:val="16"/>
                <w:szCs w:val="16"/>
              </w:rPr>
            </w:pPr>
            <w:r w:rsidRPr="00275DBD">
              <w:rPr>
                <w:rFonts w:ascii="Aptos" w:hAnsi="Aptos" w:cs="Arial"/>
                <w:sz w:val="16"/>
                <w:szCs w:val="16"/>
              </w:rPr>
              <w:t>Cite each included study and present its characteristics.</w:t>
            </w:r>
          </w:p>
        </w:tc>
        <w:tc>
          <w:tcPr>
            <w:tcW w:w="1342" w:type="dxa"/>
            <w:tcBorders>
              <w:top w:val="single" w:sz="5" w:space="0" w:color="000000"/>
              <w:left w:val="single" w:sz="5" w:space="0" w:color="000000"/>
              <w:bottom w:val="single" w:sz="5" w:space="0" w:color="000000"/>
              <w:right w:val="single" w:sz="5" w:space="0" w:color="000000"/>
            </w:tcBorders>
          </w:tcPr>
          <w:p w14:paraId="0004630D" w14:textId="1AFF1885" w:rsidR="00391AD7" w:rsidRPr="00275DBD" w:rsidRDefault="00255930" w:rsidP="00391AD7">
            <w:pPr>
              <w:pStyle w:val="Default"/>
              <w:spacing w:before="40" w:after="40"/>
              <w:rPr>
                <w:rFonts w:ascii="Aptos" w:hAnsi="Aptos" w:cs="Arial"/>
                <w:color w:val="auto"/>
                <w:sz w:val="16"/>
                <w:szCs w:val="16"/>
              </w:rPr>
            </w:pPr>
            <w:r>
              <w:rPr>
                <w:rFonts w:ascii="Aptos" w:hAnsi="Aptos" w:cs="Arial"/>
                <w:color w:val="auto"/>
                <w:sz w:val="16"/>
                <w:szCs w:val="16"/>
              </w:rPr>
              <w:t>Table 1</w:t>
            </w:r>
          </w:p>
        </w:tc>
      </w:tr>
      <w:tr w:rsidR="00EB1164" w:rsidRPr="00275DBD" w14:paraId="69A3FCCA"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49AF22FC" w14:textId="0DD92AB0" w:rsidR="00EB1164" w:rsidRDefault="00EB1164" w:rsidP="00EB1164">
            <w:pPr>
              <w:pStyle w:val="Default"/>
              <w:spacing w:before="40" w:after="40"/>
              <w:rPr>
                <w:rFonts w:ascii="Aptos" w:hAnsi="Aptos" w:cs="Arial"/>
                <w:sz w:val="16"/>
                <w:szCs w:val="16"/>
              </w:rPr>
            </w:pPr>
            <w:r w:rsidRPr="00275DBD">
              <w:rPr>
                <w:rFonts w:ascii="Aptos" w:hAnsi="Aptos" w:cs="Arial"/>
                <w:sz w:val="16"/>
                <w:szCs w:val="16"/>
              </w:rPr>
              <w:t>Risk of bias in studies</w:t>
            </w:r>
          </w:p>
        </w:tc>
        <w:tc>
          <w:tcPr>
            <w:tcW w:w="587" w:type="dxa"/>
            <w:tcBorders>
              <w:top w:val="single" w:sz="5" w:space="0" w:color="000000"/>
              <w:left w:val="single" w:sz="5" w:space="0" w:color="000000"/>
              <w:bottom w:val="single" w:sz="5" w:space="0" w:color="000000"/>
              <w:right w:val="single" w:sz="5" w:space="0" w:color="000000"/>
            </w:tcBorders>
          </w:tcPr>
          <w:p w14:paraId="5EDDF8F5" w14:textId="3D8BD006"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18</w:t>
            </w:r>
          </w:p>
        </w:tc>
        <w:tc>
          <w:tcPr>
            <w:tcW w:w="10191" w:type="dxa"/>
            <w:tcBorders>
              <w:top w:val="single" w:sz="5" w:space="0" w:color="000000"/>
              <w:left w:val="single" w:sz="5" w:space="0" w:color="000000"/>
              <w:bottom w:val="single" w:sz="5" w:space="0" w:color="000000"/>
              <w:right w:val="single" w:sz="5" w:space="0" w:color="000000"/>
            </w:tcBorders>
          </w:tcPr>
          <w:p w14:paraId="04A4BFED" w14:textId="37B83BA4"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assessments of risk of bias for each included study.</w:t>
            </w:r>
          </w:p>
        </w:tc>
        <w:tc>
          <w:tcPr>
            <w:tcW w:w="1342" w:type="dxa"/>
            <w:tcBorders>
              <w:top w:val="single" w:sz="5" w:space="0" w:color="000000"/>
              <w:left w:val="single" w:sz="5" w:space="0" w:color="000000"/>
              <w:bottom w:val="single" w:sz="5" w:space="0" w:color="000000"/>
              <w:right w:val="single" w:sz="5" w:space="0" w:color="000000"/>
            </w:tcBorders>
          </w:tcPr>
          <w:p w14:paraId="3F63904F" w14:textId="32D205A3"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3D378A42"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58FD34DF" w14:textId="79B39BF8"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694A7C82"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19</w:t>
            </w:r>
          </w:p>
        </w:tc>
        <w:tc>
          <w:tcPr>
            <w:tcW w:w="10191" w:type="dxa"/>
            <w:tcBorders>
              <w:top w:val="single" w:sz="5" w:space="0" w:color="000000"/>
              <w:left w:val="single" w:sz="5" w:space="0" w:color="000000"/>
              <w:bottom w:val="single" w:sz="5" w:space="0" w:color="000000"/>
              <w:right w:val="single" w:sz="5" w:space="0" w:color="000000"/>
            </w:tcBorders>
          </w:tcPr>
          <w:p w14:paraId="77D5105C" w14:textId="3B718CB2"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 xml:space="preserve">For all outcomes, present, for each study: (a) summary statistics for each group (where appropriate) and (b) an effect </w:t>
            </w:r>
            <w:proofErr w:type="gramStart"/>
            <w:r w:rsidRPr="00275DBD">
              <w:rPr>
                <w:rFonts w:ascii="Aptos" w:hAnsi="Aptos" w:cs="Arial"/>
                <w:sz w:val="16"/>
                <w:szCs w:val="16"/>
              </w:rPr>
              <w:t>estimate</w:t>
            </w:r>
            <w:proofErr w:type="gramEnd"/>
            <w:r w:rsidRPr="00275DBD">
              <w:rPr>
                <w:rFonts w:ascii="Aptos" w:hAnsi="Aptos" w:cs="Arial"/>
                <w:sz w:val="16"/>
                <w:szCs w:val="16"/>
              </w:rPr>
              <w:t xml:space="preserve"> and its precision (e.g. confidence/credible interval), ideally using structured tables or plots.</w:t>
            </w:r>
          </w:p>
        </w:tc>
        <w:tc>
          <w:tcPr>
            <w:tcW w:w="1342" w:type="dxa"/>
            <w:tcBorders>
              <w:top w:val="single" w:sz="5" w:space="0" w:color="000000"/>
              <w:left w:val="single" w:sz="5" w:space="0" w:color="000000"/>
              <w:bottom w:val="single" w:sz="5" w:space="0" w:color="000000"/>
              <w:right w:val="single" w:sz="5" w:space="0" w:color="000000"/>
            </w:tcBorders>
          </w:tcPr>
          <w:p w14:paraId="43E181A6" w14:textId="4FE4E17C"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58431A59"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16BFCE5C" w14:textId="5CEB4FB4"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20a</w:t>
            </w:r>
          </w:p>
        </w:tc>
        <w:tc>
          <w:tcPr>
            <w:tcW w:w="10191" w:type="dxa"/>
            <w:tcBorders>
              <w:top w:val="single" w:sz="5" w:space="0" w:color="000000"/>
              <w:left w:val="single" w:sz="5" w:space="0" w:color="000000"/>
              <w:bottom w:val="single" w:sz="5" w:space="0" w:color="000000"/>
              <w:right w:val="single" w:sz="5" w:space="0" w:color="000000"/>
            </w:tcBorders>
          </w:tcPr>
          <w:p w14:paraId="0E913473" w14:textId="161B441E"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For each synthesis, briefly summarise the characteristics and risk of bias among contributing studies.</w:t>
            </w:r>
          </w:p>
        </w:tc>
        <w:tc>
          <w:tcPr>
            <w:tcW w:w="1342" w:type="dxa"/>
            <w:tcBorders>
              <w:top w:val="single" w:sz="5" w:space="0" w:color="000000"/>
              <w:left w:val="single" w:sz="5" w:space="0" w:color="000000"/>
              <w:bottom w:val="single" w:sz="5" w:space="0" w:color="000000"/>
              <w:right w:val="single" w:sz="5" w:space="0" w:color="000000"/>
            </w:tcBorders>
          </w:tcPr>
          <w:p w14:paraId="7395E36F" w14:textId="4DA9E121" w:rsidR="00EB1164" w:rsidRPr="00275DBD" w:rsidRDefault="00255930" w:rsidP="00EB1164">
            <w:pPr>
              <w:pStyle w:val="Default"/>
              <w:spacing w:before="40" w:after="40"/>
              <w:rPr>
                <w:rFonts w:ascii="Aptos" w:hAnsi="Aptos" w:cs="Arial"/>
                <w:color w:val="auto"/>
                <w:sz w:val="16"/>
                <w:szCs w:val="16"/>
              </w:rPr>
            </w:pPr>
            <w:r>
              <w:rPr>
                <w:rFonts w:ascii="Aptos" w:hAnsi="Aptos" w:cs="Arial"/>
                <w:color w:val="auto"/>
                <w:sz w:val="16"/>
                <w:szCs w:val="16"/>
              </w:rPr>
              <w:t xml:space="preserve">p.8-10 &amp; </w:t>
            </w:r>
            <w:r w:rsidR="008056F2">
              <w:rPr>
                <w:rFonts w:ascii="Aptos" w:hAnsi="Aptos" w:cs="Arial"/>
                <w:color w:val="auto"/>
                <w:sz w:val="16"/>
                <w:szCs w:val="16"/>
              </w:rPr>
              <w:t>Fig</w:t>
            </w:r>
            <w:r>
              <w:rPr>
                <w:rFonts w:ascii="Aptos" w:hAnsi="Aptos" w:cs="Arial"/>
                <w:color w:val="auto"/>
                <w:sz w:val="16"/>
                <w:szCs w:val="16"/>
              </w:rPr>
              <w:t>.</w:t>
            </w:r>
            <w:r w:rsidR="008056F2">
              <w:rPr>
                <w:rFonts w:ascii="Aptos" w:hAnsi="Aptos" w:cs="Arial"/>
                <w:color w:val="auto"/>
                <w:sz w:val="16"/>
                <w:szCs w:val="16"/>
              </w:rPr>
              <w:t xml:space="preserve"> 3</w:t>
            </w:r>
          </w:p>
        </w:tc>
      </w:tr>
      <w:tr w:rsidR="00EB1164" w:rsidRPr="00275DBD" w14:paraId="29B5C9A7" w14:textId="77777777" w:rsidTr="001D3777">
        <w:trPr>
          <w:trHeight w:val="203"/>
        </w:trPr>
        <w:tc>
          <w:tcPr>
            <w:tcW w:w="1837" w:type="dxa"/>
            <w:vMerge/>
            <w:tcBorders>
              <w:left w:val="single" w:sz="5" w:space="0" w:color="000000"/>
              <w:right w:val="single" w:sz="5" w:space="0" w:color="000000"/>
            </w:tcBorders>
          </w:tcPr>
          <w:p w14:paraId="4760E726" w14:textId="77777777" w:rsidR="00EB1164" w:rsidRPr="00275DBD" w:rsidRDefault="00EB1164" w:rsidP="00EB1164">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20b</w:t>
            </w:r>
          </w:p>
        </w:tc>
        <w:tc>
          <w:tcPr>
            <w:tcW w:w="10191" w:type="dxa"/>
            <w:tcBorders>
              <w:top w:val="single" w:sz="5" w:space="0" w:color="000000"/>
              <w:left w:val="single" w:sz="5" w:space="0" w:color="000000"/>
              <w:bottom w:val="single" w:sz="5" w:space="0" w:color="000000"/>
              <w:right w:val="single" w:sz="5" w:space="0" w:color="000000"/>
            </w:tcBorders>
          </w:tcPr>
          <w:p w14:paraId="214F5C2A" w14:textId="2D2E093F"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42" w:type="dxa"/>
            <w:tcBorders>
              <w:top w:val="single" w:sz="5" w:space="0" w:color="000000"/>
              <w:left w:val="single" w:sz="5" w:space="0" w:color="000000"/>
              <w:bottom w:val="single" w:sz="5" w:space="0" w:color="000000"/>
              <w:right w:val="single" w:sz="5" w:space="0" w:color="000000"/>
            </w:tcBorders>
          </w:tcPr>
          <w:p w14:paraId="7C8F8A33" w14:textId="4E3B7C9D"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4D409E67" w14:textId="77777777" w:rsidTr="001D3777">
        <w:trPr>
          <w:trHeight w:val="48"/>
        </w:trPr>
        <w:tc>
          <w:tcPr>
            <w:tcW w:w="1837" w:type="dxa"/>
            <w:vMerge/>
            <w:tcBorders>
              <w:left w:val="single" w:sz="5" w:space="0" w:color="000000"/>
              <w:right w:val="single" w:sz="5" w:space="0" w:color="000000"/>
            </w:tcBorders>
          </w:tcPr>
          <w:p w14:paraId="1B863B38" w14:textId="77777777" w:rsidR="00EB1164" w:rsidRPr="00275DBD" w:rsidRDefault="00EB1164" w:rsidP="00EB1164">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20c</w:t>
            </w:r>
          </w:p>
        </w:tc>
        <w:tc>
          <w:tcPr>
            <w:tcW w:w="10191" w:type="dxa"/>
            <w:tcBorders>
              <w:top w:val="single" w:sz="5" w:space="0" w:color="000000"/>
              <w:left w:val="single" w:sz="5" w:space="0" w:color="000000"/>
              <w:bottom w:val="single" w:sz="5" w:space="0" w:color="000000"/>
              <w:right w:val="single" w:sz="5" w:space="0" w:color="000000"/>
            </w:tcBorders>
          </w:tcPr>
          <w:p w14:paraId="52AB047D" w14:textId="1605117D"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results of all investigations of possible causes of heterogeneity among study results.</w:t>
            </w:r>
          </w:p>
        </w:tc>
        <w:tc>
          <w:tcPr>
            <w:tcW w:w="1342" w:type="dxa"/>
            <w:tcBorders>
              <w:top w:val="single" w:sz="5" w:space="0" w:color="000000"/>
              <w:left w:val="single" w:sz="5" w:space="0" w:color="000000"/>
              <w:bottom w:val="single" w:sz="5" w:space="0" w:color="000000"/>
              <w:right w:val="single" w:sz="5" w:space="0" w:color="000000"/>
            </w:tcBorders>
          </w:tcPr>
          <w:p w14:paraId="05D8123F" w14:textId="2465F121"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71188ED2" w14:textId="77777777" w:rsidTr="001D3777">
        <w:trPr>
          <w:trHeight w:val="48"/>
        </w:trPr>
        <w:tc>
          <w:tcPr>
            <w:tcW w:w="1837" w:type="dxa"/>
            <w:vMerge/>
            <w:tcBorders>
              <w:left w:val="single" w:sz="5" w:space="0" w:color="000000"/>
              <w:bottom w:val="single" w:sz="5" w:space="0" w:color="000000"/>
              <w:right w:val="single" w:sz="5" w:space="0" w:color="000000"/>
            </w:tcBorders>
          </w:tcPr>
          <w:p w14:paraId="456A0208" w14:textId="77777777" w:rsidR="00EB1164" w:rsidRPr="00275DBD" w:rsidRDefault="00EB1164" w:rsidP="00EB1164">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20d</w:t>
            </w:r>
          </w:p>
        </w:tc>
        <w:tc>
          <w:tcPr>
            <w:tcW w:w="10191" w:type="dxa"/>
            <w:tcBorders>
              <w:top w:val="single" w:sz="5" w:space="0" w:color="000000"/>
              <w:left w:val="single" w:sz="5" w:space="0" w:color="000000"/>
              <w:bottom w:val="single" w:sz="5" w:space="0" w:color="000000"/>
              <w:right w:val="single" w:sz="5" w:space="0" w:color="000000"/>
            </w:tcBorders>
          </w:tcPr>
          <w:p w14:paraId="45824D6A" w14:textId="257810DB"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results of all sensitivity analyses conducted to assess the robustness of the synthesized results.</w:t>
            </w:r>
          </w:p>
        </w:tc>
        <w:tc>
          <w:tcPr>
            <w:tcW w:w="1342" w:type="dxa"/>
            <w:tcBorders>
              <w:top w:val="single" w:sz="5" w:space="0" w:color="000000"/>
              <w:left w:val="single" w:sz="5" w:space="0" w:color="000000"/>
              <w:bottom w:val="single" w:sz="5" w:space="0" w:color="000000"/>
              <w:right w:val="single" w:sz="5" w:space="0" w:color="000000"/>
            </w:tcBorders>
          </w:tcPr>
          <w:p w14:paraId="32E0B1FA" w14:textId="44EE80B7"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24A249B2"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2156C072" w14:textId="08CC6306"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21</w:t>
            </w:r>
          </w:p>
        </w:tc>
        <w:tc>
          <w:tcPr>
            <w:tcW w:w="10191" w:type="dxa"/>
            <w:tcBorders>
              <w:top w:val="single" w:sz="5" w:space="0" w:color="000000"/>
              <w:left w:val="single" w:sz="5" w:space="0" w:color="000000"/>
              <w:bottom w:val="single" w:sz="5" w:space="0" w:color="000000"/>
              <w:right w:val="single" w:sz="5" w:space="0" w:color="000000"/>
            </w:tcBorders>
          </w:tcPr>
          <w:p w14:paraId="5A87793F" w14:textId="33C34697"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assessments of risk of bias due to missing results (arising from reporting biases) for each synthesis assessed.</w:t>
            </w:r>
          </w:p>
        </w:tc>
        <w:tc>
          <w:tcPr>
            <w:tcW w:w="1342" w:type="dxa"/>
            <w:tcBorders>
              <w:top w:val="single" w:sz="5" w:space="0" w:color="000000"/>
              <w:left w:val="single" w:sz="5" w:space="0" w:color="000000"/>
              <w:bottom w:val="single" w:sz="5" w:space="0" w:color="000000"/>
              <w:right w:val="single" w:sz="5" w:space="0" w:color="000000"/>
            </w:tcBorders>
          </w:tcPr>
          <w:p w14:paraId="1A435861" w14:textId="39D4DF27"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0FF31967"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4E8D53DB" w14:textId="7D33808C"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22</w:t>
            </w:r>
          </w:p>
        </w:tc>
        <w:tc>
          <w:tcPr>
            <w:tcW w:w="10191" w:type="dxa"/>
            <w:tcBorders>
              <w:top w:val="single" w:sz="5" w:space="0" w:color="000000"/>
              <w:left w:val="single" w:sz="5" w:space="0" w:color="000000"/>
              <w:bottom w:val="single" w:sz="5" w:space="0" w:color="000000"/>
              <w:right w:val="single" w:sz="5" w:space="0" w:color="000000"/>
            </w:tcBorders>
          </w:tcPr>
          <w:p w14:paraId="31892DC8" w14:textId="55B859A0"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Present assessments of certainty (or confidence) in the body of evidence for each outcome assessed.</w:t>
            </w:r>
          </w:p>
        </w:tc>
        <w:tc>
          <w:tcPr>
            <w:tcW w:w="1342" w:type="dxa"/>
            <w:tcBorders>
              <w:top w:val="single" w:sz="5" w:space="0" w:color="000000"/>
              <w:left w:val="single" w:sz="5" w:space="0" w:color="000000"/>
              <w:bottom w:val="single" w:sz="5" w:space="0" w:color="000000"/>
              <w:right w:val="single" w:sz="5" w:space="0" w:color="000000"/>
            </w:tcBorders>
          </w:tcPr>
          <w:p w14:paraId="76AE189C" w14:textId="22B79BC0" w:rsidR="00EB1164" w:rsidRPr="00275DBD" w:rsidRDefault="00EB1164"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6CE3625C" w14:textId="77777777" w:rsidTr="001D3777">
        <w:trPr>
          <w:trHeight w:val="24"/>
        </w:trPr>
        <w:tc>
          <w:tcPr>
            <w:tcW w:w="126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B1164" w:rsidRPr="00275DBD" w:rsidRDefault="00EB1164" w:rsidP="00EB1164">
            <w:pPr>
              <w:pStyle w:val="Default"/>
              <w:rPr>
                <w:rFonts w:ascii="Aptos" w:hAnsi="Aptos" w:cs="Arial"/>
                <w:sz w:val="16"/>
                <w:szCs w:val="16"/>
              </w:rPr>
            </w:pPr>
            <w:r w:rsidRPr="00275DBD">
              <w:rPr>
                <w:rFonts w:ascii="Aptos" w:hAnsi="Aptos" w:cs="Arial"/>
                <w:b/>
                <w:bCs/>
                <w:sz w:val="16"/>
                <w:szCs w:val="16"/>
              </w:rPr>
              <w:t xml:space="preserve">DISCUSSION </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B1164" w:rsidRPr="00275DBD" w:rsidRDefault="00EB1164" w:rsidP="00EB1164">
            <w:pPr>
              <w:pStyle w:val="Default"/>
              <w:jc w:val="center"/>
              <w:rPr>
                <w:rFonts w:ascii="Aptos" w:hAnsi="Aptos" w:cs="Arial"/>
                <w:color w:val="auto"/>
                <w:sz w:val="16"/>
                <w:szCs w:val="16"/>
              </w:rPr>
            </w:pPr>
          </w:p>
        </w:tc>
      </w:tr>
      <w:tr w:rsidR="00EB1164" w:rsidRPr="00275DBD" w14:paraId="44C0D626"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6A415BD4" w14:textId="64024B01"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23a</w:t>
            </w:r>
          </w:p>
        </w:tc>
        <w:tc>
          <w:tcPr>
            <w:tcW w:w="10191" w:type="dxa"/>
            <w:tcBorders>
              <w:top w:val="single" w:sz="5" w:space="0" w:color="000000"/>
              <w:left w:val="single" w:sz="5" w:space="0" w:color="000000"/>
              <w:bottom w:val="single" w:sz="5" w:space="0" w:color="000000"/>
              <w:right w:val="single" w:sz="5" w:space="0" w:color="000000"/>
            </w:tcBorders>
          </w:tcPr>
          <w:p w14:paraId="3180C0BE" w14:textId="4F3205C1"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Provide a general interpretation of the results in the context of other evidence.</w:t>
            </w:r>
          </w:p>
        </w:tc>
        <w:tc>
          <w:tcPr>
            <w:tcW w:w="1342" w:type="dxa"/>
            <w:tcBorders>
              <w:top w:val="single" w:sz="5" w:space="0" w:color="000000"/>
              <w:left w:val="single" w:sz="5" w:space="0" w:color="000000"/>
              <w:bottom w:val="single" w:sz="5" w:space="0" w:color="000000"/>
              <w:right w:val="single" w:sz="5" w:space="0" w:color="000000"/>
            </w:tcBorders>
          </w:tcPr>
          <w:p w14:paraId="336F0287" w14:textId="0E529244" w:rsidR="00EB1164" w:rsidRPr="00275DBD" w:rsidRDefault="004E49ED" w:rsidP="00EB1164">
            <w:pPr>
              <w:pStyle w:val="Default"/>
              <w:spacing w:before="40" w:after="40"/>
              <w:rPr>
                <w:rFonts w:ascii="Aptos" w:hAnsi="Aptos" w:cs="Arial"/>
                <w:color w:val="auto"/>
                <w:sz w:val="16"/>
                <w:szCs w:val="16"/>
              </w:rPr>
            </w:pPr>
            <w:r>
              <w:rPr>
                <w:rFonts w:ascii="Aptos" w:hAnsi="Aptos" w:cs="Arial"/>
                <w:color w:val="auto"/>
                <w:sz w:val="16"/>
                <w:szCs w:val="16"/>
              </w:rPr>
              <w:t>p.</w:t>
            </w:r>
            <w:r w:rsidR="001D3777">
              <w:rPr>
                <w:rFonts w:ascii="Aptos" w:hAnsi="Aptos" w:cs="Arial"/>
                <w:color w:val="auto"/>
                <w:sz w:val="16"/>
                <w:szCs w:val="16"/>
              </w:rPr>
              <w:t xml:space="preserve"> </w:t>
            </w:r>
            <w:r w:rsidR="00255930">
              <w:rPr>
                <w:rFonts w:ascii="Aptos" w:hAnsi="Aptos" w:cs="Arial"/>
                <w:color w:val="auto"/>
                <w:sz w:val="16"/>
                <w:szCs w:val="16"/>
              </w:rPr>
              <w:t>10</w:t>
            </w:r>
          </w:p>
        </w:tc>
      </w:tr>
      <w:tr w:rsidR="00EB1164" w:rsidRPr="00275DBD" w14:paraId="0A24CE29" w14:textId="77777777" w:rsidTr="001D3777">
        <w:trPr>
          <w:trHeight w:val="48"/>
        </w:trPr>
        <w:tc>
          <w:tcPr>
            <w:tcW w:w="1837" w:type="dxa"/>
            <w:vMerge/>
            <w:tcBorders>
              <w:left w:val="single" w:sz="5" w:space="0" w:color="000000"/>
              <w:right w:val="single" w:sz="5" w:space="0" w:color="000000"/>
            </w:tcBorders>
          </w:tcPr>
          <w:p w14:paraId="34E4593B" w14:textId="6FA37964" w:rsidR="00EB1164" w:rsidRPr="00275DBD" w:rsidRDefault="00EB1164" w:rsidP="00EB1164">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23b</w:t>
            </w:r>
          </w:p>
        </w:tc>
        <w:tc>
          <w:tcPr>
            <w:tcW w:w="10191" w:type="dxa"/>
            <w:tcBorders>
              <w:top w:val="single" w:sz="5" w:space="0" w:color="000000"/>
              <w:left w:val="single" w:sz="5" w:space="0" w:color="000000"/>
              <w:bottom w:val="single" w:sz="5" w:space="0" w:color="000000"/>
              <w:right w:val="single" w:sz="5" w:space="0" w:color="000000"/>
            </w:tcBorders>
          </w:tcPr>
          <w:p w14:paraId="2BC239AF" w14:textId="0A4D3987"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Discuss any limitations of the evidence included in the review.</w:t>
            </w:r>
          </w:p>
        </w:tc>
        <w:tc>
          <w:tcPr>
            <w:tcW w:w="1342" w:type="dxa"/>
            <w:tcBorders>
              <w:top w:val="single" w:sz="5" w:space="0" w:color="000000"/>
              <w:left w:val="single" w:sz="5" w:space="0" w:color="000000"/>
              <w:bottom w:val="single" w:sz="5" w:space="0" w:color="000000"/>
              <w:right w:val="single" w:sz="5" w:space="0" w:color="000000"/>
            </w:tcBorders>
          </w:tcPr>
          <w:p w14:paraId="552BBDFF" w14:textId="7C9D008C" w:rsidR="00EB1164" w:rsidRPr="00275DBD" w:rsidRDefault="004E49ED" w:rsidP="00EB1164">
            <w:pPr>
              <w:pStyle w:val="Default"/>
              <w:spacing w:before="40" w:after="40"/>
              <w:rPr>
                <w:rFonts w:ascii="Aptos" w:hAnsi="Aptos" w:cs="Arial"/>
                <w:color w:val="auto"/>
                <w:sz w:val="16"/>
                <w:szCs w:val="16"/>
              </w:rPr>
            </w:pPr>
            <w:r>
              <w:rPr>
                <w:rFonts w:ascii="Aptos" w:hAnsi="Aptos" w:cs="Arial"/>
                <w:color w:val="auto"/>
                <w:sz w:val="16"/>
                <w:szCs w:val="16"/>
              </w:rPr>
              <w:t>p.</w:t>
            </w:r>
            <w:r w:rsidR="001D3777">
              <w:rPr>
                <w:rFonts w:ascii="Aptos" w:hAnsi="Aptos" w:cs="Arial"/>
                <w:color w:val="auto"/>
                <w:sz w:val="16"/>
                <w:szCs w:val="16"/>
              </w:rPr>
              <w:t xml:space="preserve"> </w:t>
            </w:r>
            <w:r w:rsidR="00255930">
              <w:rPr>
                <w:rFonts w:ascii="Aptos" w:hAnsi="Aptos" w:cs="Arial"/>
                <w:color w:val="auto"/>
                <w:sz w:val="16"/>
                <w:szCs w:val="16"/>
              </w:rPr>
              <w:t>10</w:t>
            </w:r>
          </w:p>
        </w:tc>
      </w:tr>
      <w:tr w:rsidR="00EB1164" w:rsidRPr="00275DBD" w14:paraId="1CBB3F4F" w14:textId="77777777" w:rsidTr="001D3777">
        <w:trPr>
          <w:trHeight w:val="48"/>
        </w:trPr>
        <w:tc>
          <w:tcPr>
            <w:tcW w:w="1837" w:type="dxa"/>
            <w:vMerge/>
            <w:tcBorders>
              <w:left w:val="single" w:sz="5" w:space="0" w:color="000000"/>
              <w:right w:val="single" w:sz="5" w:space="0" w:color="000000"/>
            </w:tcBorders>
          </w:tcPr>
          <w:p w14:paraId="3276A062" w14:textId="77777777" w:rsidR="00EB1164" w:rsidRPr="00275DBD" w:rsidRDefault="00EB1164" w:rsidP="00EB1164">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23c</w:t>
            </w:r>
          </w:p>
        </w:tc>
        <w:tc>
          <w:tcPr>
            <w:tcW w:w="10191" w:type="dxa"/>
            <w:tcBorders>
              <w:top w:val="single" w:sz="5" w:space="0" w:color="000000"/>
              <w:left w:val="single" w:sz="5" w:space="0" w:color="000000"/>
              <w:bottom w:val="single" w:sz="5" w:space="0" w:color="000000"/>
              <w:right w:val="single" w:sz="5" w:space="0" w:color="000000"/>
            </w:tcBorders>
          </w:tcPr>
          <w:p w14:paraId="1ADE0693" w14:textId="23A79880"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Discuss any limitations of the review processes used.</w:t>
            </w:r>
          </w:p>
        </w:tc>
        <w:tc>
          <w:tcPr>
            <w:tcW w:w="1342" w:type="dxa"/>
            <w:tcBorders>
              <w:top w:val="single" w:sz="5" w:space="0" w:color="000000"/>
              <w:left w:val="single" w:sz="5" w:space="0" w:color="000000"/>
              <w:bottom w:val="single" w:sz="5" w:space="0" w:color="000000"/>
              <w:right w:val="single" w:sz="5" w:space="0" w:color="000000"/>
            </w:tcBorders>
          </w:tcPr>
          <w:p w14:paraId="52AEF35E" w14:textId="5724A892" w:rsidR="00EB1164" w:rsidRPr="00275DBD" w:rsidRDefault="004E49ED" w:rsidP="00EB1164">
            <w:pPr>
              <w:pStyle w:val="Default"/>
              <w:spacing w:before="40" w:after="40"/>
              <w:rPr>
                <w:rFonts w:ascii="Aptos" w:hAnsi="Aptos" w:cs="Arial"/>
                <w:color w:val="auto"/>
                <w:sz w:val="16"/>
                <w:szCs w:val="16"/>
              </w:rPr>
            </w:pPr>
            <w:r>
              <w:rPr>
                <w:rFonts w:ascii="Aptos" w:hAnsi="Aptos" w:cs="Arial"/>
                <w:color w:val="auto"/>
                <w:sz w:val="16"/>
                <w:szCs w:val="16"/>
              </w:rPr>
              <w:t>p.</w:t>
            </w:r>
            <w:r w:rsidR="001D3777">
              <w:rPr>
                <w:rFonts w:ascii="Aptos" w:hAnsi="Aptos" w:cs="Arial"/>
                <w:color w:val="auto"/>
                <w:sz w:val="16"/>
                <w:szCs w:val="16"/>
              </w:rPr>
              <w:t xml:space="preserve"> </w:t>
            </w:r>
            <w:r w:rsidR="00255930">
              <w:rPr>
                <w:rFonts w:ascii="Aptos" w:hAnsi="Aptos" w:cs="Arial"/>
                <w:color w:val="auto"/>
                <w:sz w:val="16"/>
                <w:szCs w:val="16"/>
              </w:rPr>
              <w:t>15</w:t>
            </w:r>
          </w:p>
        </w:tc>
      </w:tr>
      <w:tr w:rsidR="00EB1164" w:rsidRPr="00275DBD" w14:paraId="52BD6520" w14:textId="77777777" w:rsidTr="001D3777">
        <w:trPr>
          <w:trHeight w:val="48"/>
        </w:trPr>
        <w:tc>
          <w:tcPr>
            <w:tcW w:w="1837" w:type="dxa"/>
            <w:vMerge/>
            <w:tcBorders>
              <w:left w:val="single" w:sz="5" w:space="0" w:color="000000"/>
              <w:bottom w:val="single" w:sz="4" w:space="0" w:color="auto"/>
              <w:right w:val="single" w:sz="5" w:space="0" w:color="000000"/>
            </w:tcBorders>
          </w:tcPr>
          <w:p w14:paraId="4105AB4C" w14:textId="6D74E577" w:rsidR="00EB1164" w:rsidRPr="00275DBD" w:rsidRDefault="00EB1164" w:rsidP="00EB1164">
            <w:pPr>
              <w:pStyle w:val="Default"/>
              <w:spacing w:before="40" w:after="40"/>
              <w:rPr>
                <w:rFonts w:ascii="Aptos" w:hAnsi="Aptos" w:cs="Arial"/>
                <w:sz w:val="16"/>
                <w:szCs w:val="16"/>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23d</w:t>
            </w:r>
          </w:p>
        </w:tc>
        <w:tc>
          <w:tcPr>
            <w:tcW w:w="10191" w:type="dxa"/>
            <w:tcBorders>
              <w:top w:val="single" w:sz="5" w:space="0" w:color="000000"/>
              <w:left w:val="single" w:sz="4" w:space="0" w:color="auto"/>
              <w:bottom w:val="double" w:sz="5" w:space="0" w:color="000000"/>
              <w:right w:val="single" w:sz="5" w:space="0" w:color="000000"/>
            </w:tcBorders>
          </w:tcPr>
          <w:p w14:paraId="5FA0A2F2" w14:textId="3F4AFFA5"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Discuss implications of the results for practice, policy, and future research.</w:t>
            </w:r>
          </w:p>
        </w:tc>
        <w:tc>
          <w:tcPr>
            <w:tcW w:w="1342" w:type="dxa"/>
            <w:tcBorders>
              <w:top w:val="single" w:sz="5" w:space="0" w:color="000000"/>
              <w:left w:val="single" w:sz="5" w:space="0" w:color="000000"/>
              <w:bottom w:val="double" w:sz="5" w:space="0" w:color="000000"/>
              <w:right w:val="single" w:sz="5" w:space="0" w:color="000000"/>
            </w:tcBorders>
          </w:tcPr>
          <w:p w14:paraId="30980325" w14:textId="00EDD017" w:rsidR="00EB1164" w:rsidRPr="00275DBD" w:rsidRDefault="004E49ED" w:rsidP="00EB1164">
            <w:pPr>
              <w:pStyle w:val="Default"/>
              <w:spacing w:before="40" w:after="40"/>
              <w:rPr>
                <w:rFonts w:ascii="Aptos" w:hAnsi="Aptos" w:cs="Arial"/>
                <w:color w:val="auto"/>
                <w:sz w:val="16"/>
                <w:szCs w:val="16"/>
              </w:rPr>
            </w:pPr>
            <w:r>
              <w:rPr>
                <w:rFonts w:ascii="Aptos" w:hAnsi="Aptos" w:cs="Arial"/>
                <w:color w:val="auto"/>
                <w:sz w:val="16"/>
                <w:szCs w:val="16"/>
              </w:rPr>
              <w:t>p.</w:t>
            </w:r>
            <w:r w:rsidR="001D3777">
              <w:rPr>
                <w:rFonts w:ascii="Aptos" w:hAnsi="Aptos" w:cs="Arial"/>
                <w:color w:val="auto"/>
                <w:sz w:val="16"/>
                <w:szCs w:val="16"/>
              </w:rPr>
              <w:t xml:space="preserve"> </w:t>
            </w:r>
            <w:r w:rsidR="008056F2">
              <w:rPr>
                <w:rFonts w:ascii="Aptos" w:hAnsi="Aptos" w:cs="Arial"/>
                <w:color w:val="auto"/>
                <w:sz w:val="16"/>
                <w:szCs w:val="16"/>
              </w:rPr>
              <w:t>1</w:t>
            </w:r>
            <w:r w:rsidR="00255930">
              <w:rPr>
                <w:rFonts w:ascii="Aptos" w:hAnsi="Aptos" w:cs="Arial"/>
                <w:color w:val="auto"/>
                <w:sz w:val="16"/>
                <w:szCs w:val="16"/>
              </w:rPr>
              <w:t>0</w:t>
            </w:r>
            <w:r w:rsidR="008056F2">
              <w:rPr>
                <w:rFonts w:ascii="Aptos" w:hAnsi="Aptos" w:cs="Arial"/>
                <w:color w:val="auto"/>
                <w:sz w:val="16"/>
                <w:szCs w:val="16"/>
              </w:rPr>
              <w:t>-1</w:t>
            </w:r>
            <w:r w:rsidR="00255930">
              <w:rPr>
                <w:rFonts w:ascii="Aptos" w:hAnsi="Aptos" w:cs="Arial"/>
                <w:color w:val="auto"/>
                <w:sz w:val="16"/>
                <w:szCs w:val="16"/>
              </w:rPr>
              <w:t>4</w:t>
            </w:r>
          </w:p>
        </w:tc>
      </w:tr>
      <w:tr w:rsidR="00EB1164" w:rsidRPr="00275DBD" w14:paraId="51341A5A" w14:textId="77777777" w:rsidTr="001D3777">
        <w:trPr>
          <w:trHeight w:val="24"/>
        </w:trPr>
        <w:tc>
          <w:tcPr>
            <w:tcW w:w="1261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EB1164" w:rsidRPr="00275DBD" w:rsidRDefault="00EB1164" w:rsidP="00EB1164">
            <w:pPr>
              <w:pStyle w:val="Default"/>
              <w:rPr>
                <w:rFonts w:ascii="Aptos" w:hAnsi="Aptos" w:cs="Arial"/>
                <w:sz w:val="16"/>
                <w:szCs w:val="16"/>
              </w:rPr>
            </w:pPr>
            <w:r w:rsidRPr="00275DBD">
              <w:rPr>
                <w:rFonts w:ascii="Aptos" w:hAnsi="Aptos" w:cs="Arial"/>
                <w:b/>
                <w:bCs/>
                <w:sz w:val="16"/>
                <w:szCs w:val="16"/>
              </w:rPr>
              <w:t>OTHER INFORMATION</w:t>
            </w:r>
          </w:p>
        </w:tc>
        <w:tc>
          <w:tcPr>
            <w:tcW w:w="1342"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EB1164" w:rsidRPr="00275DBD" w:rsidRDefault="00EB1164" w:rsidP="00EB1164">
            <w:pPr>
              <w:pStyle w:val="Default"/>
              <w:jc w:val="center"/>
              <w:rPr>
                <w:rFonts w:ascii="Aptos" w:hAnsi="Aptos" w:cs="Arial"/>
                <w:color w:val="auto"/>
                <w:sz w:val="16"/>
                <w:szCs w:val="16"/>
              </w:rPr>
            </w:pPr>
          </w:p>
        </w:tc>
      </w:tr>
      <w:tr w:rsidR="000203E6" w:rsidRPr="00275DBD" w14:paraId="5CF94E2D" w14:textId="77777777" w:rsidTr="001D3777">
        <w:trPr>
          <w:trHeight w:val="48"/>
        </w:trPr>
        <w:tc>
          <w:tcPr>
            <w:tcW w:w="1837" w:type="dxa"/>
            <w:vMerge w:val="restart"/>
            <w:tcBorders>
              <w:top w:val="single" w:sz="5" w:space="0" w:color="000000"/>
              <w:left w:val="single" w:sz="5" w:space="0" w:color="000000"/>
              <w:right w:val="single" w:sz="5" w:space="0" w:color="000000"/>
            </w:tcBorders>
          </w:tcPr>
          <w:p w14:paraId="56E3C875" w14:textId="0768A8C8"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203E6" w:rsidRPr="00275DBD" w:rsidRDefault="000203E6" w:rsidP="000203E6">
            <w:pPr>
              <w:pStyle w:val="Default"/>
              <w:spacing w:before="40" w:after="40"/>
              <w:jc w:val="right"/>
              <w:rPr>
                <w:rFonts w:ascii="Aptos" w:hAnsi="Aptos" w:cs="Arial"/>
                <w:sz w:val="16"/>
                <w:szCs w:val="16"/>
              </w:rPr>
            </w:pPr>
            <w:r w:rsidRPr="00275DBD">
              <w:rPr>
                <w:rFonts w:ascii="Aptos" w:hAnsi="Aptos" w:cs="Arial"/>
                <w:sz w:val="16"/>
                <w:szCs w:val="16"/>
              </w:rPr>
              <w:t>24a</w:t>
            </w:r>
          </w:p>
        </w:tc>
        <w:tc>
          <w:tcPr>
            <w:tcW w:w="10191" w:type="dxa"/>
            <w:tcBorders>
              <w:top w:val="single" w:sz="5" w:space="0" w:color="000000"/>
              <w:left w:val="single" w:sz="5" w:space="0" w:color="000000"/>
              <w:bottom w:val="single" w:sz="5" w:space="0" w:color="000000"/>
              <w:right w:val="single" w:sz="5" w:space="0" w:color="000000"/>
            </w:tcBorders>
          </w:tcPr>
          <w:p w14:paraId="16AABB8D" w14:textId="7763B939"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Provide registration information for the review, including register name and registration number, or state that the review was not registered.</w:t>
            </w:r>
          </w:p>
        </w:tc>
        <w:tc>
          <w:tcPr>
            <w:tcW w:w="1342" w:type="dxa"/>
            <w:tcBorders>
              <w:top w:val="single" w:sz="5" w:space="0" w:color="000000"/>
              <w:left w:val="single" w:sz="5" w:space="0" w:color="000000"/>
              <w:bottom w:val="single" w:sz="5" w:space="0" w:color="000000"/>
              <w:right w:val="single" w:sz="5" w:space="0" w:color="000000"/>
            </w:tcBorders>
          </w:tcPr>
          <w:p w14:paraId="2EE9DE13" w14:textId="4BD55B4B" w:rsidR="000203E6" w:rsidRPr="00275DBD" w:rsidRDefault="000203E6" w:rsidP="000203E6">
            <w:pPr>
              <w:pStyle w:val="Default"/>
              <w:spacing w:before="40" w:after="40"/>
              <w:rPr>
                <w:rFonts w:ascii="Aptos" w:hAnsi="Aptos" w:cs="Arial"/>
                <w:color w:val="auto"/>
                <w:sz w:val="16"/>
                <w:szCs w:val="16"/>
              </w:rPr>
            </w:pPr>
            <w:r>
              <w:rPr>
                <w:rFonts w:ascii="Aptos" w:hAnsi="Aptos" w:cs="Arial"/>
                <w:color w:val="auto"/>
                <w:sz w:val="16"/>
                <w:szCs w:val="16"/>
              </w:rPr>
              <w:t>N/A</w:t>
            </w:r>
          </w:p>
        </w:tc>
      </w:tr>
      <w:tr w:rsidR="000203E6" w:rsidRPr="00275DBD" w14:paraId="4C3E51C1" w14:textId="77777777" w:rsidTr="001D3777">
        <w:trPr>
          <w:trHeight w:val="57"/>
        </w:trPr>
        <w:tc>
          <w:tcPr>
            <w:tcW w:w="1837" w:type="dxa"/>
            <w:vMerge/>
            <w:tcBorders>
              <w:left w:val="single" w:sz="5" w:space="0" w:color="000000"/>
              <w:right w:val="single" w:sz="5" w:space="0" w:color="000000"/>
            </w:tcBorders>
          </w:tcPr>
          <w:p w14:paraId="038F19BF" w14:textId="77777777" w:rsidR="000203E6" w:rsidRPr="00275DBD" w:rsidRDefault="000203E6" w:rsidP="000203E6">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203E6" w:rsidRPr="00275DBD" w:rsidRDefault="000203E6" w:rsidP="000203E6">
            <w:pPr>
              <w:pStyle w:val="Default"/>
              <w:spacing w:before="40" w:after="40"/>
              <w:jc w:val="right"/>
              <w:rPr>
                <w:rFonts w:ascii="Aptos" w:hAnsi="Aptos" w:cs="Arial"/>
                <w:sz w:val="16"/>
                <w:szCs w:val="16"/>
              </w:rPr>
            </w:pPr>
            <w:r w:rsidRPr="00275DBD">
              <w:rPr>
                <w:rFonts w:ascii="Aptos" w:hAnsi="Aptos" w:cs="Arial"/>
                <w:sz w:val="16"/>
                <w:szCs w:val="16"/>
              </w:rPr>
              <w:t>24b</w:t>
            </w:r>
          </w:p>
        </w:tc>
        <w:tc>
          <w:tcPr>
            <w:tcW w:w="10191" w:type="dxa"/>
            <w:tcBorders>
              <w:top w:val="single" w:sz="5" w:space="0" w:color="000000"/>
              <w:left w:val="single" w:sz="5" w:space="0" w:color="000000"/>
              <w:bottom w:val="single" w:sz="5" w:space="0" w:color="000000"/>
              <w:right w:val="single" w:sz="5" w:space="0" w:color="000000"/>
            </w:tcBorders>
          </w:tcPr>
          <w:p w14:paraId="30E4D536" w14:textId="268DF153"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Indicate where the review protocol can be accessed, or state that a protocol was not prepared.</w:t>
            </w:r>
          </w:p>
        </w:tc>
        <w:tc>
          <w:tcPr>
            <w:tcW w:w="1342" w:type="dxa"/>
            <w:tcBorders>
              <w:top w:val="single" w:sz="5" w:space="0" w:color="000000"/>
              <w:left w:val="single" w:sz="5" w:space="0" w:color="000000"/>
              <w:bottom w:val="single" w:sz="5" w:space="0" w:color="000000"/>
              <w:right w:val="single" w:sz="5" w:space="0" w:color="000000"/>
            </w:tcBorders>
          </w:tcPr>
          <w:p w14:paraId="55D44A96" w14:textId="531C1D51" w:rsidR="000203E6" w:rsidRPr="00275DBD" w:rsidRDefault="000203E6" w:rsidP="000203E6">
            <w:pPr>
              <w:pStyle w:val="Default"/>
              <w:spacing w:before="40" w:after="40"/>
              <w:rPr>
                <w:rFonts w:ascii="Aptos" w:hAnsi="Aptos" w:cs="Arial"/>
                <w:color w:val="auto"/>
                <w:sz w:val="16"/>
                <w:szCs w:val="16"/>
              </w:rPr>
            </w:pPr>
            <w:r>
              <w:rPr>
                <w:rFonts w:ascii="Aptos" w:hAnsi="Aptos" w:cs="Arial"/>
                <w:color w:val="auto"/>
                <w:sz w:val="16"/>
                <w:szCs w:val="16"/>
              </w:rPr>
              <w:t>N/A</w:t>
            </w:r>
          </w:p>
        </w:tc>
      </w:tr>
      <w:tr w:rsidR="000203E6" w:rsidRPr="00275DBD" w14:paraId="131EC413" w14:textId="77777777" w:rsidTr="001D3777">
        <w:trPr>
          <w:trHeight w:val="48"/>
        </w:trPr>
        <w:tc>
          <w:tcPr>
            <w:tcW w:w="1837" w:type="dxa"/>
            <w:vMerge/>
            <w:tcBorders>
              <w:left w:val="single" w:sz="5" w:space="0" w:color="000000"/>
              <w:bottom w:val="single" w:sz="5" w:space="0" w:color="000000"/>
              <w:right w:val="single" w:sz="5" w:space="0" w:color="000000"/>
            </w:tcBorders>
          </w:tcPr>
          <w:p w14:paraId="3F05BA64" w14:textId="77777777" w:rsidR="000203E6" w:rsidRPr="00275DBD" w:rsidRDefault="000203E6" w:rsidP="000203E6">
            <w:pPr>
              <w:pStyle w:val="Default"/>
              <w:spacing w:before="40" w:after="40"/>
              <w:rPr>
                <w:rFonts w:ascii="Aptos" w:hAnsi="Aptos"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203E6" w:rsidRPr="00275DBD" w:rsidRDefault="000203E6" w:rsidP="000203E6">
            <w:pPr>
              <w:pStyle w:val="Default"/>
              <w:spacing w:before="40" w:after="40"/>
              <w:jc w:val="right"/>
              <w:rPr>
                <w:rFonts w:ascii="Aptos" w:hAnsi="Aptos" w:cs="Arial"/>
                <w:sz w:val="16"/>
                <w:szCs w:val="16"/>
              </w:rPr>
            </w:pPr>
            <w:r w:rsidRPr="00275DBD">
              <w:rPr>
                <w:rFonts w:ascii="Aptos" w:hAnsi="Aptos" w:cs="Arial"/>
                <w:sz w:val="16"/>
                <w:szCs w:val="16"/>
              </w:rPr>
              <w:t>24c</w:t>
            </w:r>
          </w:p>
        </w:tc>
        <w:tc>
          <w:tcPr>
            <w:tcW w:w="10191" w:type="dxa"/>
            <w:tcBorders>
              <w:top w:val="single" w:sz="5" w:space="0" w:color="000000"/>
              <w:left w:val="single" w:sz="5" w:space="0" w:color="000000"/>
              <w:bottom w:val="single" w:sz="5" w:space="0" w:color="000000"/>
              <w:right w:val="single" w:sz="5" w:space="0" w:color="000000"/>
            </w:tcBorders>
          </w:tcPr>
          <w:p w14:paraId="0EA5EF40" w14:textId="2C89FA6C"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Describe and explain any amendments to information provided at registration or in the protocol.</w:t>
            </w:r>
          </w:p>
        </w:tc>
        <w:tc>
          <w:tcPr>
            <w:tcW w:w="1342" w:type="dxa"/>
            <w:tcBorders>
              <w:top w:val="single" w:sz="5" w:space="0" w:color="000000"/>
              <w:left w:val="single" w:sz="5" w:space="0" w:color="000000"/>
              <w:bottom w:val="single" w:sz="5" w:space="0" w:color="000000"/>
              <w:right w:val="single" w:sz="5" w:space="0" w:color="000000"/>
            </w:tcBorders>
          </w:tcPr>
          <w:p w14:paraId="0ED81809" w14:textId="789D9ACB" w:rsidR="000203E6" w:rsidRPr="00275DBD" w:rsidRDefault="000203E6" w:rsidP="000203E6">
            <w:pPr>
              <w:pStyle w:val="Default"/>
              <w:spacing w:before="40" w:after="40"/>
              <w:rPr>
                <w:rFonts w:ascii="Aptos" w:hAnsi="Aptos" w:cs="Arial"/>
                <w:color w:val="auto"/>
                <w:sz w:val="16"/>
                <w:szCs w:val="16"/>
              </w:rPr>
            </w:pPr>
            <w:r>
              <w:rPr>
                <w:rFonts w:ascii="Aptos" w:hAnsi="Aptos" w:cs="Arial"/>
                <w:color w:val="auto"/>
                <w:sz w:val="16"/>
                <w:szCs w:val="16"/>
              </w:rPr>
              <w:t>N/A</w:t>
            </w:r>
          </w:p>
        </w:tc>
      </w:tr>
      <w:tr w:rsidR="000203E6" w:rsidRPr="00275DBD" w14:paraId="10B09DA9"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568E03AB" w14:textId="5D180926"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203E6" w:rsidRPr="00275DBD" w:rsidRDefault="000203E6" w:rsidP="000203E6">
            <w:pPr>
              <w:pStyle w:val="Default"/>
              <w:spacing w:before="40" w:after="40"/>
              <w:jc w:val="right"/>
              <w:rPr>
                <w:rFonts w:ascii="Aptos" w:hAnsi="Aptos" w:cs="Arial"/>
                <w:sz w:val="16"/>
                <w:szCs w:val="16"/>
              </w:rPr>
            </w:pPr>
            <w:r w:rsidRPr="00275DBD">
              <w:rPr>
                <w:rFonts w:ascii="Aptos" w:hAnsi="Aptos" w:cs="Arial"/>
                <w:sz w:val="16"/>
                <w:szCs w:val="16"/>
              </w:rPr>
              <w:t>25</w:t>
            </w:r>
          </w:p>
        </w:tc>
        <w:tc>
          <w:tcPr>
            <w:tcW w:w="10191" w:type="dxa"/>
            <w:tcBorders>
              <w:top w:val="single" w:sz="5" w:space="0" w:color="000000"/>
              <w:left w:val="single" w:sz="5" w:space="0" w:color="000000"/>
              <w:bottom w:val="single" w:sz="5" w:space="0" w:color="000000"/>
              <w:right w:val="single" w:sz="5" w:space="0" w:color="000000"/>
            </w:tcBorders>
          </w:tcPr>
          <w:p w14:paraId="3D202DC4" w14:textId="0BEB8631"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Describe sources of financial or non-financial support for the review, and the role of the funders or sponsors in the review.</w:t>
            </w:r>
          </w:p>
        </w:tc>
        <w:tc>
          <w:tcPr>
            <w:tcW w:w="1342" w:type="dxa"/>
            <w:tcBorders>
              <w:top w:val="single" w:sz="5" w:space="0" w:color="000000"/>
              <w:left w:val="single" w:sz="5" w:space="0" w:color="000000"/>
              <w:bottom w:val="single" w:sz="5" w:space="0" w:color="000000"/>
              <w:right w:val="single" w:sz="5" w:space="0" w:color="000000"/>
            </w:tcBorders>
          </w:tcPr>
          <w:p w14:paraId="1688945E" w14:textId="51484CF0" w:rsidR="000203E6" w:rsidRPr="00275DBD" w:rsidRDefault="000203E6" w:rsidP="000203E6">
            <w:pPr>
              <w:pStyle w:val="Default"/>
              <w:spacing w:before="40" w:after="40"/>
              <w:rPr>
                <w:rFonts w:ascii="Aptos" w:hAnsi="Aptos" w:cs="Arial"/>
                <w:color w:val="auto"/>
                <w:sz w:val="16"/>
                <w:szCs w:val="16"/>
              </w:rPr>
            </w:pPr>
            <w:r>
              <w:rPr>
                <w:rFonts w:ascii="Aptos" w:hAnsi="Aptos" w:cs="Arial"/>
                <w:color w:val="auto"/>
                <w:sz w:val="16"/>
                <w:szCs w:val="16"/>
              </w:rPr>
              <w:t>N/A</w:t>
            </w:r>
          </w:p>
        </w:tc>
      </w:tr>
      <w:tr w:rsidR="000203E6" w:rsidRPr="00275DBD" w14:paraId="30333012" w14:textId="77777777" w:rsidTr="001D3777">
        <w:trPr>
          <w:trHeight w:val="48"/>
        </w:trPr>
        <w:tc>
          <w:tcPr>
            <w:tcW w:w="1837" w:type="dxa"/>
            <w:tcBorders>
              <w:top w:val="single" w:sz="5" w:space="0" w:color="000000"/>
              <w:left w:val="single" w:sz="5" w:space="0" w:color="000000"/>
              <w:bottom w:val="single" w:sz="5" w:space="0" w:color="000000"/>
              <w:right w:val="single" w:sz="5" w:space="0" w:color="000000"/>
            </w:tcBorders>
          </w:tcPr>
          <w:p w14:paraId="27DA1532" w14:textId="5EB50F96"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203E6" w:rsidRPr="00275DBD" w:rsidRDefault="000203E6" w:rsidP="000203E6">
            <w:pPr>
              <w:pStyle w:val="Default"/>
              <w:spacing w:before="40" w:after="40"/>
              <w:jc w:val="right"/>
              <w:rPr>
                <w:rFonts w:ascii="Aptos" w:hAnsi="Aptos" w:cs="Arial"/>
                <w:sz w:val="16"/>
                <w:szCs w:val="16"/>
              </w:rPr>
            </w:pPr>
            <w:r w:rsidRPr="00275DBD">
              <w:rPr>
                <w:rFonts w:ascii="Aptos" w:hAnsi="Aptos" w:cs="Arial"/>
                <w:sz w:val="16"/>
                <w:szCs w:val="16"/>
              </w:rPr>
              <w:t>26</w:t>
            </w:r>
          </w:p>
        </w:tc>
        <w:tc>
          <w:tcPr>
            <w:tcW w:w="10191" w:type="dxa"/>
            <w:tcBorders>
              <w:top w:val="single" w:sz="5" w:space="0" w:color="000000"/>
              <w:left w:val="single" w:sz="5" w:space="0" w:color="000000"/>
              <w:bottom w:val="single" w:sz="5" w:space="0" w:color="000000"/>
              <w:right w:val="single" w:sz="5" w:space="0" w:color="000000"/>
            </w:tcBorders>
          </w:tcPr>
          <w:p w14:paraId="6C50B7A3" w14:textId="268C9C0D" w:rsidR="000203E6" w:rsidRPr="00275DBD" w:rsidRDefault="000203E6" w:rsidP="000203E6">
            <w:pPr>
              <w:pStyle w:val="Default"/>
              <w:spacing w:before="40" w:after="40"/>
              <w:rPr>
                <w:rFonts w:ascii="Aptos" w:hAnsi="Aptos" w:cs="Arial"/>
                <w:sz w:val="16"/>
                <w:szCs w:val="16"/>
              </w:rPr>
            </w:pPr>
            <w:r w:rsidRPr="00275DBD">
              <w:rPr>
                <w:rFonts w:ascii="Aptos" w:hAnsi="Aptos" w:cs="Arial"/>
                <w:sz w:val="16"/>
                <w:szCs w:val="16"/>
              </w:rPr>
              <w:t>Declare any competing interests of review authors.</w:t>
            </w:r>
          </w:p>
        </w:tc>
        <w:tc>
          <w:tcPr>
            <w:tcW w:w="1342" w:type="dxa"/>
            <w:tcBorders>
              <w:top w:val="single" w:sz="5" w:space="0" w:color="000000"/>
              <w:left w:val="single" w:sz="5" w:space="0" w:color="000000"/>
              <w:bottom w:val="single" w:sz="5" w:space="0" w:color="000000"/>
              <w:right w:val="single" w:sz="5" w:space="0" w:color="000000"/>
            </w:tcBorders>
          </w:tcPr>
          <w:p w14:paraId="6FA1E09F" w14:textId="5DBC824E" w:rsidR="000203E6" w:rsidRPr="00275DBD" w:rsidRDefault="000203E6" w:rsidP="000203E6">
            <w:pPr>
              <w:pStyle w:val="Default"/>
              <w:spacing w:before="40" w:after="40"/>
              <w:rPr>
                <w:rFonts w:ascii="Aptos" w:hAnsi="Aptos" w:cs="Arial"/>
                <w:color w:val="auto"/>
                <w:sz w:val="16"/>
                <w:szCs w:val="16"/>
              </w:rPr>
            </w:pPr>
            <w:r>
              <w:rPr>
                <w:rFonts w:ascii="Aptos" w:hAnsi="Aptos" w:cs="Arial"/>
                <w:color w:val="auto"/>
                <w:sz w:val="16"/>
                <w:szCs w:val="16"/>
              </w:rPr>
              <w:t>N/A</w:t>
            </w:r>
          </w:p>
        </w:tc>
      </w:tr>
      <w:tr w:rsidR="00EB1164" w:rsidRPr="00275DBD" w14:paraId="7E1A8D23" w14:textId="77777777" w:rsidTr="001D3777">
        <w:trPr>
          <w:trHeight w:val="219"/>
        </w:trPr>
        <w:tc>
          <w:tcPr>
            <w:tcW w:w="1837" w:type="dxa"/>
            <w:tcBorders>
              <w:top w:val="single" w:sz="5" w:space="0" w:color="000000"/>
              <w:left w:val="single" w:sz="5" w:space="0" w:color="000000"/>
              <w:bottom w:val="double" w:sz="5" w:space="0" w:color="000000"/>
              <w:right w:val="single" w:sz="5" w:space="0" w:color="000000"/>
            </w:tcBorders>
          </w:tcPr>
          <w:p w14:paraId="71A9B4E7" w14:textId="784F40E8"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B1164" w:rsidRPr="00275DBD" w:rsidRDefault="00EB1164" w:rsidP="00EB1164">
            <w:pPr>
              <w:pStyle w:val="Default"/>
              <w:spacing w:before="40" w:after="40"/>
              <w:jc w:val="right"/>
              <w:rPr>
                <w:rFonts w:ascii="Aptos" w:hAnsi="Aptos" w:cs="Arial"/>
                <w:sz w:val="16"/>
                <w:szCs w:val="16"/>
              </w:rPr>
            </w:pPr>
            <w:r w:rsidRPr="00275DBD">
              <w:rPr>
                <w:rFonts w:ascii="Aptos" w:hAnsi="Aptos" w:cs="Arial"/>
                <w:sz w:val="16"/>
                <w:szCs w:val="16"/>
              </w:rPr>
              <w:t>27</w:t>
            </w:r>
          </w:p>
        </w:tc>
        <w:tc>
          <w:tcPr>
            <w:tcW w:w="10191" w:type="dxa"/>
            <w:tcBorders>
              <w:top w:val="single" w:sz="5" w:space="0" w:color="000000"/>
              <w:left w:val="single" w:sz="5" w:space="0" w:color="000000"/>
              <w:bottom w:val="double" w:sz="5" w:space="0" w:color="000000"/>
              <w:right w:val="single" w:sz="5" w:space="0" w:color="000000"/>
            </w:tcBorders>
          </w:tcPr>
          <w:p w14:paraId="619249F8" w14:textId="18DC3489" w:rsidR="00EB1164" w:rsidRPr="00275DBD" w:rsidRDefault="00EB1164" w:rsidP="00EB1164">
            <w:pPr>
              <w:pStyle w:val="Default"/>
              <w:spacing w:before="40" w:after="40"/>
              <w:rPr>
                <w:rFonts w:ascii="Aptos" w:hAnsi="Aptos" w:cs="Arial"/>
                <w:sz w:val="16"/>
                <w:szCs w:val="16"/>
              </w:rPr>
            </w:pPr>
            <w:r w:rsidRPr="00275DBD">
              <w:rPr>
                <w:rFonts w:ascii="Aptos" w:hAnsi="Aptos" w:cs="Arial"/>
                <w:sz w:val="16"/>
                <w:szCs w:val="16"/>
              </w:rPr>
              <w:t xml:space="preserve">Report which of the following are publicly available and where they can be </w:t>
            </w:r>
            <w:proofErr w:type="gramStart"/>
            <w:r w:rsidRPr="00275DBD">
              <w:rPr>
                <w:rFonts w:ascii="Aptos" w:hAnsi="Aptos" w:cs="Arial"/>
                <w:sz w:val="16"/>
                <w:szCs w:val="16"/>
              </w:rPr>
              <w:t>found:</w:t>
            </w:r>
            <w:proofErr w:type="gramEnd"/>
            <w:r w:rsidRPr="00275DBD">
              <w:rPr>
                <w:rFonts w:ascii="Aptos" w:hAnsi="Aptos" w:cs="Arial"/>
                <w:sz w:val="16"/>
                <w:szCs w:val="16"/>
              </w:rPr>
              <w:t xml:space="preserve"> template data collection forms; data extracted from included studies; data used for all analyses; analytic code; any other materials used in the review.</w:t>
            </w:r>
          </w:p>
        </w:tc>
        <w:tc>
          <w:tcPr>
            <w:tcW w:w="1342" w:type="dxa"/>
            <w:tcBorders>
              <w:top w:val="single" w:sz="5" w:space="0" w:color="000000"/>
              <w:left w:val="single" w:sz="5" w:space="0" w:color="000000"/>
              <w:bottom w:val="double" w:sz="5" w:space="0" w:color="000000"/>
              <w:right w:val="single" w:sz="5" w:space="0" w:color="000000"/>
            </w:tcBorders>
          </w:tcPr>
          <w:p w14:paraId="442C99F1" w14:textId="0E1D92EC" w:rsidR="00EB1164" w:rsidRPr="00275DBD" w:rsidRDefault="00255930" w:rsidP="00EB1164">
            <w:pPr>
              <w:pStyle w:val="Default"/>
              <w:spacing w:before="40" w:after="40"/>
              <w:rPr>
                <w:rFonts w:ascii="Aptos" w:hAnsi="Aptos" w:cs="Arial"/>
                <w:color w:val="auto"/>
                <w:sz w:val="16"/>
                <w:szCs w:val="16"/>
              </w:rPr>
            </w:pPr>
            <w:r>
              <w:rPr>
                <w:rFonts w:ascii="Aptos" w:hAnsi="Aptos" w:cs="Arial"/>
                <w:color w:val="auto"/>
                <w:sz w:val="16"/>
                <w:szCs w:val="16"/>
              </w:rPr>
              <w:t>N/A</w:t>
            </w:r>
          </w:p>
        </w:tc>
      </w:tr>
    </w:tbl>
    <w:p w14:paraId="6338F4EE" w14:textId="77777777" w:rsidR="00FB3483" w:rsidRPr="00275DBD" w:rsidRDefault="00FB3483">
      <w:pPr>
        <w:pStyle w:val="Default"/>
        <w:rPr>
          <w:rFonts w:ascii="Aptos" w:hAnsi="Aptos" w:cs="Arial"/>
          <w:color w:val="auto"/>
          <w:sz w:val="16"/>
          <w:szCs w:val="16"/>
        </w:rPr>
      </w:pPr>
    </w:p>
    <w:p w14:paraId="7AC394C9" w14:textId="68263D68" w:rsidR="00FB3483" w:rsidRPr="00275DBD" w:rsidRDefault="00FB3483" w:rsidP="00665035">
      <w:pPr>
        <w:pStyle w:val="Default"/>
        <w:spacing w:line="183" w:lineRule="atLeast"/>
        <w:ind w:left="426" w:right="659"/>
        <w:jc w:val="both"/>
        <w:rPr>
          <w:rFonts w:ascii="Aptos" w:hAnsi="Aptos" w:cs="Arial"/>
          <w:color w:val="auto"/>
          <w:sz w:val="16"/>
          <w:szCs w:val="16"/>
          <w:lang w:val="da-DK"/>
        </w:rPr>
      </w:pPr>
      <w:r w:rsidRPr="00275DBD">
        <w:rPr>
          <w:rFonts w:ascii="Aptos" w:hAnsi="Aptos" w:cs="Arial"/>
          <w:i/>
          <w:iCs/>
          <w:color w:val="auto"/>
          <w:sz w:val="16"/>
          <w:szCs w:val="16"/>
        </w:rPr>
        <w:t xml:space="preserve">From: </w:t>
      </w:r>
      <w:r w:rsidRPr="00275DBD">
        <w:rPr>
          <w:rFonts w:ascii="Aptos" w:hAnsi="Aptos" w:cs="Arial"/>
          <w:color w:val="auto"/>
          <w:sz w:val="16"/>
          <w:szCs w:val="16"/>
        </w:rPr>
        <w:t xml:space="preserve"> </w:t>
      </w:r>
      <w:r w:rsidR="00461576" w:rsidRPr="00275DBD">
        <w:rPr>
          <w:rFonts w:ascii="Aptos" w:hAnsi="Aptos" w:cs="Arial"/>
          <w:color w:val="auto"/>
          <w:sz w:val="16"/>
          <w:szCs w:val="16"/>
        </w:rPr>
        <w:t xml:space="preserve">Page MJ, McKenzie JE, Bossuyt PM, </w:t>
      </w:r>
      <w:proofErr w:type="spellStart"/>
      <w:r w:rsidR="00461576" w:rsidRPr="00275DBD">
        <w:rPr>
          <w:rFonts w:ascii="Aptos" w:hAnsi="Aptos" w:cs="Arial"/>
          <w:color w:val="auto"/>
          <w:sz w:val="16"/>
          <w:szCs w:val="16"/>
        </w:rPr>
        <w:t>Boutron</w:t>
      </w:r>
      <w:proofErr w:type="spellEnd"/>
      <w:r w:rsidR="00461576" w:rsidRPr="00275DBD">
        <w:rPr>
          <w:rFonts w:ascii="Aptos" w:hAnsi="Aptos" w:cs="Arial"/>
          <w:color w:val="auto"/>
          <w:sz w:val="16"/>
          <w:szCs w:val="16"/>
        </w:rPr>
        <w:t xml:space="preserve"> I, Hoffmann TC, Mulrow CD, et al. The PRISMA 2020 statement: an updated guideline for reporting systematic reviews.</w:t>
      </w:r>
      <w:r w:rsidR="0077253C" w:rsidRPr="00275DBD">
        <w:rPr>
          <w:rFonts w:ascii="Aptos" w:hAnsi="Aptos" w:cs="Arial"/>
          <w:color w:val="auto"/>
          <w:sz w:val="16"/>
          <w:szCs w:val="16"/>
        </w:rPr>
        <w:t xml:space="preserve"> BMJ 2021;</w:t>
      </w:r>
      <w:proofErr w:type="gramStart"/>
      <w:r w:rsidR="0077253C" w:rsidRPr="00275DBD">
        <w:rPr>
          <w:rFonts w:ascii="Aptos" w:hAnsi="Aptos" w:cs="Arial"/>
          <w:color w:val="auto"/>
          <w:sz w:val="16"/>
          <w:szCs w:val="16"/>
        </w:rPr>
        <w:t>372:n</w:t>
      </w:r>
      <w:proofErr w:type="gramEnd"/>
      <w:r w:rsidR="0077253C" w:rsidRPr="00275DBD">
        <w:rPr>
          <w:rFonts w:ascii="Aptos" w:hAnsi="Aptos" w:cs="Arial"/>
          <w:color w:val="auto"/>
          <w:sz w:val="16"/>
          <w:szCs w:val="16"/>
        </w:rPr>
        <w:t>71</w:t>
      </w:r>
      <w:r w:rsidR="00461576" w:rsidRPr="00275DBD">
        <w:rPr>
          <w:rFonts w:ascii="Aptos" w:hAnsi="Aptos" w:cs="Arial"/>
          <w:color w:val="auto"/>
          <w:sz w:val="16"/>
          <w:szCs w:val="16"/>
        </w:rPr>
        <w:t>.</w:t>
      </w:r>
      <w:r w:rsidR="0077253C" w:rsidRPr="00275DBD">
        <w:rPr>
          <w:rFonts w:ascii="Aptos" w:hAnsi="Aptos" w:cs="Arial"/>
          <w:color w:val="auto"/>
          <w:sz w:val="16"/>
          <w:szCs w:val="16"/>
        </w:rPr>
        <w:t xml:space="preserve"> </w:t>
      </w:r>
      <w:proofErr w:type="spellStart"/>
      <w:r w:rsidR="0077253C" w:rsidRPr="00275DBD">
        <w:rPr>
          <w:rFonts w:ascii="Aptos" w:hAnsi="Aptos" w:cs="Arial"/>
          <w:color w:val="auto"/>
          <w:sz w:val="16"/>
          <w:szCs w:val="16"/>
        </w:rPr>
        <w:t>doi</w:t>
      </w:r>
      <w:proofErr w:type="spellEnd"/>
      <w:r w:rsidR="0077253C" w:rsidRPr="00275DBD">
        <w:rPr>
          <w:rFonts w:ascii="Aptos" w:hAnsi="Aptos" w:cs="Arial"/>
          <w:color w:val="auto"/>
          <w:sz w:val="16"/>
          <w:szCs w:val="16"/>
        </w:rPr>
        <w:t>: 10.1136/</w:t>
      </w:r>
      <w:proofErr w:type="gramStart"/>
      <w:r w:rsidR="0077253C" w:rsidRPr="00275DBD">
        <w:rPr>
          <w:rFonts w:ascii="Aptos" w:hAnsi="Aptos" w:cs="Arial"/>
          <w:color w:val="auto"/>
          <w:sz w:val="16"/>
          <w:szCs w:val="16"/>
        </w:rPr>
        <w:t>bmj.n</w:t>
      </w:r>
      <w:proofErr w:type="gramEnd"/>
      <w:r w:rsidR="0077253C" w:rsidRPr="00275DBD">
        <w:rPr>
          <w:rFonts w:ascii="Aptos" w:hAnsi="Aptos" w:cs="Arial"/>
          <w:color w:val="auto"/>
          <w:sz w:val="16"/>
          <w:szCs w:val="16"/>
        </w:rPr>
        <w:t>71</w:t>
      </w:r>
      <w:r w:rsidR="005A190C" w:rsidRPr="00275DBD">
        <w:rPr>
          <w:rFonts w:ascii="Aptos" w:hAnsi="Aptos" w:cs="Arial"/>
          <w:color w:val="auto"/>
          <w:sz w:val="16"/>
          <w:szCs w:val="16"/>
        </w:rPr>
        <w:t xml:space="preserve">. This work is licensed under CC BY 4.0. To view a copy of this license, visit </w:t>
      </w:r>
      <w:hyperlink r:id="rId6" w:history="1">
        <w:r w:rsidR="005A190C" w:rsidRPr="00275DBD">
          <w:rPr>
            <w:rStyle w:val="Hyperlink"/>
            <w:rFonts w:ascii="Aptos" w:hAnsi="Aptos" w:cs="Arial"/>
            <w:sz w:val="16"/>
            <w:szCs w:val="16"/>
          </w:rPr>
          <w:t>https://creativecommons.org/licenses/by/4.0/</w:t>
        </w:r>
      </w:hyperlink>
      <w:r w:rsidR="005A190C" w:rsidRPr="00275DBD">
        <w:rPr>
          <w:rFonts w:ascii="Aptos" w:hAnsi="Aptos" w:cs="Arial"/>
          <w:color w:val="auto"/>
          <w:sz w:val="16"/>
          <w:szCs w:val="16"/>
        </w:rPr>
        <w:t xml:space="preserve"> </w:t>
      </w:r>
    </w:p>
    <w:sectPr w:rsidR="00FB3483" w:rsidRPr="00275DBD"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07DF" w14:textId="77777777" w:rsidR="001F619E" w:rsidRDefault="001F619E">
      <w:r>
        <w:separator/>
      </w:r>
    </w:p>
  </w:endnote>
  <w:endnote w:type="continuationSeparator" w:id="0">
    <w:p w14:paraId="007E663F" w14:textId="77777777" w:rsidR="001F619E" w:rsidRDefault="001F6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7153" w14:textId="77777777" w:rsidR="001F619E" w:rsidRDefault="001F619E">
      <w:r>
        <w:separator/>
      </w:r>
    </w:p>
  </w:footnote>
  <w:footnote w:type="continuationSeparator" w:id="0">
    <w:p w14:paraId="22114437" w14:textId="77777777" w:rsidR="001F619E" w:rsidRDefault="001F6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380DCBA" w:rsidR="00947707" w:rsidRPr="00536A40" w:rsidRDefault="00B6567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CED2EBD">
          <wp:simplePos x="0" y="0"/>
          <wp:positionH relativeFrom="column">
            <wp:posOffset>272415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C44557">
      <w:rPr>
        <w:rFonts w:ascii="Lucida Sans" w:hAnsi="Lucida Sans"/>
        <w:b/>
        <w:bCs/>
      </w:rPr>
      <w:t xml:space="preserve"> </w:t>
    </w:r>
    <w:r w:rsidR="00C44557" w:rsidRPr="00536A40">
      <w:rPr>
        <w:rFonts w:ascii="Lucida Sans" w:hAnsi="Lucida Sans"/>
        <w:b/>
        <w:bCs/>
        <w:sz w:val="20"/>
        <w:szCs w:val="20"/>
      </w:rPr>
      <w:t xml:space="preserve"> </w:t>
    </w:r>
    <w:r w:rsidR="005F4B69">
      <w:rPr>
        <w:rFonts w:ascii="Lucida Sans" w:hAnsi="Lucida Sans"/>
        <w:b/>
        <w:bCs/>
        <w:sz w:val="20"/>
        <w:szCs w:val="20"/>
      </w:rPr>
      <w:t xml:space="preserve">Appendix A - </w:t>
    </w:r>
    <w:r w:rsidR="00947707" w:rsidRPr="00536A40">
      <w:rPr>
        <w:rFonts w:ascii="Lucida Sans" w:hAnsi="Lucida Sans"/>
        <w:b/>
        <w:bCs/>
        <w:sz w:val="20"/>
        <w:szCs w:val="20"/>
      </w:rPr>
      <w:t xml:space="preserve">PRISMA </w:t>
    </w:r>
    <w:r w:rsidR="0018323E" w:rsidRPr="00536A40">
      <w:rPr>
        <w:rFonts w:ascii="Lucida Sans" w:hAnsi="Lucida Sans"/>
        <w:b/>
        <w:bCs/>
        <w:sz w:val="20"/>
        <w:szCs w:val="20"/>
      </w:rPr>
      <w:t>2020</w:t>
    </w:r>
    <w:r w:rsidR="00947707" w:rsidRPr="00536A40">
      <w:rPr>
        <w:rFonts w:ascii="Lucida Sans" w:hAnsi="Lucida Sans"/>
        <w:b/>
        <w:bCs/>
        <w:sz w:val="20"/>
        <w:szCs w:val="20"/>
      </w:rPr>
      <w:t xml:space="preserve"> Checklist</w:t>
    </w:r>
    <w:r w:rsidR="00536A40">
      <w:rPr>
        <w:rFonts w:ascii="Lucida Sans" w:hAnsi="Lucida Sans"/>
        <w:b/>
        <w:bCs/>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03E6"/>
    <w:rsid w:val="00077B44"/>
    <w:rsid w:val="000E1266"/>
    <w:rsid w:val="00144432"/>
    <w:rsid w:val="00152CDB"/>
    <w:rsid w:val="0018323E"/>
    <w:rsid w:val="00190C83"/>
    <w:rsid w:val="001D3777"/>
    <w:rsid w:val="001F619E"/>
    <w:rsid w:val="002275F3"/>
    <w:rsid w:val="00243DFA"/>
    <w:rsid w:val="00246C93"/>
    <w:rsid w:val="00255930"/>
    <w:rsid w:val="00256BAF"/>
    <w:rsid w:val="00275DBD"/>
    <w:rsid w:val="00276094"/>
    <w:rsid w:val="002A2A06"/>
    <w:rsid w:val="002F5A81"/>
    <w:rsid w:val="003103C2"/>
    <w:rsid w:val="003416B1"/>
    <w:rsid w:val="003516AD"/>
    <w:rsid w:val="00363B8D"/>
    <w:rsid w:val="003760FB"/>
    <w:rsid w:val="00391AD7"/>
    <w:rsid w:val="003B79FF"/>
    <w:rsid w:val="00400A0B"/>
    <w:rsid w:val="004033C1"/>
    <w:rsid w:val="00412B54"/>
    <w:rsid w:val="00443C1D"/>
    <w:rsid w:val="00461576"/>
    <w:rsid w:val="004C1685"/>
    <w:rsid w:val="004E49ED"/>
    <w:rsid w:val="004E65BE"/>
    <w:rsid w:val="005078EE"/>
    <w:rsid w:val="00536A40"/>
    <w:rsid w:val="00550BF1"/>
    <w:rsid w:val="0059028D"/>
    <w:rsid w:val="00595D63"/>
    <w:rsid w:val="005979B8"/>
    <w:rsid w:val="005A190C"/>
    <w:rsid w:val="005F4B69"/>
    <w:rsid w:val="00640172"/>
    <w:rsid w:val="00665035"/>
    <w:rsid w:val="006A3B8A"/>
    <w:rsid w:val="006A7550"/>
    <w:rsid w:val="006E5FE2"/>
    <w:rsid w:val="006F3BA6"/>
    <w:rsid w:val="00726794"/>
    <w:rsid w:val="007272FF"/>
    <w:rsid w:val="0077253C"/>
    <w:rsid w:val="00773DF8"/>
    <w:rsid w:val="008056F2"/>
    <w:rsid w:val="008412D5"/>
    <w:rsid w:val="008678D7"/>
    <w:rsid w:val="00873B1D"/>
    <w:rsid w:val="008A3EAE"/>
    <w:rsid w:val="008E2C91"/>
    <w:rsid w:val="008F51FA"/>
    <w:rsid w:val="00930A31"/>
    <w:rsid w:val="00947707"/>
    <w:rsid w:val="009827E5"/>
    <w:rsid w:val="009A6E7B"/>
    <w:rsid w:val="00A215D2"/>
    <w:rsid w:val="00A57844"/>
    <w:rsid w:val="00A81AB6"/>
    <w:rsid w:val="00A86593"/>
    <w:rsid w:val="00AA7598"/>
    <w:rsid w:val="00AB79CE"/>
    <w:rsid w:val="00AE4BBD"/>
    <w:rsid w:val="00B07D9F"/>
    <w:rsid w:val="00B103F0"/>
    <w:rsid w:val="00B51910"/>
    <w:rsid w:val="00B51CC0"/>
    <w:rsid w:val="00B65672"/>
    <w:rsid w:val="00B730D1"/>
    <w:rsid w:val="00B74226"/>
    <w:rsid w:val="00B8139D"/>
    <w:rsid w:val="00BB230F"/>
    <w:rsid w:val="00C22710"/>
    <w:rsid w:val="00C44557"/>
    <w:rsid w:val="00CE23E1"/>
    <w:rsid w:val="00D8563A"/>
    <w:rsid w:val="00D95D84"/>
    <w:rsid w:val="00DC4F19"/>
    <w:rsid w:val="00E324A8"/>
    <w:rsid w:val="00E61F39"/>
    <w:rsid w:val="00E66E3A"/>
    <w:rsid w:val="00E73EAA"/>
    <w:rsid w:val="00EB1164"/>
    <w:rsid w:val="00EB610E"/>
    <w:rsid w:val="00F13CC3"/>
    <w:rsid w:val="00F67C14"/>
    <w:rsid w:val="00FB3483"/>
    <w:rsid w:val="00FB6D81"/>
    <w:rsid w:val="00FE7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Emmanouil Papavasileiou</cp:lastModifiedBy>
  <cp:revision>3</cp:revision>
  <cp:lastPrinted>2025-10-31T13:31:00Z</cp:lastPrinted>
  <dcterms:created xsi:type="dcterms:W3CDTF">2025-10-30T14:49:00Z</dcterms:created>
  <dcterms:modified xsi:type="dcterms:W3CDTF">2026-05-28T11:03:00Z</dcterms:modified>
</cp:coreProperties>
</file>