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i w:val="1"/>
          <w:color w:val="242424"/>
          <w:sz w:val="24"/>
          <w:szCs w:val="24"/>
        </w:rPr>
      </w:pPr>
      <w:r w:rsidDel="00000000" w:rsidR="00000000" w:rsidRPr="00000000">
        <w:rPr>
          <w:rFonts w:ascii="Times New Roman" w:cs="Times New Roman" w:eastAsia="Times New Roman" w:hAnsi="Times New Roman"/>
          <w:i w:val="1"/>
          <w:color w:val="242424"/>
          <w:sz w:val="24"/>
          <w:szCs w:val="24"/>
          <w:rtl w:val="0"/>
        </w:rPr>
        <w:t xml:space="preserve">Supplementary material</w:t>
      </w:r>
    </w:p>
    <w:p w:rsidR="00000000" w:rsidDel="00000000" w:rsidP="00000000" w:rsidRDefault="00000000" w:rsidRPr="00000000" w14:paraId="00000002">
      <w:pPr>
        <w:rPr>
          <w:rFonts w:ascii="Times New Roman" w:cs="Times New Roman" w:eastAsia="Times New Roman" w:hAnsi="Times New Roman"/>
          <w:i w:val="1"/>
          <w:color w:val="242424"/>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Educators as Earth Stewards and Water Protectors Pledge </w:t>
      </w:r>
    </w:p>
    <w:p w:rsidR="00000000" w:rsidDel="00000000" w:rsidP="00000000" w:rsidRDefault="00000000" w:rsidRPr="00000000" w14:paraId="00000004">
      <w:pPr>
        <w:jc w:val="cente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Los educators como protectores del agua y la tierra </w:t>
      </w:r>
    </w:p>
    <w:p w:rsidR="00000000" w:rsidDel="00000000" w:rsidP="00000000" w:rsidRDefault="00000000" w:rsidRPr="00000000" w14:paraId="00000005">
      <w:pPr>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As educators, we can … </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Use literature to broaden our students’ cultural awareness and understand how our actions impact the global community. Engage families in their children’s literacy and educate families on issues surrounding clean water.</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Use children’s literature to connect with families and connect with funds of knowledge. For example, if we don’t have water, it won’t matter if you can pay your bill. There won’t be anything to consume. </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Share examples of positive actions toward conservation, sustainability, </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can use books that represent the demographics of the children we are teaching. If students see people who do/ don’t represent them, that will impact the message. </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Investigate how climate change is integrated differently into state standards and curriculum</w:t>
      </w:r>
    </w:p>
    <w:p w:rsidR="00000000" w:rsidDel="00000000" w:rsidP="00000000" w:rsidRDefault="00000000" w:rsidRPr="00000000" w14:paraId="0000000C">
      <w:pPr>
        <w:ind w:left="72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Como educadores, podemos…</w:t>
      </w:r>
    </w:p>
    <w:p w:rsidR="00000000" w:rsidDel="00000000" w:rsidP="00000000" w:rsidRDefault="00000000" w:rsidRPr="00000000" w14:paraId="0000000E">
      <w:pPr>
        <w:numPr>
          <w:ilvl w:val="0"/>
          <w:numId w:val="5"/>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Promover una conciencia del cuidado del agua entre los niños y niñas y las familias. </w:t>
      </w:r>
    </w:p>
    <w:p w:rsidR="00000000" w:rsidDel="00000000" w:rsidP="00000000" w:rsidRDefault="00000000" w:rsidRPr="00000000" w14:paraId="0000000F">
      <w:pPr>
        <w:numPr>
          <w:ilvl w:val="0"/>
          <w:numId w:val="5"/>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Nosotros los educadores tenemos una responsabilidad muy grande en este sentido. Los niños y niñas siguen nuestro ejemplo, y lo que decimos es incuestionable. En este contexto lo ideal es comenzar desde los más pequeños, ahí está la Clave.</w:t>
      </w:r>
    </w:p>
    <w:p w:rsidR="00000000" w:rsidDel="00000000" w:rsidP="00000000" w:rsidRDefault="00000000" w:rsidRPr="00000000" w14:paraId="00000010">
      <w:pPr>
        <w:numPr>
          <w:ilvl w:val="0"/>
          <w:numId w:val="5"/>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Ser muy creativos a la hora de planear y organizar las clases.</w:t>
      </w:r>
    </w:p>
    <w:p w:rsidR="00000000" w:rsidDel="00000000" w:rsidP="00000000" w:rsidRDefault="00000000" w:rsidRPr="00000000" w14:paraId="00000011">
      <w:pPr>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12">
      <w:pPr>
        <w:spacing w:line="288" w:lineRule="auto"/>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Haremos lo siguiente…</w:t>
      </w:r>
    </w:p>
    <w:p w:rsidR="00000000" w:rsidDel="00000000" w:rsidP="00000000" w:rsidRDefault="00000000" w:rsidRPr="00000000" w14:paraId="00000013">
      <w:pPr>
        <w:numPr>
          <w:ilvl w:val="0"/>
          <w:numId w:val="3"/>
        </w:numPr>
        <w:spacing w:line="288"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Encontrar literatura que refleje diferentes realidades que nos lleven a reflexionar sobre problemas globales y también problemas locales. </w:t>
      </w:r>
    </w:p>
    <w:p w:rsidR="00000000" w:rsidDel="00000000" w:rsidP="00000000" w:rsidRDefault="00000000" w:rsidRPr="00000000" w14:paraId="00000014">
      <w:pPr>
        <w:spacing w:line="288" w:lineRule="auto"/>
        <w:ind w:left="72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will … </w:t>
      </w:r>
    </w:p>
    <w:p w:rsidR="00000000" w:rsidDel="00000000" w:rsidP="00000000" w:rsidRDefault="00000000" w:rsidRPr="00000000" w14:paraId="00000016">
      <w:pPr>
        <w:numPr>
          <w:ilvl w:val="0"/>
          <w:numId w:val="3"/>
        </w:numPr>
        <w:spacing w:line="288"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Provide engaging literature opportunities to broaden our students’ thought processes surrounding local and global water issues. </w:t>
      </w:r>
    </w:p>
    <w:p w:rsidR="00000000" w:rsidDel="00000000" w:rsidP="00000000" w:rsidRDefault="00000000" w:rsidRPr="00000000" w14:paraId="00000017">
      <w:pPr>
        <w:numPr>
          <w:ilvl w:val="0"/>
          <w:numId w:val="3"/>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 Remain committed to fostering critical thinkers with an awareness of global issues in our classrooms.</w:t>
      </w:r>
    </w:p>
    <w:p w:rsidR="00000000" w:rsidDel="00000000" w:rsidP="00000000" w:rsidRDefault="00000000" w:rsidRPr="00000000" w14:paraId="00000018">
      <w:pPr>
        <w:numPr>
          <w:ilvl w:val="0"/>
          <w:numId w:val="3"/>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Model water conservation practices.</w:t>
      </w:r>
    </w:p>
    <w:p w:rsidR="00000000" w:rsidDel="00000000" w:rsidP="00000000" w:rsidRDefault="00000000" w:rsidRPr="00000000" w14:paraId="00000019">
      <w:pPr>
        <w:ind w:left="72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With our students, we ….</w:t>
      </w:r>
    </w:p>
    <w:p w:rsidR="00000000" w:rsidDel="00000000" w:rsidP="00000000" w:rsidRDefault="00000000" w:rsidRPr="00000000" w14:paraId="0000001B">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can make sure that students understand the importance of water conservation and how water scarcity affects different people.  </w:t>
      </w:r>
    </w:p>
    <w:p w:rsidR="00000000" w:rsidDel="00000000" w:rsidP="00000000" w:rsidRDefault="00000000" w:rsidRPr="00000000" w14:paraId="0000001C">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can make public service announcements.</w:t>
      </w:r>
    </w:p>
    <w:p w:rsidR="00000000" w:rsidDel="00000000" w:rsidP="00000000" w:rsidRDefault="00000000" w:rsidRPr="00000000" w14:paraId="0000001D">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Raise water conservation awareness by using a water conservation calculator such as this one: </w:t>
      </w:r>
      <w:hyperlink r:id="rId6">
        <w:r w:rsidDel="00000000" w:rsidR="00000000" w:rsidRPr="00000000">
          <w:rPr>
            <w:rFonts w:ascii="Times New Roman" w:cs="Times New Roman" w:eastAsia="Times New Roman" w:hAnsi="Times New Roman"/>
            <w:color w:val="1155cc"/>
            <w:sz w:val="24"/>
            <w:szCs w:val="24"/>
            <w:u w:val="single"/>
            <w:rtl w:val="0"/>
          </w:rPr>
          <w:t xml:space="preserve">https://www.sfwmd.gov/water-conservation-calculator</w:t>
        </w:r>
      </w:hyperlink>
      <w:r w:rsidDel="00000000" w:rsidR="00000000" w:rsidRPr="00000000">
        <w:rPr>
          <w:rFonts w:ascii="Times New Roman" w:cs="Times New Roman" w:eastAsia="Times New Roman" w:hAnsi="Times New Roman"/>
          <w:color w:val="242424"/>
          <w:sz w:val="24"/>
          <w:szCs w:val="24"/>
          <w:rtl w:val="0"/>
        </w:rPr>
        <w:t xml:space="preserve">. This will show students how much water they use and how much water they can save. </w:t>
      </w:r>
    </w:p>
    <w:p w:rsidR="00000000" w:rsidDel="00000000" w:rsidP="00000000" w:rsidRDefault="00000000" w:rsidRPr="00000000" w14:paraId="0000001E">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can provide examples of children activists making a difference</w:t>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Select texts that resonate with the students’ experiences as well as raise awareness on issues they may not have been previously aware of. </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Share opportunities to make an impact in our community or participate in a group volunteer project.</w:t>
      </w:r>
    </w:p>
    <w:p w:rsidR="00000000" w:rsidDel="00000000" w:rsidP="00000000" w:rsidRDefault="00000000" w:rsidRPr="00000000" w14:paraId="00000021">
      <w:pPr>
        <w:numPr>
          <w:ilvl w:val="0"/>
          <w:numId w:val="2"/>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We will do our best to continue this work of educating ourselves, each other to raise awareness about the interconnected nature of the environment and human lives. </w:t>
      </w:r>
    </w:p>
    <w:p w:rsidR="00000000" w:rsidDel="00000000" w:rsidP="00000000" w:rsidRDefault="00000000" w:rsidRPr="00000000" w14:paraId="00000022">
      <w:pPr>
        <w:ind w:left="72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Con nuestros estudiantes, nosotros….</w:t>
      </w:r>
    </w:p>
    <w:p w:rsidR="00000000" w:rsidDel="00000000" w:rsidP="00000000" w:rsidRDefault="00000000" w:rsidRPr="00000000" w14:paraId="00000024">
      <w:pPr>
        <w:numPr>
          <w:ilvl w:val="0"/>
          <w:numId w:val="4"/>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Vamos a generar conciencia sobre el cuidado del agua. </w:t>
      </w:r>
    </w:p>
    <w:p w:rsidR="00000000" w:rsidDel="00000000" w:rsidP="00000000" w:rsidRDefault="00000000" w:rsidRPr="00000000" w14:paraId="00000025">
      <w:pPr>
        <w:numPr>
          <w:ilvl w:val="0"/>
          <w:numId w:val="4"/>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Vamos a hacer actividades y campañas de promoción del cuidado del agua y del medio ambiente. </w:t>
      </w:r>
    </w:p>
    <w:p w:rsidR="00000000" w:rsidDel="00000000" w:rsidP="00000000" w:rsidRDefault="00000000" w:rsidRPr="00000000" w14:paraId="00000026">
      <w:pPr>
        <w:numPr>
          <w:ilvl w:val="0"/>
          <w:numId w:val="4"/>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Vamos a transformar nuestras comunidades por medio de acciones orientadas al cuidado del agua, la conciencia ambiental y la importancia del agua en nuestras comunidades.</w:t>
      </w:r>
    </w:p>
    <w:p w:rsidR="00000000" w:rsidDel="00000000" w:rsidP="00000000" w:rsidRDefault="00000000" w:rsidRPr="00000000" w14:paraId="00000027">
      <w:pPr>
        <w:numPr>
          <w:ilvl w:val="0"/>
          <w:numId w:val="4"/>
        </w:numPr>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Dirigiremos nuestros esfuerzo en establecer conexiones entre la literature infantil y el cuidado del agua, escogeremos cuentos que reflejen la realidad de nuestros y nuestras estudiantes, y trabajaremos para que las enseñanzas y experiencias dentro del aula trasciendan a los hogares.</w:t>
      </w:r>
    </w:p>
    <w:p w:rsidR="00000000" w:rsidDel="00000000" w:rsidP="00000000" w:rsidRDefault="00000000" w:rsidRPr="00000000" w14:paraId="00000028">
      <w:pPr>
        <w:ind w:left="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29">
      <w:pPr>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Haremos todo lo posible para continuar este trabajo de educarnos los unos a los otros para crear conciencia sobre la naturaleza interconectada del medio ambiente y las vidas humanas.</w:t>
      </w:r>
    </w:p>
    <w:p w:rsidR="00000000" w:rsidDel="00000000" w:rsidP="00000000" w:rsidRDefault="00000000" w:rsidRPr="00000000" w14:paraId="0000002A">
      <w:pPr>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Adapted from Carole Lindstrome’s Pledge in We are Water Protectors. </w:t>
      </w:r>
    </w:p>
    <w:p w:rsidR="00000000" w:rsidDel="00000000" w:rsidP="00000000" w:rsidRDefault="00000000" w:rsidRPr="00000000" w14:paraId="0000002C">
      <w:pPr>
        <w:spacing w:line="288" w:lineRule="auto"/>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Adaptado del compromiso de Carole Lindstrome en Somos protectores del agua.</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fwmd.gov/water-conservation-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