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A4A3D5" w14:textId="77777777" w:rsidR="00BF07CC" w:rsidRPr="00BF07CC" w:rsidRDefault="00BF07CC" w:rsidP="00BF07CC">
      <w:pPr>
        <w:rPr>
          <w:b/>
          <w:bCs/>
        </w:rPr>
      </w:pPr>
      <w:r w:rsidRPr="00BF07CC">
        <w:rPr>
          <w:b/>
          <w:bCs/>
        </w:rPr>
        <w:t>Supplementary Material</w:t>
      </w:r>
    </w:p>
    <w:p w14:paraId="1060C74A" w14:textId="6C6F79D7" w:rsidR="00BF07CC" w:rsidRPr="006D788B" w:rsidRDefault="00BF07CC" w:rsidP="00BF07CC">
      <w:pPr>
        <w:rPr>
          <w:b/>
          <w:bCs/>
        </w:rPr>
      </w:pPr>
      <w:r w:rsidRPr="00BF07CC">
        <w:rPr>
          <w:b/>
          <w:bCs/>
        </w:rPr>
        <w:t xml:space="preserve">Appendix </w:t>
      </w:r>
      <w:r w:rsidR="00C53AA6">
        <w:rPr>
          <w:b/>
          <w:bCs/>
        </w:rPr>
        <w:t>D</w:t>
      </w:r>
      <w:r w:rsidRPr="00BF07CC">
        <w:rPr>
          <w:b/>
          <w:bCs/>
        </w:rPr>
        <w:t>.</w:t>
      </w:r>
      <w:r w:rsidRPr="006D788B">
        <w:rPr>
          <w:b/>
          <w:bCs/>
        </w:rPr>
        <w:t xml:space="preserve"> Measurement scales</w:t>
      </w:r>
      <w:r w:rsidR="005A0C9B">
        <w:rPr>
          <w:b/>
          <w:bCs/>
        </w:rPr>
        <w:t xml:space="preserve"> (</w:t>
      </w:r>
      <w:r w:rsidR="005A0C9B" w:rsidRPr="005A0C9B">
        <w:rPr>
          <w:b/>
          <w:bCs/>
        </w:rPr>
        <w:t>Source: Created by authors</w:t>
      </w:r>
      <w:bookmarkStart w:id="0" w:name="_GoBack"/>
      <w:bookmarkEnd w:id="0"/>
      <w:r w:rsidR="005A0C9B">
        <w:rPr>
          <w:b/>
          <w:bCs/>
        </w:rPr>
        <w:t>)</w:t>
      </w:r>
    </w:p>
    <w:p w14:paraId="071E05DC" w14:textId="5495C2D8" w:rsidR="00BF07CC" w:rsidRPr="00F32229" w:rsidRDefault="00BF07CC" w:rsidP="00BF07CC">
      <w:r w:rsidRPr="00F32229">
        <w:t xml:space="preserve">Please rate from 1 (strongly disagree) to 7 (strongly agree) the extent to which you agree with the following sentences.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0"/>
      </w:tblGrid>
      <w:tr w:rsidR="00BF07CC" w:rsidRPr="00F32229" w14:paraId="4009E4A2" w14:textId="77777777" w:rsidTr="00AB4435">
        <w:tc>
          <w:tcPr>
            <w:tcW w:w="9010" w:type="dxa"/>
            <w:tcBorders>
              <w:top w:val="single" w:sz="4" w:space="0" w:color="auto"/>
              <w:bottom w:val="single" w:sz="4" w:space="0" w:color="auto"/>
            </w:tcBorders>
          </w:tcPr>
          <w:p w14:paraId="25D37B80" w14:textId="77777777" w:rsidR="00BF07CC" w:rsidRPr="00F32229" w:rsidRDefault="00BF07CC" w:rsidP="00AB4435">
            <w:pPr>
              <w:spacing w:before="0" w:after="0"/>
              <w:rPr>
                <w:i/>
                <w:iCs/>
              </w:rPr>
            </w:pPr>
            <w:r w:rsidRPr="00F32229">
              <w:rPr>
                <w:i/>
                <w:iCs/>
              </w:rPr>
              <w:t xml:space="preserve">Perceived immersion (PIM) (Vishwakarma </w:t>
            </w:r>
            <w:r w:rsidRPr="009C12E8">
              <w:rPr>
                <w:i/>
                <w:iCs/>
              </w:rPr>
              <w:t>et al.</w:t>
            </w:r>
            <w:r w:rsidRPr="00F32229">
              <w:rPr>
                <w:i/>
                <w:iCs/>
              </w:rPr>
              <w:t xml:space="preserve"> 2020) </w:t>
            </w:r>
          </w:p>
          <w:p w14:paraId="3D35A847" w14:textId="77777777" w:rsidR="00BF07CC" w:rsidRPr="00F32229" w:rsidRDefault="00BF07CC" w:rsidP="00AB4435">
            <w:pPr>
              <w:spacing w:before="0" w:after="0"/>
            </w:pPr>
            <w:r w:rsidRPr="00F32229">
              <w:t>Once in the VR, I was unaware of what was happening around me.</w:t>
            </w:r>
          </w:p>
          <w:p w14:paraId="4E859045" w14:textId="77777777" w:rsidR="00BF07CC" w:rsidRPr="00F32229" w:rsidRDefault="00BF07CC" w:rsidP="00AB4435">
            <w:pPr>
              <w:spacing w:before="0" w:after="0"/>
            </w:pPr>
            <w:r w:rsidRPr="00F32229">
              <w:t>Once in the VR, I felt disconnected from the outside world.</w:t>
            </w:r>
          </w:p>
          <w:p w14:paraId="74FC9728" w14:textId="77777777" w:rsidR="00BF07CC" w:rsidRPr="00F32229" w:rsidRDefault="00BF07CC" w:rsidP="00AB4435">
            <w:pPr>
              <w:spacing w:before="0" w:after="0"/>
            </w:pPr>
            <w:r w:rsidRPr="00F32229">
              <w:t>I felt that I was actually travelling during my VR experience.</w:t>
            </w:r>
          </w:p>
          <w:p w14:paraId="193FCF8C" w14:textId="77777777" w:rsidR="00BF07CC" w:rsidRPr="00F32229" w:rsidRDefault="00BF07CC" w:rsidP="00AB4435">
            <w:pPr>
              <w:spacing w:before="0" w:after="0"/>
            </w:pPr>
            <w:r w:rsidRPr="00F32229">
              <w:t>During the VR experience, I felt in another world.</w:t>
            </w:r>
          </w:p>
        </w:tc>
      </w:tr>
      <w:tr w:rsidR="00BF07CC" w:rsidRPr="00F32229" w14:paraId="58043981" w14:textId="77777777" w:rsidTr="00AB4435">
        <w:tc>
          <w:tcPr>
            <w:tcW w:w="9010" w:type="dxa"/>
            <w:tcBorders>
              <w:top w:val="single" w:sz="4" w:space="0" w:color="auto"/>
              <w:bottom w:val="single" w:sz="4" w:space="0" w:color="auto"/>
            </w:tcBorders>
          </w:tcPr>
          <w:p w14:paraId="5694EC39" w14:textId="77777777" w:rsidR="00BF07CC" w:rsidRPr="00F32229" w:rsidRDefault="00BF07CC" w:rsidP="00AB4435">
            <w:pPr>
              <w:spacing w:before="0" w:after="0"/>
              <w:rPr>
                <w:i/>
                <w:iCs/>
              </w:rPr>
            </w:pPr>
            <w:r w:rsidRPr="00F32229">
              <w:rPr>
                <w:i/>
                <w:iCs/>
              </w:rPr>
              <w:t xml:space="preserve">Destination Familiarity (Guan </w:t>
            </w:r>
            <w:r w:rsidRPr="009C12E8">
              <w:rPr>
                <w:i/>
                <w:iCs/>
              </w:rPr>
              <w:t>et al.</w:t>
            </w:r>
            <w:r w:rsidRPr="00F32229">
              <w:rPr>
                <w:i/>
                <w:iCs/>
              </w:rPr>
              <w:t>, 2022)</w:t>
            </w:r>
          </w:p>
          <w:p w14:paraId="2A372A97" w14:textId="77777777" w:rsidR="00BF07CC" w:rsidRPr="00F32229" w:rsidRDefault="00BF07CC" w:rsidP="00AB4435">
            <w:pPr>
              <w:spacing w:before="0" w:after="0"/>
            </w:pPr>
            <w:r w:rsidRPr="00F32229">
              <w:t>I was familiar with the tourist destination I visited in the VR.</w:t>
            </w:r>
          </w:p>
          <w:p w14:paraId="21699B34" w14:textId="77777777" w:rsidR="00BF07CC" w:rsidRPr="00F32229" w:rsidRDefault="00BF07CC" w:rsidP="00AB4435">
            <w:pPr>
              <w:spacing w:before="0" w:after="0"/>
            </w:pPr>
            <w:r w:rsidRPr="00F32229">
              <w:t xml:space="preserve">I know well the tourist destination I visited in the VR. </w:t>
            </w:r>
          </w:p>
          <w:p w14:paraId="6B73E424" w14:textId="77777777" w:rsidR="00BF07CC" w:rsidRPr="00F32229" w:rsidRDefault="00BF07CC" w:rsidP="00AB4435">
            <w:pPr>
              <w:spacing w:before="0" w:after="0"/>
              <w:rPr>
                <w:b/>
                <w:bCs/>
              </w:rPr>
            </w:pPr>
            <w:r w:rsidRPr="00F32229">
              <w:t>I am up to date on what is happening in the tourist destination I visited.</w:t>
            </w:r>
          </w:p>
        </w:tc>
      </w:tr>
      <w:tr w:rsidR="00BF07CC" w:rsidRPr="00F32229" w14:paraId="45805072" w14:textId="77777777" w:rsidTr="00AB4435">
        <w:tc>
          <w:tcPr>
            <w:tcW w:w="9010" w:type="dxa"/>
            <w:tcBorders>
              <w:top w:val="single" w:sz="4" w:space="0" w:color="auto"/>
              <w:bottom w:val="single" w:sz="4" w:space="0" w:color="auto"/>
            </w:tcBorders>
          </w:tcPr>
          <w:p w14:paraId="351EF097" w14:textId="77777777" w:rsidR="00BF07CC" w:rsidRPr="00F32229" w:rsidRDefault="00BF07CC" w:rsidP="00AB4435">
            <w:pPr>
              <w:spacing w:before="0" w:after="0"/>
              <w:rPr>
                <w:i/>
                <w:iCs/>
              </w:rPr>
            </w:pPr>
            <w:r w:rsidRPr="00F32229">
              <w:rPr>
                <w:i/>
                <w:iCs/>
              </w:rPr>
              <w:t xml:space="preserve">Customer experience – Affective experience (Bleier </w:t>
            </w:r>
            <w:r w:rsidRPr="009C12E8">
              <w:rPr>
                <w:i/>
                <w:iCs/>
              </w:rPr>
              <w:t>et al.</w:t>
            </w:r>
            <w:r w:rsidRPr="00F32229">
              <w:rPr>
                <w:i/>
                <w:iCs/>
              </w:rPr>
              <w:t xml:space="preserve"> 2019)</w:t>
            </w:r>
          </w:p>
          <w:p w14:paraId="7F00ABD1" w14:textId="77777777" w:rsidR="00BF07CC" w:rsidRPr="00F32229" w:rsidRDefault="00BF07CC" w:rsidP="00AB4435">
            <w:pPr>
              <w:spacing w:before="0" w:after="0"/>
            </w:pPr>
            <w:r w:rsidRPr="00F32229">
              <w:t>Performing the tourism-related VR activity is enjoyable for me.</w:t>
            </w:r>
          </w:p>
          <w:p w14:paraId="57CC5E65" w14:textId="77777777" w:rsidR="00BF07CC" w:rsidRPr="00F32229" w:rsidRDefault="00BF07CC" w:rsidP="00AB4435">
            <w:pPr>
              <w:spacing w:before="0" w:after="0"/>
            </w:pPr>
            <w:r w:rsidRPr="00F32229">
              <w:t>Performing the tourism-related VR activity is pleasurable for me.</w:t>
            </w:r>
          </w:p>
          <w:p w14:paraId="564E3111" w14:textId="77777777" w:rsidR="00BF07CC" w:rsidRPr="00F32229" w:rsidRDefault="00BF07CC" w:rsidP="00AB4435">
            <w:pPr>
              <w:spacing w:before="0" w:after="0"/>
            </w:pPr>
            <w:r w:rsidRPr="00F32229">
              <w:t>Performing the tourism-related VR activity is fun for me.</w:t>
            </w:r>
          </w:p>
          <w:p w14:paraId="10BD33FE" w14:textId="77777777" w:rsidR="00BF07CC" w:rsidRPr="00F32229" w:rsidRDefault="00BF07CC" w:rsidP="00AB4435">
            <w:pPr>
              <w:spacing w:before="0" w:after="0"/>
            </w:pPr>
            <w:r w:rsidRPr="00F32229">
              <w:t>Performing the tourism-related VR activity keeps me happy</w:t>
            </w:r>
          </w:p>
        </w:tc>
      </w:tr>
      <w:tr w:rsidR="00BF07CC" w:rsidRPr="00F32229" w14:paraId="78E205A5" w14:textId="77777777" w:rsidTr="00AB4435">
        <w:tc>
          <w:tcPr>
            <w:tcW w:w="9010" w:type="dxa"/>
            <w:tcBorders>
              <w:top w:val="single" w:sz="4" w:space="0" w:color="auto"/>
              <w:bottom w:val="single" w:sz="4" w:space="0" w:color="auto"/>
            </w:tcBorders>
          </w:tcPr>
          <w:p w14:paraId="669AEF97" w14:textId="77777777" w:rsidR="00BF07CC" w:rsidRPr="00F32229" w:rsidRDefault="00BF07CC" w:rsidP="00AB4435">
            <w:pPr>
              <w:spacing w:before="0" w:after="0"/>
              <w:rPr>
                <w:i/>
                <w:iCs/>
              </w:rPr>
            </w:pPr>
            <w:r w:rsidRPr="00F32229">
              <w:rPr>
                <w:i/>
                <w:iCs/>
              </w:rPr>
              <w:t xml:space="preserve">Customer experience – Sensorial experience (Bleier </w:t>
            </w:r>
            <w:r w:rsidRPr="009C12E8">
              <w:rPr>
                <w:i/>
                <w:iCs/>
              </w:rPr>
              <w:t>et al.</w:t>
            </w:r>
            <w:r w:rsidRPr="00F32229">
              <w:rPr>
                <w:i/>
                <w:iCs/>
              </w:rPr>
              <w:t xml:space="preserve"> 2019)</w:t>
            </w:r>
          </w:p>
          <w:p w14:paraId="60E66D50" w14:textId="77777777" w:rsidR="00BF07CC" w:rsidRPr="00F32229" w:rsidRDefault="00BF07CC" w:rsidP="00AB4435">
            <w:pPr>
              <w:spacing w:before="0" w:after="0"/>
            </w:pPr>
            <w:r w:rsidRPr="00F32229">
              <w:t>The VR activity made a strong impression on my visual sense or other senses.</w:t>
            </w:r>
          </w:p>
          <w:p w14:paraId="02FC80C4" w14:textId="77777777" w:rsidR="00BF07CC" w:rsidRPr="00F32229" w:rsidRDefault="00BF07CC" w:rsidP="00AB4435">
            <w:pPr>
              <w:spacing w:before="0" w:after="0"/>
            </w:pPr>
            <w:r w:rsidRPr="00F32229">
              <w:t>I find the VR activity interesting in a sensory way.</w:t>
            </w:r>
          </w:p>
          <w:p w14:paraId="2BE4857E" w14:textId="77777777" w:rsidR="00BF07CC" w:rsidRPr="00F32229" w:rsidRDefault="00BF07CC" w:rsidP="00AB4435">
            <w:pPr>
              <w:spacing w:before="0" w:after="0"/>
            </w:pPr>
            <w:r w:rsidRPr="00F32229">
              <w:t>The VR activity stimulates to my senses.</w:t>
            </w:r>
          </w:p>
        </w:tc>
      </w:tr>
      <w:tr w:rsidR="00BF07CC" w:rsidRPr="00F32229" w14:paraId="5D56E655" w14:textId="77777777" w:rsidTr="00AB4435">
        <w:tc>
          <w:tcPr>
            <w:tcW w:w="9010" w:type="dxa"/>
            <w:tcBorders>
              <w:top w:val="single" w:sz="4" w:space="0" w:color="auto"/>
              <w:bottom w:val="single" w:sz="4" w:space="0" w:color="auto"/>
            </w:tcBorders>
          </w:tcPr>
          <w:p w14:paraId="11FF77BE" w14:textId="77777777" w:rsidR="00BF07CC" w:rsidRPr="00F32229" w:rsidRDefault="00BF07CC" w:rsidP="00AB4435">
            <w:pPr>
              <w:spacing w:before="0" w:after="0"/>
              <w:rPr>
                <w:i/>
                <w:iCs/>
              </w:rPr>
            </w:pPr>
            <w:r w:rsidRPr="00F32229">
              <w:rPr>
                <w:i/>
                <w:iCs/>
              </w:rPr>
              <w:t xml:space="preserve">Customer experience – Cognitive/Intellectual experience (Bleier </w:t>
            </w:r>
            <w:r w:rsidRPr="009C12E8">
              <w:rPr>
                <w:i/>
                <w:iCs/>
              </w:rPr>
              <w:t>et al.</w:t>
            </w:r>
            <w:r w:rsidRPr="00F32229">
              <w:rPr>
                <w:i/>
                <w:iCs/>
              </w:rPr>
              <w:t xml:space="preserve"> 2019)</w:t>
            </w:r>
          </w:p>
          <w:p w14:paraId="10A15D9D" w14:textId="77777777" w:rsidR="00BF07CC" w:rsidRPr="00F32229" w:rsidRDefault="00BF07CC" w:rsidP="00AB4435">
            <w:pPr>
              <w:spacing w:before="0" w:after="0"/>
            </w:pPr>
            <w:r w:rsidRPr="00F32229">
              <w:t>I engaged in a lot of thinking after the VR activity.</w:t>
            </w:r>
          </w:p>
          <w:p w14:paraId="1990FC3F" w14:textId="77777777" w:rsidR="00BF07CC" w:rsidRPr="00F32229" w:rsidRDefault="00BF07CC" w:rsidP="00AB4435">
            <w:pPr>
              <w:spacing w:before="0" w:after="0"/>
            </w:pPr>
            <w:r w:rsidRPr="00F32229">
              <w:t>The VR activity makes me think.</w:t>
            </w:r>
          </w:p>
          <w:p w14:paraId="6A29B6CE" w14:textId="77777777" w:rsidR="00BF07CC" w:rsidRPr="00F32229" w:rsidRDefault="00BF07CC" w:rsidP="00AB4435">
            <w:pPr>
              <w:spacing w:before="0" w:after="0"/>
              <w:rPr>
                <w:b/>
                <w:bCs/>
              </w:rPr>
            </w:pPr>
            <w:r w:rsidRPr="00F32229">
              <w:t>The VR activity stimulates my curiosity.</w:t>
            </w:r>
          </w:p>
        </w:tc>
      </w:tr>
      <w:tr w:rsidR="00BF07CC" w:rsidRPr="00F32229" w14:paraId="7E7A5E9B" w14:textId="77777777" w:rsidTr="00AB4435">
        <w:tc>
          <w:tcPr>
            <w:tcW w:w="9010" w:type="dxa"/>
            <w:tcBorders>
              <w:top w:val="single" w:sz="4" w:space="0" w:color="auto"/>
              <w:bottom w:val="single" w:sz="4" w:space="0" w:color="auto"/>
            </w:tcBorders>
          </w:tcPr>
          <w:p w14:paraId="69CF417D" w14:textId="77777777" w:rsidR="00BF07CC" w:rsidRPr="00F32229" w:rsidRDefault="00BF07CC" w:rsidP="00AB4435">
            <w:pPr>
              <w:spacing w:before="0" w:after="0"/>
              <w:rPr>
                <w:i/>
                <w:iCs/>
              </w:rPr>
            </w:pPr>
            <w:r w:rsidRPr="00F32229">
              <w:rPr>
                <w:i/>
                <w:iCs/>
              </w:rPr>
              <w:t xml:space="preserve">Customer experience – Social experience (Bleier </w:t>
            </w:r>
            <w:r w:rsidRPr="009C12E8">
              <w:rPr>
                <w:i/>
                <w:iCs/>
              </w:rPr>
              <w:t>et al.</w:t>
            </w:r>
            <w:r w:rsidRPr="00F32229">
              <w:rPr>
                <w:i/>
                <w:iCs/>
              </w:rPr>
              <w:t xml:space="preserve"> 2019)</w:t>
            </w:r>
          </w:p>
          <w:p w14:paraId="4F1046DB" w14:textId="77777777" w:rsidR="00BF07CC" w:rsidRPr="00F32229" w:rsidRDefault="00BF07CC" w:rsidP="00AB4435">
            <w:pPr>
              <w:spacing w:before="0" w:after="0"/>
            </w:pPr>
            <w:r w:rsidRPr="00F32229">
              <w:t>There is a sense of human contact in the VR activity.</w:t>
            </w:r>
          </w:p>
          <w:p w14:paraId="3E7B0F5C" w14:textId="77777777" w:rsidR="00BF07CC" w:rsidRPr="00F32229" w:rsidRDefault="00BF07CC" w:rsidP="00AB4435">
            <w:pPr>
              <w:spacing w:before="0" w:after="0"/>
            </w:pPr>
            <w:r w:rsidRPr="00F32229">
              <w:t>There is a sense of human warmth in the VR activity.</w:t>
            </w:r>
          </w:p>
          <w:p w14:paraId="1209010F" w14:textId="77777777" w:rsidR="00BF07CC" w:rsidRPr="00F32229" w:rsidRDefault="00BF07CC" w:rsidP="00AB4435">
            <w:pPr>
              <w:spacing w:before="0" w:after="0"/>
              <w:rPr>
                <w:b/>
                <w:bCs/>
              </w:rPr>
            </w:pPr>
            <w:r w:rsidRPr="00F32229">
              <w:t>There is a sense of human sensitivity in the VR activity.</w:t>
            </w:r>
          </w:p>
        </w:tc>
      </w:tr>
      <w:tr w:rsidR="00BF07CC" w:rsidRPr="00F32229" w14:paraId="3C43D97C" w14:textId="77777777" w:rsidTr="00AB4435">
        <w:tc>
          <w:tcPr>
            <w:tcW w:w="9010" w:type="dxa"/>
            <w:tcBorders>
              <w:top w:val="single" w:sz="4" w:space="0" w:color="auto"/>
              <w:bottom w:val="single" w:sz="4" w:space="0" w:color="auto"/>
            </w:tcBorders>
          </w:tcPr>
          <w:p w14:paraId="378C6F6C" w14:textId="77777777" w:rsidR="00BF07CC" w:rsidRPr="00F32229" w:rsidRDefault="00BF07CC" w:rsidP="00AB4435">
            <w:pPr>
              <w:spacing w:before="0" w:after="0"/>
              <w:rPr>
                <w:i/>
                <w:iCs/>
              </w:rPr>
            </w:pPr>
            <w:r w:rsidRPr="00F32229">
              <w:rPr>
                <w:i/>
                <w:iCs/>
              </w:rPr>
              <w:t xml:space="preserve">Customer experience – Behavioural experience (Bleier </w:t>
            </w:r>
            <w:r w:rsidRPr="009C12E8">
              <w:rPr>
                <w:i/>
                <w:iCs/>
              </w:rPr>
              <w:t>et al.</w:t>
            </w:r>
            <w:r w:rsidRPr="00F32229">
              <w:rPr>
                <w:i/>
                <w:iCs/>
              </w:rPr>
              <w:t xml:space="preserve"> 2019)</w:t>
            </w:r>
          </w:p>
          <w:p w14:paraId="219B59AE" w14:textId="77777777" w:rsidR="00BF07CC" w:rsidRPr="00F32229" w:rsidRDefault="00BF07CC" w:rsidP="00AB4435">
            <w:pPr>
              <w:spacing w:before="0" w:after="0"/>
            </w:pPr>
            <w:r w:rsidRPr="00F32229">
              <w:t>I would make real decisions about the tourist destination after my VR experience.</w:t>
            </w:r>
          </w:p>
          <w:p w14:paraId="5FCC1AB6" w14:textId="77777777" w:rsidR="00BF07CC" w:rsidRPr="00F32229" w:rsidRDefault="00BF07CC" w:rsidP="00AB4435">
            <w:pPr>
              <w:spacing w:before="0" w:after="0"/>
            </w:pPr>
            <w:r w:rsidRPr="00F32229">
              <w:t>VR tourism experiences create bodily experiences.</w:t>
            </w:r>
          </w:p>
          <w:p w14:paraId="3429A24B" w14:textId="77777777" w:rsidR="00BF07CC" w:rsidRPr="00F32229" w:rsidRDefault="00BF07CC" w:rsidP="00AB4435">
            <w:pPr>
              <w:spacing w:before="0" w:after="0"/>
              <w:rPr>
                <w:b/>
                <w:bCs/>
              </w:rPr>
            </w:pPr>
            <w:r w:rsidRPr="00F32229">
              <w:t>VR tourism experiences are action-oriented.</w:t>
            </w:r>
          </w:p>
        </w:tc>
      </w:tr>
      <w:tr w:rsidR="00BF07CC" w:rsidRPr="00F32229" w14:paraId="7AEB47A2" w14:textId="77777777" w:rsidTr="00AB4435">
        <w:tc>
          <w:tcPr>
            <w:tcW w:w="9010" w:type="dxa"/>
            <w:tcBorders>
              <w:top w:val="single" w:sz="4" w:space="0" w:color="auto"/>
              <w:bottom w:val="single" w:sz="4" w:space="0" w:color="auto"/>
            </w:tcBorders>
          </w:tcPr>
          <w:p w14:paraId="11FB3368" w14:textId="77777777" w:rsidR="00BF07CC" w:rsidRPr="00F32229" w:rsidRDefault="00BF07CC" w:rsidP="00AB4435">
            <w:pPr>
              <w:spacing w:before="0" w:after="0"/>
              <w:rPr>
                <w:i/>
                <w:iCs/>
              </w:rPr>
            </w:pPr>
            <w:r w:rsidRPr="00F32229">
              <w:rPr>
                <w:i/>
                <w:iCs/>
              </w:rPr>
              <w:t xml:space="preserve">Sense of presence – Physical Presence (Makransky </w:t>
            </w:r>
            <w:r w:rsidRPr="009C12E8">
              <w:rPr>
                <w:i/>
                <w:iCs/>
              </w:rPr>
              <w:t>et al.</w:t>
            </w:r>
            <w:r w:rsidRPr="00F32229">
              <w:rPr>
                <w:i/>
                <w:iCs/>
              </w:rPr>
              <w:t>, 2017)</w:t>
            </w:r>
          </w:p>
          <w:p w14:paraId="6CEFC996" w14:textId="77777777" w:rsidR="00BF07CC" w:rsidRPr="00F32229" w:rsidRDefault="00BF07CC" w:rsidP="00AB4435">
            <w:pPr>
              <w:spacing w:before="0" w:after="0"/>
            </w:pPr>
            <w:r w:rsidRPr="00F32229">
              <w:t>The virtual environment seemed real to me.</w:t>
            </w:r>
          </w:p>
          <w:p w14:paraId="46157129" w14:textId="77777777" w:rsidR="00BF07CC" w:rsidRPr="00F32229" w:rsidRDefault="00BF07CC" w:rsidP="00AB4435">
            <w:pPr>
              <w:spacing w:before="0" w:after="0"/>
            </w:pPr>
            <w:r w:rsidRPr="00F32229">
              <w:t>I had a sense of acting within the virtual environment, rather than operating something from outside.</w:t>
            </w:r>
          </w:p>
          <w:p w14:paraId="3FA2FA80" w14:textId="77777777" w:rsidR="00BF07CC" w:rsidRPr="00F32229" w:rsidRDefault="00BF07CC" w:rsidP="00AB4435">
            <w:pPr>
              <w:spacing w:before="0" w:after="0"/>
            </w:pPr>
            <w:r w:rsidRPr="00F32229">
              <w:t>My experience in the virtual environment seemed consistent with my experiences in the real world.</w:t>
            </w:r>
          </w:p>
          <w:p w14:paraId="6A70DAB6" w14:textId="77777777" w:rsidR="00BF07CC" w:rsidRPr="00F32229" w:rsidRDefault="00BF07CC" w:rsidP="00AB4435">
            <w:pPr>
              <w:spacing w:before="0" w:after="0"/>
            </w:pPr>
            <w:r w:rsidRPr="00F32229">
              <w:t>While I was in the virtual environment, I had a sense of “being there”.</w:t>
            </w:r>
          </w:p>
          <w:p w14:paraId="06836CA2" w14:textId="77777777" w:rsidR="00BF07CC" w:rsidRPr="00F32229" w:rsidRDefault="00BF07CC" w:rsidP="00AB4435">
            <w:pPr>
              <w:spacing w:before="0" w:after="0"/>
              <w:rPr>
                <w:b/>
                <w:bCs/>
              </w:rPr>
            </w:pPr>
            <w:r w:rsidRPr="00F32229">
              <w:t>I was completely captivated by the virtual world</w:t>
            </w:r>
          </w:p>
        </w:tc>
      </w:tr>
      <w:tr w:rsidR="00BF07CC" w:rsidRPr="00F32229" w14:paraId="268ADA84" w14:textId="77777777" w:rsidTr="00AB4435">
        <w:tc>
          <w:tcPr>
            <w:tcW w:w="9010" w:type="dxa"/>
            <w:tcBorders>
              <w:top w:val="single" w:sz="4" w:space="0" w:color="auto"/>
              <w:bottom w:val="single" w:sz="4" w:space="0" w:color="auto"/>
            </w:tcBorders>
          </w:tcPr>
          <w:p w14:paraId="2F280851" w14:textId="77777777" w:rsidR="00BF07CC" w:rsidRPr="00F32229" w:rsidRDefault="00BF07CC" w:rsidP="00AB4435">
            <w:pPr>
              <w:spacing w:before="0" w:after="0"/>
              <w:rPr>
                <w:i/>
                <w:iCs/>
              </w:rPr>
            </w:pPr>
            <w:r w:rsidRPr="00F32229">
              <w:rPr>
                <w:i/>
                <w:iCs/>
              </w:rPr>
              <w:t xml:space="preserve">Sense of presence – Social Presence (Makransky </w:t>
            </w:r>
            <w:r w:rsidRPr="009C12E8">
              <w:rPr>
                <w:i/>
                <w:iCs/>
              </w:rPr>
              <w:t>et al.</w:t>
            </w:r>
            <w:r w:rsidRPr="00F32229">
              <w:rPr>
                <w:i/>
                <w:iCs/>
              </w:rPr>
              <w:t>, 2017)</w:t>
            </w:r>
          </w:p>
          <w:p w14:paraId="2DD3C5A6" w14:textId="77777777" w:rsidR="00BF07CC" w:rsidRPr="00F32229" w:rsidRDefault="00BF07CC" w:rsidP="00AB4435">
            <w:pPr>
              <w:spacing w:before="0" w:after="0"/>
            </w:pPr>
            <w:r w:rsidRPr="00F32229">
              <w:t>I felt like I was in the presence of other people in the VR experience.</w:t>
            </w:r>
          </w:p>
          <w:p w14:paraId="305229F4" w14:textId="77777777" w:rsidR="00BF07CC" w:rsidRPr="00F32229" w:rsidRDefault="00BF07CC" w:rsidP="00AB4435">
            <w:pPr>
              <w:spacing w:before="0" w:after="0"/>
            </w:pPr>
            <w:r w:rsidRPr="00F32229">
              <w:t>I felt that the people in the VR experience were aware of my presence.</w:t>
            </w:r>
          </w:p>
          <w:p w14:paraId="5B203567" w14:textId="77777777" w:rsidR="00BF07CC" w:rsidRPr="00F32229" w:rsidRDefault="00BF07CC" w:rsidP="00AB4435">
            <w:pPr>
              <w:spacing w:before="0" w:after="0"/>
            </w:pPr>
            <w:r w:rsidRPr="00F32229">
              <w:t>The people in the virtual environment seemed real to me.</w:t>
            </w:r>
          </w:p>
          <w:p w14:paraId="7DADA05B" w14:textId="77777777" w:rsidR="00BF07CC" w:rsidRPr="00F32229" w:rsidRDefault="00BF07CC" w:rsidP="00AB4435">
            <w:pPr>
              <w:spacing w:before="0" w:after="0"/>
            </w:pPr>
            <w:r w:rsidRPr="00F32229">
              <w:t>During the VR experience there were times when the computer interface seemed to disappear, and I felt as if I was in the presence of other people.</w:t>
            </w:r>
          </w:p>
          <w:p w14:paraId="08EDD180" w14:textId="77777777" w:rsidR="00BF07CC" w:rsidRPr="00F32229" w:rsidRDefault="00BF07CC" w:rsidP="00AB4435">
            <w:pPr>
              <w:spacing w:before="0" w:after="0"/>
            </w:pPr>
            <w:r w:rsidRPr="00F32229">
              <w:lastRenderedPageBreak/>
              <w:t>I had the feeling that I was interacting with other people in the VR experience, rather than with a simulation.</w:t>
            </w:r>
          </w:p>
        </w:tc>
      </w:tr>
      <w:tr w:rsidR="00BF07CC" w:rsidRPr="00F32229" w14:paraId="07A05413" w14:textId="77777777" w:rsidTr="00AB4435">
        <w:tc>
          <w:tcPr>
            <w:tcW w:w="9010" w:type="dxa"/>
            <w:tcBorders>
              <w:top w:val="single" w:sz="4" w:space="0" w:color="auto"/>
              <w:bottom w:val="single" w:sz="4" w:space="0" w:color="auto"/>
            </w:tcBorders>
          </w:tcPr>
          <w:p w14:paraId="37EDCA94" w14:textId="77777777" w:rsidR="00BF07CC" w:rsidRPr="00F32229" w:rsidRDefault="00BF07CC" w:rsidP="00AB4435">
            <w:pPr>
              <w:spacing w:before="0" w:after="0"/>
              <w:rPr>
                <w:i/>
                <w:iCs/>
              </w:rPr>
            </w:pPr>
            <w:r w:rsidRPr="00F32229">
              <w:rPr>
                <w:i/>
                <w:iCs/>
              </w:rPr>
              <w:lastRenderedPageBreak/>
              <w:t xml:space="preserve">Sense of presence – Self Presence (Makransky </w:t>
            </w:r>
            <w:r w:rsidRPr="009C12E8">
              <w:rPr>
                <w:i/>
                <w:iCs/>
              </w:rPr>
              <w:t>et al.</w:t>
            </w:r>
            <w:r w:rsidRPr="00F32229">
              <w:rPr>
                <w:i/>
                <w:iCs/>
              </w:rPr>
              <w:t>, 2017)</w:t>
            </w:r>
          </w:p>
          <w:p w14:paraId="38815453" w14:textId="77777777" w:rsidR="00BF07CC" w:rsidRPr="00F32229" w:rsidRDefault="00BF07CC" w:rsidP="00AB4435">
            <w:pPr>
              <w:spacing w:before="0" w:after="0"/>
            </w:pPr>
            <w:r w:rsidRPr="00F32229">
              <w:t>I felt as if my virtual embodiment was an extension of my real body within the virtual environment.</w:t>
            </w:r>
          </w:p>
          <w:p w14:paraId="548CD5B5" w14:textId="77777777" w:rsidR="00BF07CC" w:rsidRPr="00F32229" w:rsidRDefault="00BF07CC" w:rsidP="00AB4435">
            <w:pPr>
              <w:spacing w:before="0" w:after="0"/>
            </w:pPr>
            <w:r w:rsidRPr="00F32229">
              <w:t>When something happened to my virtual embodiment, it felt as if it was happening to my real body.</w:t>
            </w:r>
          </w:p>
          <w:p w14:paraId="39EF6DA0" w14:textId="77777777" w:rsidR="00BF07CC" w:rsidRPr="00F32229" w:rsidRDefault="00BF07CC" w:rsidP="00AB4435">
            <w:pPr>
              <w:spacing w:before="0" w:after="0"/>
            </w:pPr>
            <w:r w:rsidRPr="00F32229">
              <w:t>I felt like my real hand was projected into the virtual environment through my virtual embodiment.</w:t>
            </w:r>
          </w:p>
          <w:p w14:paraId="314D6A0B" w14:textId="77777777" w:rsidR="00BF07CC" w:rsidRPr="00F32229" w:rsidRDefault="00BF07CC" w:rsidP="00AB4435">
            <w:pPr>
              <w:spacing w:before="0" w:after="0"/>
            </w:pPr>
            <w:r w:rsidRPr="00F32229">
              <w:t>I felt like my real hand was inside the virtual environment.</w:t>
            </w:r>
          </w:p>
          <w:p w14:paraId="01E9F673" w14:textId="77777777" w:rsidR="00BF07CC" w:rsidRPr="00F32229" w:rsidRDefault="00BF07CC" w:rsidP="00AB4435">
            <w:pPr>
              <w:spacing w:before="0" w:after="0"/>
              <w:rPr>
                <w:b/>
                <w:bCs/>
              </w:rPr>
            </w:pPr>
            <w:r w:rsidRPr="00F32229">
              <w:t>During the simulation, I felt like my virtual embodiment and my real body became one and the same.</w:t>
            </w:r>
          </w:p>
        </w:tc>
      </w:tr>
      <w:tr w:rsidR="00BF07CC" w:rsidRPr="00F32229" w14:paraId="760FC1AC" w14:textId="77777777" w:rsidTr="00AB4435">
        <w:tc>
          <w:tcPr>
            <w:tcW w:w="9010" w:type="dxa"/>
            <w:tcBorders>
              <w:top w:val="single" w:sz="4" w:space="0" w:color="auto"/>
              <w:bottom w:val="single" w:sz="4" w:space="0" w:color="auto"/>
            </w:tcBorders>
          </w:tcPr>
          <w:p w14:paraId="2CC61C85" w14:textId="77777777" w:rsidR="00BF07CC" w:rsidRPr="00F32229" w:rsidRDefault="00BF07CC" w:rsidP="00AB4435">
            <w:pPr>
              <w:spacing w:before="0" w:after="0"/>
              <w:rPr>
                <w:i/>
                <w:iCs/>
              </w:rPr>
            </w:pPr>
            <w:r w:rsidRPr="00F32229">
              <w:rPr>
                <w:i/>
                <w:iCs/>
              </w:rPr>
              <w:t>Virtual reality sickness – (Kari and Kosa, 2023)</w:t>
            </w:r>
          </w:p>
          <w:p w14:paraId="4740ECF4" w14:textId="77777777" w:rsidR="00BF07CC" w:rsidRPr="00F32229" w:rsidRDefault="00BF07CC" w:rsidP="00AB4435">
            <w:pPr>
              <w:spacing w:before="0" w:after="0"/>
            </w:pPr>
            <w:r w:rsidRPr="00F32229">
              <w:t xml:space="preserve">The VR tourist experience caused me fatigue. </w:t>
            </w:r>
          </w:p>
          <w:p w14:paraId="20CF24A5" w14:textId="77777777" w:rsidR="00BF07CC" w:rsidRPr="00F32229" w:rsidRDefault="00BF07CC" w:rsidP="00AB4435">
            <w:pPr>
              <w:spacing w:before="0" w:after="0"/>
            </w:pPr>
            <w:r w:rsidRPr="00F32229">
              <w:t xml:space="preserve">The VR tourist experience caused me visual fatigue. </w:t>
            </w:r>
          </w:p>
          <w:p w14:paraId="45BDA190" w14:textId="77777777" w:rsidR="00BF07CC" w:rsidRPr="00F32229" w:rsidRDefault="00BF07CC" w:rsidP="00AB4435">
            <w:pPr>
              <w:spacing w:before="0" w:after="0"/>
            </w:pPr>
            <w:r w:rsidRPr="00F32229">
              <w:t xml:space="preserve">The VR tourist experience gave me a headache. </w:t>
            </w:r>
          </w:p>
          <w:p w14:paraId="16EBE011" w14:textId="77777777" w:rsidR="00BF07CC" w:rsidRPr="00F32229" w:rsidRDefault="00BF07CC" w:rsidP="00AB4435">
            <w:pPr>
              <w:spacing w:before="0" w:after="0"/>
            </w:pPr>
            <w:r w:rsidRPr="00F32229">
              <w:t>The VR tourist experience made me feel dizzy.</w:t>
            </w:r>
          </w:p>
          <w:p w14:paraId="71FF9BFA" w14:textId="77777777" w:rsidR="00BF07CC" w:rsidRPr="00F32229" w:rsidRDefault="00BF07CC" w:rsidP="00AB4435">
            <w:pPr>
              <w:spacing w:before="0" w:after="0"/>
            </w:pPr>
            <w:r w:rsidRPr="00F32229">
              <w:t>The VR tourist experience made me feel nauseous.</w:t>
            </w:r>
          </w:p>
        </w:tc>
      </w:tr>
      <w:tr w:rsidR="00BF07CC" w:rsidRPr="00F32229" w14:paraId="22451B6C" w14:textId="77777777" w:rsidTr="00AB4435">
        <w:tc>
          <w:tcPr>
            <w:tcW w:w="9010" w:type="dxa"/>
            <w:tcBorders>
              <w:top w:val="single" w:sz="4" w:space="0" w:color="auto"/>
              <w:bottom w:val="single" w:sz="4" w:space="0" w:color="auto"/>
            </w:tcBorders>
          </w:tcPr>
          <w:p w14:paraId="5585ED6D" w14:textId="77777777" w:rsidR="00BF07CC" w:rsidRPr="00F32229" w:rsidRDefault="00BF07CC" w:rsidP="00AB4435">
            <w:pPr>
              <w:spacing w:before="0" w:after="0"/>
            </w:pPr>
            <w:r w:rsidRPr="00F32229">
              <w:rPr>
                <w:i/>
                <w:iCs/>
              </w:rPr>
              <w:t>Destination image – Cognitive image (Molinillo, 2018)</w:t>
            </w:r>
            <w:r w:rsidRPr="00F32229">
              <w:t>*</w:t>
            </w:r>
          </w:p>
          <w:p w14:paraId="0DF257E0" w14:textId="77777777" w:rsidR="00BF07CC" w:rsidRPr="00F32229" w:rsidRDefault="00BF07CC" w:rsidP="00AB4435">
            <w:pPr>
              <w:spacing w:before="0" w:after="0"/>
            </w:pPr>
            <w:r w:rsidRPr="00F32229">
              <w:t xml:space="preserve">On a scale of 1-7, what is your opinion of the tourist destination you visited using VR? </w:t>
            </w:r>
          </w:p>
          <w:p w14:paraId="2521E7B8" w14:textId="77777777" w:rsidR="00BF07CC" w:rsidRPr="00F32229" w:rsidRDefault="00BF07CC" w:rsidP="00AB4435">
            <w:pPr>
              <w:spacing w:before="0" w:after="0"/>
            </w:pPr>
            <w:r w:rsidRPr="00F32229">
              <w:t xml:space="preserve">friendly / unfriendly. </w:t>
            </w:r>
          </w:p>
          <w:p w14:paraId="20C3524A" w14:textId="77777777" w:rsidR="00BF07CC" w:rsidRPr="00F32229" w:rsidRDefault="00BF07CC" w:rsidP="00AB4435">
            <w:pPr>
              <w:spacing w:before="0" w:after="0"/>
            </w:pPr>
            <w:r w:rsidRPr="00F32229">
              <w:t xml:space="preserve">accessible / isolated. </w:t>
            </w:r>
          </w:p>
          <w:p w14:paraId="0038AF90" w14:textId="77777777" w:rsidR="00BF07CC" w:rsidRPr="00F32229" w:rsidRDefault="00BF07CC" w:rsidP="00AB4435">
            <w:pPr>
              <w:spacing w:before="0" w:after="0"/>
            </w:pPr>
            <w:r w:rsidRPr="00F32229">
              <w:t>lively /stagnant.</w:t>
            </w:r>
          </w:p>
          <w:p w14:paraId="19B3D027" w14:textId="77777777" w:rsidR="00BF07CC" w:rsidRPr="00F32229" w:rsidRDefault="00BF07CC" w:rsidP="00AB4435">
            <w:pPr>
              <w:spacing w:before="0" w:after="0"/>
              <w:rPr>
                <w:b/>
                <w:bCs/>
              </w:rPr>
            </w:pPr>
            <w:r w:rsidRPr="00F32229">
              <w:t>interesting / boring.</w:t>
            </w:r>
          </w:p>
        </w:tc>
      </w:tr>
      <w:tr w:rsidR="00BF07CC" w:rsidRPr="00F32229" w14:paraId="5E58D484" w14:textId="77777777" w:rsidTr="00AB4435">
        <w:tc>
          <w:tcPr>
            <w:tcW w:w="9010" w:type="dxa"/>
            <w:tcBorders>
              <w:top w:val="single" w:sz="4" w:space="0" w:color="auto"/>
              <w:bottom w:val="single" w:sz="4" w:space="0" w:color="auto"/>
            </w:tcBorders>
          </w:tcPr>
          <w:p w14:paraId="5039C95E" w14:textId="77777777" w:rsidR="00BF07CC" w:rsidRPr="00F32229" w:rsidRDefault="00BF07CC" w:rsidP="00AB4435">
            <w:pPr>
              <w:spacing w:before="0" w:after="0"/>
            </w:pPr>
            <w:r w:rsidRPr="00F32229">
              <w:rPr>
                <w:i/>
                <w:iCs/>
              </w:rPr>
              <w:t>Destination image – Affective image (Molinillo, 2018)</w:t>
            </w:r>
            <w:r w:rsidRPr="00F32229">
              <w:t>*</w:t>
            </w:r>
          </w:p>
          <w:p w14:paraId="53EF03F9" w14:textId="77777777" w:rsidR="00BF07CC" w:rsidRPr="00F32229" w:rsidRDefault="00BF07CC" w:rsidP="00AB4435">
            <w:pPr>
              <w:spacing w:before="0" w:after="0"/>
            </w:pPr>
            <w:r w:rsidRPr="00F32229">
              <w:t xml:space="preserve">On a scale of 1-7, what is your opinion of the tourist destination you visited using VR? </w:t>
            </w:r>
          </w:p>
          <w:p w14:paraId="137845B8" w14:textId="77777777" w:rsidR="00BF07CC" w:rsidRPr="00F32229" w:rsidRDefault="00BF07CC" w:rsidP="00AB4435">
            <w:pPr>
              <w:spacing w:before="0" w:after="0"/>
            </w:pPr>
            <w:r w:rsidRPr="00F32229">
              <w:t xml:space="preserve">Arousing/sleepy. </w:t>
            </w:r>
          </w:p>
          <w:p w14:paraId="08176AA8" w14:textId="77777777" w:rsidR="00BF07CC" w:rsidRPr="00F32229" w:rsidRDefault="00BF07CC" w:rsidP="00AB4435">
            <w:pPr>
              <w:spacing w:before="0" w:after="0"/>
            </w:pPr>
            <w:r w:rsidRPr="00F32229">
              <w:t xml:space="preserve">Pleasant/unpleasant. </w:t>
            </w:r>
          </w:p>
          <w:p w14:paraId="05635519" w14:textId="77777777" w:rsidR="00BF07CC" w:rsidRPr="00F32229" w:rsidRDefault="00BF07CC" w:rsidP="00AB4435">
            <w:pPr>
              <w:spacing w:before="0" w:after="0"/>
            </w:pPr>
            <w:r w:rsidRPr="00F32229">
              <w:t>Exciting/gloomy.</w:t>
            </w:r>
          </w:p>
          <w:p w14:paraId="4EC45E0C" w14:textId="77777777" w:rsidR="00BF07CC" w:rsidRPr="00F32229" w:rsidRDefault="00BF07CC" w:rsidP="00AB4435">
            <w:pPr>
              <w:spacing w:before="0" w:after="0"/>
              <w:rPr>
                <w:b/>
                <w:bCs/>
              </w:rPr>
            </w:pPr>
            <w:r w:rsidRPr="00F32229">
              <w:t>Relaxing/distressing</w:t>
            </w:r>
          </w:p>
        </w:tc>
      </w:tr>
      <w:tr w:rsidR="00BF07CC" w:rsidRPr="00F32229" w14:paraId="20E6BA5F" w14:textId="77777777" w:rsidTr="00AB4435">
        <w:tc>
          <w:tcPr>
            <w:tcW w:w="9010" w:type="dxa"/>
            <w:tcBorders>
              <w:top w:val="single" w:sz="4" w:space="0" w:color="auto"/>
              <w:bottom w:val="single" w:sz="4" w:space="0" w:color="auto"/>
            </w:tcBorders>
          </w:tcPr>
          <w:p w14:paraId="10DDA3D9" w14:textId="1D4FF732" w:rsidR="00BF07CC" w:rsidRPr="00F32229" w:rsidRDefault="00BF07CC" w:rsidP="00AB4435">
            <w:pPr>
              <w:spacing w:before="0" w:after="0"/>
              <w:rPr>
                <w:i/>
                <w:iCs/>
              </w:rPr>
            </w:pPr>
            <w:r w:rsidRPr="00F32229">
              <w:rPr>
                <w:i/>
                <w:iCs/>
              </w:rPr>
              <w:t xml:space="preserve">Visit intentions (Flavián </w:t>
            </w:r>
            <w:r w:rsidRPr="009C12E8">
              <w:rPr>
                <w:i/>
                <w:iCs/>
              </w:rPr>
              <w:t>et al.</w:t>
            </w:r>
            <w:r w:rsidRPr="00F32229">
              <w:rPr>
                <w:i/>
                <w:iCs/>
              </w:rPr>
              <w:t>, 2019</w:t>
            </w:r>
            <w:r w:rsidR="00D521F5">
              <w:rPr>
                <w:i/>
                <w:iCs/>
              </w:rPr>
              <w:t>b</w:t>
            </w:r>
            <w:r w:rsidRPr="00F32229">
              <w:rPr>
                <w:i/>
                <w:iCs/>
              </w:rPr>
              <w:t>)</w:t>
            </w:r>
          </w:p>
          <w:p w14:paraId="21E371C8" w14:textId="77777777" w:rsidR="00BF07CC" w:rsidRPr="00F32229" w:rsidRDefault="00BF07CC" w:rsidP="00AB4435">
            <w:pPr>
              <w:spacing w:before="0" w:after="0"/>
            </w:pPr>
            <w:r w:rsidRPr="00F32229">
              <w:t>After your VR experience:</w:t>
            </w:r>
          </w:p>
          <w:p w14:paraId="2D90D71B" w14:textId="77777777" w:rsidR="00BF07CC" w:rsidRPr="00F32229" w:rsidRDefault="00BF07CC" w:rsidP="00AB4435">
            <w:pPr>
              <w:spacing w:before="0" w:after="0"/>
            </w:pPr>
            <w:r w:rsidRPr="00F32229">
              <w:t>I want more information about the destination.</w:t>
            </w:r>
          </w:p>
          <w:p w14:paraId="2898EB4B" w14:textId="77777777" w:rsidR="00BF07CC" w:rsidRPr="00F32229" w:rsidRDefault="00BF07CC" w:rsidP="00AB4435">
            <w:pPr>
              <w:spacing w:before="0" w:after="0"/>
            </w:pPr>
            <w:r w:rsidRPr="00F32229">
              <w:t>I will try to visit the destination in person in the future.</w:t>
            </w:r>
          </w:p>
          <w:p w14:paraId="0D8776D6" w14:textId="77777777" w:rsidR="00BF07CC" w:rsidRPr="00F32229" w:rsidRDefault="00BF07CC" w:rsidP="00AB4435">
            <w:pPr>
              <w:spacing w:before="0" w:after="0"/>
              <w:rPr>
                <w:b/>
                <w:bCs/>
              </w:rPr>
            </w:pPr>
            <w:r w:rsidRPr="00F32229">
              <w:t>I will consider the tourist destination as one of my future travel options.</w:t>
            </w:r>
          </w:p>
        </w:tc>
      </w:tr>
    </w:tbl>
    <w:p w14:paraId="4E88A50E" w14:textId="77777777" w:rsidR="00BF07CC" w:rsidRPr="00F32229" w:rsidRDefault="00BF07CC" w:rsidP="00BF07CC">
      <w:r w:rsidRPr="00F32229">
        <w:t>*Reversed-score items.</w:t>
      </w:r>
    </w:p>
    <w:p w14:paraId="7E94EF55" w14:textId="77777777" w:rsidR="00D521F5" w:rsidRPr="002F6B3B" w:rsidRDefault="00D521F5" w:rsidP="00D521F5">
      <w:pPr>
        <w:pStyle w:val="BodyText"/>
        <w:rPr>
          <w:b/>
          <w:sz w:val="24"/>
          <w:szCs w:val="24"/>
        </w:rPr>
      </w:pPr>
      <w:r w:rsidRPr="002F6B3B">
        <w:rPr>
          <w:b/>
          <w:sz w:val="24"/>
          <w:szCs w:val="24"/>
        </w:rPr>
        <w:t xml:space="preserve">References </w:t>
      </w:r>
    </w:p>
    <w:p w14:paraId="1AE4977C" w14:textId="77777777" w:rsidR="00D521F5" w:rsidRPr="00D521F5" w:rsidRDefault="00D521F5" w:rsidP="00D521F5">
      <w:r w:rsidRPr="00D521F5">
        <w:t xml:space="preserve">Bleier, A., Harmeling, C.M. and Palmatier, R.W. (2019), “Creating Effective Online Customer Experiences”, </w:t>
      </w:r>
      <w:r w:rsidRPr="00D521F5">
        <w:rPr>
          <w:i/>
          <w:iCs/>
        </w:rPr>
        <w:t>Journal of Marketing</w:t>
      </w:r>
      <w:r w:rsidRPr="00D521F5">
        <w:t xml:space="preserve">, Vol. 83 No. 2, pp. 98–119. </w:t>
      </w:r>
      <w:hyperlink r:id="rId6" w:history="1">
        <w:r w:rsidRPr="00D521F5">
          <w:rPr>
            <w:u w:val="single"/>
          </w:rPr>
          <w:t>https://doi.org/10.1177/0022242918809930</w:t>
        </w:r>
      </w:hyperlink>
      <w:r w:rsidRPr="00D521F5">
        <w:t xml:space="preserve"> </w:t>
      </w:r>
    </w:p>
    <w:p w14:paraId="25CA2A58" w14:textId="77777777" w:rsidR="00D521F5" w:rsidRPr="00D521F5" w:rsidRDefault="00D521F5" w:rsidP="00D521F5">
      <w:r w:rsidRPr="00D521F5">
        <w:t xml:space="preserve">Flavián, C., Ibáñez-Sánchez, S. and Orús, C. (2019b), “Integrating virtual reality devices into the body: effects of technological embodiment on customer engagement and behavioral intentions toward the destination”, </w:t>
      </w:r>
      <w:r w:rsidRPr="00D521F5">
        <w:rPr>
          <w:i/>
          <w:iCs/>
        </w:rPr>
        <w:t>Journal of Travel &amp; Tourism Marketing</w:t>
      </w:r>
      <w:r w:rsidRPr="00D521F5">
        <w:t xml:space="preserve">, Vol. 36 No. 7, pp. 847-863. </w:t>
      </w:r>
      <w:hyperlink r:id="rId7" w:history="1">
        <w:r w:rsidRPr="00D521F5">
          <w:rPr>
            <w:u w:val="single"/>
          </w:rPr>
          <w:t>https://doi.org/10.1080/10548408.2019.1618781</w:t>
        </w:r>
      </w:hyperlink>
      <w:r w:rsidRPr="00D521F5">
        <w:t xml:space="preserve"> </w:t>
      </w:r>
    </w:p>
    <w:p w14:paraId="57C72D03" w14:textId="77777777" w:rsidR="00D521F5" w:rsidRPr="00D521F5" w:rsidRDefault="00D521F5" w:rsidP="00D521F5">
      <w:r w:rsidRPr="00D521F5">
        <w:t xml:space="preserve">Guan, J., Chan, J.H., Bi, J. and Qi, X. (2022), “Cultural proximity, destination familiarity and tourists’ sense of away-from-home (SAFH)”, </w:t>
      </w:r>
      <w:r w:rsidRPr="00D521F5">
        <w:rPr>
          <w:i/>
          <w:iCs/>
        </w:rPr>
        <w:t>Journal of Destination Marketing &amp; Management</w:t>
      </w:r>
      <w:r w:rsidRPr="00D521F5">
        <w:t xml:space="preserve">, Vol. 23, 100670. </w:t>
      </w:r>
      <w:hyperlink r:id="rId8" w:history="1">
        <w:r w:rsidRPr="00D521F5">
          <w:rPr>
            <w:u w:val="single"/>
          </w:rPr>
          <w:t>https://doi.org/10.1016/j.jdmm.2021.100670</w:t>
        </w:r>
      </w:hyperlink>
      <w:r w:rsidRPr="00D521F5">
        <w:t xml:space="preserve"> </w:t>
      </w:r>
    </w:p>
    <w:p w14:paraId="0F16AB07" w14:textId="77777777" w:rsidR="00D521F5" w:rsidRPr="00D521F5" w:rsidRDefault="00D521F5" w:rsidP="00D521F5">
      <w:r w:rsidRPr="00D521F5">
        <w:t xml:space="preserve">Kari, T. and Kosa, M. (2023), “Acceptance and use of virtual reality games: an extension of HMSAM”, </w:t>
      </w:r>
      <w:r w:rsidRPr="00D521F5">
        <w:rPr>
          <w:i/>
          <w:iCs/>
        </w:rPr>
        <w:t>Virtual Reality</w:t>
      </w:r>
      <w:r w:rsidRPr="00D521F5">
        <w:t xml:space="preserve">, Vol. 27, pp. 1585-1605. </w:t>
      </w:r>
      <w:hyperlink r:id="rId9" w:history="1">
        <w:r w:rsidRPr="00D521F5">
          <w:rPr>
            <w:u w:val="single"/>
          </w:rPr>
          <w:t>https://doi.org/10.1007/s10055-023-00749-4</w:t>
        </w:r>
      </w:hyperlink>
      <w:r w:rsidRPr="00D521F5">
        <w:t xml:space="preserve"> </w:t>
      </w:r>
    </w:p>
    <w:p w14:paraId="73ABE456" w14:textId="77777777" w:rsidR="00D521F5" w:rsidRPr="00D521F5" w:rsidRDefault="00D521F5" w:rsidP="00D521F5">
      <w:r w:rsidRPr="00D521F5">
        <w:t xml:space="preserve">Makransky, G., Lilleholt, L. and Aaby, A. (2017), “Development and validation of the Multimodal Presence Scale for virtual reality environments: A confirmatory factor analysis and item response theory approach”, </w:t>
      </w:r>
      <w:r w:rsidRPr="00D521F5">
        <w:rPr>
          <w:i/>
          <w:iCs/>
        </w:rPr>
        <w:t>Computers in Human Behavior</w:t>
      </w:r>
      <w:r w:rsidRPr="00D521F5">
        <w:t xml:space="preserve">, Vol. 72, pp. 276-285. </w:t>
      </w:r>
      <w:hyperlink r:id="rId10" w:history="1">
        <w:r w:rsidRPr="00D521F5">
          <w:rPr>
            <w:u w:val="single"/>
          </w:rPr>
          <w:t>https://doi.org/10.1016/j.chb.2017.02.066</w:t>
        </w:r>
      </w:hyperlink>
      <w:r w:rsidRPr="00D521F5">
        <w:t xml:space="preserve"> </w:t>
      </w:r>
    </w:p>
    <w:p w14:paraId="2463AB4F" w14:textId="77777777" w:rsidR="00D521F5" w:rsidRPr="00D521F5" w:rsidRDefault="00D521F5" w:rsidP="00D521F5">
      <w:r w:rsidRPr="00D521F5">
        <w:t xml:space="preserve">Molinillo, S., Liébana-Cabanillas, F., Anaya-Sánchez, R. and Buhalis, D. (2018), “DMO online platforms: Image and intention to visit”, </w:t>
      </w:r>
      <w:r w:rsidRPr="00D521F5">
        <w:rPr>
          <w:i/>
          <w:iCs/>
        </w:rPr>
        <w:t>Tourism Management</w:t>
      </w:r>
      <w:r w:rsidRPr="00D521F5">
        <w:t xml:space="preserve">, Vol. 65, pp. 116-130. </w:t>
      </w:r>
      <w:hyperlink r:id="rId11" w:history="1">
        <w:r w:rsidRPr="00D521F5">
          <w:rPr>
            <w:u w:val="single"/>
          </w:rPr>
          <w:t>https://doi.org/10.1016/j.tourman.2017.09.021</w:t>
        </w:r>
      </w:hyperlink>
      <w:r w:rsidRPr="00D521F5">
        <w:t xml:space="preserve"> </w:t>
      </w:r>
    </w:p>
    <w:p w14:paraId="1EAFB71D" w14:textId="77777777" w:rsidR="00D521F5" w:rsidRPr="00D521F5" w:rsidRDefault="00D521F5" w:rsidP="00D521F5">
      <w:r w:rsidRPr="00D521F5">
        <w:t xml:space="preserve">Vishwakarma, P., Mukherjee, S. and Datta, B. (2020), “Travelers’ intention to adopt virtual reality: A consumer value perspective”, </w:t>
      </w:r>
      <w:r w:rsidRPr="00D521F5">
        <w:rPr>
          <w:i/>
          <w:iCs/>
        </w:rPr>
        <w:t>Journal of Destination Marketing &amp; Management</w:t>
      </w:r>
      <w:r w:rsidRPr="00D521F5">
        <w:t xml:space="preserve">, Vol. 17, 100456. </w:t>
      </w:r>
      <w:hyperlink r:id="rId12" w:history="1">
        <w:r w:rsidRPr="00D521F5">
          <w:rPr>
            <w:u w:val="single"/>
          </w:rPr>
          <w:t>https://doi.org/10.1016/j.jdmm.2020.100456</w:t>
        </w:r>
      </w:hyperlink>
      <w:r w:rsidRPr="00D521F5">
        <w:t xml:space="preserve"> </w:t>
      </w:r>
    </w:p>
    <w:p w14:paraId="1B6A82E1" w14:textId="77777777" w:rsidR="00460B63" w:rsidRDefault="00460B63"/>
    <w:sectPr w:rsidR="00460B63" w:rsidSect="00BF07CC">
      <w:footerReference w:type="default" r:id="rId13"/>
      <w:pgSz w:w="11900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4B8462" w14:textId="77777777" w:rsidR="00F6656D" w:rsidRDefault="00F6656D">
      <w:pPr>
        <w:spacing w:before="0" w:after="0"/>
      </w:pPr>
      <w:r>
        <w:separator/>
      </w:r>
    </w:p>
  </w:endnote>
  <w:endnote w:type="continuationSeparator" w:id="0">
    <w:p w14:paraId="30093C3C" w14:textId="77777777" w:rsidR="00F6656D" w:rsidRDefault="00F6656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8409231"/>
      <w:docPartObj>
        <w:docPartGallery w:val="Page Numbers (Bottom of Page)"/>
        <w:docPartUnique/>
      </w:docPartObj>
    </w:sdtPr>
    <w:sdtEndPr/>
    <w:sdtContent>
      <w:p w14:paraId="6B30DC0E" w14:textId="77777777" w:rsidR="00BF07CC" w:rsidRDefault="00BF07C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656D" w:rsidRPr="00F6656D">
          <w:rPr>
            <w:noProof/>
            <w:lang w:val="es-ES"/>
          </w:rPr>
          <w:t>1</w:t>
        </w:r>
        <w:r>
          <w:fldChar w:fldCharType="end"/>
        </w:r>
      </w:p>
    </w:sdtContent>
  </w:sdt>
  <w:p w14:paraId="4C76FA59" w14:textId="77777777" w:rsidR="00BF07CC" w:rsidRDefault="00BF07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F53628" w14:textId="77777777" w:rsidR="00F6656D" w:rsidRDefault="00F6656D">
      <w:pPr>
        <w:spacing w:before="0" w:after="0"/>
      </w:pPr>
      <w:r>
        <w:separator/>
      </w:r>
    </w:p>
  </w:footnote>
  <w:footnote w:type="continuationSeparator" w:id="0">
    <w:p w14:paraId="10C6EE5E" w14:textId="77777777" w:rsidR="00F6656D" w:rsidRDefault="00F6656D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W1sDAxN7OwNLIwtLRU0lEKTi0uzszPAykwqgUAWjwI3ywAAAA="/>
  </w:docVars>
  <w:rsids>
    <w:rsidRoot w:val="00BF07CC"/>
    <w:rsid w:val="00330586"/>
    <w:rsid w:val="003C6FFF"/>
    <w:rsid w:val="00460B63"/>
    <w:rsid w:val="005A0C9B"/>
    <w:rsid w:val="00652FB7"/>
    <w:rsid w:val="006C5A89"/>
    <w:rsid w:val="006D788B"/>
    <w:rsid w:val="00707E52"/>
    <w:rsid w:val="00BF07CC"/>
    <w:rsid w:val="00C53AA6"/>
    <w:rsid w:val="00D521F5"/>
    <w:rsid w:val="00F6656D"/>
    <w:rsid w:val="00FA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20423"/>
  <w15:chartTrackingRefBased/>
  <w15:docId w15:val="{AC75DAE2-66CF-48B5-AA0C-06D9E8A83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F07CC"/>
    <w:pPr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en-GB" w:eastAsia="es-ES_tradn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07CC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7CC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7CC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7CC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s-E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7CC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s-E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7CC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s-E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7CC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s-E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7CC"/>
    <w:pPr>
      <w:keepNext/>
      <w:keepLines/>
      <w:spacing w:before="0"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s-E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7CC"/>
    <w:pPr>
      <w:keepNext/>
      <w:keepLines/>
      <w:spacing w:before="0"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s-E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7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7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7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7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7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7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7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7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7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BF07CC"/>
    <w:pPr>
      <w:spacing w:before="0"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F07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7CC"/>
    <w:pPr>
      <w:numPr>
        <w:ilvl w:val="1"/>
      </w:numPr>
      <w:spacing w:before="0"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F07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7C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E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F07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7CC"/>
    <w:pPr>
      <w:spacing w:before="0"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es-E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F07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s-E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7C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F07C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F07CC"/>
    <w:pPr>
      <w:tabs>
        <w:tab w:val="center" w:pos="4252"/>
        <w:tab w:val="right" w:pos="8504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BF07CC"/>
    <w:rPr>
      <w:rFonts w:ascii="Times New Roman" w:eastAsia="Times New Roman" w:hAnsi="Times New Roman" w:cs="Times New Roman"/>
      <w:kern w:val="0"/>
      <w:sz w:val="24"/>
      <w:szCs w:val="24"/>
      <w:lang w:val="en-GB" w:eastAsia="es-ES_tradnl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BF07CC"/>
  </w:style>
  <w:style w:type="paragraph" w:styleId="BodyText">
    <w:name w:val="Body Text"/>
    <w:basedOn w:val="Normal"/>
    <w:link w:val="BodyTextChar"/>
    <w:uiPriority w:val="1"/>
    <w:qFormat/>
    <w:rsid w:val="00D521F5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D521F5"/>
    <w:rPr>
      <w:rFonts w:ascii="Times New Roman" w:eastAsia="Times New Roman" w:hAnsi="Times New Roman" w:cs="Times New Roman"/>
      <w:kern w:val="0"/>
      <w:sz w:val="23"/>
      <w:szCs w:val="23"/>
      <w:lang w:val="en-GB" w:eastAsia="es-ES_tradnl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521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21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21F5"/>
    <w:rPr>
      <w:rFonts w:ascii="Times New Roman" w:eastAsia="Times New Roman" w:hAnsi="Times New Roman" w:cs="Times New Roman"/>
      <w:kern w:val="0"/>
      <w:sz w:val="20"/>
      <w:szCs w:val="20"/>
      <w:lang w:val="en-GB" w:eastAsia="es-ES_trad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jdmm.2021.100670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080/10548408.2019.1618781" TargetMode="External"/><Relationship Id="rId12" Type="http://schemas.openxmlformats.org/officeDocument/2006/relationships/hyperlink" Target="https://doi.org/10.1016/j.jdmm.2020.10045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77/0022242918809930" TargetMode="External"/><Relationship Id="rId11" Type="http://schemas.openxmlformats.org/officeDocument/2006/relationships/hyperlink" Target="https://doi.org/10.1016/j.tourman.2017.09.021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doi.org/10.1016/j.chb.2017.02.06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i.org/10.1007/s10055-023-00749-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986</Words>
  <Characters>5624</Characters>
  <Application>Microsoft Office Word</Application>
  <DocSecurity>0</DocSecurity>
  <Lines>46</Lines>
  <Paragraphs>13</Paragraphs>
  <ScaleCrop>false</ScaleCrop>
  <Company/>
  <LinksUpToDate>false</LinksUpToDate>
  <CharactersWithSpaces>6597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Shrushti Gupta</cp:lastModifiedBy>
  <cp:revision>2</cp:revision>
  <dcterms:created xsi:type="dcterms:W3CDTF">2024-03-22T13:41:00Z</dcterms:created>
  <dcterms:modified xsi:type="dcterms:W3CDTF">2024-06-20T04:58:00Z</dcterms:modified>
</cp:coreProperties>
</file>