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429" w:rsidRDefault="008664E1">
      <w:pPr>
        <w:spacing w:line="240" w:lineRule="auto"/>
        <w:jc w:val="center"/>
        <w:rPr>
          <w:rFonts w:ascii="Times New Roman Bold" w:hAnsi="Times New Roman Bold" w:cs="Times New Roman Bold"/>
          <w:b/>
          <w:bCs/>
          <w:sz w:val="24"/>
          <w:lang w:eastAsia="zh-Hans"/>
        </w:rPr>
      </w:pPr>
      <w:r>
        <w:rPr>
          <w:rFonts w:ascii="Times New Roman Bold" w:hAnsi="Times New Roman Bold" w:cs="Times New Roman Bold"/>
          <w:b/>
          <w:bCs/>
          <w:sz w:val="24"/>
          <w:lang w:eastAsia="zh-Hans"/>
        </w:rPr>
        <w:t>Appendix</w:t>
      </w:r>
    </w:p>
    <w:p w:rsidR="00FE4429" w:rsidRDefault="008664E1">
      <w:pPr>
        <w:tabs>
          <w:tab w:val="left" w:pos="909"/>
        </w:tabs>
        <w:jc w:val="left"/>
        <w:rPr>
          <w:rFonts w:ascii="Times New Roman" w:hAnsi="Times New Roman" w:cs="Times New Roman"/>
          <w:b/>
          <w:bCs/>
          <w:sz w:val="24"/>
        </w:rPr>
      </w:pPr>
      <w:r>
        <w:rPr>
          <w:rFonts w:ascii="Times New Roman" w:hAnsi="Times New Roman" w:cs="Times New Roman"/>
          <w:b/>
          <w:bCs/>
          <w:sz w:val="24"/>
        </w:rPr>
        <w:t>APPENDIX 1: Logit model results</w:t>
      </w:r>
    </w:p>
    <w:tbl>
      <w:tblPr>
        <w:tblW w:w="0" w:type="auto"/>
        <w:tblInd w:w="59" w:type="dxa"/>
        <w:tblLayout w:type="fixed"/>
        <w:tblLook w:val="04A0" w:firstRow="1" w:lastRow="0" w:firstColumn="1" w:lastColumn="0" w:noHBand="0" w:noVBand="1"/>
      </w:tblPr>
      <w:tblGrid>
        <w:gridCol w:w="1526"/>
        <w:gridCol w:w="982"/>
        <w:gridCol w:w="1018"/>
        <w:gridCol w:w="1078"/>
        <w:gridCol w:w="1185"/>
        <w:gridCol w:w="1341"/>
        <w:gridCol w:w="1269"/>
      </w:tblGrid>
      <w:tr w:rsidR="00FE4429">
        <w:trPr>
          <w:trHeight w:val="90"/>
        </w:trPr>
        <w:tc>
          <w:tcPr>
            <w:tcW w:w="8399" w:type="dxa"/>
            <w:gridSpan w:val="7"/>
            <w:tcBorders>
              <w:top w:val="nil"/>
              <w:left w:val="nil"/>
              <w:bottom w:val="single" w:sz="8" w:space="0" w:color="auto"/>
              <w:right w:val="nil"/>
            </w:tcBorders>
          </w:tcPr>
          <w:p w:rsidR="00FE4429" w:rsidRDefault="008664E1">
            <w:pPr>
              <w:rPr>
                <w:rFonts w:ascii="SimSun" w:eastAsia="SimSun" w:hAnsi="SimSun" w:cs="SimSun"/>
                <w:b/>
                <w:bCs/>
                <w:sz w:val="24"/>
              </w:rPr>
            </w:pPr>
            <w:r>
              <w:rPr>
                <w:rFonts w:ascii="Times Regular" w:hAnsi="Times Regular" w:cs="Times Regular"/>
                <w:b/>
                <w:sz w:val="22"/>
                <w:szCs w:val="22"/>
              </w:rPr>
              <w:t>Table A1.1 Marginal effects (logit) of equation 1: Family firms and Non-Family Firms</w:t>
            </w:r>
          </w:p>
        </w:tc>
      </w:tr>
      <w:tr w:rsidR="00FE4429">
        <w:tc>
          <w:tcPr>
            <w:tcW w:w="1526" w:type="dxa"/>
            <w:tcBorders>
              <w:top w:val="single" w:sz="8" w:space="0" w:color="auto"/>
              <w:left w:val="nil"/>
              <w:bottom w:val="single" w:sz="8" w:space="0" w:color="auto"/>
              <w:right w:val="nil"/>
            </w:tcBorders>
            <w:vAlign w:val="center"/>
          </w:tcPr>
          <w:p w:rsidR="00FE4429" w:rsidRDefault="00FE4429">
            <w:pPr>
              <w:spacing w:line="180" w:lineRule="exact"/>
              <w:jc w:val="center"/>
              <w:rPr>
                <w:rFonts w:ascii="Times Regular" w:hAnsi="Times Regular" w:cs="Times Regular"/>
                <w:sz w:val="16"/>
                <w:szCs w:val="16"/>
              </w:rPr>
            </w:pPr>
          </w:p>
        </w:tc>
        <w:tc>
          <w:tcPr>
            <w:tcW w:w="982" w:type="dxa"/>
            <w:tcBorders>
              <w:top w:val="nil"/>
              <w:left w:val="nil"/>
              <w:bottom w:val="single" w:sz="8"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Internal R&amp;D</w:t>
            </w:r>
          </w:p>
        </w:tc>
        <w:tc>
          <w:tcPr>
            <w:tcW w:w="1018" w:type="dxa"/>
            <w:tcBorders>
              <w:top w:val="nil"/>
              <w:left w:val="nil"/>
              <w:bottom w:val="single" w:sz="8"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External R&amp;D</w:t>
            </w:r>
          </w:p>
        </w:tc>
        <w:tc>
          <w:tcPr>
            <w:tcW w:w="1078" w:type="dxa"/>
            <w:tcBorders>
              <w:top w:val="nil"/>
              <w:left w:val="nil"/>
              <w:bottom w:val="single" w:sz="8"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External knowledge</w:t>
            </w:r>
          </w:p>
        </w:tc>
        <w:tc>
          <w:tcPr>
            <w:tcW w:w="1185" w:type="dxa"/>
            <w:tcBorders>
              <w:top w:val="nil"/>
              <w:left w:val="nil"/>
              <w:bottom w:val="single" w:sz="8"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New to Firm Product (</w:t>
            </w:r>
            <w:proofErr w:type="spellStart"/>
            <w:r>
              <w:rPr>
                <w:rFonts w:ascii="Times Regular" w:hAnsi="Times Regular" w:cs="Times Regular"/>
                <w:sz w:val="15"/>
                <w:szCs w:val="15"/>
              </w:rPr>
              <w:t>NtF</w:t>
            </w:r>
            <w:proofErr w:type="spellEnd"/>
            <w:r>
              <w:rPr>
                <w:rFonts w:ascii="Times Regular" w:hAnsi="Times Regular" w:cs="Times Regular"/>
                <w:sz w:val="15"/>
                <w:szCs w:val="15"/>
              </w:rPr>
              <w:t>)</w:t>
            </w:r>
          </w:p>
        </w:tc>
        <w:tc>
          <w:tcPr>
            <w:tcW w:w="1341" w:type="dxa"/>
            <w:tcBorders>
              <w:top w:val="nil"/>
              <w:left w:val="nil"/>
              <w:bottom w:val="single" w:sz="8"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Process innovation</w:t>
            </w:r>
          </w:p>
        </w:tc>
        <w:tc>
          <w:tcPr>
            <w:tcW w:w="1269" w:type="dxa"/>
            <w:tcBorders>
              <w:top w:val="nil"/>
              <w:left w:val="nil"/>
              <w:bottom w:val="single" w:sz="8"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New to market Product (</w:t>
            </w:r>
            <w:proofErr w:type="spellStart"/>
            <w:r>
              <w:rPr>
                <w:rFonts w:ascii="Times Regular" w:hAnsi="Times Regular" w:cs="Times Regular"/>
                <w:sz w:val="15"/>
                <w:szCs w:val="15"/>
              </w:rPr>
              <w:t>NtM</w:t>
            </w:r>
            <w:proofErr w:type="spellEnd"/>
            <w:r>
              <w:rPr>
                <w:rFonts w:ascii="Times Regular" w:hAnsi="Times Regular" w:cs="Times Regular"/>
                <w:sz w:val="15"/>
                <w:szCs w:val="15"/>
              </w:rPr>
              <w:t>)</w:t>
            </w:r>
          </w:p>
        </w:tc>
      </w:tr>
      <w:tr w:rsidR="00FE4429">
        <w:tc>
          <w:tcPr>
            <w:tcW w:w="1526" w:type="dxa"/>
            <w:tcBorders>
              <w:top w:val="single" w:sz="8"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Family </w:t>
            </w:r>
            <w:r>
              <w:rPr>
                <w:rFonts w:ascii="Times Regular" w:hAnsi="Times Regular" w:cs="Times Regular"/>
                <w:sz w:val="15"/>
                <w:szCs w:val="15"/>
              </w:rPr>
              <w:t>firm</w:t>
            </w:r>
          </w:p>
        </w:tc>
        <w:tc>
          <w:tcPr>
            <w:tcW w:w="982" w:type="dxa"/>
            <w:tcBorders>
              <w:top w:val="single" w:sz="8"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0.0126**</w:t>
            </w:r>
          </w:p>
        </w:tc>
        <w:tc>
          <w:tcPr>
            <w:tcW w:w="1018" w:type="dxa"/>
            <w:tcBorders>
              <w:top w:val="single" w:sz="8"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0.0104***</w:t>
            </w:r>
          </w:p>
        </w:tc>
        <w:tc>
          <w:tcPr>
            <w:tcW w:w="1078" w:type="dxa"/>
            <w:tcBorders>
              <w:top w:val="single" w:sz="8"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0.0152***</w:t>
            </w:r>
          </w:p>
        </w:tc>
        <w:tc>
          <w:tcPr>
            <w:tcW w:w="1185" w:type="dxa"/>
            <w:tcBorders>
              <w:top w:val="single" w:sz="8"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0.0391***</w:t>
            </w:r>
          </w:p>
        </w:tc>
        <w:tc>
          <w:tcPr>
            <w:tcW w:w="1341" w:type="dxa"/>
            <w:tcBorders>
              <w:top w:val="single" w:sz="8"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0.0204***</w:t>
            </w:r>
          </w:p>
        </w:tc>
        <w:tc>
          <w:tcPr>
            <w:tcW w:w="1269" w:type="dxa"/>
            <w:tcBorders>
              <w:top w:val="single" w:sz="8"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0.0348***</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(0.00534)</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(0.00397)</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(0.00454)</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(0.00603)</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(0.00496)</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(0.00535)</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National market</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0.0963***</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0.0484***</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0.0489***</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0.0697***</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0.0480***</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0.0593***</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(0.00589)</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(0.00468)</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(0.00501)</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(0.00628)</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(0.00534)</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(0.00564)</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International market</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0.111***</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0.0651***</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0.0736***</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0.0477***</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0.0577***</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0.0376***</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(0.0109)</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(0.00798)</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(0.00936)</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(0.0132)</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(0.0102)</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(0.0116)</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Level of competition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-0.0147***</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-0.00653***</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-0.0107***</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-0.0247***</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-0.0150***</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-0.0213***</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(0.00212)</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(0.00158)</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(0.00183)</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(0.00245)</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(0.00203)</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(0.00217)</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Competition*family firms</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0.000750</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0.000182</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0.00585**</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-0.00737**</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0.00217</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-0.00284</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(0.00309)</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(0.00228)</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(0.00262)</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(0.00349)</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(0.00283)</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(0.00306)</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Internationalization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0.000535***</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9.06e-05</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5.35e-05</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0.000704***</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0.000290**</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0.000353**</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(0.000136)</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(9.61e-05)</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(0.000117)</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(0.000167)</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(0.000127)</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(0.000145)</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Foreign involvement(foreign)</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-0.000140</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2.56e-06</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0.000270***</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0.000299**</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0.000128</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0.000273***</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(0.000106)</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(7.12e-05)</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(8.23e-05)</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(0.000124)</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(9.42e-05)</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(0.000105)</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Firm size</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0.0383***</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0.0285***</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0.0251***</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0.0214***</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0.0200***</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0.0183***</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(0.00195)</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(0.00146)</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(0.00167)</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(0.00230)</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(0.00185)</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(0.00200)</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Firm age</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-0.00457</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-0.00573**</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-0.00883***</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-0.00253</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-0.00498</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0.00256</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(0.00378)</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(0.00280)</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(0.00320)</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(0.00426)</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(0.00347)</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(0.00376)</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Manufacture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0.128***</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0.0427***</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0.0571***</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0.220***</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0.172***</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0.138***</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(0.0230)</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(0.0159)</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(0.0199)</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(0.0319)</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(0.0367)</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(0.0268)</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Service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0.115***</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0.0463**</w:t>
            </w:r>
            <w:r>
              <w:rPr>
                <w:rFonts w:ascii="Times Regular" w:hAnsi="Times Regular" w:cs="Times Regular"/>
                <w:sz w:val="15"/>
                <w:szCs w:val="15"/>
              </w:rPr>
              <w:lastRenderedPageBreak/>
              <w:t>*</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lastRenderedPageBreak/>
              <w:t>0.0974***</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0.194***</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0.156***</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0.113***</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(0.0234)</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(0.0163)</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(0.0202)</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(0.0324)</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(0.0369)</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(0.0273)</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Retail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0.0794***</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0.0425**</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0.0820***</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0.196***</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0.158***</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0.118***</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(0.0240)</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(0.0166)</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(0.0205)</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(0.0327)</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(0.0371)</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(0.0275)</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Observations</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LR chi2(18)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2240.22</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1238.65</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1226.23</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2358.00</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1609.37</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1620.88</w:t>
            </w:r>
          </w:p>
        </w:tc>
      </w:tr>
      <w:tr w:rsidR="00FE4429">
        <w:tc>
          <w:tcPr>
            <w:tcW w:w="15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w:t>
            </w:r>
            <w:proofErr w:type="spellStart"/>
            <w:r>
              <w:rPr>
                <w:rFonts w:ascii="Times Regular" w:hAnsi="Times Regular" w:cs="Times Regular" w:hint="eastAsia"/>
                <w:sz w:val="15"/>
                <w:szCs w:val="15"/>
              </w:rPr>
              <w:t>Prob</w:t>
            </w:r>
            <w:proofErr w:type="spellEnd"/>
            <w:r>
              <w:rPr>
                <w:rFonts w:ascii="Times Regular" w:hAnsi="Times Regular" w:cs="Times Regular" w:hint="eastAsia"/>
                <w:sz w:val="15"/>
                <w:szCs w:val="15"/>
              </w:rPr>
              <w:t xml:space="preserve"> &gt; chi2           </w:t>
            </w:r>
          </w:p>
        </w:tc>
        <w:tc>
          <w:tcPr>
            <w:tcW w:w="98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0.0000</w:t>
            </w:r>
          </w:p>
        </w:tc>
        <w:tc>
          <w:tcPr>
            <w:tcW w:w="101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0.0000</w:t>
            </w:r>
          </w:p>
        </w:tc>
        <w:tc>
          <w:tcPr>
            <w:tcW w:w="107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0.0000</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0.0000</w:t>
            </w:r>
          </w:p>
        </w:tc>
        <w:tc>
          <w:tcPr>
            <w:tcW w:w="134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0.0000</w:t>
            </w:r>
          </w:p>
        </w:tc>
        <w:tc>
          <w:tcPr>
            <w:tcW w:w="126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0.0000</w:t>
            </w:r>
          </w:p>
        </w:tc>
      </w:tr>
      <w:tr w:rsidR="00FE4429">
        <w:tc>
          <w:tcPr>
            <w:tcW w:w="1526"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r>
              <w:rPr>
                <w:rFonts w:ascii="Times Regular" w:hAnsi="Times Regular" w:cs="Times Regular" w:hint="eastAsia"/>
                <w:sz w:val="15"/>
                <w:szCs w:val="15"/>
              </w:rPr>
              <w:t xml:space="preserve">Log likelihood   </w:t>
            </w:r>
          </w:p>
        </w:tc>
        <w:tc>
          <w:tcPr>
            <w:tcW w:w="982"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-8551.7761</w:t>
            </w:r>
          </w:p>
        </w:tc>
        <w:tc>
          <w:tcPr>
            <w:tcW w:w="1018"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-5307.3864  </w:t>
            </w:r>
          </w:p>
        </w:tc>
        <w:tc>
          <w:tcPr>
            <w:tcW w:w="1078"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-6656.8483   </w:t>
            </w:r>
          </w:p>
        </w:tc>
        <w:tc>
          <w:tcPr>
            <w:tcW w:w="1185"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-10325.031 </w:t>
            </w:r>
          </w:p>
        </w:tc>
        <w:tc>
          <w:tcPr>
            <w:tcW w:w="1341"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-7466.9257  </w:t>
            </w:r>
          </w:p>
        </w:tc>
        <w:tc>
          <w:tcPr>
            <w:tcW w:w="1269"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-8482.8601 </w:t>
            </w:r>
          </w:p>
        </w:tc>
      </w:tr>
      <w:tr w:rsidR="00FE4429">
        <w:tc>
          <w:tcPr>
            <w:tcW w:w="8399" w:type="dxa"/>
            <w:gridSpan w:val="7"/>
            <w:tcBorders>
              <w:top w:val="single" w:sz="4" w:space="0" w:color="auto"/>
              <w:left w:val="nil"/>
              <w:bottom w:val="nil"/>
              <w:right w:val="nil"/>
            </w:tcBorders>
          </w:tcPr>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Notes:</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 xml:space="preserve">(1) The model controls for location size effects and country dummies but they are not reported. </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(2) ***significant at 1%; **significant at 5%; *significant at 10%.</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(3) Reference category is construction</w:t>
            </w:r>
          </w:p>
        </w:tc>
      </w:tr>
    </w:tbl>
    <w:p w:rsidR="00FE4429" w:rsidRDefault="00FE4429">
      <w:pPr>
        <w:tabs>
          <w:tab w:val="left" w:pos="909"/>
        </w:tabs>
        <w:jc w:val="left"/>
        <w:rPr>
          <w:rFonts w:ascii="Calibri" w:eastAsia="SimSun" w:hAnsi="Calibri"/>
          <w:b/>
          <w:bCs/>
          <w:szCs w:val="21"/>
        </w:rPr>
      </w:pPr>
    </w:p>
    <w:tbl>
      <w:tblPr>
        <w:tblW w:w="0" w:type="auto"/>
        <w:tblLayout w:type="fixed"/>
        <w:tblLook w:val="04A0" w:firstRow="1" w:lastRow="0" w:firstColumn="1" w:lastColumn="0" w:noHBand="0" w:noVBand="1"/>
      </w:tblPr>
      <w:tblGrid>
        <w:gridCol w:w="1617"/>
        <w:gridCol w:w="1126"/>
        <w:gridCol w:w="1035"/>
        <w:gridCol w:w="1175"/>
        <w:gridCol w:w="1158"/>
        <w:gridCol w:w="1106"/>
        <w:gridCol w:w="1202"/>
      </w:tblGrid>
      <w:tr w:rsidR="00FE4429">
        <w:tc>
          <w:tcPr>
            <w:tcW w:w="8419" w:type="dxa"/>
            <w:gridSpan w:val="7"/>
            <w:tcBorders>
              <w:top w:val="nil"/>
              <w:left w:val="nil"/>
              <w:bottom w:val="single" w:sz="4" w:space="0" w:color="auto"/>
              <w:right w:val="nil"/>
            </w:tcBorders>
          </w:tcPr>
          <w:p w:rsidR="00FE4429" w:rsidRDefault="008664E1">
            <w:pPr>
              <w:jc w:val="left"/>
            </w:pPr>
            <w:r>
              <w:rPr>
                <w:rFonts w:ascii="Times Regular" w:hAnsi="Times Regular" w:cs="Times Regular"/>
                <w:b/>
                <w:sz w:val="22"/>
                <w:szCs w:val="22"/>
              </w:rPr>
              <w:t>Table A1.2 Logit model results for family manageme</w:t>
            </w:r>
            <w:r>
              <w:rPr>
                <w:rFonts w:ascii="Times Regular" w:hAnsi="Times Regular" w:cs="Times Regular"/>
                <w:b/>
                <w:sz w:val="22"/>
                <w:szCs w:val="22"/>
              </w:rPr>
              <w:t>nt and innovation</w:t>
            </w:r>
          </w:p>
        </w:tc>
      </w:tr>
      <w:tr w:rsidR="00FE4429">
        <w:tc>
          <w:tcPr>
            <w:tcW w:w="1617" w:type="dxa"/>
            <w:tcBorders>
              <w:top w:val="single" w:sz="4" w:space="0" w:color="auto"/>
              <w:left w:val="nil"/>
              <w:bottom w:val="single" w:sz="4" w:space="0" w:color="auto"/>
              <w:right w:val="nil"/>
            </w:tcBorders>
            <w:vAlign w:val="center"/>
          </w:tcPr>
          <w:p w:rsidR="00FE4429" w:rsidRDefault="00FE4429">
            <w:pPr>
              <w:spacing w:line="180" w:lineRule="exact"/>
              <w:jc w:val="center"/>
              <w:rPr>
                <w:rFonts w:ascii="Times Regular" w:hAnsi="Times Regular" w:cs="Times Regular"/>
                <w:sz w:val="15"/>
                <w:szCs w:val="15"/>
              </w:rPr>
            </w:pPr>
          </w:p>
        </w:tc>
        <w:tc>
          <w:tcPr>
            <w:tcW w:w="1126" w:type="dxa"/>
            <w:tcBorders>
              <w:top w:val="single" w:sz="4" w:space="0" w:color="auto"/>
              <w:left w:val="nil"/>
              <w:bottom w:val="single" w:sz="4"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Internal R&amp;D</w:t>
            </w:r>
          </w:p>
        </w:tc>
        <w:tc>
          <w:tcPr>
            <w:tcW w:w="1035" w:type="dxa"/>
            <w:tcBorders>
              <w:top w:val="single" w:sz="4" w:space="0" w:color="auto"/>
              <w:left w:val="nil"/>
              <w:bottom w:val="single" w:sz="4"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External R&amp;D</w:t>
            </w:r>
          </w:p>
        </w:tc>
        <w:tc>
          <w:tcPr>
            <w:tcW w:w="1175" w:type="dxa"/>
            <w:tcBorders>
              <w:top w:val="single" w:sz="4" w:space="0" w:color="auto"/>
              <w:left w:val="nil"/>
              <w:bottom w:val="single" w:sz="4"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External knowledge</w:t>
            </w:r>
          </w:p>
        </w:tc>
        <w:tc>
          <w:tcPr>
            <w:tcW w:w="1158" w:type="dxa"/>
            <w:tcBorders>
              <w:top w:val="single" w:sz="4" w:space="0" w:color="auto"/>
              <w:left w:val="nil"/>
              <w:bottom w:val="single" w:sz="4"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New to Firm Product (</w:t>
            </w:r>
            <w:proofErr w:type="spellStart"/>
            <w:r>
              <w:rPr>
                <w:rFonts w:ascii="Times Regular" w:hAnsi="Times Regular" w:cs="Times Regular"/>
                <w:sz w:val="15"/>
                <w:szCs w:val="15"/>
              </w:rPr>
              <w:t>NtF</w:t>
            </w:r>
            <w:proofErr w:type="spellEnd"/>
            <w:r>
              <w:rPr>
                <w:rFonts w:ascii="Times Regular" w:hAnsi="Times Regular" w:cs="Times Regular"/>
                <w:sz w:val="15"/>
                <w:szCs w:val="15"/>
              </w:rPr>
              <w:t>)</w:t>
            </w:r>
          </w:p>
        </w:tc>
        <w:tc>
          <w:tcPr>
            <w:tcW w:w="1106" w:type="dxa"/>
            <w:tcBorders>
              <w:top w:val="single" w:sz="4" w:space="0" w:color="auto"/>
              <w:left w:val="nil"/>
              <w:bottom w:val="single" w:sz="4"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Process innovation</w:t>
            </w:r>
          </w:p>
        </w:tc>
        <w:tc>
          <w:tcPr>
            <w:tcW w:w="1202" w:type="dxa"/>
            <w:tcBorders>
              <w:top w:val="single" w:sz="4" w:space="0" w:color="auto"/>
              <w:left w:val="nil"/>
              <w:bottom w:val="single" w:sz="4" w:space="0" w:color="auto"/>
              <w:right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New to market Product (</w:t>
            </w:r>
            <w:proofErr w:type="spellStart"/>
            <w:r>
              <w:rPr>
                <w:rFonts w:ascii="Times Regular" w:hAnsi="Times Regular" w:cs="Times Regular"/>
                <w:sz w:val="15"/>
                <w:szCs w:val="15"/>
              </w:rPr>
              <w:t>NtM</w:t>
            </w:r>
            <w:proofErr w:type="spellEnd"/>
            <w:r>
              <w:rPr>
                <w:rFonts w:ascii="Times Regular" w:hAnsi="Times Regular" w:cs="Times Regular"/>
                <w:sz w:val="15"/>
                <w:szCs w:val="15"/>
              </w:rPr>
              <w:t>)</w:t>
            </w:r>
          </w:p>
        </w:tc>
      </w:tr>
      <w:tr w:rsidR="00FE4429">
        <w:tc>
          <w:tcPr>
            <w:tcW w:w="1617" w:type="dxa"/>
            <w:tcBorders>
              <w:top w:val="single" w:sz="4"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Family management </w:t>
            </w:r>
            <w:proofErr w:type="gramStart"/>
            <w:r>
              <w:rPr>
                <w:rFonts w:ascii="Times Regular" w:hAnsi="Times Regular" w:cs="Times Regular"/>
                <w:sz w:val="15"/>
                <w:szCs w:val="15"/>
              </w:rPr>
              <w:t>dummy(</w:t>
            </w:r>
            <w:proofErr w:type="gramEnd"/>
            <w:r>
              <w:rPr>
                <w:rFonts w:ascii="Times Regular" w:hAnsi="Times Regular" w:cs="Times Regular"/>
                <w:sz w:val="15"/>
                <w:szCs w:val="15"/>
              </w:rPr>
              <w:t>25%-49%)</w:t>
            </w:r>
          </w:p>
        </w:tc>
        <w:tc>
          <w:tcPr>
            <w:tcW w:w="1126" w:type="dxa"/>
            <w:tcBorders>
              <w:top w:val="single" w:sz="4"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0.14</w:t>
            </w:r>
            <w:r>
              <w:rPr>
                <w:rFonts w:ascii="Times Regular" w:hAnsi="Times Regular" w:cs="Times Regular"/>
                <w:sz w:val="15"/>
                <w:szCs w:val="15"/>
              </w:rPr>
              <w:br/>
              <w:t>(0.16)</w:t>
            </w:r>
          </w:p>
        </w:tc>
        <w:tc>
          <w:tcPr>
            <w:tcW w:w="1035" w:type="dxa"/>
            <w:tcBorders>
              <w:top w:val="single" w:sz="4"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w:t>
            </w:r>
            <w:r>
              <w:rPr>
                <w:rFonts w:ascii="Times Regular" w:hAnsi="Times Regular" w:cs="Times Regular"/>
                <w:sz w:val="15"/>
                <w:szCs w:val="15"/>
              </w:rPr>
              <w:br/>
              <w:t>(0.21)</w:t>
            </w:r>
          </w:p>
        </w:tc>
        <w:tc>
          <w:tcPr>
            <w:tcW w:w="1175" w:type="dxa"/>
            <w:tcBorders>
              <w:top w:val="single" w:sz="4"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(0.19)</w:t>
            </w:r>
          </w:p>
        </w:tc>
        <w:tc>
          <w:tcPr>
            <w:tcW w:w="1158" w:type="dxa"/>
            <w:tcBorders>
              <w:top w:val="single" w:sz="4"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(0.14)</w:t>
            </w:r>
          </w:p>
        </w:tc>
        <w:tc>
          <w:tcPr>
            <w:tcW w:w="1106" w:type="dxa"/>
            <w:tcBorders>
              <w:top w:val="single" w:sz="4"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(0.16)</w:t>
            </w:r>
          </w:p>
        </w:tc>
        <w:tc>
          <w:tcPr>
            <w:tcW w:w="1202" w:type="dxa"/>
            <w:tcBorders>
              <w:top w:val="single" w:sz="4" w:space="0" w:color="auto"/>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0.12</w:t>
            </w:r>
            <w:r>
              <w:rPr>
                <w:rFonts w:ascii="Times Regular" w:hAnsi="Times Regular" w:cs="Times Regular"/>
                <w:sz w:val="15"/>
                <w:szCs w:val="15"/>
              </w:rPr>
              <w:br/>
              <w:t>(0.15)</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Family </w:t>
            </w:r>
            <w:r>
              <w:rPr>
                <w:rFonts w:ascii="Times Regular" w:hAnsi="Times Regular" w:cs="Times Regular"/>
                <w:sz w:val="15"/>
                <w:szCs w:val="15"/>
              </w:rPr>
              <w:t xml:space="preserve">management </w:t>
            </w:r>
            <w:proofErr w:type="gramStart"/>
            <w:r>
              <w:rPr>
                <w:rFonts w:ascii="Times Regular" w:hAnsi="Times Regular" w:cs="Times Regular"/>
                <w:sz w:val="15"/>
                <w:szCs w:val="15"/>
              </w:rPr>
              <w:t>dummy(</w:t>
            </w:r>
            <w:proofErr w:type="gramEnd"/>
            <w:r>
              <w:rPr>
                <w:rFonts w:ascii="Times Regular" w:hAnsi="Times Regular" w:cs="Times Regular"/>
                <w:sz w:val="15"/>
                <w:szCs w:val="15"/>
              </w:rPr>
              <w:t>50%-74%)</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(0.10)</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(0.13)</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(0.12)</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-0.20**</w:t>
            </w:r>
            <w:r>
              <w:rPr>
                <w:rFonts w:ascii="Times Regular" w:hAnsi="Times Regular" w:cs="Times Regular"/>
                <w:sz w:val="15"/>
                <w:szCs w:val="15"/>
              </w:rPr>
              <w:br/>
              <w:t>(0.09)</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-0.25**</w:t>
            </w:r>
            <w:r>
              <w:rPr>
                <w:rFonts w:ascii="Times Regular" w:hAnsi="Times Regular" w:cs="Times Regular"/>
                <w:sz w:val="15"/>
                <w:szCs w:val="15"/>
              </w:rPr>
              <w:br/>
              <w:t>(0.11)</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-0.17*</w:t>
            </w:r>
            <w:r>
              <w:rPr>
                <w:rFonts w:ascii="Times Regular" w:hAnsi="Times Regular" w:cs="Times Regular"/>
                <w:sz w:val="15"/>
                <w:szCs w:val="15"/>
              </w:rPr>
              <w:br/>
              <w:t>(0.10)</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Family management </w:t>
            </w:r>
            <w:proofErr w:type="gramStart"/>
            <w:r>
              <w:rPr>
                <w:rFonts w:ascii="Times Regular" w:hAnsi="Times Regular" w:cs="Times Regular"/>
                <w:sz w:val="15"/>
                <w:szCs w:val="15"/>
              </w:rPr>
              <w:t>dummy(</w:t>
            </w:r>
            <w:proofErr w:type="gramEnd"/>
            <w:r>
              <w:rPr>
                <w:rFonts w:ascii="Times Regular" w:hAnsi="Times Regular" w:cs="Times Regular"/>
                <w:sz w:val="15"/>
                <w:szCs w:val="15"/>
              </w:rPr>
              <w:t>75%-100%)</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(0.08)</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(0.11)</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(0.09)</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-0.12*</w:t>
            </w:r>
            <w:r>
              <w:rPr>
                <w:rFonts w:ascii="Times Regular" w:hAnsi="Times Regular" w:cs="Times Regular"/>
                <w:sz w:val="15"/>
                <w:szCs w:val="15"/>
              </w:rPr>
              <w:br/>
              <w:t>(0.07)</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-0.20**</w:t>
            </w:r>
            <w:r>
              <w:rPr>
                <w:rFonts w:ascii="Times Regular" w:hAnsi="Times Regular" w:cs="Times Regular"/>
                <w:sz w:val="15"/>
                <w:szCs w:val="15"/>
              </w:rPr>
              <w:br/>
              <w:t>(0.08)</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(0.08)</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National market</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0.86***</w:t>
            </w:r>
            <w:r>
              <w:rPr>
                <w:rFonts w:ascii="Times Regular" w:hAnsi="Times Regular" w:cs="Times Regular"/>
                <w:sz w:val="15"/>
                <w:szCs w:val="15"/>
              </w:rPr>
              <w:br/>
              <w:t>(0.07)</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0.79***</w:t>
            </w:r>
            <w:r>
              <w:rPr>
                <w:rFonts w:ascii="Times Regular" w:hAnsi="Times Regular" w:cs="Times Regular"/>
                <w:sz w:val="15"/>
                <w:szCs w:val="15"/>
              </w:rPr>
              <w:br/>
              <w:t>(0.10)</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0.56***</w:t>
            </w:r>
            <w:r>
              <w:rPr>
                <w:rFonts w:ascii="Times Regular" w:hAnsi="Times Regular" w:cs="Times Regular"/>
                <w:sz w:val="15"/>
                <w:szCs w:val="15"/>
              </w:rPr>
              <w:br/>
              <w:t>(0.08)</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0.35***</w:t>
            </w:r>
            <w:r>
              <w:rPr>
                <w:rFonts w:ascii="Times Regular" w:hAnsi="Times Regular" w:cs="Times Regular"/>
                <w:sz w:val="15"/>
                <w:szCs w:val="15"/>
              </w:rPr>
              <w:br/>
              <w:t>(0.05)</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0.44***</w:t>
            </w:r>
            <w:r>
              <w:rPr>
                <w:rFonts w:ascii="Times Regular" w:hAnsi="Times Regular" w:cs="Times Regular"/>
                <w:sz w:val="15"/>
                <w:szCs w:val="15"/>
              </w:rPr>
              <w:br/>
              <w:t>(0.07)</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0.37***</w:t>
            </w:r>
            <w:r>
              <w:rPr>
                <w:rFonts w:ascii="Times Regular" w:hAnsi="Times Regular" w:cs="Times Regular"/>
                <w:sz w:val="15"/>
                <w:szCs w:val="15"/>
              </w:rPr>
              <w:br/>
              <w:t>(0.06)</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International market</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0.86***</w:t>
            </w:r>
            <w:r>
              <w:rPr>
                <w:rFonts w:ascii="Times Regular" w:hAnsi="Times Regular" w:cs="Times Regular"/>
                <w:sz w:val="15"/>
                <w:szCs w:val="15"/>
              </w:rPr>
              <w:br/>
              <w:t>(0.12)</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1.14***</w:t>
            </w:r>
            <w:r>
              <w:rPr>
                <w:rFonts w:ascii="Times Regular" w:hAnsi="Times Regular" w:cs="Times Regular"/>
                <w:sz w:val="15"/>
                <w:szCs w:val="15"/>
              </w:rPr>
              <w:br/>
              <w:t>(0.16)</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0.95***</w:t>
            </w:r>
            <w:r>
              <w:rPr>
                <w:rFonts w:ascii="Times Regular" w:hAnsi="Times Regular" w:cs="Times Regular"/>
                <w:sz w:val="15"/>
                <w:szCs w:val="15"/>
              </w:rPr>
              <w:br/>
              <w:t>(0.14)</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0.29***</w:t>
            </w:r>
            <w:r>
              <w:rPr>
                <w:rFonts w:ascii="Times Regular" w:hAnsi="Times Regular" w:cs="Times Regular"/>
                <w:sz w:val="15"/>
                <w:szCs w:val="15"/>
              </w:rPr>
              <w:br/>
              <w:t>(0.11)</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0.80***</w:t>
            </w:r>
            <w:r>
              <w:rPr>
                <w:rFonts w:ascii="Times Regular" w:hAnsi="Times Regular" w:cs="Times Regular"/>
                <w:sz w:val="15"/>
                <w:szCs w:val="15"/>
              </w:rPr>
              <w:br/>
              <w:t>(0.12)</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0.30***</w:t>
            </w:r>
            <w:r>
              <w:rPr>
                <w:rFonts w:ascii="Times Regular" w:hAnsi="Times Regular" w:cs="Times Regular"/>
                <w:sz w:val="15"/>
                <w:szCs w:val="15"/>
              </w:rPr>
              <w:br/>
              <w:t>(0.12)</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Level of competition </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-0.11***</w:t>
            </w:r>
            <w:r>
              <w:rPr>
                <w:rFonts w:ascii="Times Regular" w:hAnsi="Times Regular" w:cs="Times Regular"/>
                <w:sz w:val="15"/>
                <w:szCs w:val="15"/>
              </w:rPr>
              <w:br/>
              <w:t>(0.02)</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(0.02)</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-0.05***</w:t>
            </w:r>
            <w:r>
              <w:rPr>
                <w:rFonts w:ascii="Times Regular" w:hAnsi="Times Regular" w:cs="Times Regular"/>
                <w:sz w:val="15"/>
                <w:szCs w:val="15"/>
              </w:rPr>
              <w:br/>
            </w:r>
            <w:r>
              <w:rPr>
                <w:rFonts w:ascii="Times Regular" w:hAnsi="Times Regular" w:cs="Times Regular"/>
                <w:sz w:val="15"/>
                <w:szCs w:val="15"/>
              </w:rPr>
              <w:t>(0.02)</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-0.21***</w:t>
            </w:r>
            <w:r>
              <w:rPr>
                <w:rFonts w:ascii="Times Regular" w:hAnsi="Times Regular" w:cs="Times Regular"/>
                <w:sz w:val="15"/>
                <w:szCs w:val="15"/>
              </w:rPr>
              <w:br/>
              <w:t>(0.02)</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-0.13***</w:t>
            </w:r>
            <w:r>
              <w:rPr>
                <w:rFonts w:ascii="Times Regular" w:hAnsi="Times Regular" w:cs="Times Regular"/>
                <w:sz w:val="15"/>
                <w:szCs w:val="15"/>
              </w:rPr>
              <w:br/>
              <w:t>(0.02)</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-0.20***</w:t>
            </w:r>
            <w:r>
              <w:rPr>
                <w:rFonts w:ascii="Times Regular" w:hAnsi="Times Regular" w:cs="Times Regular"/>
                <w:sz w:val="15"/>
                <w:szCs w:val="15"/>
              </w:rPr>
              <w:br/>
              <w:t>(0.02)</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Internationalization </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(0.00)</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Location in capital or city with pop &gt; 1 m</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-0.43**</w:t>
            </w:r>
            <w:r>
              <w:rPr>
                <w:rFonts w:ascii="Times Regular" w:hAnsi="Times Regular" w:cs="Times Regular"/>
                <w:sz w:val="15"/>
                <w:szCs w:val="15"/>
              </w:rPr>
              <w:br/>
              <w:t>(0.17)</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-1.04***</w:t>
            </w:r>
            <w:r>
              <w:rPr>
                <w:rFonts w:ascii="Times Regular" w:hAnsi="Times Regular" w:cs="Times Regular"/>
                <w:sz w:val="15"/>
                <w:szCs w:val="15"/>
              </w:rPr>
              <w:br/>
              <w:t>(0.20)</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-0.25</w:t>
            </w:r>
            <w:r>
              <w:rPr>
                <w:rFonts w:ascii="Times Regular" w:hAnsi="Times Regular" w:cs="Times Regular"/>
                <w:sz w:val="15"/>
                <w:szCs w:val="15"/>
              </w:rPr>
              <w:br/>
              <w:t>(0.20)</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0.55***</w:t>
            </w:r>
            <w:r>
              <w:rPr>
                <w:rFonts w:ascii="Times Regular" w:hAnsi="Times Regular" w:cs="Times Regular"/>
                <w:sz w:val="15"/>
                <w:szCs w:val="15"/>
              </w:rPr>
              <w:br/>
            </w:r>
            <w:r>
              <w:rPr>
                <w:rFonts w:ascii="Times Regular" w:hAnsi="Times Regular" w:cs="Times Regular"/>
                <w:sz w:val="15"/>
                <w:szCs w:val="15"/>
              </w:rPr>
              <w:t>(0.17)</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0.83***</w:t>
            </w:r>
            <w:r>
              <w:rPr>
                <w:rFonts w:ascii="Times Regular" w:hAnsi="Times Regular" w:cs="Times Regular"/>
                <w:sz w:val="15"/>
                <w:szCs w:val="15"/>
              </w:rPr>
              <w:br/>
              <w:t>(0.24)</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0.44**</w:t>
            </w:r>
            <w:r>
              <w:rPr>
                <w:rFonts w:ascii="Times Regular" w:hAnsi="Times Regular" w:cs="Times Regular"/>
                <w:sz w:val="15"/>
                <w:szCs w:val="15"/>
              </w:rPr>
              <w:br/>
              <w:t>(0.20)</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Location in city with pop. 250 k–1 m</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-0.45***</w:t>
            </w:r>
            <w:r>
              <w:rPr>
                <w:rFonts w:ascii="Times Regular" w:hAnsi="Times Regular" w:cs="Times Regular"/>
                <w:sz w:val="15"/>
                <w:szCs w:val="15"/>
              </w:rPr>
              <w:br/>
              <w:t>(0.17)</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-0.93***</w:t>
            </w:r>
            <w:r>
              <w:rPr>
                <w:rFonts w:ascii="Times Regular" w:hAnsi="Times Regular" w:cs="Times Regular"/>
                <w:sz w:val="15"/>
                <w:szCs w:val="15"/>
              </w:rPr>
              <w:br/>
              <w:t>(0.20)</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-0.39*</w:t>
            </w:r>
            <w:r>
              <w:rPr>
                <w:rFonts w:ascii="Times Regular" w:hAnsi="Times Regular" w:cs="Times Regular"/>
                <w:sz w:val="15"/>
                <w:szCs w:val="15"/>
              </w:rPr>
              <w:br/>
              <w:t>(0.20)</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0.30*</w:t>
            </w:r>
            <w:r>
              <w:rPr>
                <w:rFonts w:ascii="Times Regular" w:hAnsi="Times Regular" w:cs="Times Regular"/>
                <w:sz w:val="15"/>
                <w:szCs w:val="15"/>
              </w:rPr>
              <w:br/>
              <w:t>(0.17)</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0.62***</w:t>
            </w:r>
            <w:r>
              <w:rPr>
                <w:rFonts w:ascii="Times Regular" w:hAnsi="Times Regular" w:cs="Times Regular"/>
                <w:sz w:val="15"/>
                <w:szCs w:val="15"/>
              </w:rPr>
              <w:br/>
              <w:t>(0.24)</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0.34*</w:t>
            </w:r>
            <w:r>
              <w:rPr>
                <w:rFonts w:ascii="Times Regular" w:hAnsi="Times Regular" w:cs="Times Regular"/>
                <w:sz w:val="15"/>
                <w:szCs w:val="15"/>
              </w:rPr>
              <w:br/>
              <w:t>(0.20)</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Location in city with pop. 50–250 k</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-0.54***</w:t>
            </w:r>
            <w:r>
              <w:rPr>
                <w:rFonts w:ascii="Times Regular" w:hAnsi="Times Regular" w:cs="Times Regular"/>
                <w:sz w:val="15"/>
                <w:szCs w:val="15"/>
              </w:rPr>
              <w:br/>
              <w:t>(0.17)</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-0.95***</w:t>
            </w:r>
            <w:r>
              <w:rPr>
                <w:rFonts w:ascii="Times Regular" w:hAnsi="Times Regular" w:cs="Times Regular"/>
                <w:sz w:val="15"/>
                <w:szCs w:val="15"/>
              </w:rPr>
              <w:br/>
              <w:t>(0.20)</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(0.20)</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0.38**</w:t>
            </w:r>
            <w:r>
              <w:rPr>
                <w:rFonts w:ascii="Times Regular" w:hAnsi="Times Regular" w:cs="Times Regular"/>
                <w:sz w:val="15"/>
                <w:szCs w:val="15"/>
              </w:rPr>
              <w:br/>
              <w:t>(0.18)</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0.70***</w:t>
            </w:r>
            <w:r>
              <w:rPr>
                <w:rFonts w:ascii="Times Regular" w:hAnsi="Times Regular" w:cs="Times Regular"/>
                <w:sz w:val="15"/>
                <w:szCs w:val="15"/>
              </w:rPr>
              <w:br/>
              <w:t>(0.24)</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0.36*</w:t>
            </w:r>
            <w:r>
              <w:rPr>
                <w:rFonts w:ascii="Times Regular" w:hAnsi="Times Regular" w:cs="Times Regular"/>
                <w:sz w:val="15"/>
                <w:szCs w:val="15"/>
              </w:rPr>
              <w:br/>
              <w:t>(0.20)</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Location in city with </w:t>
            </w:r>
            <w:r>
              <w:rPr>
                <w:rFonts w:ascii="Times Regular" w:hAnsi="Times Regular" w:cs="Times Regular"/>
                <w:sz w:val="15"/>
                <w:szCs w:val="15"/>
              </w:rPr>
              <w:lastRenderedPageBreak/>
              <w:t>Pop</w:t>
            </w:r>
            <w:r>
              <w:rPr>
                <w:rFonts w:ascii="Times Regular" w:eastAsia="Times New Roman" w:hAnsi="Times Regular" w:cs="Times Regular"/>
                <w:sz w:val="15"/>
                <w:szCs w:val="15"/>
              </w:rPr>
              <w:t> </w:t>
            </w:r>
            <w:r>
              <w:rPr>
                <w:rFonts w:ascii="Times Regular" w:hAnsi="Times Regular" w:cs="Times Regular"/>
                <w:sz w:val="15"/>
                <w:szCs w:val="15"/>
              </w:rPr>
              <w:t>&lt;</w:t>
            </w:r>
            <w:r>
              <w:rPr>
                <w:rFonts w:ascii="Times Regular" w:eastAsia="Times New Roman" w:hAnsi="Times Regular" w:cs="Times Regular"/>
                <w:sz w:val="15"/>
                <w:szCs w:val="15"/>
              </w:rPr>
              <w:t> </w:t>
            </w:r>
            <w:r>
              <w:rPr>
                <w:rFonts w:ascii="Times Regular" w:hAnsi="Times Regular" w:cs="Times Regular"/>
                <w:sz w:val="15"/>
                <w:szCs w:val="15"/>
              </w:rPr>
              <w:t>50</w:t>
            </w:r>
            <w:r>
              <w:rPr>
                <w:rFonts w:ascii="Times Regular" w:eastAsia="Times New Roman" w:hAnsi="Times Regular" w:cs="Times Regular"/>
                <w:sz w:val="15"/>
                <w:szCs w:val="15"/>
              </w:rPr>
              <w:t> </w:t>
            </w:r>
            <w:r>
              <w:rPr>
                <w:rFonts w:ascii="Times Regular" w:hAnsi="Times Regular" w:cs="Times Regular"/>
                <w:sz w:val="15"/>
                <w:szCs w:val="15"/>
              </w:rPr>
              <w:t>k</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lastRenderedPageBreak/>
              <w:t>-0.07</w:t>
            </w:r>
            <w:r>
              <w:rPr>
                <w:rFonts w:ascii="Times Regular" w:hAnsi="Times Regular" w:cs="Times Regular"/>
                <w:sz w:val="15"/>
                <w:szCs w:val="15"/>
              </w:rPr>
              <w:br/>
              <w:t>(0.17)</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-0.54***</w:t>
            </w:r>
            <w:r>
              <w:rPr>
                <w:rFonts w:ascii="Times Regular" w:hAnsi="Times Regular" w:cs="Times Regular"/>
                <w:sz w:val="15"/>
                <w:szCs w:val="15"/>
              </w:rPr>
              <w:br/>
              <w:t>(0.20)</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0.13</w:t>
            </w:r>
            <w:r>
              <w:rPr>
                <w:rFonts w:ascii="Times Regular" w:hAnsi="Times Regular" w:cs="Times Regular"/>
                <w:sz w:val="15"/>
                <w:szCs w:val="15"/>
              </w:rPr>
              <w:br/>
              <w:t>(0.20)</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0.80***</w:t>
            </w:r>
            <w:r>
              <w:rPr>
                <w:rFonts w:ascii="Times Regular" w:hAnsi="Times Regular" w:cs="Times Regular"/>
                <w:sz w:val="15"/>
                <w:szCs w:val="15"/>
              </w:rPr>
              <w:br/>
              <w:t>(0.18)</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0.63***</w:t>
            </w:r>
            <w:r>
              <w:rPr>
                <w:rFonts w:ascii="Times Regular" w:hAnsi="Times Regular" w:cs="Times Regular"/>
                <w:sz w:val="15"/>
                <w:szCs w:val="15"/>
              </w:rPr>
              <w:br/>
              <w:t>(0.24)</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0.73***</w:t>
            </w:r>
            <w:r>
              <w:rPr>
                <w:rFonts w:ascii="Times Regular" w:hAnsi="Times Regular" w:cs="Times Regular"/>
                <w:sz w:val="15"/>
                <w:szCs w:val="15"/>
              </w:rPr>
              <w:br/>
              <w:t>(0.20)</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Foreign involvement(foreign)</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Firm size</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0.31***</w:t>
            </w:r>
            <w:r>
              <w:rPr>
                <w:rFonts w:ascii="Times Regular" w:hAnsi="Times Regular" w:cs="Times Regular"/>
                <w:sz w:val="15"/>
                <w:szCs w:val="15"/>
              </w:rPr>
              <w:br/>
              <w:t>(0.02)</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0.41***</w:t>
            </w:r>
            <w:r>
              <w:rPr>
                <w:rFonts w:ascii="Times Regular" w:hAnsi="Times Regular" w:cs="Times Regular"/>
                <w:sz w:val="15"/>
                <w:szCs w:val="15"/>
              </w:rPr>
              <w:br/>
              <w:t>(0.03)</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0.26***</w:t>
            </w:r>
            <w:r>
              <w:rPr>
                <w:rFonts w:ascii="Times Regular" w:hAnsi="Times Regular" w:cs="Times Regular"/>
                <w:sz w:val="15"/>
                <w:szCs w:val="15"/>
              </w:rPr>
              <w:br/>
              <w:t>(0.03)</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0.13***</w:t>
            </w:r>
            <w:r>
              <w:rPr>
                <w:rFonts w:ascii="Times Regular" w:hAnsi="Times Regular" w:cs="Times Regular"/>
                <w:sz w:val="15"/>
                <w:szCs w:val="15"/>
              </w:rPr>
              <w:br/>
              <w:t>(0.02)</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0.18***</w:t>
            </w:r>
            <w:r>
              <w:rPr>
                <w:rFonts w:ascii="Times Regular" w:hAnsi="Times Regular" w:cs="Times Regular"/>
                <w:sz w:val="15"/>
                <w:szCs w:val="15"/>
              </w:rPr>
              <w:br/>
              <w:t>(0.03)</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0.14***</w:t>
            </w:r>
            <w:r>
              <w:rPr>
                <w:rFonts w:ascii="Times Regular" w:hAnsi="Times Regular" w:cs="Times Regular"/>
                <w:sz w:val="15"/>
                <w:szCs w:val="15"/>
              </w:rPr>
              <w:br/>
              <w:t>(0.02)</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Firm age</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w:t>
            </w:r>
            <w:r>
              <w:rPr>
                <w:rFonts w:ascii="Times Regular" w:hAnsi="Times Regular" w:cs="Times Regular"/>
                <w:sz w:val="15"/>
                <w:szCs w:val="15"/>
              </w:rPr>
              <w:br/>
              <w:t>(0.04)</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w:t>
            </w:r>
            <w:r>
              <w:rPr>
                <w:rFonts w:ascii="Times Regular" w:hAnsi="Times Regular" w:cs="Times Regular"/>
                <w:sz w:val="15"/>
                <w:szCs w:val="15"/>
              </w:rPr>
              <w:br/>
              <w:t>(0.06)</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(0.05)</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-0.06</w:t>
            </w:r>
            <w:r>
              <w:rPr>
                <w:rFonts w:ascii="Times Regular" w:hAnsi="Times Regular" w:cs="Times Regular"/>
                <w:sz w:val="15"/>
                <w:szCs w:val="15"/>
              </w:rPr>
              <w:br/>
              <w:t>(0.04)</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w:t>
            </w:r>
            <w:r>
              <w:rPr>
                <w:rFonts w:ascii="Times Regular" w:hAnsi="Times Regular" w:cs="Times Regular"/>
                <w:sz w:val="15"/>
                <w:szCs w:val="15"/>
              </w:rPr>
              <w:br/>
              <w:t>(0.05)</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(0.04)</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Manufacture </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0.60*</w:t>
            </w:r>
            <w:r>
              <w:rPr>
                <w:rFonts w:ascii="Times Regular" w:hAnsi="Times Regular" w:cs="Times Regular"/>
                <w:sz w:val="15"/>
                <w:szCs w:val="15"/>
              </w:rPr>
              <w:br/>
              <w:t>(0.32)</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0.39</w:t>
            </w:r>
            <w:r>
              <w:rPr>
                <w:rFonts w:ascii="Times Regular" w:hAnsi="Times Regular" w:cs="Times Regular"/>
                <w:sz w:val="15"/>
                <w:szCs w:val="15"/>
              </w:rPr>
              <w:br/>
              <w:t>(0.43)</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0.68</w:t>
            </w:r>
            <w:r>
              <w:rPr>
                <w:rFonts w:ascii="Times Regular" w:hAnsi="Times Regular" w:cs="Times Regular"/>
                <w:sz w:val="15"/>
                <w:szCs w:val="15"/>
              </w:rPr>
              <w:br/>
              <w:t>(0.43)</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1.63***</w:t>
            </w:r>
            <w:r>
              <w:rPr>
                <w:rFonts w:ascii="Times Regular" w:hAnsi="Times Regular" w:cs="Times Regular"/>
                <w:sz w:val="15"/>
                <w:szCs w:val="15"/>
              </w:rPr>
              <w:br/>
              <w:t>(0.39)</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2.80***</w:t>
            </w:r>
            <w:r>
              <w:rPr>
                <w:rFonts w:ascii="Times Regular" w:hAnsi="Times Regular" w:cs="Times Regular"/>
                <w:sz w:val="15"/>
                <w:szCs w:val="15"/>
              </w:rPr>
              <w:br/>
              <w:t>(1.01)</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1.83***</w:t>
            </w:r>
            <w:r>
              <w:rPr>
                <w:rFonts w:ascii="Times Regular" w:hAnsi="Times Regular" w:cs="Times Regular"/>
                <w:sz w:val="15"/>
                <w:szCs w:val="15"/>
              </w:rPr>
              <w:br/>
              <w:t>(0.51)</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Service </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0.46</w:t>
            </w:r>
            <w:r>
              <w:rPr>
                <w:rFonts w:ascii="Times Regular" w:hAnsi="Times Regular" w:cs="Times Regular"/>
                <w:sz w:val="15"/>
                <w:szCs w:val="15"/>
              </w:rPr>
              <w:br/>
              <w:t>(0.33)</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0.45</w:t>
            </w:r>
            <w:r>
              <w:rPr>
                <w:rFonts w:ascii="Times Regular" w:hAnsi="Times Regular" w:cs="Times Regular"/>
                <w:sz w:val="15"/>
                <w:szCs w:val="15"/>
              </w:rPr>
              <w:br/>
              <w:t>(0.44)</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1.12***</w:t>
            </w:r>
            <w:r>
              <w:rPr>
                <w:rFonts w:ascii="Times Regular" w:hAnsi="Times Regular" w:cs="Times Regular"/>
                <w:sz w:val="15"/>
                <w:szCs w:val="15"/>
              </w:rPr>
              <w:br/>
              <w:t>(0.43)</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1.47***</w:t>
            </w:r>
            <w:r>
              <w:rPr>
                <w:rFonts w:ascii="Times Regular" w:hAnsi="Times Regular" w:cs="Times Regular"/>
                <w:sz w:val="15"/>
                <w:szCs w:val="15"/>
              </w:rPr>
              <w:br/>
              <w:t>(0.39)</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2.63***</w:t>
            </w:r>
            <w:r>
              <w:rPr>
                <w:rFonts w:ascii="Times Regular" w:hAnsi="Times Regular" w:cs="Times Regular"/>
                <w:sz w:val="15"/>
                <w:szCs w:val="15"/>
              </w:rPr>
              <w:br/>
              <w:t>(1.01)</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1.63***</w:t>
            </w:r>
            <w:r>
              <w:rPr>
                <w:rFonts w:ascii="Times Regular" w:hAnsi="Times Regular" w:cs="Times Regular"/>
                <w:sz w:val="15"/>
                <w:szCs w:val="15"/>
              </w:rPr>
              <w:br/>
              <w:t>(0.51)</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Retail </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0.20</w:t>
            </w:r>
            <w:r>
              <w:rPr>
                <w:rFonts w:ascii="Times Regular" w:hAnsi="Times Regular" w:cs="Times Regular"/>
                <w:sz w:val="15"/>
                <w:szCs w:val="15"/>
              </w:rPr>
              <w:br/>
              <w:t>(0.33)</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0.44</w:t>
            </w:r>
            <w:r>
              <w:rPr>
                <w:rFonts w:ascii="Times Regular" w:hAnsi="Times Regular" w:cs="Times Regular"/>
                <w:sz w:val="15"/>
                <w:szCs w:val="15"/>
              </w:rPr>
              <w:br/>
              <w:t>(0.44)</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0.93**</w:t>
            </w:r>
            <w:r>
              <w:rPr>
                <w:rFonts w:ascii="Times Regular" w:hAnsi="Times Regular" w:cs="Times Regular"/>
                <w:sz w:val="15"/>
                <w:szCs w:val="15"/>
              </w:rPr>
              <w:br/>
              <w:t>(0.43)</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1.45***</w:t>
            </w:r>
            <w:r>
              <w:rPr>
                <w:rFonts w:ascii="Times Regular" w:hAnsi="Times Regular" w:cs="Times Regular"/>
                <w:sz w:val="15"/>
                <w:szCs w:val="15"/>
              </w:rPr>
              <w:br/>
              <w:t>(0.39)</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2.53***</w:t>
            </w:r>
            <w:r>
              <w:rPr>
                <w:rFonts w:ascii="Times Regular" w:hAnsi="Times Regular" w:cs="Times Regular"/>
                <w:sz w:val="15"/>
                <w:szCs w:val="15"/>
              </w:rPr>
              <w:br/>
              <w:t>(1.01)</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1.60***</w:t>
            </w:r>
            <w:r>
              <w:rPr>
                <w:rFonts w:ascii="Times Regular" w:hAnsi="Times Regular" w:cs="Times Regular"/>
                <w:sz w:val="15"/>
                <w:szCs w:val="15"/>
              </w:rPr>
              <w:br/>
              <w:t>(0.52)</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Emerging country</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-1.13***</w:t>
            </w:r>
            <w:r>
              <w:rPr>
                <w:rFonts w:ascii="Times Regular" w:hAnsi="Times Regular" w:cs="Times Regular"/>
                <w:sz w:val="15"/>
                <w:szCs w:val="15"/>
              </w:rPr>
              <w:br/>
              <w:t>(0.09)</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-0.83***</w:t>
            </w:r>
            <w:r>
              <w:rPr>
                <w:rFonts w:ascii="Times Regular" w:hAnsi="Times Regular" w:cs="Times Regular"/>
                <w:sz w:val="15"/>
                <w:szCs w:val="15"/>
              </w:rPr>
              <w:br/>
              <w:t>(0.13)</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-0.90***</w:t>
            </w:r>
            <w:r>
              <w:rPr>
                <w:rFonts w:ascii="Times Regular" w:hAnsi="Times Regular" w:cs="Times Regular"/>
                <w:sz w:val="15"/>
                <w:szCs w:val="15"/>
              </w:rPr>
              <w:br/>
              <w:t>(0.11)</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-1.10***</w:t>
            </w:r>
            <w:r>
              <w:rPr>
                <w:rFonts w:ascii="Times Regular" w:hAnsi="Times Regular" w:cs="Times Regular"/>
                <w:sz w:val="15"/>
                <w:szCs w:val="15"/>
              </w:rPr>
              <w:br/>
              <w:t>(0.08)</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-0.99***</w:t>
            </w:r>
            <w:r>
              <w:rPr>
                <w:rFonts w:ascii="Times Regular" w:hAnsi="Times Regular" w:cs="Times Regular"/>
                <w:sz w:val="15"/>
                <w:szCs w:val="15"/>
              </w:rPr>
              <w:br/>
              <w:t>(0.10)</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-1.04***</w:t>
            </w:r>
            <w:r>
              <w:rPr>
                <w:rFonts w:ascii="Times Regular" w:hAnsi="Times Regular" w:cs="Times Regular"/>
                <w:sz w:val="15"/>
                <w:szCs w:val="15"/>
              </w:rPr>
              <w:br/>
              <w:t>(0.09)</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Advanced country</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-0.35***</w:t>
            </w:r>
            <w:r>
              <w:rPr>
                <w:rFonts w:ascii="Times Regular" w:hAnsi="Times Regular" w:cs="Times Regular"/>
                <w:sz w:val="15"/>
                <w:szCs w:val="15"/>
              </w:rPr>
              <w:br/>
              <w:t>(0.07)</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-0.13</w:t>
            </w:r>
            <w:r>
              <w:rPr>
                <w:rFonts w:ascii="Times Regular" w:hAnsi="Times Regular" w:cs="Times Regular"/>
                <w:sz w:val="15"/>
                <w:szCs w:val="15"/>
              </w:rPr>
              <w:br/>
              <w:t>(0.09)</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w:t>
            </w:r>
            <w:r>
              <w:rPr>
                <w:rFonts w:ascii="Times Regular" w:hAnsi="Times Regular" w:cs="Times Regular"/>
                <w:sz w:val="15"/>
                <w:szCs w:val="15"/>
              </w:rPr>
              <w:br/>
              <w:t>(0.08)</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(0.06)</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w:t>
            </w:r>
            <w:r>
              <w:rPr>
                <w:rFonts w:ascii="Times Regular" w:hAnsi="Times Regular" w:cs="Times Regular"/>
                <w:sz w:val="15"/>
                <w:szCs w:val="15"/>
              </w:rPr>
              <w:br/>
              <w:t>(0.07)</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-0.26***</w:t>
            </w:r>
            <w:r>
              <w:rPr>
                <w:rFonts w:ascii="Times Regular" w:hAnsi="Times Regular" w:cs="Times Regular"/>
                <w:sz w:val="15"/>
                <w:szCs w:val="15"/>
              </w:rPr>
              <w:br/>
              <w:t>(0.06)</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_cons</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-2.63***</w:t>
            </w:r>
            <w:r>
              <w:rPr>
                <w:rFonts w:ascii="Times Regular" w:hAnsi="Times Regular" w:cs="Times Regular"/>
                <w:sz w:val="15"/>
                <w:szCs w:val="15"/>
              </w:rPr>
              <w:br/>
              <w:t>(0.40)</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-3.28***</w:t>
            </w:r>
            <w:r>
              <w:rPr>
                <w:rFonts w:ascii="Times Regular" w:hAnsi="Times Regular" w:cs="Times Regular"/>
                <w:sz w:val="15"/>
                <w:szCs w:val="15"/>
              </w:rPr>
              <w:br/>
              <w:t>(0.52)</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-3.63***</w:t>
            </w:r>
            <w:r>
              <w:rPr>
                <w:rFonts w:ascii="Times Regular" w:hAnsi="Times Regular" w:cs="Times Regular"/>
                <w:sz w:val="15"/>
                <w:szCs w:val="15"/>
              </w:rPr>
              <w:br/>
              <w:t>(0.51)</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-2.53***</w:t>
            </w:r>
            <w:r>
              <w:rPr>
                <w:rFonts w:ascii="Times Regular" w:hAnsi="Times Regular" w:cs="Times Regular"/>
                <w:sz w:val="15"/>
                <w:szCs w:val="15"/>
              </w:rPr>
              <w:br/>
              <w:t>(0.45)</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-5.07***</w:t>
            </w:r>
            <w:r>
              <w:rPr>
                <w:rFonts w:ascii="Times Regular" w:hAnsi="Times Regular" w:cs="Times Regular"/>
                <w:sz w:val="15"/>
                <w:szCs w:val="15"/>
              </w:rPr>
              <w:br/>
              <w:t>(1.05)</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-3.26***</w:t>
            </w:r>
            <w:r>
              <w:rPr>
                <w:rFonts w:ascii="Times Regular" w:hAnsi="Times Regular" w:cs="Times Regular"/>
                <w:sz w:val="15"/>
                <w:szCs w:val="15"/>
              </w:rPr>
              <w:br/>
              <w:t>(0.57)</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Observations </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9633</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9633</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9633</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9633</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9633</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9633</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LR chi2</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1084.74</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602.88</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490.18</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898.65</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627.93</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609.82</w:t>
            </w:r>
          </w:p>
        </w:tc>
      </w:tr>
      <w:tr w:rsidR="00FE4429">
        <w:tc>
          <w:tcPr>
            <w:tcW w:w="161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proofErr w:type="spellStart"/>
            <w:r>
              <w:rPr>
                <w:rFonts w:ascii="Times Regular" w:hAnsi="Times Regular" w:cs="Times Regular"/>
                <w:sz w:val="15"/>
                <w:szCs w:val="15"/>
              </w:rPr>
              <w:t>Prob</w:t>
            </w:r>
            <w:proofErr w:type="spellEnd"/>
            <w:r>
              <w:rPr>
                <w:rFonts w:ascii="Times Regular" w:hAnsi="Times Regular" w:cs="Times Regular"/>
                <w:sz w:val="15"/>
                <w:szCs w:val="15"/>
              </w:rPr>
              <w:t>&gt; chi2</w:t>
            </w:r>
          </w:p>
        </w:tc>
        <w:tc>
          <w:tcPr>
            <w:tcW w:w="112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0.0000</w:t>
            </w:r>
          </w:p>
        </w:tc>
        <w:tc>
          <w:tcPr>
            <w:tcW w:w="103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0.0000</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0.0000</w:t>
            </w:r>
          </w:p>
        </w:tc>
        <w:tc>
          <w:tcPr>
            <w:tcW w:w="115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0.0000</w:t>
            </w:r>
          </w:p>
        </w:tc>
        <w:tc>
          <w:tcPr>
            <w:tcW w:w="110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0.0000</w:t>
            </w:r>
          </w:p>
        </w:tc>
        <w:tc>
          <w:tcPr>
            <w:tcW w:w="120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0.0000</w:t>
            </w:r>
          </w:p>
        </w:tc>
      </w:tr>
      <w:tr w:rsidR="00FE4429">
        <w:tc>
          <w:tcPr>
            <w:tcW w:w="1617"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Log likelihood</w:t>
            </w:r>
          </w:p>
        </w:tc>
        <w:tc>
          <w:tcPr>
            <w:tcW w:w="1126"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-4015.2921  </w:t>
            </w:r>
          </w:p>
        </w:tc>
        <w:tc>
          <w:tcPr>
            <w:tcW w:w="1035"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-2524.1317 </w:t>
            </w:r>
          </w:p>
        </w:tc>
        <w:tc>
          <w:tcPr>
            <w:tcW w:w="1175"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-3287.5869 </w:t>
            </w:r>
          </w:p>
        </w:tc>
        <w:tc>
          <w:tcPr>
            <w:tcW w:w="1158"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-5231.8773 </w:t>
            </w:r>
          </w:p>
        </w:tc>
        <w:tc>
          <w:tcPr>
            <w:tcW w:w="1106"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-3869.1243 </w:t>
            </w:r>
          </w:p>
        </w:tc>
        <w:tc>
          <w:tcPr>
            <w:tcW w:w="1202" w:type="dxa"/>
            <w:tcBorders>
              <w:top w:val="nil"/>
              <w:left w:val="nil"/>
              <w:bottom w:val="single" w:sz="4" w:space="0" w:color="auto"/>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-4355.1958  </w:t>
            </w:r>
          </w:p>
        </w:tc>
      </w:tr>
      <w:tr w:rsidR="00FE4429">
        <w:tc>
          <w:tcPr>
            <w:tcW w:w="8419" w:type="dxa"/>
            <w:gridSpan w:val="7"/>
            <w:tcBorders>
              <w:top w:val="single" w:sz="4" w:space="0" w:color="auto"/>
              <w:left w:val="nil"/>
              <w:bottom w:val="nil"/>
              <w:right w:val="nil"/>
            </w:tcBorders>
          </w:tcPr>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Notes:</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 xml:space="preserve">(1) The model controls for location size effects and country dummies but they are not reported. </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(2) ***significant at 1%; **significant at 5%; *significant at 10%.</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(3) Reference category is construction</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 xml:space="preserve">(4) </w:t>
            </w:r>
            <w:r>
              <w:rPr>
                <w:rFonts w:ascii="Times Regular" w:hAnsi="Times Regular" w:cs="Times Regular" w:hint="eastAsia"/>
                <w:sz w:val="15"/>
                <w:szCs w:val="15"/>
              </w:rPr>
              <w:t xml:space="preserve">Reference category is </w:t>
            </w:r>
            <w:r>
              <w:rPr>
                <w:rFonts w:ascii="Times Regular" w:hAnsi="Times Regular" w:cs="Times Regular"/>
                <w:sz w:val="15"/>
                <w:szCs w:val="15"/>
              </w:rPr>
              <w:t>family management dummy (0-24%)</w:t>
            </w:r>
          </w:p>
        </w:tc>
      </w:tr>
    </w:tbl>
    <w:p w:rsidR="00FE4429" w:rsidRDefault="00FE4429">
      <w:pPr>
        <w:tabs>
          <w:tab w:val="left" w:pos="909"/>
        </w:tabs>
        <w:jc w:val="left"/>
        <w:rPr>
          <w:rFonts w:ascii="Calibri" w:eastAsia="SimSun" w:hAnsi="Calibri"/>
          <w:b/>
          <w:bCs/>
          <w:szCs w:val="21"/>
        </w:rPr>
      </w:pPr>
    </w:p>
    <w:p w:rsidR="00FE4429" w:rsidRDefault="00FE4429">
      <w:pPr>
        <w:tabs>
          <w:tab w:val="left" w:pos="909"/>
        </w:tabs>
        <w:jc w:val="left"/>
        <w:rPr>
          <w:rFonts w:ascii="Calibri" w:eastAsia="SimSun" w:hAnsi="Calibri"/>
          <w:szCs w:val="21"/>
        </w:rPr>
      </w:pPr>
    </w:p>
    <w:p w:rsidR="00FE4429" w:rsidRDefault="00FE4429">
      <w:pPr>
        <w:tabs>
          <w:tab w:val="left" w:pos="909"/>
        </w:tabs>
        <w:jc w:val="left"/>
        <w:rPr>
          <w:rFonts w:ascii="Calibri" w:eastAsia="SimSun" w:hAnsi="Calibri"/>
          <w:szCs w:val="21"/>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8664E1">
      <w:pPr>
        <w:tabs>
          <w:tab w:val="left" w:pos="909"/>
        </w:tabs>
        <w:jc w:val="left"/>
        <w:rPr>
          <w:rFonts w:ascii="Times New Roman" w:hAnsi="Times New Roman" w:cs="Times New Roman"/>
          <w:b/>
          <w:bCs/>
          <w:sz w:val="24"/>
        </w:rPr>
      </w:pPr>
      <w:r>
        <w:rPr>
          <w:rFonts w:ascii="Times New Roman" w:hAnsi="Times New Roman" w:cs="Times New Roman"/>
          <w:b/>
          <w:bCs/>
          <w:sz w:val="24"/>
        </w:rPr>
        <w:t>APPENDIX 2: Correlation test of the variables used in this study</w:t>
      </w:r>
    </w:p>
    <w:p w:rsidR="00FE4429" w:rsidRDefault="008664E1">
      <w:pPr>
        <w:tabs>
          <w:tab w:val="left" w:pos="909"/>
        </w:tabs>
        <w:rPr>
          <w:rFonts w:ascii="Times New Roman" w:hAnsi="Times New Roman" w:cs="Times New Roman"/>
          <w:b/>
          <w:bCs/>
          <w:sz w:val="24"/>
        </w:rPr>
      </w:pPr>
      <w:r>
        <w:rPr>
          <w:rFonts w:ascii="Times New Roman" w:hAnsi="Times New Roman" w:cs="Times New Roman"/>
          <w:sz w:val="24"/>
        </w:rPr>
        <w:t xml:space="preserve">Table A2.1 and A2.2 show the correlation matrix for the variables included in our analysis. </w:t>
      </w:r>
    </w:p>
    <w:tbl>
      <w:tblPr>
        <w:tblpPr w:leftFromText="180" w:rightFromText="180" w:vertAnchor="text" w:horzAnchor="page" w:tblpX="1299" w:tblpY="130"/>
        <w:tblOverlap w:val="never"/>
        <w:tblW w:w="9945" w:type="dxa"/>
        <w:tblCellMar>
          <w:top w:w="15" w:type="dxa"/>
          <w:left w:w="15" w:type="dxa"/>
          <w:bottom w:w="15" w:type="dxa"/>
          <w:right w:w="15" w:type="dxa"/>
        </w:tblCellMar>
        <w:tblLook w:val="04A0" w:firstRow="1" w:lastRow="0" w:firstColumn="1" w:lastColumn="0" w:noHBand="0" w:noVBand="1"/>
      </w:tblPr>
      <w:tblGrid>
        <w:gridCol w:w="1351"/>
        <w:gridCol w:w="659"/>
        <w:gridCol w:w="659"/>
        <w:gridCol w:w="728"/>
        <w:gridCol w:w="678"/>
        <w:gridCol w:w="682"/>
        <w:gridCol w:w="708"/>
        <w:gridCol w:w="755"/>
        <w:gridCol w:w="757"/>
        <w:gridCol w:w="639"/>
        <w:gridCol w:w="683"/>
        <w:gridCol w:w="889"/>
        <w:gridCol w:w="757"/>
      </w:tblGrid>
      <w:tr w:rsidR="00FE4429">
        <w:trPr>
          <w:trHeight w:val="285"/>
        </w:trPr>
        <w:tc>
          <w:tcPr>
            <w:tcW w:w="9945" w:type="dxa"/>
            <w:gridSpan w:val="13"/>
            <w:tcBorders>
              <w:bottom w:val="single" w:sz="4" w:space="0" w:color="auto"/>
            </w:tcBorders>
            <w:shd w:val="clear" w:color="auto" w:fill="auto"/>
            <w:vAlign w:val="center"/>
          </w:tcPr>
          <w:p w:rsidR="00FE4429" w:rsidRDefault="008664E1">
            <w:pPr>
              <w:widowControl/>
              <w:spacing w:line="240" w:lineRule="auto"/>
              <w:textAlignment w:val="center"/>
              <w:rPr>
                <w:rFonts w:ascii="Times Regular" w:eastAsia="Times Regular" w:hAnsi="Times Regular" w:cs="Times Regular"/>
                <w:color w:val="000000"/>
                <w:kern w:val="0"/>
                <w:sz w:val="10"/>
                <w:szCs w:val="10"/>
                <w:lang w:bidi="ar"/>
              </w:rPr>
            </w:pPr>
            <w:r>
              <w:rPr>
                <w:rFonts w:ascii="Times Bold" w:hAnsi="Times Bold" w:cs="Times Bold"/>
                <w:b/>
                <w:bCs/>
                <w:sz w:val="22"/>
                <w:szCs w:val="22"/>
              </w:rPr>
              <w:t xml:space="preserve">Table A2.1 </w:t>
            </w:r>
            <w:r>
              <w:rPr>
                <w:rFonts w:ascii="Times Bold" w:hAnsi="Times Bold" w:cs="Times Bold"/>
                <w:b/>
                <w:bCs/>
                <w:sz w:val="22"/>
                <w:szCs w:val="22"/>
              </w:rPr>
              <w:t>Correlation test of the variables used in this study</w:t>
            </w:r>
          </w:p>
        </w:tc>
      </w:tr>
      <w:tr w:rsidR="00FE4429">
        <w:trPr>
          <w:trHeight w:val="285"/>
        </w:trPr>
        <w:tc>
          <w:tcPr>
            <w:tcW w:w="971" w:type="dxa"/>
            <w:tcBorders>
              <w:top w:val="single" w:sz="4" w:space="0" w:color="auto"/>
              <w:bottom w:val="single" w:sz="4" w:space="0" w:color="auto"/>
            </w:tcBorders>
            <w:shd w:val="clear" w:color="auto" w:fill="auto"/>
            <w:vAlign w:val="center"/>
          </w:tcPr>
          <w:p w:rsidR="00FE4429" w:rsidRDefault="00FE4429">
            <w:pPr>
              <w:widowControl/>
              <w:spacing w:after="0" w:line="240" w:lineRule="exact"/>
              <w:jc w:val="center"/>
              <w:rPr>
                <w:rFonts w:ascii="Times Regular" w:eastAsia="SimSun" w:hAnsi="Times Regular" w:cs="Times Regular"/>
                <w:color w:val="000000"/>
                <w:sz w:val="11"/>
                <w:szCs w:val="11"/>
              </w:rPr>
            </w:pPr>
          </w:p>
        </w:tc>
        <w:tc>
          <w:tcPr>
            <w:tcW w:w="727"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hAnsi="Times Regular" w:cs="Times Regular"/>
                <w:sz w:val="11"/>
                <w:szCs w:val="11"/>
              </w:rPr>
              <w:t>New to Firm Product (</w:t>
            </w:r>
            <w:proofErr w:type="spellStart"/>
            <w:r>
              <w:rPr>
                <w:rFonts w:ascii="Times Regular" w:hAnsi="Times Regular" w:cs="Times Regular"/>
                <w:sz w:val="11"/>
                <w:szCs w:val="11"/>
              </w:rPr>
              <w:t>NtF</w:t>
            </w:r>
            <w:proofErr w:type="spellEnd"/>
            <w:r>
              <w:rPr>
                <w:rFonts w:ascii="Times Regular" w:hAnsi="Times Regular" w:cs="Times Regular"/>
                <w:sz w:val="11"/>
                <w:szCs w:val="11"/>
              </w:rPr>
              <w:t>)</w:t>
            </w:r>
          </w:p>
        </w:tc>
        <w:tc>
          <w:tcPr>
            <w:tcW w:w="727"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hAnsi="Times Regular" w:cs="Times Regular"/>
                <w:sz w:val="11"/>
                <w:szCs w:val="11"/>
              </w:rPr>
              <w:t>New to market Product (</w:t>
            </w:r>
            <w:proofErr w:type="spellStart"/>
            <w:r>
              <w:rPr>
                <w:rFonts w:ascii="Times Regular" w:hAnsi="Times Regular" w:cs="Times Regular"/>
                <w:sz w:val="11"/>
                <w:szCs w:val="11"/>
              </w:rPr>
              <w:t>NtM</w:t>
            </w:r>
            <w:proofErr w:type="spellEnd"/>
            <w:r>
              <w:rPr>
                <w:rFonts w:ascii="Times Regular" w:hAnsi="Times Regular" w:cs="Times Regular"/>
                <w:sz w:val="11"/>
                <w:szCs w:val="11"/>
              </w:rPr>
              <w:t>)</w:t>
            </w:r>
          </w:p>
        </w:tc>
        <w:tc>
          <w:tcPr>
            <w:tcW w:w="743"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process innovation</w:t>
            </w:r>
          </w:p>
        </w:tc>
        <w:tc>
          <w:tcPr>
            <w:tcW w:w="726"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rPr>
                <w:rFonts w:ascii="Times Regular" w:eastAsia="SimSun" w:hAnsi="Times Regular" w:cs="Times Regular"/>
                <w:sz w:val="11"/>
                <w:szCs w:val="11"/>
              </w:rPr>
            </w:pPr>
            <w:r>
              <w:rPr>
                <w:rFonts w:ascii="Times Regular" w:hAnsi="Times Regular" w:cs="Times Regular"/>
                <w:sz w:val="11"/>
                <w:szCs w:val="11"/>
              </w:rPr>
              <w:t>Internal R&amp;D</w:t>
            </w:r>
          </w:p>
        </w:tc>
        <w:tc>
          <w:tcPr>
            <w:tcW w:w="731"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rPr>
                <w:rFonts w:ascii="Times Regular" w:eastAsia="SimSun" w:hAnsi="Times Regular" w:cs="Times Regular"/>
                <w:sz w:val="11"/>
                <w:szCs w:val="11"/>
              </w:rPr>
            </w:pPr>
            <w:r>
              <w:rPr>
                <w:rFonts w:ascii="Times Regular" w:hAnsi="Times Regular" w:cs="Times Regular"/>
                <w:sz w:val="11"/>
                <w:szCs w:val="11"/>
              </w:rPr>
              <w:t>External R&amp;D</w:t>
            </w:r>
          </w:p>
        </w:tc>
        <w:tc>
          <w:tcPr>
            <w:tcW w:w="741"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hAnsi="Times Regular" w:cs="Times Regular"/>
                <w:sz w:val="11"/>
                <w:szCs w:val="11"/>
              </w:rPr>
              <w:t>External knowledge</w:t>
            </w:r>
          </w:p>
        </w:tc>
        <w:tc>
          <w:tcPr>
            <w:tcW w:w="803"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Family  firm</w:t>
            </w:r>
          </w:p>
        </w:tc>
        <w:tc>
          <w:tcPr>
            <w:tcW w:w="783"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Family management</w:t>
            </w:r>
          </w:p>
        </w:tc>
        <w:tc>
          <w:tcPr>
            <w:tcW w:w="724"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Local market</w:t>
            </w:r>
          </w:p>
        </w:tc>
        <w:tc>
          <w:tcPr>
            <w:tcW w:w="733"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National market</w:t>
            </w:r>
          </w:p>
        </w:tc>
        <w:tc>
          <w:tcPr>
            <w:tcW w:w="784"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International market</w:t>
            </w:r>
          </w:p>
        </w:tc>
        <w:tc>
          <w:tcPr>
            <w:tcW w:w="752" w:type="dxa"/>
            <w:tcBorders>
              <w:top w:val="single" w:sz="4" w:space="0" w:color="auto"/>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Level of competition</w:t>
            </w:r>
          </w:p>
        </w:tc>
      </w:tr>
      <w:tr w:rsidR="00FE4429">
        <w:trPr>
          <w:trHeight w:val="285"/>
        </w:trPr>
        <w:tc>
          <w:tcPr>
            <w:tcW w:w="971" w:type="dxa"/>
            <w:tcBorders>
              <w:top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New to Firm Product (</w:t>
            </w:r>
            <w:proofErr w:type="spellStart"/>
            <w:r>
              <w:rPr>
                <w:rFonts w:ascii="Times Regular" w:eastAsia="Times Regular" w:hAnsi="Times Regular" w:cs="Times Regular"/>
                <w:color w:val="000000"/>
                <w:kern w:val="0"/>
                <w:sz w:val="11"/>
                <w:szCs w:val="11"/>
                <w:lang w:bidi="ar"/>
              </w:rPr>
              <w:t>NtF</w:t>
            </w:r>
            <w:proofErr w:type="spellEnd"/>
            <w:r>
              <w:rPr>
                <w:rFonts w:ascii="Times Regular" w:eastAsia="Times Regular" w:hAnsi="Times Regular" w:cs="Times Regular"/>
                <w:color w:val="000000"/>
                <w:kern w:val="0"/>
                <w:sz w:val="11"/>
                <w:szCs w:val="11"/>
                <w:lang w:bidi="ar"/>
              </w:rPr>
              <w:t>)</w:t>
            </w:r>
          </w:p>
        </w:tc>
        <w:tc>
          <w:tcPr>
            <w:tcW w:w="727" w:type="dxa"/>
            <w:tcBorders>
              <w:top w:val="single" w:sz="4" w:space="0" w:color="auto"/>
            </w:tcBorders>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27"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43"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26"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1"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41"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803"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3"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24"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3"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4"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tcBorders>
              <w:top w:val="single" w:sz="4" w:space="0" w:color="auto"/>
            </w:tcBorders>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New to market Product (</w:t>
            </w:r>
            <w:proofErr w:type="spellStart"/>
            <w:r>
              <w:rPr>
                <w:rFonts w:ascii="Times Regular" w:eastAsia="Times Regular" w:hAnsi="Times Regular" w:cs="Times Regular"/>
                <w:color w:val="000000"/>
                <w:kern w:val="0"/>
                <w:sz w:val="11"/>
                <w:szCs w:val="11"/>
                <w:lang w:bidi="ar"/>
              </w:rPr>
              <w:t>NtM</w:t>
            </w:r>
            <w:proofErr w:type="spellEnd"/>
            <w:r>
              <w:rPr>
                <w:rFonts w:ascii="Times Regular" w:eastAsia="Times Regular" w:hAnsi="Times Regular" w:cs="Times Regular"/>
                <w:color w:val="000000"/>
                <w:kern w:val="0"/>
                <w:sz w:val="11"/>
                <w:szCs w:val="11"/>
                <w:lang w:bidi="ar"/>
              </w:rPr>
              <w:t>)</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0.79</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4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26"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1"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41"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80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2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process innovation</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0.366</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0.339</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26"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1"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41"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80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2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Intern R&amp;D</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0.319</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0.301</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0.272</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31"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41"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80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2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External R&amp;D</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0.209</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0.201</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0.208</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0.485</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41"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80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2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External knowledge</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0.272</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0.253</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0.273</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0.376</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0.33</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80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2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Family  firm</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0.083</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0.064</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0.059</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0.018</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0.014</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0.026</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8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2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Family management</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0.056</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0.042</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0.03</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-0.007</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-0.003</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0.01</w:t>
            </w:r>
          </w:p>
        </w:tc>
        <w:tc>
          <w:tcPr>
            <w:tcW w:w="803" w:type="dxa"/>
            <w:shd w:val="clear" w:color="auto" w:fill="auto"/>
            <w:vAlign w:val="center"/>
          </w:tcPr>
          <w:p w:rsidR="00FE4429" w:rsidRDefault="008664E1">
            <w:pPr>
              <w:widowControl/>
              <w:spacing w:after="0" w:line="240" w:lineRule="exact"/>
              <w:ind w:firstLineChars="250" w:firstLine="275"/>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0.838</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2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3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Local market</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-0.136</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-0.121</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-0.12</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-0.195</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-0.136</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-0.12</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-0.012</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0.02</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33"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8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lastRenderedPageBreak/>
              <w:t>National market</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0.069</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0.07</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0.045</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0.097</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0.061</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0.058</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-0.032</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-0.03</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-0.796</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84"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International market</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0.105</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0.077</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0.117</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0.154</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0.117</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0.097</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0.069</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16</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-0.32</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-0.318</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c>
          <w:tcPr>
            <w:tcW w:w="752" w:type="dxa"/>
            <w:shd w:val="clear" w:color="auto" w:fill="auto"/>
            <w:vAlign w:val="center"/>
          </w:tcPr>
          <w:p w:rsidR="00FE4429" w:rsidRDefault="00FE4429">
            <w:pPr>
              <w:widowControl/>
              <w:spacing w:after="0" w:line="240" w:lineRule="exact"/>
              <w:jc w:val="center"/>
              <w:rPr>
                <w:rFonts w:ascii="Times Regular" w:eastAsia="Times" w:hAnsi="Times Regular" w:cs="Times Regular"/>
                <w:color w:val="000000"/>
                <w:sz w:val="11"/>
                <w:szCs w:val="11"/>
              </w:rPr>
            </w:pP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sz w:val="11"/>
                <w:szCs w:val="11"/>
              </w:rPr>
            </w:pPr>
            <w:r>
              <w:rPr>
                <w:rFonts w:ascii="Times Regular" w:eastAsia="Times Regular" w:hAnsi="Times Regular" w:cs="Times Regular"/>
                <w:color w:val="000000"/>
                <w:kern w:val="0"/>
                <w:sz w:val="11"/>
                <w:szCs w:val="11"/>
                <w:lang w:bidi="ar"/>
              </w:rPr>
              <w:t>Level of competition</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-0.169</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-0.146</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-0.119</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-0.104</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-0.069</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-0.075</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-0.076</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-0.063</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0.04</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-0.02</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-0.033</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1"/>
                <w:szCs w:val="11"/>
              </w:rPr>
            </w:pPr>
            <w:r>
              <w:rPr>
                <w:rFonts w:ascii="Times Regular" w:eastAsia="Times" w:hAnsi="Times Regular" w:cs="Times Regular"/>
                <w:color w:val="000000"/>
                <w:kern w:val="0"/>
                <w:sz w:val="11"/>
                <w:szCs w:val="11"/>
                <w:lang w:bidi="ar"/>
              </w:rPr>
              <w:t>1</w:t>
            </w:r>
          </w:p>
        </w:tc>
      </w:tr>
      <w:tr w:rsidR="00FE4429">
        <w:trPr>
          <w:trHeight w:val="285"/>
        </w:trPr>
        <w:tc>
          <w:tcPr>
            <w:tcW w:w="971" w:type="dxa"/>
            <w:shd w:val="clear" w:color="auto" w:fill="auto"/>
            <w:vAlign w:val="center"/>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 xml:space="preserve">Internationalization  </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0.119</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0.089</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0.116</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0.161</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0.115</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0.089</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0.055</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0.001</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-0.302</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-0.175</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0.748</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-0.061</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Location in capital or city with pop &gt; 1 m</w:t>
            </w:r>
          </w:p>
        </w:tc>
        <w:tc>
          <w:tcPr>
            <w:tcW w:w="727" w:type="dxa"/>
            <w:shd w:val="clear" w:color="auto" w:fill="auto"/>
          </w:tcPr>
          <w:p w:rsidR="00FE4429" w:rsidRDefault="008664E1">
            <w:pPr>
              <w:widowControl/>
              <w:spacing w:after="0" w:line="240" w:lineRule="exact"/>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w:t>
            </w:r>
          </w:p>
          <w:p w:rsidR="00FE4429" w:rsidRDefault="008664E1">
            <w:pPr>
              <w:widowControl/>
              <w:spacing w:after="0" w:line="240" w:lineRule="exact"/>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0.101</w:t>
            </w:r>
          </w:p>
        </w:tc>
        <w:tc>
          <w:tcPr>
            <w:tcW w:w="727" w:type="dxa"/>
            <w:shd w:val="clear" w:color="auto" w:fill="auto"/>
          </w:tcPr>
          <w:p w:rsidR="00FE4429" w:rsidRDefault="00FE4429">
            <w:pPr>
              <w:widowControl/>
              <w:spacing w:after="0" w:line="240" w:lineRule="exact"/>
              <w:jc w:val="center"/>
              <w:textAlignment w:val="top"/>
              <w:rPr>
                <w:rFonts w:ascii="Times Regular" w:eastAsia="Times" w:hAnsi="Times Regular" w:cs="Times Regular"/>
                <w:color w:val="000000"/>
                <w:kern w:val="0"/>
                <w:sz w:val="11"/>
                <w:szCs w:val="11"/>
                <w:lang w:bidi="ar"/>
              </w:rPr>
            </w:pPr>
          </w:p>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0.061</w:t>
            </w:r>
          </w:p>
        </w:tc>
        <w:tc>
          <w:tcPr>
            <w:tcW w:w="743" w:type="dxa"/>
            <w:shd w:val="clear" w:color="auto" w:fill="auto"/>
          </w:tcPr>
          <w:p w:rsidR="00FE4429" w:rsidRDefault="00FE4429">
            <w:pPr>
              <w:widowControl/>
              <w:spacing w:after="0" w:line="240" w:lineRule="exact"/>
              <w:jc w:val="center"/>
              <w:textAlignment w:val="top"/>
              <w:rPr>
                <w:rFonts w:ascii="Times Regular" w:eastAsia="Times" w:hAnsi="Times Regular" w:cs="Times Regular"/>
                <w:color w:val="000000"/>
                <w:kern w:val="0"/>
                <w:sz w:val="11"/>
                <w:szCs w:val="11"/>
                <w:lang w:bidi="ar"/>
              </w:rPr>
            </w:pPr>
          </w:p>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0.089</w:t>
            </w:r>
          </w:p>
        </w:tc>
        <w:tc>
          <w:tcPr>
            <w:tcW w:w="726" w:type="dxa"/>
            <w:shd w:val="clear" w:color="auto" w:fill="auto"/>
          </w:tcPr>
          <w:p w:rsidR="00FE4429" w:rsidRDefault="00FE4429">
            <w:pPr>
              <w:widowControl/>
              <w:spacing w:after="0" w:line="240" w:lineRule="exact"/>
              <w:jc w:val="center"/>
              <w:textAlignment w:val="top"/>
              <w:rPr>
                <w:rFonts w:ascii="Times Regular" w:eastAsia="Times" w:hAnsi="Times Regular" w:cs="Times Regular"/>
                <w:color w:val="000000"/>
                <w:kern w:val="0"/>
                <w:sz w:val="11"/>
                <w:szCs w:val="11"/>
                <w:lang w:bidi="ar"/>
              </w:rPr>
            </w:pPr>
          </w:p>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0.037</w:t>
            </w:r>
          </w:p>
        </w:tc>
        <w:tc>
          <w:tcPr>
            <w:tcW w:w="731" w:type="dxa"/>
            <w:shd w:val="clear" w:color="auto" w:fill="auto"/>
          </w:tcPr>
          <w:p w:rsidR="00FE4429" w:rsidRDefault="00FE4429">
            <w:pPr>
              <w:widowControl/>
              <w:spacing w:after="0" w:line="240" w:lineRule="exact"/>
              <w:jc w:val="center"/>
              <w:textAlignment w:val="top"/>
              <w:rPr>
                <w:rFonts w:ascii="Times Regular" w:eastAsia="Times" w:hAnsi="Times Regular" w:cs="Times Regular"/>
                <w:color w:val="000000"/>
                <w:kern w:val="0"/>
                <w:sz w:val="11"/>
                <w:szCs w:val="11"/>
                <w:lang w:bidi="ar"/>
              </w:rPr>
            </w:pPr>
          </w:p>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0.009</w:t>
            </w:r>
          </w:p>
        </w:tc>
        <w:tc>
          <w:tcPr>
            <w:tcW w:w="741" w:type="dxa"/>
            <w:shd w:val="clear" w:color="auto" w:fill="auto"/>
          </w:tcPr>
          <w:p w:rsidR="00FE4429" w:rsidRDefault="00FE4429">
            <w:pPr>
              <w:widowControl/>
              <w:spacing w:after="0" w:line="240" w:lineRule="exact"/>
              <w:jc w:val="center"/>
              <w:textAlignment w:val="top"/>
              <w:rPr>
                <w:rFonts w:ascii="Times Regular" w:eastAsia="Times" w:hAnsi="Times Regular" w:cs="Times Regular"/>
                <w:color w:val="000000"/>
                <w:kern w:val="0"/>
                <w:sz w:val="11"/>
                <w:szCs w:val="11"/>
                <w:lang w:bidi="ar"/>
              </w:rPr>
            </w:pPr>
          </w:p>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0.018</w:t>
            </w:r>
          </w:p>
        </w:tc>
        <w:tc>
          <w:tcPr>
            <w:tcW w:w="803" w:type="dxa"/>
            <w:shd w:val="clear" w:color="auto" w:fill="auto"/>
            <w:vAlign w:val="center"/>
          </w:tcPr>
          <w:p w:rsidR="00FE4429" w:rsidRDefault="008664E1">
            <w:pPr>
              <w:widowControl/>
              <w:spacing w:after="0" w:line="240" w:lineRule="exact"/>
              <w:ind w:firstLineChars="200" w:firstLine="220"/>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0.165</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0.155</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-0.049</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-0.033</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0.127</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-0.156</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 xml:space="preserve">Location in city with pop. </w:t>
            </w:r>
            <w:r>
              <w:rPr>
                <w:rFonts w:ascii="Times Regular" w:eastAsia="Times Regular" w:hAnsi="Times Regular" w:cs="Times Regular"/>
                <w:color w:val="000000"/>
                <w:kern w:val="0"/>
                <w:sz w:val="11"/>
                <w:szCs w:val="11"/>
                <w:lang w:bidi="ar"/>
              </w:rPr>
              <w:t>250 k–1 m</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-0.011</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-0.002</w:t>
            </w:r>
          </w:p>
        </w:tc>
        <w:tc>
          <w:tcPr>
            <w:tcW w:w="743" w:type="dxa"/>
            <w:shd w:val="clear" w:color="auto" w:fill="auto"/>
          </w:tcPr>
          <w:p w:rsidR="00FE4429" w:rsidRDefault="008664E1">
            <w:pPr>
              <w:widowControl/>
              <w:spacing w:after="0" w:line="240" w:lineRule="exact"/>
              <w:ind w:firstLineChars="150" w:firstLine="165"/>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0.007</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-0.008</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-0.07</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-0.015**</w:t>
            </w:r>
          </w:p>
        </w:tc>
        <w:tc>
          <w:tcPr>
            <w:tcW w:w="803" w:type="dxa"/>
            <w:shd w:val="clear" w:color="auto" w:fill="auto"/>
            <w:vAlign w:val="center"/>
          </w:tcPr>
          <w:p w:rsidR="00FE4429" w:rsidRDefault="008664E1">
            <w:pPr>
              <w:widowControl/>
              <w:spacing w:after="0" w:line="240" w:lineRule="exact"/>
              <w:ind w:firstLineChars="150" w:firstLine="165"/>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0.041</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0.027</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0.019</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-0.048</w:t>
            </w:r>
          </w:p>
        </w:tc>
        <w:tc>
          <w:tcPr>
            <w:tcW w:w="784" w:type="dxa"/>
            <w:shd w:val="clear" w:color="auto" w:fill="auto"/>
            <w:vAlign w:val="center"/>
          </w:tcPr>
          <w:p w:rsidR="00FE4429" w:rsidRDefault="008664E1">
            <w:pPr>
              <w:widowControl/>
              <w:tabs>
                <w:tab w:val="left" w:pos="246"/>
              </w:tabs>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0.045</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-0.028</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Location in city with pop. 50–250 k</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-0.023</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-0.013</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-0.003 </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-0.037</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-0.020</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0.004 </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0.003</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0.004</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0.041</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-0.000</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-0.065</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0.032</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Location in city with Pop &lt; 50 k</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-0.055</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-0.036</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-0.079</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0.001</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0.005 </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-0.005 </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-0.198</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-0.174</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0.001</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0.064</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-0.103</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0.120</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Foreign involvement(foreign)</w:t>
            </w:r>
          </w:p>
        </w:tc>
        <w:tc>
          <w:tcPr>
            <w:tcW w:w="727" w:type="dxa"/>
            <w:shd w:val="clear" w:color="auto" w:fill="auto"/>
          </w:tcPr>
          <w:p w:rsidR="00FE4429" w:rsidRDefault="008664E1">
            <w:pPr>
              <w:widowControl/>
              <w:spacing w:after="0" w:line="240" w:lineRule="exact"/>
              <w:ind w:firstLineChars="200" w:firstLine="220"/>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0.076</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0.067</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0.074</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0.073</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0.070</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0.086</w:t>
            </w:r>
          </w:p>
        </w:tc>
        <w:tc>
          <w:tcPr>
            <w:tcW w:w="803" w:type="dxa"/>
            <w:shd w:val="clear" w:color="auto" w:fill="auto"/>
            <w:vAlign w:val="center"/>
          </w:tcPr>
          <w:p w:rsidR="00FE4429" w:rsidRDefault="008664E1">
            <w:pPr>
              <w:widowControl/>
              <w:spacing w:after="0" w:line="240" w:lineRule="exact"/>
              <w:ind w:firstLineChars="200" w:firstLine="220"/>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-0.063</w:t>
            </w:r>
          </w:p>
        </w:tc>
        <w:tc>
          <w:tcPr>
            <w:tcW w:w="783" w:type="dxa"/>
            <w:shd w:val="clear" w:color="auto" w:fill="auto"/>
          </w:tcPr>
          <w:p w:rsidR="00FE4429" w:rsidRDefault="008664E1">
            <w:pPr>
              <w:widowControl/>
              <w:spacing w:after="0" w:line="240" w:lineRule="exact"/>
              <w:ind w:firstLineChars="200" w:firstLine="220"/>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-0.111</w:t>
            </w:r>
          </w:p>
        </w:tc>
        <w:tc>
          <w:tcPr>
            <w:tcW w:w="724"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-0.152</w:t>
            </w:r>
          </w:p>
        </w:tc>
        <w:tc>
          <w:tcPr>
            <w:tcW w:w="73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-0.002</w:t>
            </w:r>
          </w:p>
        </w:tc>
        <w:tc>
          <w:tcPr>
            <w:tcW w:w="784"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0.241</w:t>
            </w:r>
          </w:p>
        </w:tc>
        <w:tc>
          <w:tcPr>
            <w:tcW w:w="752"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-0.069</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Firm size</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0.121</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0.113</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0.128</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0.209</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0.189</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0.148</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-0.096</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-0.142</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-0.287</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0.120</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0.262</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-0.107</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Firm age</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0.031</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0.030</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0.030</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0.045</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0.036</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0.014</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0.098</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0.083</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-0.123</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0.068</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0.087</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-0.061</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 xml:space="preserve">Manufacture </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0.062</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0.058</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0.051</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0.087</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0.038</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-0.020</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-0.042</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-0.048</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-0.191</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0.074</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0.183</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-0.048</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 xml:space="preserve">Service </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-0.013</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-0.019</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-0.010 </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-0.011</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-0.004 </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0.050</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0.021</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0.015</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0.058</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-0.013</w:t>
            </w:r>
          </w:p>
        </w:tc>
        <w:tc>
          <w:tcPr>
            <w:tcW w:w="784" w:type="dxa"/>
            <w:shd w:val="clear" w:color="auto" w:fill="auto"/>
            <w:vAlign w:val="center"/>
          </w:tcPr>
          <w:p w:rsidR="00FE4429" w:rsidRDefault="008664E1">
            <w:pPr>
              <w:widowControl/>
              <w:tabs>
                <w:tab w:val="left" w:pos="243"/>
              </w:tabs>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-0.070</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0.011</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Retail</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-0.001</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-0.005 </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-0.007</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-0.055</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-0.017</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0.007</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0.089</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0.094</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0.146</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-0.067</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-0.123</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-0.024</w:t>
            </w:r>
          </w:p>
        </w:tc>
      </w:tr>
      <w:tr w:rsidR="00FE4429">
        <w:trPr>
          <w:trHeight w:val="285"/>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Emerging  country</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-0.231</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-0.181</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-0.182</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-0.159</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-0.100</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-0.137</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-0.191</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-0.143</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0.086</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-0.009</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-0.121</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0.173</w:t>
            </w:r>
          </w:p>
        </w:tc>
      </w:tr>
      <w:tr w:rsidR="00FE4429">
        <w:trPr>
          <w:trHeight w:val="293"/>
        </w:trPr>
        <w:tc>
          <w:tcPr>
            <w:tcW w:w="971" w:type="dxa"/>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 xml:space="preserve">Advanced  </w:t>
            </w:r>
            <w:r>
              <w:rPr>
                <w:rFonts w:ascii="Times Regular" w:eastAsia="Times Regular" w:hAnsi="Times Regular" w:cs="Times Regular"/>
                <w:color w:val="000000"/>
                <w:kern w:val="0"/>
                <w:sz w:val="11"/>
                <w:szCs w:val="11"/>
                <w:lang w:bidi="ar"/>
              </w:rPr>
              <w:t>country</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0.101</w:t>
            </w:r>
          </w:p>
        </w:tc>
        <w:tc>
          <w:tcPr>
            <w:tcW w:w="727"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0.049</w:t>
            </w:r>
          </w:p>
        </w:tc>
        <w:tc>
          <w:tcPr>
            <w:tcW w:w="743"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0.093</w:t>
            </w:r>
          </w:p>
        </w:tc>
        <w:tc>
          <w:tcPr>
            <w:tcW w:w="726"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0.033</w:t>
            </w:r>
          </w:p>
        </w:tc>
        <w:tc>
          <w:tcPr>
            <w:tcW w:w="73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0.031</w:t>
            </w:r>
          </w:p>
        </w:tc>
        <w:tc>
          <w:tcPr>
            <w:tcW w:w="741"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0.048</w:t>
            </w:r>
          </w:p>
        </w:tc>
        <w:tc>
          <w:tcPr>
            <w:tcW w:w="80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0.295</w:t>
            </w:r>
          </w:p>
        </w:tc>
        <w:tc>
          <w:tcPr>
            <w:tcW w:w="78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0.257</w:t>
            </w:r>
          </w:p>
        </w:tc>
        <w:tc>
          <w:tcPr>
            <w:tcW w:w="72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-0.100</w:t>
            </w:r>
          </w:p>
        </w:tc>
        <w:tc>
          <w:tcPr>
            <w:tcW w:w="733"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0.000</w:t>
            </w:r>
          </w:p>
        </w:tc>
        <w:tc>
          <w:tcPr>
            <w:tcW w:w="784"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0.155</w:t>
            </w:r>
          </w:p>
        </w:tc>
        <w:tc>
          <w:tcPr>
            <w:tcW w:w="752"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-0.174</w:t>
            </w:r>
          </w:p>
        </w:tc>
      </w:tr>
      <w:tr w:rsidR="00FE4429">
        <w:trPr>
          <w:trHeight w:val="285"/>
        </w:trPr>
        <w:tc>
          <w:tcPr>
            <w:tcW w:w="971" w:type="dxa"/>
            <w:tcBorders>
              <w:bottom w:val="single" w:sz="4" w:space="0" w:color="auto"/>
            </w:tcBorders>
            <w:shd w:val="clear" w:color="auto" w:fill="auto"/>
          </w:tcPr>
          <w:p w:rsidR="00FE4429" w:rsidRDefault="008664E1">
            <w:pPr>
              <w:widowControl/>
              <w:spacing w:after="0" w:line="240" w:lineRule="exact"/>
              <w:jc w:val="center"/>
              <w:textAlignment w:val="center"/>
              <w:rPr>
                <w:rFonts w:ascii="Times Regular" w:eastAsia="Times Regular" w:hAnsi="Times Regular" w:cs="Times Regular"/>
                <w:color w:val="000000"/>
                <w:kern w:val="0"/>
                <w:sz w:val="11"/>
                <w:szCs w:val="11"/>
                <w:lang w:bidi="ar"/>
              </w:rPr>
            </w:pPr>
            <w:r>
              <w:rPr>
                <w:rFonts w:ascii="Times Regular" w:eastAsia="Times Regular" w:hAnsi="Times Regular" w:cs="Times Regular"/>
                <w:color w:val="000000"/>
                <w:kern w:val="0"/>
                <w:sz w:val="11"/>
                <w:szCs w:val="11"/>
                <w:lang w:bidi="ar"/>
              </w:rPr>
              <w:t>Developing country</w:t>
            </w:r>
          </w:p>
        </w:tc>
        <w:tc>
          <w:tcPr>
            <w:tcW w:w="727" w:type="dxa"/>
            <w:tcBorders>
              <w:bottom w:val="single" w:sz="4" w:space="0" w:color="auto"/>
            </w:tcBorders>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0.136</w:t>
            </w:r>
          </w:p>
        </w:tc>
        <w:tc>
          <w:tcPr>
            <w:tcW w:w="727" w:type="dxa"/>
            <w:tcBorders>
              <w:bottom w:val="single" w:sz="4" w:space="0" w:color="auto"/>
            </w:tcBorders>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0.130</w:t>
            </w:r>
          </w:p>
        </w:tc>
        <w:tc>
          <w:tcPr>
            <w:tcW w:w="743" w:type="dxa"/>
            <w:tcBorders>
              <w:bottom w:val="single" w:sz="4" w:space="0" w:color="auto"/>
            </w:tcBorders>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0.097</w:t>
            </w:r>
          </w:p>
        </w:tc>
        <w:tc>
          <w:tcPr>
            <w:tcW w:w="726" w:type="dxa"/>
            <w:tcBorders>
              <w:bottom w:val="single" w:sz="4" w:space="0" w:color="auto"/>
            </w:tcBorders>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0.122</w:t>
            </w:r>
          </w:p>
        </w:tc>
        <w:tc>
          <w:tcPr>
            <w:tcW w:w="731" w:type="dxa"/>
            <w:tcBorders>
              <w:bottom w:val="single" w:sz="4" w:space="0" w:color="auto"/>
            </w:tcBorders>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0.069</w:t>
            </w:r>
          </w:p>
        </w:tc>
        <w:tc>
          <w:tcPr>
            <w:tcW w:w="741" w:type="dxa"/>
            <w:tcBorders>
              <w:bottom w:val="single" w:sz="4" w:space="0" w:color="auto"/>
            </w:tcBorders>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 xml:space="preserve"> 0.090</w:t>
            </w:r>
          </w:p>
        </w:tc>
        <w:tc>
          <w:tcPr>
            <w:tcW w:w="803" w:type="dxa"/>
            <w:tcBorders>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-0.053</w:t>
            </w:r>
          </w:p>
        </w:tc>
        <w:tc>
          <w:tcPr>
            <w:tcW w:w="783" w:type="dxa"/>
            <w:tcBorders>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-0.069</w:t>
            </w:r>
          </w:p>
        </w:tc>
        <w:tc>
          <w:tcPr>
            <w:tcW w:w="724" w:type="dxa"/>
            <w:tcBorders>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-0.002</w:t>
            </w:r>
          </w:p>
        </w:tc>
        <w:tc>
          <w:tcPr>
            <w:tcW w:w="733" w:type="dxa"/>
            <w:tcBorders>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0.008</w:t>
            </w:r>
          </w:p>
        </w:tc>
        <w:tc>
          <w:tcPr>
            <w:tcW w:w="784" w:type="dxa"/>
            <w:tcBorders>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-0.009</w:t>
            </w:r>
          </w:p>
        </w:tc>
        <w:tc>
          <w:tcPr>
            <w:tcW w:w="752" w:type="dxa"/>
            <w:tcBorders>
              <w:bottom w:val="single" w:sz="4" w:space="0" w:color="auto"/>
            </w:tcBorders>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kern w:val="0"/>
                <w:sz w:val="11"/>
                <w:szCs w:val="11"/>
                <w:lang w:bidi="ar"/>
              </w:rPr>
            </w:pPr>
            <w:r>
              <w:rPr>
                <w:rFonts w:ascii="Times Regular" w:eastAsia="Times" w:hAnsi="Times Regular" w:cs="Times Regular"/>
                <w:color w:val="000000"/>
                <w:kern w:val="0"/>
                <w:sz w:val="11"/>
                <w:szCs w:val="11"/>
                <w:lang w:bidi="ar"/>
              </w:rPr>
              <w:t>-0.026</w:t>
            </w:r>
          </w:p>
        </w:tc>
      </w:tr>
    </w:tbl>
    <w:p w:rsidR="00FE4429" w:rsidRDefault="00FE4429">
      <w:pPr>
        <w:tabs>
          <w:tab w:val="left" w:pos="909"/>
        </w:tabs>
        <w:spacing w:after="0" w:line="240" w:lineRule="exact"/>
        <w:jc w:val="left"/>
        <w:rPr>
          <w:rFonts w:ascii="Times New Roman" w:hAnsi="Times New Roman" w:cs="Times New Roman"/>
          <w:b/>
          <w:bCs/>
          <w:sz w:val="24"/>
        </w:rPr>
      </w:pPr>
    </w:p>
    <w:p w:rsidR="00FE4429" w:rsidRDefault="00FE4429">
      <w:pPr>
        <w:tabs>
          <w:tab w:val="left" w:pos="909"/>
        </w:tabs>
        <w:spacing w:after="0" w:line="240" w:lineRule="auto"/>
        <w:jc w:val="left"/>
        <w:rPr>
          <w:rFonts w:ascii="Times New Roman" w:hAnsi="Times New Roman" w:cs="Times New Roman"/>
          <w:b/>
          <w:bCs/>
          <w:sz w:val="24"/>
        </w:rPr>
      </w:pPr>
    </w:p>
    <w:p w:rsidR="00FE4429" w:rsidRDefault="00FE4429">
      <w:pPr>
        <w:tabs>
          <w:tab w:val="left" w:pos="909"/>
        </w:tabs>
        <w:spacing w:after="0" w:line="240" w:lineRule="auto"/>
        <w:jc w:val="left"/>
        <w:rPr>
          <w:rFonts w:ascii="Times New Roman" w:hAnsi="Times New Roman" w:cs="Times New Roman"/>
          <w:b/>
          <w:bCs/>
          <w:sz w:val="24"/>
        </w:rPr>
      </w:pPr>
    </w:p>
    <w:p w:rsidR="00FE4429" w:rsidRDefault="008664E1">
      <w:r>
        <w:br w:type="page"/>
      </w:r>
    </w:p>
    <w:tbl>
      <w:tblPr>
        <w:tblpPr w:leftFromText="180" w:rightFromText="180" w:vertAnchor="text" w:horzAnchor="page" w:tblpX="1299" w:tblpY="130"/>
        <w:tblOverlap w:val="never"/>
        <w:tblW w:w="9443" w:type="dxa"/>
        <w:tblLayout w:type="fixed"/>
        <w:tblCellMar>
          <w:top w:w="15" w:type="dxa"/>
          <w:left w:w="15" w:type="dxa"/>
          <w:bottom w:w="15" w:type="dxa"/>
          <w:right w:w="15" w:type="dxa"/>
        </w:tblCellMar>
        <w:tblLook w:val="04A0" w:firstRow="1" w:lastRow="0" w:firstColumn="1" w:lastColumn="0" w:noHBand="0" w:noVBand="1"/>
      </w:tblPr>
      <w:tblGrid>
        <w:gridCol w:w="1175"/>
        <w:gridCol w:w="680"/>
        <w:gridCol w:w="691"/>
        <w:gridCol w:w="715"/>
        <w:gridCol w:w="690"/>
        <w:gridCol w:w="699"/>
        <w:gridCol w:w="706"/>
        <w:gridCol w:w="483"/>
        <w:gridCol w:w="521"/>
        <w:gridCol w:w="616"/>
        <w:gridCol w:w="480"/>
        <w:gridCol w:w="413"/>
        <w:gridCol w:w="532"/>
        <w:gridCol w:w="521"/>
        <w:gridCol w:w="521"/>
      </w:tblGrid>
      <w:tr w:rsidR="00FE4429">
        <w:trPr>
          <w:trHeight w:val="285"/>
        </w:trPr>
        <w:tc>
          <w:tcPr>
            <w:tcW w:w="9443" w:type="dxa"/>
            <w:gridSpan w:val="15"/>
            <w:tcBorders>
              <w:top w:val="nil"/>
              <w:bottom w:val="single" w:sz="4" w:space="0" w:color="auto"/>
            </w:tcBorders>
            <w:shd w:val="clear" w:color="auto" w:fill="auto"/>
            <w:vAlign w:val="center"/>
          </w:tcPr>
          <w:p w:rsidR="00FE4429" w:rsidRDefault="008664E1">
            <w:pPr>
              <w:widowControl/>
              <w:spacing w:after="0" w:line="240" w:lineRule="auto"/>
              <w:textAlignment w:val="center"/>
              <w:rPr>
                <w:rFonts w:ascii="Times Regular" w:eastAsia="Times Regular" w:hAnsi="Times Regular" w:cs="Times Regular"/>
                <w:color w:val="000000"/>
                <w:kern w:val="0"/>
                <w:sz w:val="10"/>
                <w:szCs w:val="10"/>
                <w:lang w:bidi="ar"/>
              </w:rPr>
            </w:pPr>
            <w:r>
              <w:rPr>
                <w:rFonts w:ascii="Times Bold" w:hAnsi="Times Bold" w:cs="Times Bold"/>
                <w:b/>
                <w:bCs/>
                <w:sz w:val="22"/>
                <w:szCs w:val="22"/>
              </w:rPr>
              <w:lastRenderedPageBreak/>
              <w:t xml:space="preserve">Table A2.2 Correlation test of the variables used in this </w:t>
            </w:r>
            <w:r>
              <w:rPr>
                <w:rFonts w:ascii="Times Bold" w:hAnsi="Times Bold" w:cs="Times Bold"/>
                <w:b/>
                <w:bCs/>
                <w:sz w:val="22"/>
                <w:szCs w:val="22"/>
              </w:rPr>
              <w:t>study</w:t>
            </w:r>
          </w:p>
        </w:tc>
      </w:tr>
      <w:tr w:rsidR="00FE4429">
        <w:trPr>
          <w:trHeight w:val="285"/>
        </w:trPr>
        <w:tc>
          <w:tcPr>
            <w:tcW w:w="1175" w:type="dxa"/>
            <w:tcBorders>
              <w:top w:val="single" w:sz="4" w:space="0" w:color="auto"/>
              <w:bottom w:val="single" w:sz="4" w:space="0" w:color="auto"/>
            </w:tcBorders>
            <w:shd w:val="clear" w:color="auto" w:fill="auto"/>
            <w:vAlign w:val="center"/>
          </w:tcPr>
          <w:p w:rsidR="00FE4429" w:rsidRDefault="00FE4429">
            <w:pPr>
              <w:widowControl/>
              <w:spacing w:after="0" w:line="180" w:lineRule="exact"/>
              <w:jc w:val="center"/>
              <w:rPr>
                <w:rFonts w:ascii="Times Regular" w:eastAsia="SimSun" w:hAnsi="Times Regular" w:cs="Times Regular"/>
                <w:color w:val="000000"/>
                <w:sz w:val="10"/>
                <w:szCs w:val="10"/>
              </w:rPr>
            </w:pPr>
          </w:p>
        </w:tc>
        <w:tc>
          <w:tcPr>
            <w:tcW w:w="680"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Internationalization</w:t>
            </w:r>
          </w:p>
        </w:tc>
        <w:tc>
          <w:tcPr>
            <w:tcW w:w="691"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Location in capital or city with pop &gt; 1 m</w:t>
            </w:r>
          </w:p>
        </w:tc>
        <w:tc>
          <w:tcPr>
            <w:tcW w:w="715"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Location in city with pop. 250 k–1 m</w:t>
            </w:r>
          </w:p>
        </w:tc>
        <w:tc>
          <w:tcPr>
            <w:tcW w:w="690"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rPr>
                <w:rFonts w:ascii="Times Regular" w:eastAsia="SimSun" w:hAnsi="Times Regular" w:cs="Times Regular"/>
                <w:sz w:val="10"/>
                <w:szCs w:val="10"/>
              </w:rPr>
            </w:pPr>
            <w:r>
              <w:rPr>
                <w:rFonts w:ascii="Times Regular" w:eastAsia="Times Regular" w:hAnsi="Times Regular" w:cs="Times Regular"/>
                <w:color w:val="000000"/>
                <w:kern w:val="0"/>
                <w:sz w:val="10"/>
                <w:szCs w:val="10"/>
                <w:lang w:bidi="ar"/>
              </w:rPr>
              <w:t>Location in city with pop. 50–250 k</w:t>
            </w:r>
          </w:p>
        </w:tc>
        <w:tc>
          <w:tcPr>
            <w:tcW w:w="699"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rPr>
                <w:rFonts w:ascii="Times Regular" w:eastAsia="SimSun" w:hAnsi="Times Regular" w:cs="Times Regular"/>
                <w:sz w:val="10"/>
                <w:szCs w:val="10"/>
              </w:rPr>
            </w:pPr>
            <w:r>
              <w:rPr>
                <w:rFonts w:ascii="Times Regular" w:eastAsia="Times Regular" w:hAnsi="Times Regular" w:cs="Times Regular"/>
                <w:color w:val="000000"/>
                <w:kern w:val="0"/>
                <w:sz w:val="10"/>
                <w:szCs w:val="10"/>
                <w:lang w:bidi="ar"/>
              </w:rPr>
              <w:t>Location in city with Pop &lt; 50 k</w:t>
            </w:r>
          </w:p>
        </w:tc>
        <w:tc>
          <w:tcPr>
            <w:tcW w:w="706"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Foreign involvement(foreign)</w:t>
            </w:r>
          </w:p>
        </w:tc>
        <w:tc>
          <w:tcPr>
            <w:tcW w:w="483"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Firm size</w:t>
            </w:r>
          </w:p>
        </w:tc>
        <w:tc>
          <w:tcPr>
            <w:tcW w:w="521"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Firm age</w:t>
            </w:r>
          </w:p>
        </w:tc>
        <w:tc>
          <w:tcPr>
            <w:tcW w:w="616"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 xml:space="preserve">Manufacture </w:t>
            </w:r>
          </w:p>
        </w:tc>
        <w:tc>
          <w:tcPr>
            <w:tcW w:w="480"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 xml:space="preserve">Service </w:t>
            </w:r>
          </w:p>
        </w:tc>
        <w:tc>
          <w:tcPr>
            <w:tcW w:w="413"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Retail</w:t>
            </w:r>
          </w:p>
        </w:tc>
        <w:tc>
          <w:tcPr>
            <w:tcW w:w="532"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Emerging  country</w:t>
            </w:r>
          </w:p>
        </w:tc>
        <w:tc>
          <w:tcPr>
            <w:tcW w:w="521"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kern w:val="0"/>
                <w:sz w:val="10"/>
                <w:szCs w:val="10"/>
                <w:lang w:bidi="ar"/>
              </w:rPr>
            </w:pPr>
            <w:r>
              <w:rPr>
                <w:rFonts w:ascii="Times Regular" w:eastAsia="Times Regular" w:hAnsi="Times Regular" w:cs="Times Regular"/>
                <w:color w:val="000000"/>
                <w:kern w:val="0"/>
                <w:sz w:val="10"/>
                <w:szCs w:val="10"/>
                <w:lang w:bidi="ar"/>
              </w:rPr>
              <w:t>Advanced  country</w:t>
            </w:r>
          </w:p>
        </w:tc>
        <w:tc>
          <w:tcPr>
            <w:tcW w:w="521" w:type="dxa"/>
            <w:tcBorders>
              <w:top w:val="single" w:sz="4" w:space="0" w:color="auto"/>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kern w:val="0"/>
                <w:sz w:val="10"/>
                <w:szCs w:val="10"/>
                <w:lang w:bidi="ar"/>
              </w:rPr>
            </w:pPr>
            <w:r>
              <w:rPr>
                <w:rFonts w:ascii="Times Regular" w:eastAsia="Times Regular" w:hAnsi="Times Regular" w:cs="Times Regular"/>
                <w:color w:val="000000"/>
                <w:kern w:val="0"/>
                <w:sz w:val="10"/>
                <w:szCs w:val="10"/>
                <w:lang w:bidi="ar"/>
              </w:rPr>
              <w:t>Developing country</w:t>
            </w:r>
          </w:p>
        </w:tc>
      </w:tr>
      <w:tr w:rsidR="00FE4429">
        <w:trPr>
          <w:trHeight w:val="285"/>
        </w:trPr>
        <w:tc>
          <w:tcPr>
            <w:tcW w:w="1175" w:type="dxa"/>
            <w:tcBorders>
              <w:top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 xml:space="preserve">Internationalization  </w:t>
            </w:r>
          </w:p>
        </w:tc>
        <w:tc>
          <w:tcPr>
            <w:tcW w:w="680" w:type="dxa"/>
            <w:tcBorders>
              <w:top w:val="single" w:sz="4" w:space="0" w:color="auto"/>
            </w:tcBorders>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691"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715"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90"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99"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706"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3"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16"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0"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13"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tcBorders>
              <w:top w:val="single" w:sz="4" w:space="0" w:color="auto"/>
            </w:tcBorders>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Location in capital or city with pop &gt; 1 m</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0.139</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715"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9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99"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70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1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1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Location in city with pop. 250 k–1 m</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 xml:space="preserve"> 0.018</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-0.315</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69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99"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70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1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1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 xml:space="preserve">Location in city with pop. </w:t>
            </w:r>
            <w:r>
              <w:rPr>
                <w:rFonts w:ascii="Times Regular" w:eastAsia="Times Regular" w:hAnsi="Times Regular" w:cs="Times Regular"/>
                <w:color w:val="000000"/>
                <w:kern w:val="0"/>
                <w:sz w:val="10"/>
                <w:szCs w:val="10"/>
                <w:lang w:bidi="ar"/>
              </w:rPr>
              <w:t>50–250 k</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 xml:space="preserve"> -0.064</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-0.313</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-0.271</w:t>
            </w:r>
          </w:p>
        </w:tc>
        <w:tc>
          <w:tcPr>
            <w:tcW w:w="69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699"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70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1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1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Location in city with Pop &lt; 50 k</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 xml:space="preserve"> -0.096</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-0.377</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-0.326</w:t>
            </w:r>
          </w:p>
        </w:tc>
        <w:tc>
          <w:tcPr>
            <w:tcW w:w="69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-0.324</w:t>
            </w:r>
          </w:p>
        </w:tc>
        <w:tc>
          <w:tcPr>
            <w:tcW w:w="699"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70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1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1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Foreign involvement(foreign)</w:t>
            </w:r>
          </w:p>
        </w:tc>
        <w:tc>
          <w:tcPr>
            <w:tcW w:w="680" w:type="dxa"/>
            <w:shd w:val="clear" w:color="auto" w:fill="auto"/>
          </w:tcPr>
          <w:p w:rsidR="00FE4429" w:rsidRDefault="008664E1">
            <w:pPr>
              <w:widowControl/>
              <w:spacing w:after="0" w:line="24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1"/>
                <w:szCs w:val="11"/>
                <w:lang w:bidi="ar"/>
              </w:rPr>
              <w:t>0.283</w:t>
            </w:r>
          </w:p>
        </w:tc>
        <w:tc>
          <w:tcPr>
            <w:tcW w:w="691"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1"/>
                <w:szCs w:val="11"/>
                <w:lang w:bidi="ar"/>
              </w:rPr>
              <w:t xml:space="preserve"> 0.045</w:t>
            </w:r>
          </w:p>
        </w:tc>
        <w:tc>
          <w:tcPr>
            <w:tcW w:w="715"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1"/>
                <w:szCs w:val="11"/>
                <w:lang w:bidi="ar"/>
              </w:rPr>
              <w:t xml:space="preserve"> -0.003 </w:t>
            </w:r>
          </w:p>
        </w:tc>
        <w:tc>
          <w:tcPr>
            <w:tcW w:w="690"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1"/>
                <w:szCs w:val="11"/>
                <w:lang w:bidi="ar"/>
              </w:rPr>
              <w:t>-0.003</w:t>
            </w:r>
          </w:p>
        </w:tc>
        <w:tc>
          <w:tcPr>
            <w:tcW w:w="699" w:type="dxa"/>
            <w:shd w:val="clear" w:color="auto" w:fill="auto"/>
            <w:vAlign w:val="center"/>
          </w:tcPr>
          <w:p w:rsidR="00FE4429" w:rsidRDefault="008664E1">
            <w:pPr>
              <w:widowControl/>
              <w:spacing w:after="0" w:line="24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1"/>
                <w:szCs w:val="11"/>
                <w:lang w:bidi="ar"/>
              </w:rPr>
              <w:t xml:space="preserve"> -0.036</w:t>
            </w:r>
          </w:p>
        </w:tc>
        <w:tc>
          <w:tcPr>
            <w:tcW w:w="706"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48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1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1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Firm size</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0.302</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0.016</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-0.017</w:t>
            </w:r>
          </w:p>
        </w:tc>
        <w:tc>
          <w:tcPr>
            <w:tcW w:w="69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0.009</w:t>
            </w:r>
          </w:p>
        </w:tc>
        <w:tc>
          <w:tcPr>
            <w:tcW w:w="699"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0.010</w:t>
            </w:r>
          </w:p>
        </w:tc>
        <w:tc>
          <w:tcPr>
            <w:tcW w:w="706"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0.225</w:t>
            </w:r>
          </w:p>
        </w:tc>
        <w:tc>
          <w:tcPr>
            <w:tcW w:w="483"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61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1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Firm age</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 xml:space="preserve"> 0.101</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0.072</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-0.001</w:t>
            </w:r>
          </w:p>
        </w:tc>
        <w:tc>
          <w:tcPr>
            <w:tcW w:w="69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-0.024</w:t>
            </w:r>
          </w:p>
        </w:tc>
        <w:tc>
          <w:tcPr>
            <w:tcW w:w="699"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-0.037</w:t>
            </w:r>
          </w:p>
        </w:tc>
        <w:tc>
          <w:tcPr>
            <w:tcW w:w="706"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-0.018</w:t>
            </w:r>
          </w:p>
        </w:tc>
        <w:tc>
          <w:tcPr>
            <w:tcW w:w="483" w:type="dxa"/>
            <w:shd w:val="clear" w:color="auto" w:fill="auto"/>
            <w:vAlign w:val="center"/>
          </w:tcPr>
          <w:p w:rsidR="00FE4429" w:rsidRDefault="008664E1">
            <w:pPr>
              <w:widowControl/>
              <w:spacing w:after="0" w:line="180" w:lineRule="exact"/>
              <w:ind w:firstLineChars="100" w:firstLine="100"/>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0.226</w:t>
            </w:r>
          </w:p>
        </w:tc>
        <w:tc>
          <w:tcPr>
            <w:tcW w:w="521"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616"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8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1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 xml:space="preserve">Manufacture </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 xml:space="preserve"> 0.203</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0.033</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-0.12</w:t>
            </w:r>
          </w:p>
        </w:tc>
        <w:tc>
          <w:tcPr>
            <w:tcW w:w="69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-0.023</w:t>
            </w:r>
          </w:p>
        </w:tc>
        <w:tc>
          <w:tcPr>
            <w:tcW w:w="699"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-0.010 </w:t>
            </w:r>
          </w:p>
        </w:tc>
        <w:tc>
          <w:tcPr>
            <w:tcW w:w="706"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0.054</w:t>
            </w:r>
          </w:p>
        </w:tc>
        <w:tc>
          <w:tcPr>
            <w:tcW w:w="483"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0.173</w:t>
            </w:r>
          </w:p>
        </w:tc>
        <w:tc>
          <w:tcPr>
            <w:tcW w:w="521"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0.065</w:t>
            </w:r>
          </w:p>
        </w:tc>
        <w:tc>
          <w:tcPr>
            <w:tcW w:w="616"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480"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41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 xml:space="preserve">Service </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 xml:space="preserve"> -0.090</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-0.011</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0.014</w:t>
            </w:r>
          </w:p>
        </w:tc>
        <w:tc>
          <w:tcPr>
            <w:tcW w:w="69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0.008</w:t>
            </w:r>
          </w:p>
        </w:tc>
        <w:tc>
          <w:tcPr>
            <w:tcW w:w="699"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-0.024</w:t>
            </w:r>
          </w:p>
        </w:tc>
        <w:tc>
          <w:tcPr>
            <w:tcW w:w="706"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-0.010 </w:t>
            </w:r>
          </w:p>
        </w:tc>
        <w:tc>
          <w:tcPr>
            <w:tcW w:w="483"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-0.092</w:t>
            </w:r>
          </w:p>
        </w:tc>
        <w:tc>
          <w:tcPr>
            <w:tcW w:w="521"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-0.073</w:t>
            </w:r>
          </w:p>
        </w:tc>
        <w:tc>
          <w:tcPr>
            <w:tcW w:w="616"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-0.618</w:t>
            </w:r>
          </w:p>
        </w:tc>
        <w:tc>
          <w:tcPr>
            <w:tcW w:w="480"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413"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Retail</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 xml:space="preserve"> -0.128</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0.043</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0.003</w:t>
            </w:r>
          </w:p>
        </w:tc>
        <w:tc>
          <w:tcPr>
            <w:tcW w:w="69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0.021</w:t>
            </w:r>
          </w:p>
        </w:tc>
        <w:tc>
          <w:tcPr>
            <w:tcW w:w="699"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-0.073</w:t>
            </w:r>
          </w:p>
        </w:tc>
        <w:tc>
          <w:tcPr>
            <w:tcW w:w="706"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-0.038</w:t>
            </w:r>
          </w:p>
        </w:tc>
        <w:tc>
          <w:tcPr>
            <w:tcW w:w="483"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-0.106</w:t>
            </w:r>
          </w:p>
        </w:tc>
        <w:tc>
          <w:tcPr>
            <w:tcW w:w="521"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0.001 </w:t>
            </w:r>
          </w:p>
        </w:tc>
        <w:tc>
          <w:tcPr>
            <w:tcW w:w="616"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-0.487</w:t>
            </w:r>
          </w:p>
        </w:tc>
        <w:tc>
          <w:tcPr>
            <w:tcW w:w="480"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-0.246 </w:t>
            </w:r>
          </w:p>
        </w:tc>
        <w:tc>
          <w:tcPr>
            <w:tcW w:w="413"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532"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c>
          <w:tcPr>
            <w:tcW w:w="521" w:type="dxa"/>
            <w:shd w:val="clear" w:color="auto" w:fill="auto"/>
            <w:vAlign w:val="center"/>
          </w:tcPr>
          <w:p w:rsidR="00FE4429" w:rsidRDefault="00FE4429">
            <w:pPr>
              <w:widowControl/>
              <w:spacing w:after="0" w:line="180" w:lineRule="exact"/>
              <w:jc w:val="center"/>
              <w:rPr>
                <w:rFonts w:ascii="Times Regular" w:eastAsia="Times" w:hAnsi="Times Regular" w:cs="Times Regular"/>
                <w:color w:val="000000"/>
                <w:sz w:val="10"/>
                <w:szCs w:val="10"/>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sz w:val="10"/>
                <w:szCs w:val="10"/>
              </w:rPr>
            </w:pPr>
            <w:r>
              <w:rPr>
                <w:rFonts w:ascii="Times Regular" w:eastAsia="Times Regular" w:hAnsi="Times Regular" w:cs="Times Regular"/>
                <w:color w:val="000000"/>
                <w:kern w:val="0"/>
                <w:sz w:val="10"/>
                <w:szCs w:val="10"/>
                <w:lang w:bidi="ar"/>
              </w:rPr>
              <w:t>Emerging  country</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sz w:val="10"/>
                <w:szCs w:val="10"/>
              </w:rPr>
              <w:t xml:space="preserve"> -0.096</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-0.186</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-0.127</w:t>
            </w:r>
          </w:p>
        </w:tc>
        <w:tc>
          <w:tcPr>
            <w:tcW w:w="69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0.012</w:t>
            </w:r>
          </w:p>
        </w:tc>
        <w:tc>
          <w:tcPr>
            <w:tcW w:w="699"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0.328</w:t>
            </w:r>
          </w:p>
        </w:tc>
        <w:tc>
          <w:tcPr>
            <w:tcW w:w="706"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-0.078</w:t>
            </w:r>
          </w:p>
        </w:tc>
        <w:tc>
          <w:tcPr>
            <w:tcW w:w="483"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-0.013</w:t>
            </w:r>
          </w:p>
        </w:tc>
        <w:tc>
          <w:tcPr>
            <w:tcW w:w="521"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0.016</w:t>
            </w:r>
          </w:p>
        </w:tc>
        <w:tc>
          <w:tcPr>
            <w:tcW w:w="616"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0.085</w:t>
            </w:r>
          </w:p>
        </w:tc>
        <w:tc>
          <w:tcPr>
            <w:tcW w:w="480"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-0.125</w:t>
            </w:r>
          </w:p>
        </w:tc>
        <w:tc>
          <w:tcPr>
            <w:tcW w:w="413"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 xml:space="preserve"> -0.165</w:t>
            </w:r>
          </w:p>
        </w:tc>
        <w:tc>
          <w:tcPr>
            <w:tcW w:w="532"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sz w:val="10"/>
                <w:szCs w:val="10"/>
              </w:rPr>
            </w:pPr>
            <w:r>
              <w:rPr>
                <w:rFonts w:ascii="Times Regular" w:eastAsia="Times" w:hAnsi="Times Regular" w:cs="Times Regular"/>
                <w:color w:val="000000"/>
                <w:kern w:val="0"/>
                <w:sz w:val="10"/>
                <w:szCs w:val="10"/>
                <w:lang w:bidi="ar"/>
              </w:rPr>
              <w:t>1</w:t>
            </w:r>
          </w:p>
        </w:tc>
        <w:tc>
          <w:tcPr>
            <w:tcW w:w="521" w:type="dxa"/>
            <w:shd w:val="clear" w:color="auto" w:fill="auto"/>
            <w:vAlign w:val="center"/>
          </w:tcPr>
          <w:p w:rsidR="00FE4429" w:rsidRDefault="00FE4429">
            <w:pPr>
              <w:widowControl/>
              <w:spacing w:after="0" w:line="180" w:lineRule="exact"/>
              <w:jc w:val="center"/>
              <w:textAlignment w:val="center"/>
              <w:rPr>
                <w:rFonts w:ascii="Times Regular" w:eastAsia="Times" w:hAnsi="Times Regular" w:cs="Times Regular"/>
                <w:color w:val="000000"/>
                <w:kern w:val="0"/>
                <w:sz w:val="10"/>
                <w:szCs w:val="10"/>
                <w:lang w:bidi="ar"/>
              </w:rPr>
            </w:pPr>
          </w:p>
        </w:tc>
        <w:tc>
          <w:tcPr>
            <w:tcW w:w="521" w:type="dxa"/>
            <w:shd w:val="clear" w:color="auto" w:fill="auto"/>
            <w:vAlign w:val="center"/>
          </w:tcPr>
          <w:p w:rsidR="00FE4429" w:rsidRDefault="00FE4429">
            <w:pPr>
              <w:widowControl/>
              <w:spacing w:after="0" w:line="180" w:lineRule="exact"/>
              <w:jc w:val="center"/>
              <w:textAlignment w:val="center"/>
              <w:rPr>
                <w:rFonts w:ascii="Times Regular" w:eastAsia="Times" w:hAnsi="Times Regular" w:cs="Times Regular"/>
                <w:color w:val="000000"/>
                <w:kern w:val="0"/>
                <w:sz w:val="10"/>
                <w:szCs w:val="10"/>
                <w:lang w:bidi="ar"/>
              </w:rPr>
            </w:pPr>
          </w:p>
        </w:tc>
      </w:tr>
      <w:tr w:rsidR="00FE4429">
        <w:trPr>
          <w:trHeight w:val="285"/>
        </w:trPr>
        <w:tc>
          <w:tcPr>
            <w:tcW w:w="1175" w:type="dxa"/>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kern w:val="0"/>
                <w:sz w:val="10"/>
                <w:szCs w:val="10"/>
                <w:lang w:bidi="ar"/>
              </w:rPr>
            </w:pPr>
            <w:r>
              <w:rPr>
                <w:rFonts w:ascii="Times Regular" w:eastAsia="Times Regular" w:hAnsi="Times Regular" w:cs="Times Regular"/>
                <w:color w:val="000000"/>
                <w:kern w:val="0"/>
                <w:sz w:val="10"/>
                <w:szCs w:val="10"/>
                <w:lang w:bidi="ar"/>
              </w:rPr>
              <w:t>Advanced  country</w:t>
            </w:r>
          </w:p>
        </w:tc>
        <w:tc>
          <w:tcPr>
            <w:tcW w:w="68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0.140</w:t>
            </w:r>
          </w:p>
        </w:tc>
        <w:tc>
          <w:tcPr>
            <w:tcW w:w="691"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0.286</w:t>
            </w:r>
          </w:p>
        </w:tc>
        <w:tc>
          <w:tcPr>
            <w:tcW w:w="715"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0.002 </w:t>
            </w:r>
          </w:p>
        </w:tc>
        <w:tc>
          <w:tcPr>
            <w:tcW w:w="690"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-0.040</w:t>
            </w:r>
          </w:p>
        </w:tc>
        <w:tc>
          <w:tcPr>
            <w:tcW w:w="699"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-0.219</w:t>
            </w:r>
          </w:p>
        </w:tc>
        <w:tc>
          <w:tcPr>
            <w:tcW w:w="706" w:type="dxa"/>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0.072</w:t>
            </w:r>
          </w:p>
        </w:tc>
        <w:tc>
          <w:tcPr>
            <w:tcW w:w="483"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0.016</w:t>
            </w:r>
          </w:p>
        </w:tc>
        <w:tc>
          <w:tcPr>
            <w:tcW w:w="521"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0.158</w:t>
            </w:r>
          </w:p>
        </w:tc>
        <w:tc>
          <w:tcPr>
            <w:tcW w:w="616"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-0.046</w:t>
            </w:r>
          </w:p>
        </w:tc>
        <w:tc>
          <w:tcPr>
            <w:tcW w:w="480"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0.057</w:t>
            </w:r>
          </w:p>
        </w:tc>
        <w:tc>
          <w:tcPr>
            <w:tcW w:w="413"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0.061</w:t>
            </w:r>
          </w:p>
        </w:tc>
        <w:tc>
          <w:tcPr>
            <w:tcW w:w="532"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-0.332</w:t>
            </w:r>
          </w:p>
        </w:tc>
        <w:tc>
          <w:tcPr>
            <w:tcW w:w="521" w:type="dxa"/>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1</w:t>
            </w:r>
          </w:p>
        </w:tc>
        <w:tc>
          <w:tcPr>
            <w:tcW w:w="521" w:type="dxa"/>
            <w:shd w:val="clear" w:color="auto" w:fill="auto"/>
            <w:vAlign w:val="center"/>
          </w:tcPr>
          <w:p w:rsidR="00FE4429" w:rsidRDefault="00FE4429">
            <w:pPr>
              <w:widowControl/>
              <w:spacing w:after="0" w:line="180" w:lineRule="exact"/>
              <w:jc w:val="center"/>
              <w:textAlignment w:val="center"/>
              <w:rPr>
                <w:rFonts w:ascii="Times Regular" w:eastAsia="Times" w:hAnsi="Times Regular" w:cs="Times Regular"/>
                <w:color w:val="000000"/>
                <w:kern w:val="0"/>
                <w:sz w:val="10"/>
                <w:szCs w:val="10"/>
                <w:lang w:bidi="ar"/>
              </w:rPr>
            </w:pPr>
          </w:p>
        </w:tc>
      </w:tr>
      <w:tr w:rsidR="00FE4429">
        <w:trPr>
          <w:trHeight w:val="285"/>
        </w:trPr>
        <w:tc>
          <w:tcPr>
            <w:tcW w:w="1175" w:type="dxa"/>
            <w:tcBorders>
              <w:bottom w:val="single" w:sz="4" w:space="0" w:color="auto"/>
            </w:tcBorders>
            <w:shd w:val="clear" w:color="auto" w:fill="auto"/>
          </w:tcPr>
          <w:p w:rsidR="00FE4429" w:rsidRDefault="008664E1">
            <w:pPr>
              <w:widowControl/>
              <w:spacing w:after="0" w:line="180" w:lineRule="exact"/>
              <w:jc w:val="center"/>
              <w:textAlignment w:val="center"/>
              <w:rPr>
                <w:rFonts w:ascii="Times Regular" w:eastAsia="Times Regular" w:hAnsi="Times Regular" w:cs="Times Regular"/>
                <w:color w:val="000000"/>
                <w:kern w:val="0"/>
                <w:sz w:val="10"/>
                <w:szCs w:val="10"/>
                <w:lang w:bidi="ar"/>
              </w:rPr>
            </w:pPr>
            <w:r>
              <w:rPr>
                <w:rFonts w:ascii="Times Regular" w:eastAsia="Times Regular" w:hAnsi="Times Regular" w:cs="Times Regular"/>
                <w:color w:val="000000"/>
                <w:kern w:val="0"/>
                <w:sz w:val="10"/>
                <w:szCs w:val="10"/>
                <w:lang w:bidi="ar"/>
              </w:rPr>
              <w:t>Developing country</w:t>
            </w:r>
          </w:p>
        </w:tc>
        <w:tc>
          <w:tcPr>
            <w:tcW w:w="680" w:type="dxa"/>
            <w:tcBorders>
              <w:bottom w:val="single" w:sz="4" w:space="0" w:color="auto"/>
            </w:tcBorders>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-0.020</w:t>
            </w:r>
          </w:p>
        </w:tc>
        <w:tc>
          <w:tcPr>
            <w:tcW w:w="691" w:type="dxa"/>
            <w:tcBorders>
              <w:bottom w:val="single" w:sz="4" w:space="0" w:color="auto"/>
            </w:tcBorders>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-0.051</w:t>
            </w:r>
          </w:p>
        </w:tc>
        <w:tc>
          <w:tcPr>
            <w:tcW w:w="715" w:type="dxa"/>
            <w:tcBorders>
              <w:bottom w:val="single" w:sz="4" w:space="0" w:color="auto"/>
            </w:tcBorders>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0.117</w:t>
            </w:r>
          </w:p>
        </w:tc>
        <w:tc>
          <w:tcPr>
            <w:tcW w:w="690" w:type="dxa"/>
            <w:tcBorders>
              <w:bottom w:val="single" w:sz="4" w:space="0" w:color="auto"/>
            </w:tcBorders>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0.020</w:t>
            </w:r>
          </w:p>
        </w:tc>
        <w:tc>
          <w:tcPr>
            <w:tcW w:w="699" w:type="dxa"/>
            <w:tcBorders>
              <w:bottom w:val="single" w:sz="4" w:space="0" w:color="auto"/>
            </w:tcBorders>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-0.134</w:t>
            </w:r>
          </w:p>
        </w:tc>
        <w:tc>
          <w:tcPr>
            <w:tcW w:w="706" w:type="dxa"/>
            <w:tcBorders>
              <w:bottom w:val="single" w:sz="4" w:space="0" w:color="auto"/>
            </w:tcBorders>
            <w:shd w:val="clear" w:color="auto" w:fill="auto"/>
          </w:tcPr>
          <w:p w:rsidR="00FE4429" w:rsidRDefault="008664E1">
            <w:pPr>
              <w:widowControl/>
              <w:spacing w:after="0" w:line="180" w:lineRule="exact"/>
              <w:jc w:val="center"/>
              <w:textAlignment w:val="top"/>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0.016</w:t>
            </w:r>
          </w:p>
        </w:tc>
        <w:tc>
          <w:tcPr>
            <w:tcW w:w="483" w:type="dxa"/>
            <w:tcBorders>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-0.001 </w:t>
            </w:r>
          </w:p>
        </w:tc>
        <w:tc>
          <w:tcPr>
            <w:tcW w:w="521" w:type="dxa"/>
            <w:tcBorders>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-0.139</w:t>
            </w:r>
          </w:p>
        </w:tc>
        <w:tc>
          <w:tcPr>
            <w:tcW w:w="616" w:type="dxa"/>
            <w:tcBorders>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-0.043</w:t>
            </w:r>
          </w:p>
        </w:tc>
        <w:tc>
          <w:tcPr>
            <w:tcW w:w="480" w:type="dxa"/>
            <w:tcBorders>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0.072</w:t>
            </w:r>
          </w:p>
        </w:tc>
        <w:tc>
          <w:tcPr>
            <w:tcW w:w="413" w:type="dxa"/>
            <w:tcBorders>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0.105</w:t>
            </w:r>
          </w:p>
        </w:tc>
        <w:tc>
          <w:tcPr>
            <w:tcW w:w="532" w:type="dxa"/>
            <w:tcBorders>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 xml:space="preserve"> -0.673</w:t>
            </w:r>
          </w:p>
        </w:tc>
        <w:tc>
          <w:tcPr>
            <w:tcW w:w="521" w:type="dxa"/>
            <w:tcBorders>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-0.474</w:t>
            </w:r>
          </w:p>
        </w:tc>
        <w:tc>
          <w:tcPr>
            <w:tcW w:w="521" w:type="dxa"/>
            <w:tcBorders>
              <w:bottom w:val="single" w:sz="4" w:space="0" w:color="auto"/>
            </w:tcBorders>
            <w:shd w:val="clear" w:color="auto" w:fill="auto"/>
            <w:vAlign w:val="center"/>
          </w:tcPr>
          <w:p w:rsidR="00FE4429" w:rsidRDefault="008664E1">
            <w:pPr>
              <w:widowControl/>
              <w:spacing w:after="0" w:line="180" w:lineRule="exact"/>
              <w:jc w:val="center"/>
              <w:textAlignment w:val="center"/>
              <w:rPr>
                <w:rFonts w:ascii="Times Regular" w:eastAsia="Times" w:hAnsi="Times Regular" w:cs="Times Regular"/>
                <w:color w:val="000000"/>
                <w:kern w:val="0"/>
                <w:sz w:val="10"/>
                <w:szCs w:val="10"/>
                <w:lang w:bidi="ar"/>
              </w:rPr>
            </w:pPr>
            <w:r>
              <w:rPr>
                <w:rFonts w:ascii="Times Regular" w:eastAsia="Times" w:hAnsi="Times Regular" w:cs="Times Regular"/>
                <w:color w:val="000000"/>
                <w:kern w:val="0"/>
                <w:sz w:val="10"/>
                <w:szCs w:val="10"/>
                <w:lang w:bidi="ar"/>
              </w:rPr>
              <w:t>1</w:t>
            </w:r>
          </w:p>
        </w:tc>
      </w:tr>
    </w:tbl>
    <w:p w:rsidR="00FE4429" w:rsidRDefault="00FE4429">
      <w:pPr>
        <w:tabs>
          <w:tab w:val="left" w:pos="909"/>
        </w:tabs>
        <w:spacing w:after="0" w:line="180" w:lineRule="exact"/>
        <w:jc w:val="left"/>
        <w:rPr>
          <w:rFonts w:ascii="Times New Roman" w:hAnsi="Times New Roman" w:cs="Times New Roman"/>
          <w:b/>
          <w:bCs/>
          <w:sz w:val="10"/>
          <w:szCs w:val="10"/>
        </w:rPr>
      </w:pPr>
    </w:p>
    <w:p w:rsidR="00FE4429" w:rsidRDefault="00FE4429">
      <w:pPr>
        <w:tabs>
          <w:tab w:val="left" w:pos="909"/>
        </w:tabs>
        <w:jc w:val="left"/>
        <w:rPr>
          <w:rFonts w:ascii="Times New Roman" w:hAnsi="Times New Roman" w:cs="Times New Roman"/>
          <w:b/>
          <w:bCs/>
          <w:sz w:val="24"/>
        </w:rPr>
      </w:pPr>
    </w:p>
    <w:p w:rsidR="00FE4429" w:rsidRDefault="00FE4429">
      <w:pPr>
        <w:tabs>
          <w:tab w:val="left" w:pos="909"/>
        </w:tabs>
        <w:jc w:val="left"/>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FE4429">
      <w:pPr>
        <w:spacing w:line="240" w:lineRule="auto"/>
        <w:rPr>
          <w:rFonts w:ascii="Times New Roman" w:hAnsi="Times New Roman" w:cs="Times New Roman"/>
          <w:b/>
          <w:bCs/>
          <w:sz w:val="24"/>
          <w:lang w:eastAsia="zh-Hans"/>
        </w:rPr>
      </w:pPr>
    </w:p>
    <w:p w:rsidR="00FE4429" w:rsidRDefault="008664E1">
      <w:pPr>
        <w:spacing w:line="240" w:lineRule="auto"/>
        <w:rPr>
          <w:rFonts w:ascii="Times New Roman" w:hAnsi="Times New Roman" w:cs="Times New Roman"/>
          <w:b/>
          <w:bCs/>
          <w:sz w:val="24"/>
          <w:lang w:eastAsia="zh-Hans"/>
        </w:rPr>
      </w:pPr>
      <w:r>
        <w:rPr>
          <w:rFonts w:ascii="Times New Roman" w:hAnsi="Times New Roman" w:cs="Times New Roman"/>
          <w:b/>
          <w:bCs/>
          <w:sz w:val="24"/>
          <w:lang w:eastAsia="zh-Hans"/>
        </w:rPr>
        <w:t>APPENDIX 3: Interaction effect in Model 1 (External knowledge)</w:t>
      </w:r>
    </w:p>
    <w:p w:rsidR="00FE4429" w:rsidRDefault="008664E1">
      <w:pPr>
        <w:spacing w:line="240" w:lineRule="auto"/>
        <w:rPr>
          <w:rFonts w:ascii="Times New Roman" w:hAnsi="Times New Roman" w:cs="Times New Roman"/>
          <w:sz w:val="24"/>
          <w:lang w:eastAsia="zh-Hans"/>
        </w:rPr>
      </w:pPr>
      <w:r>
        <w:rPr>
          <w:rFonts w:ascii="Times New Roman" w:hAnsi="Times New Roman" w:cs="Times New Roman"/>
          <w:sz w:val="24"/>
          <w:lang w:eastAsia="zh-Hans"/>
        </w:rPr>
        <w:t xml:space="preserve">As mentioned in equation 1 in the main text, this study uses interaction terms to verify the effect of market competition on the innovative behavior of family firms and non-family firms (H4). According to the results of the </w:t>
      </w:r>
      <w:proofErr w:type="spellStart"/>
      <w:r>
        <w:rPr>
          <w:rFonts w:ascii="Times New Roman" w:hAnsi="Times New Roman" w:cs="Times New Roman"/>
          <w:sz w:val="24"/>
          <w:lang w:eastAsia="zh-Hans"/>
        </w:rPr>
        <w:t>probit</w:t>
      </w:r>
      <w:proofErr w:type="spellEnd"/>
      <w:r>
        <w:rPr>
          <w:rFonts w:ascii="Times New Roman" w:hAnsi="Times New Roman" w:cs="Times New Roman"/>
          <w:sz w:val="24"/>
          <w:lang w:eastAsia="zh-Hans"/>
        </w:rPr>
        <w:t xml:space="preserve"> model (Table 2) and the c</w:t>
      </w:r>
      <w:r>
        <w:rPr>
          <w:rFonts w:ascii="Times New Roman" w:hAnsi="Times New Roman" w:cs="Times New Roman"/>
          <w:sz w:val="24"/>
          <w:lang w:eastAsia="zh-Hans"/>
        </w:rPr>
        <w:t xml:space="preserve">oefficients of the interaction term, the competitive environment is related to the acquisition of external knowledge and for product innovation by family firms. </w:t>
      </w:r>
      <w:proofErr w:type="gramStart"/>
      <w:r>
        <w:rPr>
          <w:rFonts w:ascii="Times New Roman" w:hAnsi="Times New Roman" w:cs="Times New Roman"/>
          <w:sz w:val="24"/>
          <w:lang w:eastAsia="zh-Hans"/>
        </w:rPr>
        <w:t>relative</w:t>
      </w:r>
      <w:proofErr w:type="gramEnd"/>
      <w:r>
        <w:rPr>
          <w:rFonts w:ascii="Times New Roman" w:hAnsi="Times New Roman" w:cs="Times New Roman"/>
          <w:sz w:val="24"/>
          <w:lang w:eastAsia="zh-Hans"/>
        </w:rPr>
        <w:t xml:space="preserve"> to non-family member firms. However, Norton </w:t>
      </w:r>
      <w:r>
        <w:rPr>
          <w:rFonts w:ascii="Times New Roman Italic" w:hAnsi="Times New Roman Italic" w:cs="Times New Roman Italic"/>
          <w:i/>
          <w:iCs/>
          <w:sz w:val="24"/>
          <w:lang w:eastAsia="zh-Hans"/>
        </w:rPr>
        <w:t>et al.</w:t>
      </w:r>
      <w:r>
        <w:rPr>
          <w:rFonts w:ascii="Times New Roman" w:hAnsi="Times New Roman" w:cs="Times New Roman"/>
          <w:sz w:val="24"/>
          <w:lang w:eastAsia="zh-Hans"/>
        </w:rPr>
        <w:t xml:space="preserve"> (2004) highlighted that caution was</w:t>
      </w:r>
      <w:r>
        <w:rPr>
          <w:rFonts w:ascii="Times New Roman" w:hAnsi="Times New Roman" w:cs="Times New Roman"/>
          <w:sz w:val="24"/>
          <w:lang w:eastAsia="zh-Hans"/>
        </w:rPr>
        <w:t xml:space="preserve"> required when computing marginal effects for interaction terms in non -linear models. To obtain correct estimates of the marginal effects of changes in the two interacting variables, this study ran the Stata code "INTEFF" developed by Norton </w:t>
      </w:r>
      <w:r>
        <w:rPr>
          <w:rFonts w:ascii="Times New Roman Italic" w:hAnsi="Times New Roman Italic" w:cs="Times New Roman Italic"/>
          <w:i/>
          <w:iCs/>
          <w:sz w:val="24"/>
          <w:lang w:eastAsia="zh-Hans"/>
        </w:rPr>
        <w:t>et al.</w:t>
      </w:r>
      <w:r>
        <w:rPr>
          <w:rFonts w:ascii="Times New Roman" w:hAnsi="Times New Roman" w:cs="Times New Roman"/>
          <w:sz w:val="24"/>
          <w:lang w:eastAsia="zh-Hans"/>
        </w:rPr>
        <w:t xml:space="preserve"> (2004)</w:t>
      </w:r>
      <w:r>
        <w:rPr>
          <w:rFonts w:ascii="Times New Roman" w:hAnsi="Times New Roman" w:cs="Times New Roman"/>
          <w:sz w:val="24"/>
          <w:lang w:eastAsia="zh-Hans"/>
        </w:rPr>
        <w:t xml:space="preserve">. </w:t>
      </w:r>
    </w:p>
    <w:p w:rsidR="00FE4429" w:rsidRDefault="008664E1">
      <w:pPr>
        <w:spacing w:line="240" w:lineRule="auto"/>
        <w:rPr>
          <w:rFonts w:ascii="Times New Roman" w:hAnsi="Times New Roman" w:cs="Times New Roman"/>
          <w:sz w:val="24"/>
          <w:lang w:eastAsia="zh-Hans"/>
        </w:rPr>
      </w:pPr>
      <w:r>
        <w:rPr>
          <w:rFonts w:ascii="Times New Roman" w:hAnsi="Times New Roman" w:cs="Times New Roman"/>
          <w:sz w:val="24"/>
          <w:lang w:eastAsia="zh-Hans"/>
        </w:rPr>
        <w:t>Table A3.1 reports the corrected mean interaction effects, standard errors and t-statistics for the estimated partial effects for external knowledge. The results confirm that the average interaction effect is positive. Similarly, the plot of all interac</w:t>
      </w:r>
      <w:r>
        <w:rPr>
          <w:rFonts w:ascii="Times New Roman" w:hAnsi="Times New Roman" w:cs="Times New Roman"/>
          <w:sz w:val="24"/>
          <w:lang w:eastAsia="zh-Hans"/>
        </w:rPr>
        <w:t>tion effects on the predicted probability of external knowledge acquisition (Figure A3.1) shows that the marginal effects are positive for all individuals. However, despite the interaction coefficient having the expected positive sign, Figure A3.2 shows th</w:t>
      </w:r>
      <w:r>
        <w:rPr>
          <w:rFonts w:ascii="Times New Roman" w:hAnsi="Times New Roman" w:cs="Times New Roman"/>
          <w:sz w:val="24"/>
          <w:lang w:eastAsia="zh-Hans"/>
        </w:rPr>
        <w:t xml:space="preserve">at there is no significant effect for this interaction term: all observations are scattered on the zero line. </w:t>
      </w:r>
    </w:p>
    <w:p w:rsidR="00FE4429" w:rsidRDefault="008664E1">
      <w:pPr>
        <w:widowControl/>
        <w:spacing w:after="0" w:line="240" w:lineRule="auto"/>
        <w:jc w:val="left"/>
      </w:pPr>
      <w:r>
        <w:br w:type="page"/>
      </w:r>
    </w:p>
    <w:p w:rsidR="00FE4429" w:rsidRDefault="00FE4429">
      <w:pPr>
        <w:spacing w:line="200" w:lineRule="exact"/>
      </w:pPr>
    </w:p>
    <w:tbl>
      <w:tblPr>
        <w:tblStyle w:val="TableGrid"/>
        <w:tblpPr w:leftFromText="180" w:rightFromText="180" w:vertAnchor="text" w:horzAnchor="page" w:tblpX="1831" w:tblpY="15"/>
        <w:tblOverlap w:val="never"/>
        <w:tblW w:w="8437" w:type="dxa"/>
        <w:tblBorders>
          <w:left w:val="none" w:sz="0" w:space="0" w:color="auto"/>
          <w:right w:val="none" w:sz="0" w:space="0" w:color="auto"/>
        </w:tblBorders>
        <w:tblLayout w:type="fixed"/>
        <w:tblLook w:val="04A0" w:firstRow="1" w:lastRow="0" w:firstColumn="1" w:lastColumn="0" w:noHBand="0" w:noVBand="1"/>
      </w:tblPr>
      <w:tblGrid>
        <w:gridCol w:w="1230"/>
        <w:gridCol w:w="1132"/>
        <w:gridCol w:w="1155"/>
        <w:gridCol w:w="1528"/>
        <w:gridCol w:w="1589"/>
        <w:gridCol w:w="1803"/>
      </w:tblGrid>
      <w:tr w:rsidR="00FE4429">
        <w:trPr>
          <w:trHeight w:val="90"/>
        </w:trPr>
        <w:tc>
          <w:tcPr>
            <w:tcW w:w="8437" w:type="dxa"/>
            <w:gridSpan w:val="6"/>
            <w:tcBorders>
              <w:top w:val="nil"/>
            </w:tcBorders>
          </w:tcPr>
          <w:p w:rsidR="00FE4429" w:rsidRDefault="008664E1">
            <w:pPr>
              <w:rPr>
                <w:rFonts w:ascii="Times Bold" w:hAnsi="Times Bold" w:cs="Times Bold"/>
                <w:b/>
                <w:bCs/>
                <w:sz w:val="22"/>
                <w:szCs w:val="22"/>
              </w:rPr>
            </w:pPr>
            <w:r>
              <w:rPr>
                <w:rFonts w:ascii="Times Bold" w:hAnsi="Times Bold" w:cs="Times Bold"/>
                <w:b/>
                <w:bCs/>
                <w:sz w:val="22"/>
                <w:szCs w:val="22"/>
              </w:rPr>
              <w:t>Table A3.1: Descriptive statistics of interaction effects, standard errors, and Z-statistics</w:t>
            </w:r>
          </w:p>
        </w:tc>
      </w:tr>
      <w:tr w:rsidR="00FE4429">
        <w:tc>
          <w:tcPr>
            <w:tcW w:w="1230" w:type="dxa"/>
            <w:tcBorders>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Variable</w:t>
            </w:r>
          </w:p>
        </w:tc>
        <w:tc>
          <w:tcPr>
            <w:tcW w:w="1132"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roofErr w:type="spellStart"/>
            <w:r>
              <w:rPr>
                <w:rFonts w:ascii="Times Regular" w:hAnsi="Times Regular" w:cs="Times Regular"/>
                <w:sz w:val="15"/>
                <w:szCs w:val="15"/>
              </w:rPr>
              <w:t>Obs</w:t>
            </w:r>
            <w:proofErr w:type="spellEnd"/>
            <w:r>
              <w:rPr>
                <w:rFonts w:ascii="Times Regular" w:hAnsi="Times Regular" w:cs="Times Regular"/>
                <w:sz w:val="15"/>
                <w:szCs w:val="15"/>
              </w:rPr>
              <w:t xml:space="preserve"> </w:t>
            </w:r>
          </w:p>
        </w:tc>
        <w:tc>
          <w:tcPr>
            <w:tcW w:w="1155"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Mean  </w:t>
            </w:r>
          </w:p>
        </w:tc>
        <w:tc>
          <w:tcPr>
            <w:tcW w:w="1528"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Std. Dev.</w:t>
            </w:r>
          </w:p>
        </w:tc>
        <w:tc>
          <w:tcPr>
            <w:tcW w:w="1589"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Min </w:t>
            </w:r>
          </w:p>
        </w:tc>
        <w:tc>
          <w:tcPr>
            <w:tcW w:w="1803" w:type="dxa"/>
            <w:tcBorders>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Max</w:t>
            </w:r>
          </w:p>
        </w:tc>
      </w:tr>
      <w:tr w:rsidR="00FE4429">
        <w:tc>
          <w:tcPr>
            <w:tcW w:w="1230" w:type="dxa"/>
            <w:tcBorders>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probit_ie</w:t>
            </w:r>
            <w:proofErr w:type="spellEnd"/>
          </w:p>
        </w:tc>
        <w:tc>
          <w:tcPr>
            <w:tcW w:w="1132"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155"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.0046248 </w:t>
            </w:r>
          </w:p>
        </w:tc>
        <w:tc>
          <w:tcPr>
            <w:tcW w:w="1528"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.0026727</w:t>
            </w:r>
          </w:p>
        </w:tc>
        <w:tc>
          <w:tcPr>
            <w:tcW w:w="1589"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.0001835</w:t>
            </w:r>
          </w:p>
        </w:tc>
        <w:tc>
          <w:tcPr>
            <w:tcW w:w="1803" w:type="dxa"/>
            <w:tcBorders>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.0123673</w:t>
            </w:r>
          </w:p>
          <w:p w:rsidR="00FE4429" w:rsidRDefault="00FE4429">
            <w:pPr>
              <w:spacing w:line="180" w:lineRule="exact"/>
              <w:jc w:val="center"/>
              <w:rPr>
                <w:rFonts w:ascii="Times Regular" w:hAnsi="Times Regular" w:cs="Times Regular"/>
                <w:sz w:val="15"/>
                <w:szCs w:val="15"/>
              </w:rPr>
            </w:pPr>
          </w:p>
        </w:tc>
      </w:tr>
      <w:tr w:rsidR="00FE4429">
        <w:trPr>
          <w:trHeight w:val="211"/>
        </w:trPr>
        <w:tc>
          <w:tcPr>
            <w:tcW w:w="1230" w:type="dxa"/>
            <w:tcBorders>
              <w:top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probit_se</w:t>
            </w:r>
            <w:proofErr w:type="spellEnd"/>
          </w:p>
        </w:tc>
        <w:tc>
          <w:tcPr>
            <w:tcW w:w="113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15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.0132916 </w:t>
            </w:r>
          </w:p>
        </w:tc>
        <w:tc>
          <w:tcPr>
            <w:tcW w:w="152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.0118772 </w:t>
            </w:r>
          </w:p>
        </w:tc>
        <w:tc>
          <w:tcPr>
            <w:tcW w:w="1589"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lang w:eastAsia="zh-Hans"/>
              </w:rPr>
              <w:t xml:space="preserve"> .</w:t>
            </w:r>
            <w:r>
              <w:rPr>
                <w:rFonts w:ascii="Times Regular" w:hAnsi="Times Regular" w:cs="Times Regular"/>
                <w:sz w:val="15"/>
                <w:szCs w:val="15"/>
              </w:rPr>
              <w:t xml:space="preserve">0006806 </w:t>
            </w:r>
          </w:p>
        </w:tc>
        <w:tc>
          <w:tcPr>
            <w:tcW w:w="1803" w:type="dxa"/>
            <w:tcBorders>
              <w:top w:val="nil"/>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.0651535</w:t>
            </w:r>
          </w:p>
          <w:p w:rsidR="00FE4429" w:rsidRDefault="00FE4429">
            <w:pPr>
              <w:spacing w:line="180" w:lineRule="exact"/>
              <w:jc w:val="center"/>
              <w:rPr>
                <w:rFonts w:ascii="Times Regular" w:hAnsi="Times Regular" w:cs="Times Regular"/>
                <w:sz w:val="15"/>
                <w:szCs w:val="15"/>
              </w:rPr>
            </w:pPr>
          </w:p>
        </w:tc>
      </w:tr>
      <w:tr w:rsidR="00FE4429">
        <w:tc>
          <w:tcPr>
            <w:tcW w:w="1230" w:type="dxa"/>
            <w:tcBorders>
              <w:top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probit_z</w:t>
            </w:r>
            <w:proofErr w:type="spellEnd"/>
          </w:p>
        </w:tc>
        <w:tc>
          <w:tcPr>
            <w:tcW w:w="1132"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155"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.3943309 </w:t>
            </w:r>
          </w:p>
        </w:tc>
        <w:tc>
          <w:tcPr>
            <w:tcW w:w="1528"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.0993053 </w:t>
            </w:r>
          </w:p>
        </w:tc>
        <w:tc>
          <w:tcPr>
            <w:tcW w:w="1589"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.0436671  </w:t>
            </w:r>
          </w:p>
        </w:tc>
        <w:tc>
          <w:tcPr>
            <w:tcW w:w="1803" w:type="dxa"/>
            <w:tcBorders>
              <w:top w:val="nil"/>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.5630172</w:t>
            </w:r>
          </w:p>
          <w:p w:rsidR="00FE4429" w:rsidRDefault="00FE4429">
            <w:pPr>
              <w:spacing w:line="180" w:lineRule="exact"/>
              <w:jc w:val="center"/>
              <w:rPr>
                <w:rFonts w:ascii="Times Regular" w:hAnsi="Times Regular" w:cs="Times Regular"/>
                <w:sz w:val="15"/>
                <w:szCs w:val="15"/>
              </w:rPr>
            </w:pPr>
          </w:p>
        </w:tc>
      </w:tr>
    </w:tbl>
    <w:p w:rsidR="00FE4429" w:rsidRDefault="00FE4429">
      <w:pPr>
        <w:spacing w:line="200" w:lineRule="exact"/>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065"/>
      </w:tblGrid>
      <w:tr w:rsidR="00FE4429">
        <w:tc>
          <w:tcPr>
            <w:tcW w:w="6065" w:type="dxa"/>
            <w:tcBorders>
              <w:bottom w:val="nil"/>
            </w:tcBorders>
          </w:tcPr>
          <w:p w:rsidR="00FE4429" w:rsidRDefault="008664E1">
            <w:pPr>
              <w:rPr>
                <w:rFonts w:ascii="Times Regular" w:hAnsi="Times Regular" w:cs="Times Regular"/>
                <w:sz w:val="16"/>
                <w:szCs w:val="16"/>
              </w:rPr>
            </w:pPr>
            <w:r>
              <w:rPr>
                <w:rFonts w:ascii="Times Bold" w:hAnsi="Times Bold" w:cs="Times Bold"/>
                <w:b/>
                <w:bCs/>
                <w:sz w:val="22"/>
                <w:szCs w:val="22"/>
              </w:rPr>
              <w:t xml:space="preserve">Figure A3.1: Interaction effects after </w:t>
            </w:r>
            <w:proofErr w:type="spellStart"/>
            <w:r>
              <w:rPr>
                <w:rFonts w:ascii="Times Bold" w:hAnsi="Times Bold" w:cs="Times Bold"/>
                <w:b/>
                <w:bCs/>
                <w:sz w:val="22"/>
                <w:szCs w:val="22"/>
              </w:rPr>
              <w:t>Probit</w:t>
            </w:r>
            <w:proofErr w:type="spellEnd"/>
          </w:p>
        </w:tc>
      </w:tr>
      <w:tr w:rsidR="00FE4429">
        <w:tc>
          <w:tcPr>
            <w:tcW w:w="6065" w:type="dxa"/>
            <w:tcBorders>
              <w:top w:val="nil"/>
            </w:tcBorders>
          </w:tcPr>
          <w:p w:rsidR="00FE4429" w:rsidRDefault="008664E1">
            <w:pPr>
              <w:rPr>
                <w:sz w:val="10"/>
                <w:szCs w:val="10"/>
              </w:rPr>
            </w:pPr>
            <w:r>
              <w:rPr>
                <w:rFonts w:hint="eastAsia"/>
                <w:noProof/>
                <w:lang w:eastAsia="en-US"/>
              </w:rPr>
              <w:drawing>
                <wp:inline distT="0" distB="0" distL="114300" distR="114300">
                  <wp:extent cx="3706495" cy="2700020"/>
                  <wp:effectExtent l="0" t="0" r="1905" b="17780"/>
                  <wp:docPr id="10" name="图片 10" descr="屏幕快照 2021-12-21 上午6.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快照 2021-12-21 上午6.39.07"/>
                          <pic:cNvPicPr>
                            <a:picLocks noChangeAspect="1"/>
                          </pic:cNvPicPr>
                        </pic:nvPicPr>
                        <pic:blipFill>
                          <a:blip r:embed="rId5"/>
                          <a:stretch>
                            <a:fillRect/>
                          </a:stretch>
                        </pic:blipFill>
                        <pic:spPr>
                          <a:xfrm>
                            <a:off x="0" y="0"/>
                            <a:ext cx="3706495" cy="2700020"/>
                          </a:xfrm>
                          <a:prstGeom prst="rect">
                            <a:avLst/>
                          </a:prstGeom>
                        </pic:spPr>
                      </pic:pic>
                    </a:graphicData>
                  </a:graphic>
                </wp:inline>
              </w:drawing>
            </w:r>
          </w:p>
        </w:tc>
      </w:tr>
    </w:tbl>
    <w:p w:rsidR="00FE4429" w:rsidRDefault="00FE4429">
      <w:pPr>
        <w:spacing w:line="200" w:lineRule="exact"/>
        <w:rPr>
          <w:rFonts w:ascii="Times Bold" w:hAnsi="Times Bold" w:cs="Times Bold"/>
          <w:b/>
          <w:bCs/>
          <w:sz w:val="22"/>
          <w:szCs w:val="22"/>
        </w:rPr>
      </w:pPr>
    </w:p>
    <w:p w:rsidR="00FE4429" w:rsidRDefault="008664E1">
      <w:pPr>
        <w:widowControl/>
        <w:spacing w:after="0" w:line="240" w:lineRule="auto"/>
        <w:jc w:val="left"/>
        <w:rPr>
          <w:rFonts w:ascii="Times Bold" w:hAnsi="Times Bold" w:cs="Times Bold"/>
          <w:b/>
          <w:bCs/>
          <w:sz w:val="22"/>
          <w:szCs w:val="22"/>
        </w:rPr>
      </w:pPr>
      <w:r>
        <w:rPr>
          <w:rFonts w:ascii="Times Bold" w:hAnsi="Times Bold" w:cs="Times Bold"/>
          <w:b/>
          <w:bCs/>
          <w:sz w:val="22"/>
          <w:szCs w:val="22"/>
        </w:rPr>
        <w:br w:type="page"/>
      </w:r>
    </w:p>
    <w:p w:rsidR="00FE4429" w:rsidRDefault="008664E1">
      <w:pPr>
        <w:spacing w:line="200" w:lineRule="exact"/>
        <w:rPr>
          <w:rFonts w:ascii="Times Bold" w:hAnsi="Times Bold" w:cs="Times Bold"/>
          <w:b/>
          <w:bCs/>
          <w:sz w:val="22"/>
          <w:szCs w:val="22"/>
        </w:rPr>
      </w:pPr>
      <w:r>
        <w:rPr>
          <w:rFonts w:ascii="Times Bold" w:hAnsi="Times Bold" w:cs="Times Bold"/>
          <w:b/>
          <w:bCs/>
          <w:sz w:val="22"/>
          <w:szCs w:val="22"/>
        </w:rPr>
        <w:lastRenderedPageBreak/>
        <w:t xml:space="preserve">Figure A3.2: </w:t>
      </w:r>
      <w:r>
        <w:rPr>
          <w:rFonts w:ascii="Times Bold" w:hAnsi="Times Bold" w:cs="Times Bold"/>
          <w:b/>
          <w:bCs/>
          <w:sz w:val="22"/>
          <w:szCs w:val="22"/>
        </w:rPr>
        <w:t xml:space="preserve">Z-statistics of interaction effects after </w:t>
      </w:r>
      <w:proofErr w:type="spellStart"/>
      <w:r>
        <w:rPr>
          <w:rFonts w:ascii="Times Bold" w:hAnsi="Times Bold" w:cs="Times Bold"/>
          <w:b/>
          <w:bCs/>
          <w:sz w:val="22"/>
          <w:szCs w:val="22"/>
        </w:rPr>
        <w:t>Probit</w:t>
      </w:r>
      <w:proofErr w:type="spellEnd"/>
    </w:p>
    <w:p w:rsidR="00FE4429" w:rsidRDefault="008664E1">
      <w:pPr>
        <w:spacing w:line="240" w:lineRule="auto"/>
        <w:rPr>
          <w:rFonts w:ascii="Times New Roman" w:hAnsi="Times New Roman" w:cs="Times New Roman"/>
          <w:sz w:val="24"/>
          <w:lang w:eastAsia="zh-Hans"/>
        </w:rPr>
      </w:pPr>
      <w:r>
        <w:rPr>
          <w:rFonts w:hint="eastAsia"/>
          <w:noProof/>
          <w:lang w:eastAsia="en-US"/>
        </w:rPr>
        <w:drawing>
          <wp:inline distT="0" distB="0" distL="114300" distR="114300">
            <wp:extent cx="3706495" cy="2700020"/>
            <wp:effectExtent l="0" t="0" r="1905" b="17780"/>
            <wp:docPr id="12" name="图片 12" descr="屏幕快照 2021-12-21 上午6.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屏幕快照 2021-12-21 上午6.39.19"/>
                    <pic:cNvPicPr>
                      <a:picLocks noChangeAspect="1"/>
                    </pic:cNvPicPr>
                  </pic:nvPicPr>
                  <pic:blipFill>
                    <a:blip r:embed="rId6"/>
                    <a:stretch>
                      <a:fillRect/>
                    </a:stretch>
                  </pic:blipFill>
                  <pic:spPr>
                    <a:xfrm>
                      <a:off x="0" y="0"/>
                      <a:ext cx="3706495" cy="2700020"/>
                    </a:xfrm>
                    <a:prstGeom prst="rect">
                      <a:avLst/>
                    </a:prstGeom>
                  </pic:spPr>
                </pic:pic>
              </a:graphicData>
            </a:graphic>
          </wp:inline>
        </w:drawing>
      </w:r>
    </w:p>
    <w:p w:rsidR="00FE4429" w:rsidRDefault="00FE4429">
      <w:pPr>
        <w:spacing w:line="240" w:lineRule="auto"/>
        <w:rPr>
          <w:rFonts w:ascii="Times New Roman" w:hAnsi="Times New Roman" w:cs="Times New Roman"/>
          <w:sz w:val="24"/>
          <w:lang w:eastAsia="zh-Hans"/>
        </w:rPr>
      </w:pPr>
    </w:p>
    <w:p w:rsidR="00FE4429" w:rsidRDefault="00FE4429">
      <w:pPr>
        <w:spacing w:line="240" w:lineRule="auto"/>
        <w:rPr>
          <w:rFonts w:ascii="Times New Roman" w:hAnsi="Times New Roman" w:cs="Times New Roman"/>
          <w:sz w:val="24"/>
          <w:lang w:eastAsia="zh-Hans"/>
        </w:rPr>
      </w:pPr>
    </w:p>
    <w:p w:rsidR="00FE4429" w:rsidRDefault="008664E1">
      <w:pPr>
        <w:widowControl/>
        <w:spacing w:after="0" w:line="240" w:lineRule="auto"/>
        <w:jc w:val="left"/>
        <w:rPr>
          <w:rFonts w:ascii="Times New Roman" w:hAnsi="Times New Roman" w:cs="Times New Roman"/>
          <w:sz w:val="24"/>
          <w:lang w:eastAsia="zh-Hans"/>
        </w:rPr>
      </w:pPr>
      <w:r>
        <w:rPr>
          <w:rFonts w:ascii="Times New Roman" w:hAnsi="Times New Roman" w:cs="Times New Roman"/>
          <w:sz w:val="24"/>
          <w:lang w:eastAsia="zh-Hans"/>
        </w:rPr>
        <w:br w:type="page"/>
      </w:r>
    </w:p>
    <w:p w:rsidR="00FE4429" w:rsidRDefault="008664E1">
      <w:pPr>
        <w:spacing w:line="240" w:lineRule="auto"/>
        <w:rPr>
          <w:rFonts w:ascii="Times New Roman" w:hAnsi="Times New Roman" w:cs="Times New Roman"/>
          <w:sz w:val="24"/>
          <w:lang w:eastAsia="zh-Hans"/>
        </w:rPr>
      </w:pPr>
      <w:r>
        <w:rPr>
          <w:rFonts w:ascii="Times New Roman" w:hAnsi="Times New Roman" w:cs="Times New Roman"/>
          <w:sz w:val="24"/>
          <w:lang w:eastAsia="zh-Hans"/>
        </w:rPr>
        <w:lastRenderedPageBreak/>
        <w:t xml:space="preserve">We follow the same method for the </w:t>
      </w:r>
      <w:proofErr w:type="spellStart"/>
      <w:r>
        <w:rPr>
          <w:rFonts w:ascii="Times New Roman" w:hAnsi="Times New Roman" w:cs="Times New Roman"/>
          <w:sz w:val="24"/>
          <w:lang w:eastAsia="zh-Hans"/>
        </w:rPr>
        <w:t>NtF</w:t>
      </w:r>
      <w:proofErr w:type="spellEnd"/>
      <w:r>
        <w:rPr>
          <w:rFonts w:ascii="Times New Roman" w:hAnsi="Times New Roman" w:cs="Times New Roman"/>
          <w:sz w:val="24"/>
          <w:lang w:eastAsia="zh-Hans"/>
        </w:rPr>
        <w:t xml:space="preserve"> product innovation estimation. </w:t>
      </w:r>
      <w:r>
        <w:rPr>
          <w:rFonts w:ascii="Times New Roman" w:hAnsi="Times New Roman" w:cs="Times New Roman" w:hint="eastAsia"/>
          <w:sz w:val="24"/>
          <w:lang w:eastAsia="zh-Hans"/>
        </w:rPr>
        <w:t xml:space="preserve">Table </w:t>
      </w:r>
      <w:r>
        <w:rPr>
          <w:rFonts w:ascii="Times New Roman" w:hAnsi="Times New Roman" w:cs="Times New Roman"/>
          <w:sz w:val="24"/>
          <w:lang w:eastAsia="zh-Hans"/>
        </w:rPr>
        <w:t>A3.2</w:t>
      </w:r>
      <w:r>
        <w:rPr>
          <w:rFonts w:ascii="Times New Roman" w:hAnsi="Times New Roman" w:cs="Times New Roman" w:hint="eastAsia"/>
          <w:sz w:val="24"/>
          <w:lang w:eastAsia="zh-Hans"/>
        </w:rPr>
        <w:t xml:space="preserve"> reports the corrected mean interaction effects, standard errors and t-statistics for the estimated partial effects. The results confirm that the average interaction effect is negative (first</w:t>
      </w:r>
      <w:r>
        <w:rPr>
          <w:rFonts w:ascii="Times New Roman" w:hAnsi="Times New Roman" w:cs="Times New Roman"/>
          <w:sz w:val="24"/>
          <w:lang w:eastAsia="zh-Hans"/>
        </w:rPr>
        <w:t xml:space="preserve"> row</w:t>
      </w:r>
      <w:r>
        <w:rPr>
          <w:rFonts w:ascii="Times New Roman" w:hAnsi="Times New Roman" w:cs="Times New Roman" w:hint="eastAsia"/>
          <w:sz w:val="24"/>
          <w:lang w:eastAsia="zh-Hans"/>
        </w:rPr>
        <w:t>). Similarly, the plot of all interaction effects on the pred</w:t>
      </w:r>
      <w:r>
        <w:rPr>
          <w:rFonts w:ascii="Times New Roman" w:hAnsi="Times New Roman" w:cs="Times New Roman" w:hint="eastAsia"/>
          <w:sz w:val="24"/>
          <w:lang w:eastAsia="zh-Hans"/>
        </w:rPr>
        <w:t xml:space="preserve">icted probability of external knowledge acquisition indicates (Figure </w:t>
      </w:r>
      <w:r>
        <w:rPr>
          <w:rFonts w:ascii="Times New Roman" w:hAnsi="Times New Roman" w:cs="Times New Roman"/>
          <w:sz w:val="24"/>
          <w:lang w:eastAsia="zh-Hans"/>
        </w:rPr>
        <w:t>A3.3</w:t>
      </w:r>
      <w:r>
        <w:rPr>
          <w:rFonts w:ascii="Times New Roman" w:hAnsi="Times New Roman" w:cs="Times New Roman" w:hint="eastAsia"/>
          <w:sz w:val="24"/>
          <w:lang w:eastAsia="zh-Hans"/>
        </w:rPr>
        <w:t>) that the corrected marginal effects are negative for all individuals.</w:t>
      </w:r>
      <w:r>
        <w:rPr>
          <w:rFonts w:ascii="Times New Roman" w:hAnsi="Times New Roman" w:cs="Times New Roman"/>
          <w:sz w:val="24"/>
          <w:lang w:eastAsia="zh-Hans"/>
        </w:rPr>
        <w:t xml:space="preserve"> </w:t>
      </w:r>
      <w:r>
        <w:rPr>
          <w:rFonts w:ascii="Times New Roman" w:hAnsi="Times New Roman" w:cs="Times New Roman" w:hint="eastAsia"/>
          <w:sz w:val="24"/>
          <w:lang w:eastAsia="zh-Hans"/>
        </w:rPr>
        <w:t xml:space="preserve">However, their statistical significance is present only in rare cases as shown in Figure </w:t>
      </w:r>
      <w:r>
        <w:rPr>
          <w:rFonts w:ascii="Times New Roman" w:hAnsi="Times New Roman" w:cs="Times New Roman"/>
          <w:sz w:val="24"/>
          <w:lang w:eastAsia="zh-Hans"/>
        </w:rPr>
        <w:t>A3.4 producing neglig</w:t>
      </w:r>
      <w:r>
        <w:rPr>
          <w:rFonts w:ascii="Times New Roman" w:hAnsi="Times New Roman" w:cs="Times New Roman"/>
          <w:sz w:val="24"/>
          <w:lang w:eastAsia="zh-Hans"/>
        </w:rPr>
        <w:t>ible evidence in support of hypothesis 6</w:t>
      </w:r>
      <w:r>
        <w:rPr>
          <w:rFonts w:ascii="Times New Roman" w:hAnsi="Times New Roman" w:cs="Times New Roman" w:hint="eastAsia"/>
          <w:sz w:val="24"/>
          <w:lang w:eastAsia="zh-Hans"/>
        </w:rPr>
        <w:t>.</w:t>
      </w:r>
    </w:p>
    <w:p w:rsidR="00FE4429" w:rsidRDefault="00FE4429"/>
    <w:tbl>
      <w:tblPr>
        <w:tblStyle w:val="TableGrid"/>
        <w:tblW w:w="8412" w:type="dxa"/>
        <w:tblBorders>
          <w:left w:val="none" w:sz="0" w:space="0" w:color="auto"/>
          <w:right w:val="none" w:sz="0" w:space="0" w:color="auto"/>
        </w:tblBorders>
        <w:tblLayout w:type="fixed"/>
        <w:tblLook w:val="04A0" w:firstRow="1" w:lastRow="0" w:firstColumn="1" w:lastColumn="0" w:noHBand="0" w:noVBand="1"/>
      </w:tblPr>
      <w:tblGrid>
        <w:gridCol w:w="1263"/>
        <w:gridCol w:w="1263"/>
        <w:gridCol w:w="1351"/>
        <w:gridCol w:w="1300"/>
        <w:gridCol w:w="1560"/>
        <w:gridCol w:w="1675"/>
      </w:tblGrid>
      <w:tr w:rsidR="00FE4429">
        <w:tc>
          <w:tcPr>
            <w:tcW w:w="8412" w:type="dxa"/>
            <w:gridSpan w:val="6"/>
            <w:tcBorders>
              <w:top w:val="nil"/>
            </w:tcBorders>
          </w:tcPr>
          <w:p w:rsidR="00FE4429" w:rsidRDefault="008664E1">
            <w:pPr>
              <w:rPr>
                <w:rFonts w:ascii="Times Bold" w:hAnsi="Times Bold" w:cs="Times Bold"/>
                <w:b/>
                <w:bCs/>
                <w:sz w:val="22"/>
                <w:szCs w:val="22"/>
              </w:rPr>
            </w:pPr>
            <w:r>
              <w:rPr>
                <w:rFonts w:ascii="Times Bold" w:hAnsi="Times Bold" w:cs="Times Bold"/>
                <w:b/>
                <w:bCs/>
                <w:sz w:val="22"/>
                <w:szCs w:val="22"/>
              </w:rPr>
              <w:t>Table A3.2: Descriptive statistics of interaction effects, standard errors, and Z-statistics</w:t>
            </w:r>
          </w:p>
        </w:tc>
      </w:tr>
      <w:tr w:rsidR="00FE4429">
        <w:trPr>
          <w:trHeight w:val="388"/>
        </w:trPr>
        <w:tc>
          <w:tcPr>
            <w:tcW w:w="1263" w:type="dxa"/>
            <w:tcBorders>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Variable</w:t>
            </w:r>
          </w:p>
        </w:tc>
        <w:tc>
          <w:tcPr>
            <w:tcW w:w="1263"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roofErr w:type="spellStart"/>
            <w:r>
              <w:rPr>
                <w:rFonts w:ascii="Times Regular" w:hAnsi="Times Regular" w:cs="Times Regular"/>
                <w:sz w:val="15"/>
                <w:szCs w:val="15"/>
              </w:rPr>
              <w:t>Obs</w:t>
            </w:r>
            <w:proofErr w:type="spellEnd"/>
            <w:r>
              <w:rPr>
                <w:rFonts w:ascii="Times Regular" w:hAnsi="Times Regular" w:cs="Times Regular"/>
                <w:sz w:val="15"/>
                <w:szCs w:val="15"/>
              </w:rPr>
              <w:t xml:space="preserve"> </w:t>
            </w:r>
          </w:p>
        </w:tc>
        <w:tc>
          <w:tcPr>
            <w:tcW w:w="1351"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Mean  </w:t>
            </w:r>
          </w:p>
        </w:tc>
        <w:tc>
          <w:tcPr>
            <w:tcW w:w="1300"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Std. Dev.</w:t>
            </w:r>
          </w:p>
        </w:tc>
        <w:tc>
          <w:tcPr>
            <w:tcW w:w="1560"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Min </w:t>
            </w:r>
          </w:p>
        </w:tc>
        <w:tc>
          <w:tcPr>
            <w:tcW w:w="1675" w:type="dxa"/>
            <w:tcBorders>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Max</w:t>
            </w:r>
          </w:p>
        </w:tc>
      </w:tr>
      <w:tr w:rsidR="00FE4429">
        <w:trPr>
          <w:trHeight w:val="791"/>
        </w:trPr>
        <w:tc>
          <w:tcPr>
            <w:tcW w:w="1263" w:type="dxa"/>
            <w:tcBorders>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probit_ie</w:t>
            </w:r>
            <w:proofErr w:type="spellEnd"/>
          </w:p>
        </w:tc>
        <w:tc>
          <w:tcPr>
            <w:tcW w:w="1263"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351"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-.0108714 </w:t>
            </w:r>
          </w:p>
        </w:tc>
        <w:tc>
          <w:tcPr>
            <w:tcW w:w="1300"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.0031777</w:t>
            </w:r>
          </w:p>
        </w:tc>
        <w:tc>
          <w:tcPr>
            <w:tcW w:w="1560"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-.0150935 </w:t>
            </w:r>
          </w:p>
        </w:tc>
        <w:tc>
          <w:tcPr>
            <w:tcW w:w="1675" w:type="dxa"/>
            <w:tcBorders>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-.0012754</w:t>
            </w:r>
          </w:p>
          <w:p w:rsidR="00FE4429" w:rsidRDefault="00FE4429">
            <w:pPr>
              <w:spacing w:line="180" w:lineRule="exact"/>
              <w:jc w:val="center"/>
              <w:rPr>
                <w:rFonts w:ascii="Times Regular" w:hAnsi="Times Regular" w:cs="Times Regular"/>
                <w:sz w:val="15"/>
                <w:szCs w:val="15"/>
              </w:rPr>
            </w:pPr>
          </w:p>
        </w:tc>
      </w:tr>
      <w:tr w:rsidR="00FE4429">
        <w:trPr>
          <w:trHeight w:val="769"/>
        </w:trPr>
        <w:tc>
          <w:tcPr>
            <w:tcW w:w="1263" w:type="dxa"/>
            <w:tcBorders>
              <w:top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probit_se</w:t>
            </w:r>
            <w:proofErr w:type="spellEnd"/>
            <w:r>
              <w:rPr>
                <w:rFonts w:ascii="Times Regular" w:hAnsi="Times Regular" w:cs="Times Regular"/>
                <w:sz w:val="15"/>
                <w:szCs w:val="15"/>
              </w:rPr>
              <w:t xml:space="preserve"> </w:t>
            </w:r>
          </w:p>
        </w:tc>
        <w:tc>
          <w:tcPr>
            <w:tcW w:w="1263"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35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.0155537</w:t>
            </w:r>
          </w:p>
        </w:tc>
        <w:tc>
          <w:tcPr>
            <w:tcW w:w="1300"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.0095491</w:t>
            </w:r>
          </w:p>
        </w:tc>
        <w:tc>
          <w:tcPr>
            <w:tcW w:w="1560"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.0008197</w:t>
            </w:r>
          </w:p>
        </w:tc>
        <w:tc>
          <w:tcPr>
            <w:tcW w:w="1675" w:type="dxa"/>
            <w:tcBorders>
              <w:top w:val="nil"/>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..0892343</w:t>
            </w:r>
          </w:p>
        </w:tc>
      </w:tr>
      <w:tr w:rsidR="00FE4429">
        <w:trPr>
          <w:trHeight w:val="768"/>
        </w:trPr>
        <w:tc>
          <w:tcPr>
            <w:tcW w:w="1263" w:type="dxa"/>
            <w:tcBorders>
              <w:top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probit_z</w:t>
            </w:r>
            <w:proofErr w:type="spellEnd"/>
          </w:p>
        </w:tc>
        <w:tc>
          <w:tcPr>
            <w:tcW w:w="1263"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20,995</w:t>
            </w:r>
          </w:p>
        </w:tc>
        <w:tc>
          <w:tcPr>
            <w:tcW w:w="1351"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-.8214748</w:t>
            </w:r>
          </w:p>
        </w:tc>
        <w:tc>
          <w:tcPr>
            <w:tcW w:w="1300"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.2234647</w:t>
            </w:r>
          </w:p>
        </w:tc>
        <w:tc>
          <w:tcPr>
            <w:tcW w:w="1560"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-3.233015 </w:t>
            </w:r>
          </w:p>
        </w:tc>
        <w:tc>
          <w:tcPr>
            <w:tcW w:w="1675" w:type="dxa"/>
            <w:tcBorders>
              <w:top w:val="nil"/>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-.0740238</w:t>
            </w:r>
          </w:p>
          <w:p w:rsidR="00FE4429" w:rsidRDefault="00FE4429">
            <w:pPr>
              <w:spacing w:line="180" w:lineRule="exact"/>
              <w:jc w:val="center"/>
              <w:rPr>
                <w:rFonts w:ascii="Times Regular" w:hAnsi="Times Regular" w:cs="Times Regular"/>
                <w:sz w:val="15"/>
                <w:szCs w:val="15"/>
              </w:rPr>
            </w:pPr>
          </w:p>
        </w:tc>
      </w:tr>
    </w:tbl>
    <w:p w:rsidR="00FE4429" w:rsidRDefault="00FE4429">
      <w:pPr>
        <w:rPr>
          <w:sz w:val="10"/>
          <w:szCs w:val="10"/>
        </w:rPr>
      </w:pPr>
    </w:p>
    <w:p w:rsidR="00FE4429" w:rsidRDefault="008664E1">
      <w:pPr>
        <w:widowControl/>
        <w:spacing w:after="0" w:line="240" w:lineRule="auto"/>
        <w:jc w:val="left"/>
        <w:rPr>
          <w:rFonts w:ascii="Times Bold" w:hAnsi="Times Bold" w:cs="Times Bold"/>
          <w:b/>
          <w:bCs/>
          <w:sz w:val="22"/>
          <w:szCs w:val="22"/>
        </w:rPr>
      </w:pPr>
      <w:r>
        <w:rPr>
          <w:rFonts w:ascii="Times Bold" w:hAnsi="Times Bold" w:cs="Times Bold"/>
          <w:b/>
          <w:bCs/>
          <w:sz w:val="22"/>
          <w:szCs w:val="22"/>
        </w:rPr>
        <w:t xml:space="preserve">Figure A3.3: Interaction effects after </w:t>
      </w:r>
      <w:proofErr w:type="spellStart"/>
      <w:r>
        <w:rPr>
          <w:rFonts w:ascii="Times Bold" w:hAnsi="Times Bold" w:cs="Times Bold"/>
          <w:b/>
          <w:bCs/>
          <w:sz w:val="22"/>
          <w:szCs w:val="22"/>
        </w:rPr>
        <w:t>Probit</w:t>
      </w:r>
      <w:proofErr w:type="spellEnd"/>
    </w:p>
    <w:p w:rsidR="00FE4429" w:rsidRDefault="008664E1">
      <w:pPr>
        <w:widowControl/>
        <w:spacing w:after="0" w:line="240" w:lineRule="auto"/>
        <w:jc w:val="left"/>
        <w:rPr>
          <w:rFonts w:ascii="Times Bold" w:hAnsi="Times Bold" w:cs="Times Bold"/>
          <w:b/>
          <w:bCs/>
          <w:sz w:val="22"/>
          <w:szCs w:val="22"/>
        </w:rPr>
      </w:pPr>
      <w:r>
        <w:rPr>
          <w:noProof/>
          <w:lang w:eastAsia="en-US"/>
        </w:rPr>
        <w:drawing>
          <wp:inline distT="0" distB="0" distL="114300" distR="114300">
            <wp:extent cx="3735070" cy="2362200"/>
            <wp:effectExtent l="0" t="0" r="24130" b="0"/>
            <wp:docPr id="1" name="图片 1" descr="屏幕快照 2021-12-21 上午6.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屏幕快照 2021-12-21 上午6.22.31"/>
                    <pic:cNvPicPr>
                      <a:picLocks noChangeAspect="1"/>
                    </pic:cNvPicPr>
                  </pic:nvPicPr>
                  <pic:blipFill>
                    <a:blip r:embed="rId7"/>
                    <a:stretch>
                      <a:fillRect/>
                    </a:stretch>
                  </pic:blipFill>
                  <pic:spPr>
                    <a:xfrm>
                      <a:off x="0" y="0"/>
                      <a:ext cx="3735070" cy="2362200"/>
                    </a:xfrm>
                    <a:prstGeom prst="rect">
                      <a:avLst/>
                    </a:prstGeom>
                  </pic:spPr>
                </pic:pic>
              </a:graphicData>
            </a:graphic>
          </wp:inline>
        </w:drawing>
      </w:r>
    </w:p>
    <w:p w:rsidR="00FE4429" w:rsidRDefault="00FE4429">
      <w:pPr>
        <w:widowControl/>
        <w:spacing w:after="0" w:line="240" w:lineRule="auto"/>
        <w:jc w:val="left"/>
        <w:rPr>
          <w:rFonts w:ascii="Times Bold" w:hAnsi="Times Bold" w:cs="Times Bold"/>
          <w:b/>
          <w:bCs/>
          <w:sz w:val="22"/>
          <w:szCs w:val="22"/>
        </w:rPr>
      </w:pPr>
    </w:p>
    <w:p w:rsidR="00FE4429" w:rsidRDefault="008664E1">
      <w:pPr>
        <w:widowControl/>
        <w:spacing w:after="0" w:line="240" w:lineRule="auto"/>
        <w:jc w:val="left"/>
        <w:rPr>
          <w:rFonts w:ascii="Times Bold" w:hAnsi="Times Bold" w:cs="Times Bold"/>
          <w:b/>
          <w:bCs/>
          <w:sz w:val="22"/>
          <w:szCs w:val="22"/>
        </w:rPr>
      </w:pPr>
      <w:r>
        <w:rPr>
          <w:rFonts w:ascii="Times Bold" w:hAnsi="Times Bold" w:cs="Times Bold"/>
          <w:b/>
          <w:bCs/>
          <w:sz w:val="22"/>
          <w:szCs w:val="22"/>
        </w:rPr>
        <w:br w:type="page"/>
      </w:r>
    </w:p>
    <w:p w:rsidR="00FE4429" w:rsidRDefault="008664E1">
      <w:pPr>
        <w:spacing w:after="0" w:line="240" w:lineRule="auto"/>
        <w:jc w:val="left"/>
        <w:rPr>
          <w:rFonts w:ascii="Times New Roman" w:hAnsi="Times New Roman" w:cs="Times New Roman"/>
          <w:b/>
          <w:bCs/>
          <w:sz w:val="24"/>
          <w:lang w:eastAsia="zh-Hans"/>
        </w:rPr>
      </w:pPr>
      <w:r>
        <w:rPr>
          <w:rFonts w:ascii="Times Bold" w:hAnsi="Times Bold" w:cs="Times Bold"/>
          <w:b/>
          <w:bCs/>
          <w:sz w:val="22"/>
          <w:szCs w:val="22"/>
        </w:rPr>
        <w:lastRenderedPageBreak/>
        <w:t xml:space="preserve">Figure A3.4: Z-statistics of interaction effects after </w:t>
      </w:r>
      <w:proofErr w:type="spellStart"/>
      <w:r>
        <w:rPr>
          <w:rFonts w:ascii="Times Bold" w:hAnsi="Times Bold" w:cs="Times Bold"/>
          <w:b/>
          <w:bCs/>
          <w:sz w:val="22"/>
          <w:szCs w:val="22"/>
        </w:rPr>
        <w:t>Probit</w:t>
      </w:r>
      <w:proofErr w:type="spellEnd"/>
    </w:p>
    <w:p w:rsidR="00FE4429" w:rsidRDefault="008664E1">
      <w:pPr>
        <w:widowControl/>
        <w:spacing w:after="0" w:line="240" w:lineRule="auto"/>
        <w:jc w:val="left"/>
        <w:rPr>
          <w:rFonts w:ascii="Times Bold" w:hAnsi="Times Bold" w:cs="Times Bold"/>
          <w:b/>
          <w:bCs/>
          <w:sz w:val="22"/>
          <w:szCs w:val="22"/>
        </w:rPr>
      </w:pPr>
      <w:r>
        <w:rPr>
          <w:noProof/>
          <w:lang w:eastAsia="en-US"/>
        </w:rPr>
        <w:drawing>
          <wp:inline distT="0" distB="0" distL="114300" distR="114300">
            <wp:extent cx="3794125" cy="2399030"/>
            <wp:effectExtent l="0" t="0" r="15875" b="13970"/>
            <wp:docPr id="2" name="图片 7" descr="屏幕快照 2021-12-21 上午6.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屏幕快照 2021-12-21 上午6.21.56"/>
                    <pic:cNvPicPr>
                      <a:picLocks noChangeAspect="1"/>
                    </pic:cNvPicPr>
                  </pic:nvPicPr>
                  <pic:blipFill>
                    <a:blip r:embed="rId8"/>
                    <a:stretch>
                      <a:fillRect/>
                    </a:stretch>
                  </pic:blipFill>
                  <pic:spPr>
                    <a:xfrm>
                      <a:off x="0" y="0"/>
                      <a:ext cx="3794125" cy="2399030"/>
                    </a:xfrm>
                    <a:prstGeom prst="rect">
                      <a:avLst/>
                    </a:prstGeom>
                  </pic:spPr>
                </pic:pic>
              </a:graphicData>
            </a:graphic>
          </wp:inline>
        </w:drawing>
      </w:r>
    </w:p>
    <w:p w:rsidR="00FE4429" w:rsidRDefault="00FE4429">
      <w:pPr>
        <w:widowControl/>
        <w:spacing w:after="0" w:line="240" w:lineRule="auto"/>
        <w:jc w:val="left"/>
        <w:rPr>
          <w:rFonts w:ascii="Times Bold" w:hAnsi="Times Bold" w:cs="Times Bold"/>
          <w:b/>
          <w:bCs/>
          <w:sz w:val="22"/>
          <w:szCs w:val="22"/>
        </w:rPr>
      </w:pPr>
    </w:p>
    <w:p w:rsidR="00FE4429" w:rsidRDefault="008664E1">
      <w:pPr>
        <w:widowControl/>
        <w:spacing w:after="0" w:line="240" w:lineRule="auto"/>
        <w:jc w:val="left"/>
        <w:rPr>
          <w:rFonts w:ascii="Times New Roman" w:hAnsi="Times New Roman" w:cs="Times New Roman"/>
          <w:b/>
          <w:bCs/>
          <w:sz w:val="24"/>
        </w:rPr>
      </w:pPr>
      <w:r>
        <w:rPr>
          <w:rFonts w:ascii="Times New Roman" w:hAnsi="Times New Roman" w:cs="Times New Roman"/>
          <w:b/>
          <w:bCs/>
          <w:sz w:val="24"/>
        </w:rPr>
        <w:t xml:space="preserve"> </w:t>
      </w:r>
      <w:r>
        <w:rPr>
          <w:rFonts w:ascii="Times New Roman" w:hAnsi="Times New Roman" w:cs="Times New Roman"/>
          <w:b/>
          <w:bCs/>
          <w:sz w:val="24"/>
        </w:rPr>
        <w:br w:type="page"/>
      </w:r>
    </w:p>
    <w:p w:rsidR="00FE4429" w:rsidRDefault="008664E1">
      <w:pPr>
        <w:spacing w:line="240" w:lineRule="auto"/>
        <w:rPr>
          <w:rFonts w:ascii="Times New Roman" w:hAnsi="Times New Roman" w:cs="Times New Roman"/>
          <w:b/>
          <w:bCs/>
          <w:sz w:val="24"/>
        </w:rPr>
      </w:pPr>
      <w:r>
        <w:rPr>
          <w:rFonts w:ascii="Times New Roman" w:hAnsi="Times New Roman" w:cs="Times New Roman"/>
          <w:b/>
          <w:bCs/>
          <w:sz w:val="24"/>
        </w:rPr>
        <w:lastRenderedPageBreak/>
        <w:t xml:space="preserve">APPENDIX 4: </w:t>
      </w:r>
      <w:r>
        <w:rPr>
          <w:rFonts w:ascii="Times New Roman" w:hAnsi="Times New Roman" w:cs="Times New Roman" w:hint="eastAsia"/>
          <w:b/>
          <w:bCs/>
          <w:sz w:val="24"/>
        </w:rPr>
        <w:t xml:space="preserve">Interaction effect in Model </w:t>
      </w:r>
      <w:r>
        <w:rPr>
          <w:rFonts w:ascii="Times New Roman" w:hAnsi="Times New Roman" w:cs="Times New Roman"/>
          <w:b/>
          <w:bCs/>
          <w:sz w:val="24"/>
        </w:rPr>
        <w:t>2</w:t>
      </w:r>
    </w:p>
    <w:p w:rsidR="00FE4429" w:rsidRDefault="008664E1">
      <w:pPr>
        <w:spacing w:line="240" w:lineRule="auto"/>
        <w:rPr>
          <w:rFonts w:ascii="Times New Roman" w:hAnsi="Times New Roman" w:cs="Times New Roman"/>
          <w:sz w:val="24"/>
          <w:lang w:eastAsia="zh-Hans"/>
        </w:rPr>
      </w:pPr>
      <w:r>
        <w:rPr>
          <w:rFonts w:ascii="Times New Roman" w:hAnsi="Times New Roman" w:cs="Times New Roman"/>
          <w:sz w:val="24"/>
          <w:lang w:eastAsia="zh-Hans"/>
        </w:rPr>
        <w:t>This study also sets up other interaction items (interaction2=competition *family_management_dummy2</w:t>
      </w:r>
      <w:proofErr w:type="gramStart"/>
      <w:r>
        <w:rPr>
          <w:rFonts w:ascii="Times New Roman" w:hAnsi="Times New Roman" w:cs="Times New Roman"/>
          <w:sz w:val="24"/>
          <w:lang w:eastAsia="zh-Hans"/>
        </w:rPr>
        <w:t>,interaction3</w:t>
      </w:r>
      <w:proofErr w:type="gramEnd"/>
      <w:r>
        <w:rPr>
          <w:rFonts w:ascii="Times New Roman" w:hAnsi="Times New Roman" w:cs="Times New Roman"/>
          <w:sz w:val="24"/>
          <w:lang w:eastAsia="zh-Hans"/>
        </w:rPr>
        <w:t xml:space="preserve">=competition*family_management_dummy3, interaction4= competition *family_management_dummy4). Hence, </w:t>
      </w:r>
      <w:proofErr w:type="gramStart"/>
      <w:r>
        <w:rPr>
          <w:rFonts w:ascii="Times New Roman" w:hAnsi="Times New Roman" w:cs="Times New Roman"/>
          <w:sz w:val="24"/>
          <w:lang w:eastAsia="zh-Hans"/>
        </w:rPr>
        <w:t>The</w:t>
      </w:r>
      <w:proofErr w:type="gramEnd"/>
      <w:r>
        <w:rPr>
          <w:rFonts w:ascii="Times New Roman" w:hAnsi="Times New Roman" w:cs="Times New Roman"/>
          <w:sz w:val="24"/>
          <w:lang w:eastAsia="zh-Hans"/>
        </w:rPr>
        <w:t xml:space="preserve"> impact of </w:t>
      </w:r>
      <w:r>
        <w:rPr>
          <w:rFonts w:ascii="Times New Roman" w:hAnsi="Times New Roman" w:cs="Times New Roman"/>
          <w:sz w:val="24"/>
          <w:lang w:eastAsia="zh-Hans"/>
        </w:rPr>
        <w:t>external stimuli on innovation activities under varying degrees of family management is further analyzed. As mentioned in the main text, when the proportion of family members in the management team is 50%-74%, competition promotes a greater likelihood of f</w:t>
      </w:r>
      <w:r>
        <w:rPr>
          <w:rFonts w:ascii="Times New Roman" w:hAnsi="Times New Roman" w:cs="Times New Roman"/>
          <w:sz w:val="24"/>
          <w:lang w:eastAsia="zh-Hans"/>
        </w:rPr>
        <w:t xml:space="preserve">amily firms to engage in internal RD, external </w:t>
      </w:r>
      <w:proofErr w:type="spellStart"/>
      <w:r>
        <w:rPr>
          <w:rFonts w:ascii="Times New Roman" w:hAnsi="Times New Roman" w:cs="Times New Roman"/>
          <w:sz w:val="24"/>
          <w:lang w:eastAsia="zh-Hans"/>
        </w:rPr>
        <w:t>rd</w:t>
      </w:r>
      <w:proofErr w:type="spellEnd"/>
      <w:r>
        <w:rPr>
          <w:rFonts w:ascii="Times New Roman" w:hAnsi="Times New Roman" w:cs="Times New Roman"/>
          <w:sz w:val="24"/>
          <w:lang w:eastAsia="zh-Hans"/>
        </w:rPr>
        <w:t xml:space="preserve">, external knowledge. </w:t>
      </w:r>
      <w:proofErr w:type="gramStart"/>
      <w:r>
        <w:rPr>
          <w:rFonts w:ascii="Times New Roman" w:hAnsi="Times New Roman" w:cs="Times New Roman"/>
          <w:sz w:val="24"/>
          <w:lang w:eastAsia="zh-Hans"/>
        </w:rPr>
        <w:t>when</w:t>
      </w:r>
      <w:proofErr w:type="gramEnd"/>
      <w:r>
        <w:rPr>
          <w:rFonts w:ascii="Times New Roman" w:hAnsi="Times New Roman" w:cs="Times New Roman"/>
          <w:sz w:val="24"/>
          <w:lang w:eastAsia="zh-Hans"/>
        </w:rPr>
        <w:t xml:space="preserve"> the proportion of family members in the management team is 75%-100%, competition promotes a greater likelihood of family firms to when the proportion of family members in the manag</w:t>
      </w:r>
      <w:r>
        <w:rPr>
          <w:rFonts w:ascii="Times New Roman" w:hAnsi="Times New Roman" w:cs="Times New Roman"/>
          <w:sz w:val="24"/>
          <w:lang w:eastAsia="zh-Hans"/>
        </w:rPr>
        <w:t>ement team is 75%-100%, competition promotes a greater likelihood of family firms to engage in internal RD, external RD, new to firm product innovation and process innovation. Therefore, the marginal effects of interaction terms are further estimated, as s</w:t>
      </w:r>
      <w:r>
        <w:rPr>
          <w:rFonts w:ascii="Times New Roman" w:hAnsi="Times New Roman" w:cs="Times New Roman"/>
          <w:sz w:val="24"/>
          <w:lang w:eastAsia="zh-Hans"/>
        </w:rPr>
        <w:t xml:space="preserve">hown below. For the interaction terms in Model2, there is a significant coefficient appears for each model. Moreover, the plot of Z-statistics chart shows that nearly all interaction effects are statistically significant in each model. </w:t>
      </w:r>
    </w:p>
    <w:p w:rsidR="00FE4429" w:rsidRDefault="00FE4429">
      <w:pPr>
        <w:spacing w:line="240" w:lineRule="auto"/>
        <w:rPr>
          <w:rFonts w:ascii="Times New Roman" w:hAnsi="Times New Roman" w:cs="Times New Roman"/>
          <w:sz w:val="24"/>
        </w:rPr>
      </w:pPr>
    </w:p>
    <w:p w:rsidR="00FE4429" w:rsidRDefault="008664E1">
      <w:pPr>
        <w:widowControl/>
        <w:spacing w:after="0" w:line="240" w:lineRule="auto"/>
        <w:jc w:val="left"/>
        <w:rPr>
          <w:rFonts w:ascii="Times New Roman" w:hAnsi="Times New Roman" w:cs="Times New Roman"/>
          <w:b/>
          <w:bCs/>
          <w:sz w:val="24"/>
          <w:lang w:eastAsia="zh-Hans"/>
        </w:rPr>
      </w:pPr>
      <w:r>
        <w:rPr>
          <w:rFonts w:ascii="Times New Roman" w:hAnsi="Times New Roman" w:cs="Times New Roman"/>
          <w:b/>
          <w:bCs/>
          <w:sz w:val="24"/>
          <w:lang w:eastAsia="zh-Hans"/>
        </w:rPr>
        <w:br w:type="page"/>
      </w:r>
    </w:p>
    <w:p w:rsidR="00FE4429" w:rsidRDefault="008664E1">
      <w:pPr>
        <w:spacing w:line="240" w:lineRule="auto"/>
        <w:rPr>
          <w:rFonts w:ascii="Times New Roman" w:hAnsi="Times New Roman" w:cs="Times New Roman"/>
          <w:b/>
          <w:bCs/>
          <w:sz w:val="24"/>
          <w:lang w:eastAsia="zh-Hans"/>
        </w:rPr>
      </w:pPr>
      <w:r>
        <w:rPr>
          <w:rFonts w:ascii="Times New Roman" w:hAnsi="Times New Roman" w:cs="Times New Roman"/>
          <w:b/>
          <w:bCs/>
          <w:sz w:val="24"/>
          <w:lang w:eastAsia="zh-Hans"/>
        </w:rPr>
        <w:lastRenderedPageBreak/>
        <w:t xml:space="preserve">Interaction </w:t>
      </w:r>
      <w:r>
        <w:rPr>
          <w:rFonts w:ascii="Times New Roman" w:hAnsi="Times New Roman" w:cs="Times New Roman"/>
          <w:b/>
          <w:bCs/>
          <w:sz w:val="24"/>
          <w:lang w:eastAsia="zh-Hans"/>
        </w:rPr>
        <w:t xml:space="preserve">effect in </w:t>
      </w:r>
      <w:proofErr w:type="spellStart"/>
      <w:r>
        <w:rPr>
          <w:rFonts w:ascii="Times New Roman" w:hAnsi="Times New Roman" w:cs="Times New Roman"/>
          <w:b/>
          <w:bCs/>
          <w:sz w:val="24"/>
          <w:lang w:eastAsia="zh-Hans"/>
        </w:rPr>
        <w:t>probit</w:t>
      </w:r>
      <w:proofErr w:type="spellEnd"/>
      <w:r>
        <w:rPr>
          <w:rFonts w:ascii="Times New Roman" w:hAnsi="Times New Roman" w:cs="Times New Roman"/>
          <w:b/>
          <w:bCs/>
          <w:sz w:val="24"/>
          <w:lang w:eastAsia="zh-Hans"/>
        </w:rPr>
        <w:t xml:space="preserve"> Model (New to firm product innovation).</w:t>
      </w:r>
    </w:p>
    <w:p w:rsidR="00FE4429" w:rsidRDefault="00FE4429">
      <w:pPr>
        <w:spacing w:line="240" w:lineRule="auto"/>
        <w:rPr>
          <w:rFonts w:ascii="Times New Roman" w:hAnsi="Times New Roman" w:cs="Times New Roman"/>
          <w:sz w:val="24"/>
          <w:lang w:eastAsia="zh-Hans"/>
        </w:rPr>
      </w:pPr>
    </w:p>
    <w:tbl>
      <w:tblPr>
        <w:tblStyle w:val="TableGrid"/>
        <w:tblpPr w:leftFromText="180" w:rightFromText="180" w:vertAnchor="text" w:horzAnchor="page" w:tblpX="1908" w:tblpY="305"/>
        <w:tblOverlap w:val="never"/>
        <w:tblW w:w="8385" w:type="dxa"/>
        <w:tblBorders>
          <w:left w:val="none" w:sz="0" w:space="0" w:color="auto"/>
          <w:right w:val="none" w:sz="0" w:space="0" w:color="auto"/>
        </w:tblBorders>
        <w:tblLayout w:type="fixed"/>
        <w:tblLook w:val="04A0" w:firstRow="1" w:lastRow="0" w:firstColumn="1" w:lastColumn="0" w:noHBand="0" w:noVBand="1"/>
      </w:tblPr>
      <w:tblGrid>
        <w:gridCol w:w="1567"/>
        <w:gridCol w:w="1187"/>
        <w:gridCol w:w="1190"/>
        <w:gridCol w:w="1171"/>
        <w:gridCol w:w="1496"/>
        <w:gridCol w:w="1774"/>
      </w:tblGrid>
      <w:tr w:rsidR="00FE4429">
        <w:trPr>
          <w:trHeight w:val="570"/>
        </w:trPr>
        <w:tc>
          <w:tcPr>
            <w:tcW w:w="8385" w:type="dxa"/>
            <w:gridSpan w:val="6"/>
            <w:tcBorders>
              <w:top w:val="nil"/>
            </w:tcBorders>
          </w:tcPr>
          <w:p w:rsidR="00FE4429" w:rsidRDefault="008664E1">
            <w:pPr>
              <w:rPr>
                <w:rFonts w:ascii="Times Regular" w:hAnsi="Times Regular" w:cs="Times Regular"/>
                <w:b/>
                <w:bCs/>
                <w:sz w:val="15"/>
                <w:szCs w:val="15"/>
              </w:rPr>
            </w:pPr>
            <w:r>
              <w:rPr>
                <w:rFonts w:ascii="Times Bold" w:hAnsi="Times Bold" w:cs="Times Bold"/>
                <w:b/>
                <w:bCs/>
                <w:sz w:val="22"/>
                <w:szCs w:val="22"/>
              </w:rPr>
              <w:t>Table A4.1 Descriptive statistics of interaction effects, standard errors, and Z-statistics</w:t>
            </w:r>
          </w:p>
        </w:tc>
      </w:tr>
      <w:tr w:rsidR="00FE4429">
        <w:trPr>
          <w:trHeight w:val="425"/>
        </w:trPr>
        <w:tc>
          <w:tcPr>
            <w:tcW w:w="1567" w:type="dxa"/>
            <w:tcBorders>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Variable</w:t>
            </w:r>
          </w:p>
        </w:tc>
        <w:tc>
          <w:tcPr>
            <w:tcW w:w="1187"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roofErr w:type="spellStart"/>
            <w:r>
              <w:rPr>
                <w:rFonts w:ascii="Times Regular" w:hAnsi="Times Regular" w:cs="Times Regular"/>
                <w:sz w:val="15"/>
                <w:szCs w:val="15"/>
              </w:rPr>
              <w:t>Obs</w:t>
            </w:r>
            <w:proofErr w:type="spellEnd"/>
            <w:r>
              <w:rPr>
                <w:rFonts w:ascii="Times Regular" w:hAnsi="Times Regular" w:cs="Times Regular"/>
                <w:sz w:val="15"/>
                <w:szCs w:val="15"/>
              </w:rPr>
              <w:t xml:space="preserve"> </w:t>
            </w:r>
          </w:p>
        </w:tc>
        <w:tc>
          <w:tcPr>
            <w:tcW w:w="1190"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Mean  </w:t>
            </w:r>
          </w:p>
        </w:tc>
        <w:tc>
          <w:tcPr>
            <w:tcW w:w="1171"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Std. Dev.</w:t>
            </w:r>
          </w:p>
        </w:tc>
        <w:tc>
          <w:tcPr>
            <w:tcW w:w="1496"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Min </w:t>
            </w:r>
          </w:p>
        </w:tc>
        <w:tc>
          <w:tcPr>
            <w:tcW w:w="1774" w:type="dxa"/>
            <w:tcBorders>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Max</w:t>
            </w:r>
          </w:p>
        </w:tc>
      </w:tr>
      <w:tr w:rsidR="00FE4429">
        <w:trPr>
          <w:trHeight w:val="565"/>
        </w:trPr>
        <w:tc>
          <w:tcPr>
            <w:tcW w:w="1567" w:type="dxa"/>
            <w:tcBorders>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probit_ie</w:t>
            </w:r>
            <w:proofErr w:type="spellEnd"/>
          </w:p>
        </w:tc>
        <w:tc>
          <w:tcPr>
            <w:tcW w:w="1187"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 </w:t>
            </w:r>
          </w:p>
        </w:tc>
        <w:tc>
          <w:tcPr>
            <w:tcW w:w="1190"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.0167507  </w:t>
            </w:r>
          </w:p>
        </w:tc>
        <w:tc>
          <w:tcPr>
            <w:tcW w:w="1171"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.0051216</w:t>
            </w:r>
          </w:p>
        </w:tc>
        <w:tc>
          <w:tcPr>
            <w:tcW w:w="1496"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-.0009023  </w:t>
            </w:r>
          </w:p>
        </w:tc>
        <w:tc>
          <w:tcPr>
            <w:tcW w:w="1774" w:type="dxa"/>
            <w:tcBorders>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.0237144</w:t>
            </w:r>
          </w:p>
          <w:p w:rsidR="00FE4429" w:rsidRDefault="00FE4429">
            <w:pPr>
              <w:spacing w:line="180" w:lineRule="exact"/>
              <w:jc w:val="center"/>
              <w:rPr>
                <w:rFonts w:ascii="Times Regular" w:hAnsi="Times Regular" w:cs="Times Regular"/>
                <w:sz w:val="15"/>
                <w:szCs w:val="15"/>
              </w:rPr>
            </w:pPr>
          </w:p>
        </w:tc>
      </w:tr>
      <w:tr w:rsidR="00FE4429">
        <w:trPr>
          <w:trHeight w:val="537"/>
        </w:trPr>
        <w:tc>
          <w:tcPr>
            <w:tcW w:w="1567" w:type="dxa"/>
            <w:tcBorders>
              <w:top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probit_se</w:t>
            </w:r>
            <w:proofErr w:type="spellEnd"/>
            <w:r>
              <w:rPr>
                <w:rFonts w:ascii="Times Regular" w:hAnsi="Times Regular" w:cs="Times Regular"/>
                <w:sz w:val="15"/>
                <w:szCs w:val="15"/>
              </w:rPr>
              <w:t xml:space="preserve"> </w:t>
            </w:r>
          </w:p>
        </w:tc>
        <w:tc>
          <w:tcPr>
            <w:tcW w:w="118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90"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.0079518 </w:t>
            </w:r>
          </w:p>
        </w:tc>
        <w:tc>
          <w:tcPr>
            <w:tcW w:w="1171"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.00274 </w:t>
            </w:r>
          </w:p>
        </w:tc>
        <w:tc>
          <w:tcPr>
            <w:tcW w:w="149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.0006514</w:t>
            </w:r>
          </w:p>
        </w:tc>
        <w:tc>
          <w:tcPr>
            <w:tcW w:w="1774" w:type="dxa"/>
            <w:tcBorders>
              <w:top w:val="nil"/>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.0117684</w:t>
            </w:r>
          </w:p>
          <w:p w:rsidR="00FE4429" w:rsidRDefault="00FE4429">
            <w:pPr>
              <w:spacing w:line="180" w:lineRule="exact"/>
              <w:jc w:val="center"/>
              <w:rPr>
                <w:rFonts w:ascii="Times Regular" w:hAnsi="Times Regular" w:cs="Times Regular"/>
                <w:sz w:val="15"/>
                <w:szCs w:val="15"/>
              </w:rPr>
            </w:pPr>
          </w:p>
        </w:tc>
      </w:tr>
      <w:tr w:rsidR="00FE4429">
        <w:trPr>
          <w:trHeight w:val="581"/>
        </w:trPr>
        <w:tc>
          <w:tcPr>
            <w:tcW w:w="1567" w:type="dxa"/>
            <w:tcBorders>
              <w:top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probit_z</w:t>
            </w:r>
            <w:proofErr w:type="spellEnd"/>
          </w:p>
        </w:tc>
        <w:tc>
          <w:tcPr>
            <w:tcW w:w="1187"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90"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2.143124 </w:t>
            </w:r>
          </w:p>
        </w:tc>
        <w:tc>
          <w:tcPr>
            <w:tcW w:w="1171"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.1674254</w:t>
            </w:r>
          </w:p>
        </w:tc>
        <w:tc>
          <w:tcPr>
            <w:tcW w:w="1496"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-.4706695 </w:t>
            </w:r>
          </w:p>
        </w:tc>
        <w:tc>
          <w:tcPr>
            <w:tcW w:w="1774" w:type="dxa"/>
            <w:tcBorders>
              <w:top w:val="nil"/>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2.747003</w:t>
            </w:r>
          </w:p>
          <w:p w:rsidR="00FE4429" w:rsidRDefault="00FE4429">
            <w:pPr>
              <w:spacing w:line="180" w:lineRule="exact"/>
              <w:jc w:val="center"/>
              <w:rPr>
                <w:rFonts w:ascii="Times Regular" w:hAnsi="Times Regular" w:cs="Times Regular"/>
                <w:sz w:val="15"/>
                <w:szCs w:val="15"/>
              </w:rPr>
            </w:pPr>
          </w:p>
        </w:tc>
      </w:tr>
    </w:tbl>
    <w:p w:rsidR="00FE4429" w:rsidRDefault="00FE4429">
      <w:pPr>
        <w:spacing w:after="0" w:line="240" w:lineRule="auto"/>
        <w:jc w:val="left"/>
        <w:rPr>
          <w:sz w:val="10"/>
          <w:szCs w:val="10"/>
        </w:rPr>
      </w:pPr>
    </w:p>
    <w:p w:rsidR="00FE4429" w:rsidRDefault="00FE4429">
      <w:pPr>
        <w:spacing w:line="240" w:lineRule="auto"/>
        <w:rPr>
          <w:rFonts w:ascii="Times New Roman" w:hAnsi="Times New Roman" w:cs="Times New Roman"/>
          <w:b/>
          <w:bCs/>
          <w:sz w:val="24"/>
        </w:rPr>
      </w:pP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t xml:space="preserve">Figure A4.1: </w:t>
      </w:r>
      <w:r>
        <w:rPr>
          <w:rFonts w:ascii="Times Bold" w:hAnsi="Times Bold" w:cs="Times Bold"/>
          <w:b/>
          <w:bCs/>
          <w:sz w:val="24"/>
        </w:rPr>
        <w:t xml:space="preserve">Interaction effects after </w:t>
      </w:r>
      <w:proofErr w:type="spellStart"/>
      <w:r>
        <w:rPr>
          <w:rFonts w:ascii="Times Bold" w:hAnsi="Times Bold" w:cs="Times Bold"/>
          <w:b/>
          <w:bCs/>
          <w:sz w:val="24"/>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3794125" cy="2446020"/>
            <wp:effectExtent l="0" t="0" r="15875" b="17780"/>
            <wp:docPr id="3" name="图片 3" descr="屏幕快照 2022-05-06 上午12.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快照 2022-05-06 上午12.44.28"/>
                    <pic:cNvPicPr>
                      <a:picLocks noChangeAspect="1"/>
                    </pic:cNvPicPr>
                  </pic:nvPicPr>
                  <pic:blipFill>
                    <a:blip r:embed="rId9"/>
                    <a:stretch>
                      <a:fillRect/>
                    </a:stretch>
                  </pic:blipFill>
                  <pic:spPr>
                    <a:xfrm>
                      <a:off x="0" y="0"/>
                      <a:ext cx="3794125" cy="2446020"/>
                    </a:xfrm>
                    <a:prstGeom prst="rect">
                      <a:avLst/>
                    </a:prstGeom>
                  </pic:spPr>
                </pic:pic>
              </a:graphicData>
            </a:graphic>
          </wp:inline>
        </w:drawing>
      </w: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t xml:space="preserve">Figure A4.2: Z-statistics of interaction effects after </w:t>
      </w:r>
      <w:proofErr w:type="spellStart"/>
      <w:r>
        <w:rPr>
          <w:rFonts w:ascii="Times Bold" w:hAnsi="Times Bold" w:cs="Times Bold"/>
          <w:b/>
          <w:bCs/>
          <w:sz w:val="22"/>
          <w:szCs w:val="22"/>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lastRenderedPageBreak/>
        <w:drawing>
          <wp:inline distT="0" distB="0" distL="114300" distR="114300">
            <wp:extent cx="3843020" cy="2420620"/>
            <wp:effectExtent l="0" t="0" r="17780" b="17780"/>
            <wp:docPr id="5" name="图片 5" descr="屏幕快照 2022-05-06 上午12.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快照 2022-05-06 上午12.44.38"/>
                    <pic:cNvPicPr>
                      <a:picLocks noChangeAspect="1"/>
                    </pic:cNvPicPr>
                  </pic:nvPicPr>
                  <pic:blipFill>
                    <a:blip r:embed="rId10"/>
                    <a:stretch>
                      <a:fillRect/>
                    </a:stretch>
                  </pic:blipFill>
                  <pic:spPr>
                    <a:xfrm>
                      <a:off x="0" y="0"/>
                      <a:ext cx="3843020" cy="2420620"/>
                    </a:xfrm>
                    <a:prstGeom prst="rect">
                      <a:avLst/>
                    </a:prstGeom>
                  </pic:spPr>
                </pic:pic>
              </a:graphicData>
            </a:graphic>
          </wp:inline>
        </w:drawing>
      </w:r>
    </w:p>
    <w:p w:rsidR="00FE4429" w:rsidRDefault="008664E1">
      <w:pPr>
        <w:spacing w:line="240" w:lineRule="auto"/>
        <w:rPr>
          <w:rFonts w:ascii="Times New Roman" w:hAnsi="Times New Roman" w:cs="Times New Roman"/>
          <w:b/>
          <w:bCs/>
          <w:sz w:val="24"/>
        </w:rPr>
      </w:pPr>
      <w:r>
        <w:rPr>
          <w:rFonts w:ascii="Times New Roman" w:hAnsi="Times New Roman" w:cs="Times New Roman" w:hint="eastAsia"/>
          <w:b/>
          <w:bCs/>
          <w:sz w:val="24"/>
        </w:rPr>
        <w:t xml:space="preserve">Interaction effect in </w:t>
      </w:r>
      <w:proofErr w:type="spellStart"/>
      <w:r>
        <w:rPr>
          <w:rFonts w:ascii="Times New Roman" w:hAnsi="Times New Roman" w:cs="Times New Roman" w:hint="eastAsia"/>
          <w:b/>
          <w:bCs/>
          <w:sz w:val="24"/>
        </w:rPr>
        <w:t>probit</w:t>
      </w:r>
      <w:proofErr w:type="spellEnd"/>
      <w:r>
        <w:rPr>
          <w:rFonts w:ascii="Times New Roman" w:hAnsi="Times New Roman" w:cs="Times New Roman" w:hint="eastAsia"/>
          <w:b/>
          <w:bCs/>
          <w:sz w:val="24"/>
        </w:rPr>
        <w:t xml:space="preserve"> Model (</w:t>
      </w:r>
      <w:r>
        <w:rPr>
          <w:rFonts w:ascii="Times New Roman" w:hAnsi="Times New Roman" w:cs="Times New Roman"/>
          <w:b/>
          <w:bCs/>
          <w:sz w:val="24"/>
        </w:rPr>
        <w:t>Process</w:t>
      </w:r>
      <w:r>
        <w:rPr>
          <w:rFonts w:ascii="Times New Roman" w:hAnsi="Times New Roman" w:cs="Times New Roman" w:hint="eastAsia"/>
          <w:b/>
          <w:bCs/>
          <w:sz w:val="24"/>
        </w:rPr>
        <w:t xml:space="preserve"> innovation</w:t>
      </w:r>
      <w:r>
        <w:rPr>
          <w:rFonts w:ascii="Times New Roman" w:hAnsi="Times New Roman" w:cs="Times New Roman"/>
          <w:b/>
          <w:bCs/>
          <w:sz w:val="24"/>
        </w:rPr>
        <w:t>)</w:t>
      </w:r>
    </w:p>
    <w:tbl>
      <w:tblPr>
        <w:tblStyle w:val="TableGrid"/>
        <w:tblpPr w:leftFromText="180" w:rightFromText="180" w:vertAnchor="text" w:horzAnchor="page" w:tblpX="1922" w:tblpY="305"/>
        <w:tblOverlap w:val="never"/>
        <w:tblW w:w="8371" w:type="dxa"/>
        <w:tblBorders>
          <w:left w:val="none" w:sz="0" w:space="0" w:color="auto"/>
          <w:right w:val="none" w:sz="0" w:space="0" w:color="auto"/>
        </w:tblBorders>
        <w:tblLayout w:type="fixed"/>
        <w:tblLook w:val="04A0" w:firstRow="1" w:lastRow="0" w:firstColumn="1" w:lastColumn="0" w:noHBand="0" w:noVBand="1"/>
      </w:tblPr>
      <w:tblGrid>
        <w:gridCol w:w="1672"/>
        <w:gridCol w:w="1224"/>
        <w:gridCol w:w="1242"/>
        <w:gridCol w:w="1293"/>
        <w:gridCol w:w="1276"/>
        <w:gridCol w:w="1664"/>
      </w:tblGrid>
      <w:tr w:rsidR="00FE4429">
        <w:trPr>
          <w:trHeight w:val="570"/>
        </w:trPr>
        <w:tc>
          <w:tcPr>
            <w:tcW w:w="8371" w:type="dxa"/>
            <w:gridSpan w:val="6"/>
            <w:tcBorders>
              <w:top w:val="nil"/>
            </w:tcBorders>
          </w:tcPr>
          <w:p w:rsidR="00FE4429" w:rsidRDefault="008664E1">
            <w:pPr>
              <w:rPr>
                <w:rFonts w:ascii="Times Regular" w:hAnsi="Times Regular" w:cs="Times Regular"/>
                <w:b/>
                <w:bCs/>
                <w:sz w:val="15"/>
                <w:szCs w:val="15"/>
              </w:rPr>
            </w:pPr>
            <w:r>
              <w:rPr>
                <w:rFonts w:ascii="Times Bold" w:hAnsi="Times Bold" w:cs="Times Bold"/>
                <w:b/>
                <w:bCs/>
                <w:sz w:val="22"/>
                <w:szCs w:val="22"/>
              </w:rPr>
              <w:t>Table A4.2 Descriptive statistics of interaction effects, standard errors, and Z-statistics</w:t>
            </w:r>
          </w:p>
        </w:tc>
      </w:tr>
      <w:tr w:rsidR="00FE4429">
        <w:trPr>
          <w:trHeight w:val="425"/>
        </w:trPr>
        <w:tc>
          <w:tcPr>
            <w:tcW w:w="1672" w:type="dxa"/>
            <w:tcBorders>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Variable</w:t>
            </w:r>
          </w:p>
        </w:tc>
        <w:tc>
          <w:tcPr>
            <w:tcW w:w="1224"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roofErr w:type="spellStart"/>
            <w:r>
              <w:rPr>
                <w:rFonts w:ascii="Times Regular" w:hAnsi="Times Regular" w:cs="Times Regular"/>
                <w:sz w:val="15"/>
                <w:szCs w:val="15"/>
              </w:rPr>
              <w:t>Obs</w:t>
            </w:r>
            <w:proofErr w:type="spellEnd"/>
            <w:r>
              <w:rPr>
                <w:rFonts w:ascii="Times Regular" w:hAnsi="Times Regular" w:cs="Times Regular"/>
                <w:sz w:val="15"/>
                <w:szCs w:val="15"/>
              </w:rPr>
              <w:t xml:space="preserve"> </w:t>
            </w:r>
          </w:p>
        </w:tc>
        <w:tc>
          <w:tcPr>
            <w:tcW w:w="1242"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Mean  </w:t>
            </w:r>
          </w:p>
        </w:tc>
        <w:tc>
          <w:tcPr>
            <w:tcW w:w="1293"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Std. Dev.</w:t>
            </w:r>
          </w:p>
        </w:tc>
        <w:tc>
          <w:tcPr>
            <w:tcW w:w="1276"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Min </w:t>
            </w:r>
          </w:p>
        </w:tc>
        <w:tc>
          <w:tcPr>
            <w:tcW w:w="1664" w:type="dxa"/>
            <w:tcBorders>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Max</w:t>
            </w:r>
          </w:p>
        </w:tc>
      </w:tr>
      <w:tr w:rsidR="00FE4429">
        <w:trPr>
          <w:trHeight w:val="565"/>
        </w:trPr>
        <w:tc>
          <w:tcPr>
            <w:tcW w:w="1672" w:type="dxa"/>
            <w:tcBorders>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probit_ie</w:t>
            </w:r>
            <w:proofErr w:type="spellEnd"/>
          </w:p>
        </w:tc>
        <w:tc>
          <w:tcPr>
            <w:tcW w:w="1224"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 </w:t>
            </w:r>
          </w:p>
        </w:tc>
        <w:tc>
          <w:tcPr>
            <w:tcW w:w="1242"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.0213387   </w:t>
            </w:r>
          </w:p>
        </w:tc>
        <w:tc>
          <w:tcPr>
            <w:tcW w:w="1293"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.0091695</w:t>
            </w:r>
          </w:p>
        </w:tc>
        <w:tc>
          <w:tcPr>
            <w:tcW w:w="1276"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.0001886 </w:t>
            </w:r>
          </w:p>
        </w:tc>
        <w:tc>
          <w:tcPr>
            <w:tcW w:w="1664" w:type="dxa"/>
            <w:tcBorders>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.0366699</w:t>
            </w:r>
          </w:p>
          <w:p w:rsidR="00FE4429" w:rsidRDefault="00FE4429">
            <w:pPr>
              <w:spacing w:line="180" w:lineRule="exact"/>
              <w:jc w:val="center"/>
              <w:rPr>
                <w:rFonts w:ascii="Times Regular" w:hAnsi="Times Regular" w:cs="Times Regular"/>
                <w:sz w:val="15"/>
                <w:szCs w:val="15"/>
              </w:rPr>
            </w:pPr>
          </w:p>
        </w:tc>
      </w:tr>
      <w:tr w:rsidR="00FE4429">
        <w:trPr>
          <w:trHeight w:val="537"/>
        </w:trPr>
        <w:tc>
          <w:tcPr>
            <w:tcW w:w="1672" w:type="dxa"/>
            <w:tcBorders>
              <w:top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probit_se</w:t>
            </w:r>
            <w:proofErr w:type="spellEnd"/>
            <w:r>
              <w:rPr>
                <w:rFonts w:ascii="Times Regular" w:hAnsi="Times Regular" w:cs="Times Regular"/>
                <w:sz w:val="15"/>
                <w:szCs w:val="15"/>
              </w:rPr>
              <w:t xml:space="preserve"> </w:t>
            </w:r>
          </w:p>
        </w:tc>
        <w:tc>
          <w:tcPr>
            <w:tcW w:w="1224"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24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.0068678  </w:t>
            </w:r>
          </w:p>
        </w:tc>
        <w:tc>
          <w:tcPr>
            <w:tcW w:w="1293"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.0031222 </w:t>
            </w:r>
          </w:p>
        </w:tc>
        <w:tc>
          <w:tcPr>
            <w:tcW w:w="127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.0002207 </w:t>
            </w:r>
          </w:p>
        </w:tc>
        <w:tc>
          <w:tcPr>
            <w:tcW w:w="1664" w:type="dxa"/>
            <w:tcBorders>
              <w:top w:val="nil"/>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.0117684</w:t>
            </w:r>
          </w:p>
          <w:p w:rsidR="00FE4429" w:rsidRDefault="00FE4429">
            <w:pPr>
              <w:spacing w:line="180" w:lineRule="exact"/>
              <w:jc w:val="center"/>
              <w:rPr>
                <w:rFonts w:ascii="Times Regular" w:hAnsi="Times Regular" w:cs="Times Regular"/>
                <w:sz w:val="15"/>
                <w:szCs w:val="15"/>
              </w:rPr>
            </w:pPr>
          </w:p>
        </w:tc>
      </w:tr>
      <w:tr w:rsidR="00FE4429">
        <w:trPr>
          <w:trHeight w:val="581"/>
        </w:trPr>
        <w:tc>
          <w:tcPr>
            <w:tcW w:w="1672" w:type="dxa"/>
            <w:tcBorders>
              <w:top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probit_z</w:t>
            </w:r>
            <w:proofErr w:type="spellEnd"/>
          </w:p>
        </w:tc>
        <w:tc>
          <w:tcPr>
            <w:tcW w:w="1224"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242"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3.115931 </w:t>
            </w:r>
          </w:p>
        </w:tc>
        <w:tc>
          <w:tcPr>
            <w:tcW w:w="1293"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.435892 </w:t>
            </w:r>
          </w:p>
        </w:tc>
        <w:tc>
          <w:tcPr>
            <w:tcW w:w="1276"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.8547512 </w:t>
            </w:r>
          </w:p>
        </w:tc>
        <w:tc>
          <w:tcPr>
            <w:tcW w:w="1664" w:type="dxa"/>
            <w:tcBorders>
              <w:top w:val="nil"/>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2.747003</w:t>
            </w:r>
          </w:p>
          <w:p w:rsidR="00FE4429" w:rsidRDefault="00FE4429">
            <w:pPr>
              <w:spacing w:line="180" w:lineRule="exact"/>
              <w:jc w:val="center"/>
              <w:rPr>
                <w:rFonts w:ascii="Times Regular" w:hAnsi="Times Regular" w:cs="Times Regular"/>
                <w:sz w:val="15"/>
                <w:szCs w:val="15"/>
              </w:rPr>
            </w:pPr>
          </w:p>
        </w:tc>
      </w:tr>
    </w:tbl>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t xml:space="preserve">Figure A4.3: </w:t>
      </w:r>
      <w:r>
        <w:rPr>
          <w:rFonts w:ascii="Times Bold" w:hAnsi="Times Bold" w:cs="Times Bold"/>
          <w:b/>
          <w:bCs/>
          <w:sz w:val="24"/>
        </w:rPr>
        <w:t xml:space="preserve">Interaction effects after </w:t>
      </w:r>
      <w:proofErr w:type="spellStart"/>
      <w:r>
        <w:rPr>
          <w:rFonts w:ascii="Times Bold" w:hAnsi="Times Bold" w:cs="Times Bold"/>
          <w:b/>
          <w:bCs/>
          <w:sz w:val="24"/>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3922395" cy="2893060"/>
            <wp:effectExtent l="0" t="0" r="14605" b="2540"/>
            <wp:docPr id="11" name="图片 11" descr="屏幕快照 2022-05-06 上午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快照 2022-05-06 上午1.06.13"/>
                    <pic:cNvPicPr>
                      <a:picLocks noChangeAspect="1"/>
                    </pic:cNvPicPr>
                  </pic:nvPicPr>
                  <pic:blipFill>
                    <a:blip r:embed="rId11"/>
                    <a:stretch>
                      <a:fillRect/>
                    </a:stretch>
                  </pic:blipFill>
                  <pic:spPr>
                    <a:xfrm>
                      <a:off x="0" y="0"/>
                      <a:ext cx="3922395" cy="2893060"/>
                    </a:xfrm>
                    <a:prstGeom prst="rect">
                      <a:avLst/>
                    </a:prstGeom>
                  </pic:spPr>
                </pic:pic>
              </a:graphicData>
            </a:graphic>
          </wp:inline>
        </w:drawing>
      </w:r>
    </w:p>
    <w:p w:rsidR="00FE4429" w:rsidRDefault="008664E1">
      <w:pPr>
        <w:widowControl/>
        <w:spacing w:after="0" w:line="240" w:lineRule="auto"/>
        <w:jc w:val="left"/>
        <w:rPr>
          <w:rFonts w:ascii="Times Bold" w:hAnsi="Times Bold" w:cs="Times Bold"/>
          <w:b/>
          <w:bCs/>
          <w:sz w:val="22"/>
          <w:szCs w:val="22"/>
        </w:rPr>
      </w:pPr>
      <w:r>
        <w:rPr>
          <w:rFonts w:ascii="Times Bold" w:hAnsi="Times Bold" w:cs="Times Bold"/>
          <w:b/>
          <w:bCs/>
          <w:sz w:val="22"/>
          <w:szCs w:val="22"/>
        </w:rPr>
        <w:lastRenderedPageBreak/>
        <w:br w:type="page"/>
      </w: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lastRenderedPageBreak/>
        <w:t xml:space="preserve">Figure A4.4: Z-statistics of interaction effects after </w:t>
      </w:r>
      <w:proofErr w:type="spellStart"/>
      <w:r>
        <w:rPr>
          <w:rFonts w:ascii="Times Bold" w:hAnsi="Times Bold" w:cs="Times Bold"/>
          <w:b/>
          <w:bCs/>
          <w:sz w:val="22"/>
          <w:szCs w:val="22"/>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3967480" cy="2790825"/>
            <wp:effectExtent l="0" t="0" r="20320" b="3175"/>
            <wp:docPr id="13" name="图片 13" descr="屏幕快照 2022-05-06 上午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屏幕快照 2022-05-06 上午1.00.19"/>
                    <pic:cNvPicPr>
                      <a:picLocks noChangeAspect="1"/>
                    </pic:cNvPicPr>
                  </pic:nvPicPr>
                  <pic:blipFill>
                    <a:blip r:embed="rId12"/>
                    <a:stretch>
                      <a:fillRect/>
                    </a:stretch>
                  </pic:blipFill>
                  <pic:spPr>
                    <a:xfrm>
                      <a:off x="0" y="0"/>
                      <a:ext cx="3967480" cy="2790825"/>
                    </a:xfrm>
                    <a:prstGeom prst="rect">
                      <a:avLst/>
                    </a:prstGeom>
                  </pic:spPr>
                </pic:pic>
              </a:graphicData>
            </a:graphic>
          </wp:inline>
        </w:drawing>
      </w: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8664E1">
      <w:pPr>
        <w:widowControl/>
        <w:spacing w:after="0" w:line="240" w:lineRule="auto"/>
        <w:jc w:val="left"/>
        <w:rPr>
          <w:rFonts w:ascii="Times New Roman" w:hAnsi="Times New Roman" w:cs="Times New Roman"/>
          <w:b/>
          <w:bCs/>
          <w:sz w:val="24"/>
        </w:rPr>
      </w:pPr>
      <w:r>
        <w:rPr>
          <w:rFonts w:ascii="Times New Roman" w:hAnsi="Times New Roman" w:cs="Times New Roman"/>
          <w:b/>
          <w:bCs/>
          <w:sz w:val="24"/>
        </w:rPr>
        <w:br w:type="page"/>
      </w:r>
    </w:p>
    <w:p w:rsidR="00FE4429" w:rsidRDefault="008664E1">
      <w:pPr>
        <w:spacing w:line="240" w:lineRule="auto"/>
        <w:rPr>
          <w:rFonts w:ascii="Times New Roman" w:hAnsi="Times New Roman" w:cs="Times New Roman"/>
          <w:b/>
          <w:bCs/>
          <w:sz w:val="24"/>
        </w:rPr>
      </w:pPr>
      <w:r>
        <w:rPr>
          <w:rFonts w:ascii="Times New Roman" w:hAnsi="Times New Roman" w:cs="Times New Roman" w:hint="eastAsia"/>
          <w:b/>
          <w:bCs/>
          <w:sz w:val="24"/>
        </w:rPr>
        <w:lastRenderedPageBreak/>
        <w:t xml:space="preserve">Interaction effect in </w:t>
      </w:r>
      <w:proofErr w:type="spellStart"/>
      <w:r>
        <w:rPr>
          <w:rFonts w:ascii="Times New Roman" w:hAnsi="Times New Roman" w:cs="Times New Roman" w:hint="eastAsia"/>
          <w:b/>
          <w:bCs/>
          <w:sz w:val="24"/>
        </w:rPr>
        <w:t>probit</w:t>
      </w:r>
      <w:proofErr w:type="spellEnd"/>
      <w:r>
        <w:rPr>
          <w:rFonts w:ascii="Times New Roman" w:hAnsi="Times New Roman" w:cs="Times New Roman" w:hint="eastAsia"/>
          <w:b/>
          <w:bCs/>
          <w:sz w:val="24"/>
        </w:rPr>
        <w:t xml:space="preserve"> Model (</w:t>
      </w:r>
      <w:r>
        <w:rPr>
          <w:rFonts w:ascii="Times New Roman" w:hAnsi="Times New Roman" w:cs="Times New Roman"/>
          <w:b/>
          <w:bCs/>
          <w:sz w:val="24"/>
        </w:rPr>
        <w:t xml:space="preserve">Internal R&amp;D </w:t>
      </w:r>
      <w:proofErr w:type="gramStart"/>
      <w:r>
        <w:rPr>
          <w:rFonts w:ascii="Times New Roman" w:hAnsi="Times New Roman" w:cs="Times New Roman" w:hint="eastAsia"/>
          <w:b/>
          <w:bCs/>
          <w:sz w:val="24"/>
          <w:lang w:eastAsia="zh-Hans"/>
        </w:rPr>
        <w:t>spending</w:t>
      </w:r>
      <w:r>
        <w:rPr>
          <w:rFonts w:ascii="Times New Roman" w:hAnsi="Times New Roman" w:cs="Times New Roman" w:hint="eastAsia"/>
          <w:b/>
          <w:bCs/>
          <w:sz w:val="24"/>
        </w:rPr>
        <w:t xml:space="preserve"> )</w:t>
      </w:r>
      <w:proofErr w:type="gramEnd"/>
    </w:p>
    <w:p w:rsidR="00FE4429" w:rsidRDefault="008664E1">
      <w:pPr>
        <w:spacing w:line="240" w:lineRule="auto"/>
        <w:ind w:firstLineChars="200" w:firstLine="482"/>
        <w:rPr>
          <w:rFonts w:ascii="Times New Roman Bold Italic" w:hAnsi="Times New Roman Bold Italic" w:cs="Times New Roman Bold Italic"/>
          <w:b/>
          <w:bCs/>
          <w:i/>
          <w:iCs/>
          <w:sz w:val="24"/>
        </w:rPr>
      </w:pPr>
      <w:proofErr w:type="gramStart"/>
      <w:r>
        <w:rPr>
          <w:rFonts w:ascii="Times New Roman Bold Italic" w:hAnsi="Times New Roman Bold Italic" w:cs="Times New Roman Bold Italic"/>
          <w:b/>
          <w:bCs/>
          <w:i/>
          <w:iCs/>
          <w:sz w:val="24"/>
        </w:rPr>
        <w:t>competition*</w:t>
      </w:r>
      <w:proofErr w:type="gramEnd"/>
      <w:r>
        <w:rPr>
          <w:rFonts w:ascii="Times New Roman Bold Italic" w:hAnsi="Times New Roman Bold Italic" w:cs="Times New Roman Bold Italic"/>
          <w:b/>
          <w:bCs/>
          <w:i/>
          <w:iCs/>
          <w:sz w:val="24"/>
        </w:rPr>
        <w:t>family management dummy(50%-74%)</w:t>
      </w:r>
    </w:p>
    <w:tbl>
      <w:tblPr>
        <w:tblStyle w:val="TableGrid"/>
        <w:tblpPr w:leftFromText="180" w:rightFromText="180" w:vertAnchor="text" w:horzAnchor="page" w:tblpX="1923" w:tblpY="305"/>
        <w:tblOverlap w:val="never"/>
        <w:tblW w:w="8280" w:type="dxa"/>
        <w:tblBorders>
          <w:left w:val="none" w:sz="0" w:space="0" w:color="auto"/>
          <w:right w:val="none" w:sz="0" w:space="0" w:color="auto"/>
        </w:tblBorders>
        <w:tblLayout w:type="fixed"/>
        <w:tblLook w:val="04A0" w:firstRow="1" w:lastRow="0" w:firstColumn="1" w:lastColumn="0" w:noHBand="0" w:noVBand="1"/>
      </w:tblPr>
      <w:tblGrid>
        <w:gridCol w:w="1552"/>
        <w:gridCol w:w="1187"/>
        <w:gridCol w:w="1175"/>
        <w:gridCol w:w="1143"/>
        <w:gridCol w:w="1384"/>
        <w:gridCol w:w="1839"/>
      </w:tblGrid>
      <w:tr w:rsidR="00FE4429">
        <w:trPr>
          <w:trHeight w:val="570"/>
        </w:trPr>
        <w:tc>
          <w:tcPr>
            <w:tcW w:w="8280" w:type="dxa"/>
            <w:gridSpan w:val="6"/>
            <w:tcBorders>
              <w:top w:val="nil"/>
            </w:tcBorders>
          </w:tcPr>
          <w:p w:rsidR="00FE4429" w:rsidRDefault="008664E1">
            <w:pPr>
              <w:rPr>
                <w:rFonts w:ascii="Times Regular" w:hAnsi="Times Regular" w:cs="Times Regular"/>
                <w:b/>
                <w:bCs/>
                <w:sz w:val="15"/>
                <w:szCs w:val="15"/>
              </w:rPr>
            </w:pPr>
            <w:r>
              <w:rPr>
                <w:rFonts w:ascii="Times Bold" w:hAnsi="Times Bold" w:cs="Times Bold"/>
                <w:b/>
                <w:bCs/>
                <w:sz w:val="22"/>
                <w:szCs w:val="22"/>
              </w:rPr>
              <w:t>Table A4.3 Descriptive statistics of interaction effects, standard errors, and Z-statistics</w:t>
            </w:r>
          </w:p>
        </w:tc>
      </w:tr>
      <w:tr w:rsidR="00FE4429">
        <w:trPr>
          <w:trHeight w:val="425"/>
        </w:trPr>
        <w:tc>
          <w:tcPr>
            <w:tcW w:w="1552" w:type="dxa"/>
            <w:tcBorders>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Variable</w:t>
            </w:r>
          </w:p>
        </w:tc>
        <w:tc>
          <w:tcPr>
            <w:tcW w:w="1187"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roofErr w:type="spellStart"/>
            <w:r>
              <w:rPr>
                <w:rFonts w:ascii="Times Regular" w:hAnsi="Times Regular" w:cs="Times Regular"/>
                <w:sz w:val="15"/>
                <w:szCs w:val="15"/>
              </w:rPr>
              <w:t>Obs</w:t>
            </w:r>
            <w:proofErr w:type="spellEnd"/>
            <w:r>
              <w:rPr>
                <w:rFonts w:ascii="Times Regular" w:hAnsi="Times Regular" w:cs="Times Regular"/>
                <w:sz w:val="15"/>
                <w:szCs w:val="15"/>
              </w:rPr>
              <w:t xml:space="preserve"> </w:t>
            </w:r>
          </w:p>
        </w:tc>
        <w:tc>
          <w:tcPr>
            <w:tcW w:w="1175"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Mean  </w:t>
            </w:r>
          </w:p>
        </w:tc>
        <w:tc>
          <w:tcPr>
            <w:tcW w:w="1143"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Std. Dev.</w:t>
            </w:r>
          </w:p>
        </w:tc>
        <w:tc>
          <w:tcPr>
            <w:tcW w:w="1384"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Min </w:t>
            </w:r>
          </w:p>
        </w:tc>
        <w:tc>
          <w:tcPr>
            <w:tcW w:w="1839" w:type="dxa"/>
            <w:tcBorders>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Max</w:t>
            </w:r>
          </w:p>
        </w:tc>
      </w:tr>
      <w:tr w:rsidR="00FE4429">
        <w:trPr>
          <w:trHeight w:val="565"/>
        </w:trPr>
        <w:tc>
          <w:tcPr>
            <w:tcW w:w="1552" w:type="dxa"/>
            <w:tcBorders>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probit_ie</w:t>
            </w:r>
            <w:proofErr w:type="spellEnd"/>
          </w:p>
        </w:tc>
        <w:tc>
          <w:tcPr>
            <w:tcW w:w="1187"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 </w:t>
            </w:r>
          </w:p>
        </w:tc>
        <w:tc>
          <w:tcPr>
            <w:tcW w:w="1175"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.0239716    </w:t>
            </w:r>
          </w:p>
        </w:tc>
        <w:tc>
          <w:tcPr>
            <w:tcW w:w="1143"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.0115044</w:t>
            </w:r>
          </w:p>
        </w:tc>
        <w:tc>
          <w:tcPr>
            <w:tcW w:w="1384"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.0012537 </w:t>
            </w:r>
          </w:p>
        </w:tc>
        <w:tc>
          <w:tcPr>
            <w:tcW w:w="1839" w:type="dxa"/>
            <w:tcBorders>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.0423923</w:t>
            </w:r>
          </w:p>
          <w:p w:rsidR="00FE4429" w:rsidRDefault="00FE4429">
            <w:pPr>
              <w:spacing w:line="180" w:lineRule="exact"/>
              <w:jc w:val="center"/>
              <w:rPr>
                <w:rFonts w:ascii="Times Regular" w:hAnsi="Times Regular" w:cs="Times Regular"/>
                <w:sz w:val="15"/>
                <w:szCs w:val="15"/>
              </w:rPr>
            </w:pPr>
          </w:p>
        </w:tc>
      </w:tr>
      <w:tr w:rsidR="00FE4429">
        <w:trPr>
          <w:trHeight w:val="537"/>
        </w:trPr>
        <w:tc>
          <w:tcPr>
            <w:tcW w:w="1552" w:type="dxa"/>
            <w:tcBorders>
              <w:top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probit_se</w:t>
            </w:r>
            <w:proofErr w:type="spellEnd"/>
            <w:r>
              <w:rPr>
                <w:rFonts w:ascii="Times Regular" w:hAnsi="Times Regular" w:cs="Times Regular"/>
                <w:sz w:val="15"/>
                <w:szCs w:val="15"/>
              </w:rPr>
              <w:t xml:space="preserve"> </w:t>
            </w:r>
          </w:p>
        </w:tc>
        <w:tc>
          <w:tcPr>
            <w:tcW w:w="118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7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.0087463 </w:t>
            </w:r>
          </w:p>
        </w:tc>
        <w:tc>
          <w:tcPr>
            <w:tcW w:w="1143"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.0039362 </w:t>
            </w:r>
          </w:p>
        </w:tc>
        <w:tc>
          <w:tcPr>
            <w:tcW w:w="1384"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.0007536 </w:t>
            </w:r>
          </w:p>
        </w:tc>
        <w:tc>
          <w:tcPr>
            <w:tcW w:w="1839" w:type="dxa"/>
            <w:tcBorders>
              <w:top w:val="nil"/>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w:t>
            </w:r>
            <w:r>
              <w:rPr>
                <w:rFonts w:ascii="Times Regular" w:hAnsi="Times Regular" w:cs="Times Regular"/>
                <w:sz w:val="15"/>
                <w:szCs w:val="15"/>
              </w:rPr>
              <w:t xml:space="preserve"> </w:t>
            </w:r>
            <w:r>
              <w:rPr>
                <w:rFonts w:ascii="Times Regular" w:hAnsi="Times Regular" w:cs="Times Regular" w:hint="eastAsia"/>
                <w:sz w:val="15"/>
                <w:szCs w:val="15"/>
              </w:rPr>
              <w:t>.014906</w:t>
            </w:r>
          </w:p>
          <w:p w:rsidR="00FE4429" w:rsidRDefault="00FE4429">
            <w:pPr>
              <w:spacing w:line="180" w:lineRule="exact"/>
              <w:jc w:val="center"/>
              <w:rPr>
                <w:rFonts w:ascii="Times Regular" w:hAnsi="Times Regular" w:cs="Times Regular"/>
                <w:sz w:val="15"/>
                <w:szCs w:val="15"/>
              </w:rPr>
            </w:pPr>
          </w:p>
        </w:tc>
      </w:tr>
      <w:tr w:rsidR="00FE4429">
        <w:trPr>
          <w:trHeight w:val="581"/>
        </w:trPr>
        <w:tc>
          <w:tcPr>
            <w:tcW w:w="1552" w:type="dxa"/>
            <w:tcBorders>
              <w:top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probit_z</w:t>
            </w:r>
            <w:proofErr w:type="spellEnd"/>
          </w:p>
        </w:tc>
        <w:tc>
          <w:tcPr>
            <w:tcW w:w="1187"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75"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2.68539  </w:t>
            </w:r>
          </w:p>
        </w:tc>
        <w:tc>
          <w:tcPr>
            <w:tcW w:w="1143"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.270849 </w:t>
            </w:r>
          </w:p>
        </w:tc>
        <w:tc>
          <w:tcPr>
            <w:tcW w:w="1384"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.5575991  </w:t>
            </w:r>
          </w:p>
        </w:tc>
        <w:tc>
          <w:tcPr>
            <w:tcW w:w="1839" w:type="dxa"/>
            <w:tcBorders>
              <w:top w:val="nil"/>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3.281423</w:t>
            </w:r>
          </w:p>
          <w:p w:rsidR="00FE4429" w:rsidRDefault="00FE4429">
            <w:pPr>
              <w:spacing w:line="180" w:lineRule="exact"/>
              <w:jc w:val="center"/>
              <w:rPr>
                <w:rFonts w:ascii="Times Regular" w:hAnsi="Times Regular" w:cs="Times Regular"/>
                <w:sz w:val="15"/>
                <w:szCs w:val="15"/>
              </w:rPr>
            </w:pPr>
          </w:p>
        </w:tc>
      </w:tr>
    </w:tbl>
    <w:p w:rsidR="00FE4429" w:rsidRDefault="00FE4429">
      <w:pPr>
        <w:spacing w:line="240" w:lineRule="auto"/>
        <w:ind w:firstLineChars="200" w:firstLine="482"/>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t xml:space="preserve">Figure A4.5: </w:t>
      </w:r>
      <w:r>
        <w:rPr>
          <w:rFonts w:ascii="Times Bold" w:hAnsi="Times Bold" w:cs="Times Bold"/>
          <w:b/>
          <w:bCs/>
          <w:sz w:val="24"/>
        </w:rPr>
        <w:t xml:space="preserve">Interaction effects after </w:t>
      </w:r>
      <w:proofErr w:type="spellStart"/>
      <w:r>
        <w:rPr>
          <w:rFonts w:ascii="Times Bold" w:hAnsi="Times Bold" w:cs="Times Bold"/>
          <w:b/>
          <w:bCs/>
          <w:sz w:val="24"/>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3975735" cy="2585085"/>
            <wp:effectExtent l="0" t="0" r="12065" b="5715"/>
            <wp:docPr id="19" name="图片 19" descr="屏幕快照 2022-05-06 上午1.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屏幕快照 2022-05-06 上午1.56.38"/>
                    <pic:cNvPicPr>
                      <a:picLocks noChangeAspect="1"/>
                    </pic:cNvPicPr>
                  </pic:nvPicPr>
                  <pic:blipFill>
                    <a:blip r:embed="rId13"/>
                    <a:stretch>
                      <a:fillRect/>
                    </a:stretch>
                  </pic:blipFill>
                  <pic:spPr>
                    <a:xfrm>
                      <a:off x="0" y="0"/>
                      <a:ext cx="3975735" cy="2585085"/>
                    </a:xfrm>
                    <a:prstGeom prst="rect">
                      <a:avLst/>
                    </a:prstGeom>
                  </pic:spPr>
                </pic:pic>
              </a:graphicData>
            </a:graphic>
          </wp:inline>
        </w:drawing>
      </w: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t xml:space="preserve">Figure A4.5: Z-statistics of interaction effects after </w:t>
      </w:r>
      <w:proofErr w:type="spellStart"/>
      <w:r>
        <w:rPr>
          <w:rFonts w:ascii="Times Bold" w:hAnsi="Times Bold" w:cs="Times Bold"/>
          <w:b/>
          <w:bCs/>
          <w:sz w:val="22"/>
          <w:szCs w:val="22"/>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lastRenderedPageBreak/>
        <w:drawing>
          <wp:inline distT="0" distB="0" distL="114300" distR="114300">
            <wp:extent cx="3959225" cy="2858135"/>
            <wp:effectExtent l="0" t="0" r="3175" b="12065"/>
            <wp:docPr id="24" name="图片 24" descr="屏幕快照 2022-05-06 上午1.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屏幕快照 2022-05-06 上午1.56.52"/>
                    <pic:cNvPicPr>
                      <a:picLocks noChangeAspect="1"/>
                    </pic:cNvPicPr>
                  </pic:nvPicPr>
                  <pic:blipFill>
                    <a:blip r:embed="rId14"/>
                    <a:stretch>
                      <a:fillRect/>
                    </a:stretch>
                  </pic:blipFill>
                  <pic:spPr>
                    <a:xfrm>
                      <a:off x="0" y="0"/>
                      <a:ext cx="3959225" cy="2858135"/>
                    </a:xfrm>
                    <a:prstGeom prst="rect">
                      <a:avLst/>
                    </a:prstGeom>
                  </pic:spPr>
                </pic:pic>
              </a:graphicData>
            </a:graphic>
          </wp:inline>
        </w:drawing>
      </w:r>
    </w:p>
    <w:p w:rsidR="00FE4429" w:rsidRDefault="00FE4429">
      <w:pPr>
        <w:spacing w:line="240" w:lineRule="auto"/>
        <w:ind w:firstLineChars="250" w:firstLine="602"/>
        <w:rPr>
          <w:rFonts w:ascii="Times New Roman Bold Italic" w:hAnsi="Times New Roman Bold Italic" w:cs="Times New Roman Bold Italic"/>
          <w:b/>
          <w:bCs/>
          <w:i/>
          <w:iCs/>
          <w:sz w:val="24"/>
        </w:rPr>
      </w:pPr>
    </w:p>
    <w:p w:rsidR="00FE4429" w:rsidRDefault="008664E1">
      <w:pPr>
        <w:widowControl/>
        <w:spacing w:after="0" w:line="240" w:lineRule="auto"/>
        <w:jc w:val="left"/>
        <w:rPr>
          <w:rFonts w:ascii="Times New Roman Bold Italic" w:hAnsi="Times New Roman Bold Italic" w:cs="Times New Roman Bold Italic"/>
          <w:b/>
          <w:bCs/>
          <w:i/>
          <w:iCs/>
          <w:sz w:val="24"/>
        </w:rPr>
      </w:pPr>
      <w:r>
        <w:rPr>
          <w:rFonts w:ascii="Times New Roman Bold Italic" w:hAnsi="Times New Roman Bold Italic" w:cs="Times New Roman Bold Italic"/>
          <w:b/>
          <w:bCs/>
          <w:i/>
          <w:iCs/>
          <w:sz w:val="24"/>
        </w:rPr>
        <w:br w:type="page"/>
      </w:r>
    </w:p>
    <w:p w:rsidR="00FE4429" w:rsidRDefault="008664E1">
      <w:pPr>
        <w:spacing w:line="240" w:lineRule="auto"/>
        <w:ind w:firstLineChars="250" w:firstLine="602"/>
        <w:rPr>
          <w:rFonts w:ascii="Times New Roman Bold Italic" w:hAnsi="Times New Roman Bold Italic" w:cs="Times New Roman Bold Italic"/>
          <w:b/>
          <w:bCs/>
          <w:i/>
          <w:iCs/>
          <w:sz w:val="24"/>
        </w:rPr>
      </w:pPr>
      <w:proofErr w:type="gramStart"/>
      <w:r>
        <w:rPr>
          <w:rFonts w:ascii="Times New Roman Bold Italic" w:hAnsi="Times New Roman Bold Italic" w:cs="Times New Roman Bold Italic"/>
          <w:b/>
          <w:bCs/>
          <w:i/>
          <w:iCs/>
          <w:sz w:val="24"/>
        </w:rPr>
        <w:lastRenderedPageBreak/>
        <w:t>competition*</w:t>
      </w:r>
      <w:proofErr w:type="gramEnd"/>
      <w:r>
        <w:rPr>
          <w:rFonts w:ascii="Times New Roman Bold Italic" w:hAnsi="Times New Roman Bold Italic" w:cs="Times New Roman Bold Italic"/>
          <w:b/>
          <w:bCs/>
          <w:i/>
          <w:iCs/>
          <w:sz w:val="24"/>
        </w:rPr>
        <w:t>family management dummy(75%-100%)</w:t>
      </w:r>
    </w:p>
    <w:tbl>
      <w:tblPr>
        <w:tblStyle w:val="TableGrid"/>
        <w:tblpPr w:leftFromText="180" w:rightFromText="180" w:vertAnchor="text" w:horzAnchor="page" w:tblpX="1923" w:tblpY="296"/>
        <w:tblOverlap w:val="never"/>
        <w:tblW w:w="8378" w:type="dxa"/>
        <w:tblBorders>
          <w:left w:val="none" w:sz="0" w:space="0" w:color="auto"/>
          <w:right w:val="none" w:sz="0" w:space="0" w:color="auto"/>
        </w:tblBorders>
        <w:tblLayout w:type="fixed"/>
        <w:tblLook w:val="04A0" w:firstRow="1" w:lastRow="0" w:firstColumn="1" w:lastColumn="0" w:noHBand="0" w:noVBand="1"/>
      </w:tblPr>
      <w:tblGrid>
        <w:gridCol w:w="1548"/>
        <w:gridCol w:w="1272"/>
        <w:gridCol w:w="1148"/>
        <w:gridCol w:w="1222"/>
        <w:gridCol w:w="1334"/>
        <w:gridCol w:w="1854"/>
      </w:tblGrid>
      <w:tr w:rsidR="00FE4429">
        <w:trPr>
          <w:trHeight w:val="570"/>
        </w:trPr>
        <w:tc>
          <w:tcPr>
            <w:tcW w:w="8378" w:type="dxa"/>
            <w:gridSpan w:val="6"/>
            <w:tcBorders>
              <w:top w:val="nil"/>
            </w:tcBorders>
          </w:tcPr>
          <w:p w:rsidR="00FE4429" w:rsidRDefault="008664E1">
            <w:pPr>
              <w:rPr>
                <w:rFonts w:ascii="Times Regular" w:hAnsi="Times Regular" w:cs="Times Regular"/>
                <w:b/>
                <w:bCs/>
                <w:sz w:val="15"/>
                <w:szCs w:val="15"/>
              </w:rPr>
            </w:pPr>
            <w:r>
              <w:rPr>
                <w:rFonts w:ascii="Times Bold" w:hAnsi="Times Bold" w:cs="Times Bold"/>
                <w:b/>
                <w:bCs/>
                <w:sz w:val="22"/>
                <w:szCs w:val="22"/>
              </w:rPr>
              <w:t>Table A4.4 Descriptive statistics of interaction effects, standard errors, and Z-statistics</w:t>
            </w:r>
          </w:p>
        </w:tc>
      </w:tr>
      <w:tr w:rsidR="00FE4429">
        <w:trPr>
          <w:trHeight w:val="425"/>
        </w:trPr>
        <w:tc>
          <w:tcPr>
            <w:tcW w:w="1548" w:type="dxa"/>
            <w:tcBorders>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Variable</w:t>
            </w:r>
          </w:p>
        </w:tc>
        <w:tc>
          <w:tcPr>
            <w:tcW w:w="1272"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roofErr w:type="spellStart"/>
            <w:r>
              <w:rPr>
                <w:rFonts w:ascii="Times Regular" w:hAnsi="Times Regular" w:cs="Times Regular"/>
                <w:sz w:val="15"/>
                <w:szCs w:val="15"/>
              </w:rPr>
              <w:t>Obs</w:t>
            </w:r>
            <w:proofErr w:type="spellEnd"/>
            <w:r>
              <w:rPr>
                <w:rFonts w:ascii="Times Regular" w:hAnsi="Times Regular" w:cs="Times Regular"/>
                <w:sz w:val="15"/>
                <w:szCs w:val="15"/>
              </w:rPr>
              <w:t xml:space="preserve"> </w:t>
            </w:r>
          </w:p>
        </w:tc>
        <w:tc>
          <w:tcPr>
            <w:tcW w:w="1148"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Mean  </w:t>
            </w:r>
          </w:p>
        </w:tc>
        <w:tc>
          <w:tcPr>
            <w:tcW w:w="1222"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Std. Dev.</w:t>
            </w:r>
          </w:p>
        </w:tc>
        <w:tc>
          <w:tcPr>
            <w:tcW w:w="1334"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Min </w:t>
            </w:r>
          </w:p>
        </w:tc>
        <w:tc>
          <w:tcPr>
            <w:tcW w:w="1854" w:type="dxa"/>
            <w:tcBorders>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Max</w:t>
            </w:r>
          </w:p>
        </w:tc>
      </w:tr>
      <w:tr w:rsidR="00FE4429">
        <w:trPr>
          <w:trHeight w:val="476"/>
        </w:trPr>
        <w:tc>
          <w:tcPr>
            <w:tcW w:w="1548" w:type="dxa"/>
            <w:tcBorders>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probit_ie</w:t>
            </w:r>
            <w:proofErr w:type="spellEnd"/>
          </w:p>
        </w:tc>
        <w:tc>
          <w:tcPr>
            <w:tcW w:w="1272"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 </w:t>
            </w:r>
          </w:p>
        </w:tc>
        <w:tc>
          <w:tcPr>
            <w:tcW w:w="1148"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.0177768    </w:t>
            </w:r>
          </w:p>
        </w:tc>
        <w:tc>
          <w:tcPr>
            <w:tcW w:w="1222"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.00841  </w:t>
            </w:r>
          </w:p>
        </w:tc>
        <w:tc>
          <w:tcPr>
            <w:tcW w:w="1334"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.0000337  </w:t>
            </w:r>
          </w:p>
        </w:tc>
        <w:tc>
          <w:tcPr>
            <w:tcW w:w="1854" w:type="dxa"/>
            <w:tcBorders>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.0308674</w:t>
            </w:r>
          </w:p>
          <w:p w:rsidR="00FE4429" w:rsidRDefault="00FE4429">
            <w:pPr>
              <w:spacing w:line="180" w:lineRule="exact"/>
              <w:jc w:val="center"/>
              <w:rPr>
                <w:rFonts w:ascii="Times Regular" w:hAnsi="Times Regular" w:cs="Times Regular"/>
                <w:sz w:val="15"/>
                <w:szCs w:val="15"/>
              </w:rPr>
            </w:pPr>
          </w:p>
        </w:tc>
      </w:tr>
      <w:tr w:rsidR="00FE4429">
        <w:trPr>
          <w:trHeight w:val="537"/>
        </w:trPr>
        <w:tc>
          <w:tcPr>
            <w:tcW w:w="1548" w:type="dxa"/>
            <w:tcBorders>
              <w:top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probit_se</w:t>
            </w:r>
            <w:proofErr w:type="spellEnd"/>
            <w:r>
              <w:rPr>
                <w:rFonts w:ascii="Times Regular" w:hAnsi="Times Regular" w:cs="Times Regular"/>
                <w:sz w:val="15"/>
                <w:szCs w:val="15"/>
              </w:rPr>
              <w:t xml:space="preserve"> </w:t>
            </w:r>
          </w:p>
        </w:tc>
        <w:tc>
          <w:tcPr>
            <w:tcW w:w="127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4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.0068693  </w:t>
            </w:r>
          </w:p>
        </w:tc>
        <w:tc>
          <w:tcPr>
            <w:tcW w:w="122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.0033291 </w:t>
            </w:r>
          </w:p>
        </w:tc>
        <w:tc>
          <w:tcPr>
            <w:tcW w:w="1334"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.0003484  </w:t>
            </w:r>
          </w:p>
        </w:tc>
        <w:tc>
          <w:tcPr>
            <w:tcW w:w="1854" w:type="dxa"/>
            <w:tcBorders>
              <w:top w:val="nil"/>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w:t>
            </w:r>
            <w:r>
              <w:rPr>
                <w:rFonts w:ascii="Times Regular" w:hAnsi="Times Regular" w:cs="Times Regular"/>
                <w:sz w:val="15"/>
                <w:szCs w:val="15"/>
              </w:rPr>
              <w:t xml:space="preserve"> </w:t>
            </w:r>
            <w:r>
              <w:rPr>
                <w:rFonts w:ascii="Times Regular" w:hAnsi="Times Regular" w:cs="Times Regular" w:hint="eastAsia"/>
                <w:sz w:val="15"/>
                <w:szCs w:val="15"/>
              </w:rPr>
              <w:t xml:space="preserve"> .0122023</w:t>
            </w:r>
          </w:p>
          <w:p w:rsidR="00FE4429" w:rsidRDefault="00FE4429">
            <w:pPr>
              <w:spacing w:line="180" w:lineRule="exact"/>
              <w:jc w:val="center"/>
              <w:rPr>
                <w:rFonts w:ascii="Times Regular" w:hAnsi="Times Regular" w:cs="Times Regular"/>
                <w:sz w:val="15"/>
                <w:szCs w:val="15"/>
              </w:rPr>
            </w:pPr>
          </w:p>
        </w:tc>
      </w:tr>
      <w:tr w:rsidR="00FE4429">
        <w:trPr>
          <w:trHeight w:val="581"/>
        </w:trPr>
        <w:tc>
          <w:tcPr>
            <w:tcW w:w="1548" w:type="dxa"/>
            <w:tcBorders>
              <w:top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probit_z</w:t>
            </w:r>
            <w:proofErr w:type="spellEnd"/>
          </w:p>
        </w:tc>
        <w:tc>
          <w:tcPr>
            <w:tcW w:w="1272"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48"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2.608373   </w:t>
            </w:r>
          </w:p>
        </w:tc>
        <w:tc>
          <w:tcPr>
            <w:tcW w:w="1222"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.193162 </w:t>
            </w:r>
          </w:p>
        </w:tc>
        <w:tc>
          <w:tcPr>
            <w:tcW w:w="1334"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.0380984  </w:t>
            </w:r>
          </w:p>
        </w:tc>
        <w:tc>
          <w:tcPr>
            <w:tcW w:w="1854" w:type="dxa"/>
            <w:tcBorders>
              <w:top w:val="nil"/>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3.211761</w:t>
            </w:r>
          </w:p>
          <w:p w:rsidR="00FE4429" w:rsidRDefault="00FE4429">
            <w:pPr>
              <w:spacing w:line="180" w:lineRule="exact"/>
              <w:jc w:val="center"/>
              <w:rPr>
                <w:rFonts w:ascii="Times Regular" w:hAnsi="Times Regular" w:cs="Times Regular"/>
                <w:sz w:val="15"/>
                <w:szCs w:val="15"/>
              </w:rPr>
            </w:pPr>
          </w:p>
        </w:tc>
      </w:tr>
    </w:tbl>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t xml:space="preserve">Figure A4.6: </w:t>
      </w:r>
      <w:r>
        <w:rPr>
          <w:rFonts w:ascii="Times Bold" w:hAnsi="Times Bold" w:cs="Times Bold"/>
          <w:b/>
          <w:bCs/>
          <w:sz w:val="24"/>
        </w:rPr>
        <w:t>Interaction effects after</w:t>
      </w:r>
      <w:r>
        <w:rPr>
          <w:rFonts w:ascii="Times Bold" w:hAnsi="Times Bold" w:cs="Times Bold"/>
          <w:b/>
          <w:bCs/>
          <w:sz w:val="24"/>
        </w:rPr>
        <w:t xml:space="preserve"> </w:t>
      </w:r>
      <w:proofErr w:type="spellStart"/>
      <w:r>
        <w:rPr>
          <w:rFonts w:ascii="Times Bold" w:hAnsi="Times Bold" w:cs="Times Bold"/>
          <w:b/>
          <w:bCs/>
          <w:sz w:val="24"/>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3987800" cy="2905125"/>
            <wp:effectExtent l="0" t="0" r="0" b="15875"/>
            <wp:docPr id="26" name="图片 26" descr="屏幕快照 2022-05-06 上午2.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屏幕快照 2022-05-06 上午2.12.12"/>
                    <pic:cNvPicPr>
                      <a:picLocks noChangeAspect="1"/>
                    </pic:cNvPicPr>
                  </pic:nvPicPr>
                  <pic:blipFill>
                    <a:blip r:embed="rId15"/>
                    <a:stretch>
                      <a:fillRect/>
                    </a:stretch>
                  </pic:blipFill>
                  <pic:spPr>
                    <a:xfrm>
                      <a:off x="0" y="0"/>
                      <a:ext cx="3987800" cy="2905125"/>
                    </a:xfrm>
                    <a:prstGeom prst="rect">
                      <a:avLst/>
                    </a:prstGeom>
                  </pic:spPr>
                </pic:pic>
              </a:graphicData>
            </a:graphic>
          </wp:inline>
        </w:drawing>
      </w:r>
    </w:p>
    <w:p w:rsidR="00FE4429" w:rsidRDefault="008664E1">
      <w:pPr>
        <w:widowControl/>
        <w:spacing w:after="0" w:line="240" w:lineRule="auto"/>
        <w:jc w:val="left"/>
        <w:rPr>
          <w:rFonts w:ascii="Times Bold" w:hAnsi="Times Bold" w:cs="Times Bold"/>
          <w:b/>
          <w:bCs/>
          <w:sz w:val="22"/>
          <w:szCs w:val="22"/>
        </w:rPr>
      </w:pPr>
      <w:r>
        <w:rPr>
          <w:rFonts w:ascii="Times Bold" w:hAnsi="Times Bold" w:cs="Times Bold"/>
          <w:b/>
          <w:bCs/>
          <w:sz w:val="22"/>
          <w:szCs w:val="22"/>
        </w:rPr>
        <w:br w:type="page"/>
      </w: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lastRenderedPageBreak/>
        <w:t xml:space="preserve">Figure A4.7: Z-statistics of interaction effects after </w:t>
      </w:r>
      <w:proofErr w:type="spellStart"/>
      <w:r>
        <w:rPr>
          <w:rFonts w:ascii="Times Bold" w:hAnsi="Times Bold" w:cs="Times Bold"/>
          <w:b/>
          <w:bCs/>
          <w:sz w:val="22"/>
          <w:szCs w:val="22"/>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4133215" cy="3008630"/>
            <wp:effectExtent l="0" t="0" r="6985" b="13970"/>
            <wp:docPr id="28" name="图片 28" descr="屏幕快照 2022-05-06 上午2.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屏幕快照 2022-05-06 上午2.12.31"/>
                    <pic:cNvPicPr>
                      <a:picLocks noChangeAspect="1"/>
                    </pic:cNvPicPr>
                  </pic:nvPicPr>
                  <pic:blipFill>
                    <a:blip r:embed="rId16"/>
                    <a:stretch>
                      <a:fillRect/>
                    </a:stretch>
                  </pic:blipFill>
                  <pic:spPr>
                    <a:xfrm>
                      <a:off x="0" y="0"/>
                      <a:ext cx="4133215" cy="3008630"/>
                    </a:xfrm>
                    <a:prstGeom prst="rect">
                      <a:avLst/>
                    </a:prstGeom>
                  </pic:spPr>
                </pic:pic>
              </a:graphicData>
            </a:graphic>
          </wp:inline>
        </w:drawing>
      </w: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8664E1">
      <w:pPr>
        <w:widowControl/>
        <w:spacing w:after="0" w:line="240" w:lineRule="auto"/>
        <w:jc w:val="left"/>
        <w:rPr>
          <w:rFonts w:ascii="Times New Roman" w:hAnsi="Times New Roman" w:cs="Times New Roman"/>
          <w:b/>
          <w:bCs/>
          <w:sz w:val="24"/>
        </w:rPr>
      </w:pPr>
      <w:r>
        <w:rPr>
          <w:rFonts w:ascii="Times New Roman" w:hAnsi="Times New Roman" w:cs="Times New Roman"/>
          <w:b/>
          <w:bCs/>
          <w:sz w:val="24"/>
        </w:rPr>
        <w:br w:type="page"/>
      </w:r>
    </w:p>
    <w:p w:rsidR="00FE4429" w:rsidRDefault="008664E1">
      <w:pPr>
        <w:spacing w:line="240" w:lineRule="auto"/>
        <w:rPr>
          <w:rFonts w:ascii="Times New Roman" w:hAnsi="Times New Roman" w:cs="Times New Roman"/>
          <w:b/>
          <w:bCs/>
          <w:sz w:val="24"/>
        </w:rPr>
      </w:pPr>
      <w:r>
        <w:rPr>
          <w:rFonts w:ascii="Times New Roman" w:hAnsi="Times New Roman" w:cs="Times New Roman" w:hint="eastAsia"/>
          <w:b/>
          <w:bCs/>
          <w:sz w:val="24"/>
        </w:rPr>
        <w:lastRenderedPageBreak/>
        <w:t xml:space="preserve">Interaction effect in </w:t>
      </w:r>
      <w:proofErr w:type="spellStart"/>
      <w:r>
        <w:rPr>
          <w:rFonts w:ascii="Times New Roman" w:hAnsi="Times New Roman" w:cs="Times New Roman" w:hint="eastAsia"/>
          <w:b/>
          <w:bCs/>
          <w:sz w:val="24"/>
        </w:rPr>
        <w:t>probit</w:t>
      </w:r>
      <w:proofErr w:type="spellEnd"/>
      <w:r>
        <w:rPr>
          <w:rFonts w:ascii="Times New Roman" w:hAnsi="Times New Roman" w:cs="Times New Roman" w:hint="eastAsia"/>
          <w:b/>
          <w:bCs/>
          <w:sz w:val="24"/>
        </w:rPr>
        <w:t xml:space="preserve"> Model (</w:t>
      </w:r>
      <w:r>
        <w:rPr>
          <w:rFonts w:ascii="Times New Roman" w:hAnsi="Times New Roman" w:cs="Times New Roman" w:hint="eastAsia"/>
          <w:b/>
          <w:bCs/>
          <w:sz w:val="24"/>
          <w:lang w:eastAsia="zh-Hans"/>
        </w:rPr>
        <w:t>external</w:t>
      </w:r>
      <w:r>
        <w:rPr>
          <w:rFonts w:ascii="Times New Roman" w:hAnsi="Times New Roman" w:cs="Times New Roman"/>
          <w:b/>
          <w:bCs/>
          <w:sz w:val="24"/>
          <w:lang w:eastAsia="zh-Hans"/>
        </w:rPr>
        <w:t xml:space="preserve"> R&amp;D</w:t>
      </w:r>
      <w:r>
        <w:rPr>
          <w:rFonts w:ascii="Times New Roman" w:hAnsi="Times New Roman" w:cs="Times New Roman"/>
          <w:b/>
          <w:bCs/>
          <w:sz w:val="24"/>
        </w:rPr>
        <w:t>)</w:t>
      </w:r>
    </w:p>
    <w:p w:rsidR="00FE4429" w:rsidRDefault="008664E1">
      <w:pPr>
        <w:spacing w:line="240" w:lineRule="auto"/>
        <w:ind w:firstLine="480"/>
        <w:rPr>
          <w:rFonts w:ascii="Times New Roman Bold Italic" w:hAnsi="Times New Roman Bold Italic" w:cs="Times New Roman Bold Italic"/>
          <w:b/>
          <w:bCs/>
          <w:i/>
          <w:iCs/>
          <w:sz w:val="24"/>
        </w:rPr>
      </w:pPr>
      <w:proofErr w:type="gramStart"/>
      <w:r>
        <w:rPr>
          <w:rFonts w:ascii="Times New Roman Bold Italic" w:hAnsi="Times New Roman Bold Italic" w:cs="Times New Roman Bold Italic"/>
          <w:b/>
          <w:bCs/>
          <w:i/>
          <w:iCs/>
          <w:sz w:val="24"/>
        </w:rPr>
        <w:t>competition*</w:t>
      </w:r>
      <w:proofErr w:type="gramEnd"/>
      <w:r>
        <w:rPr>
          <w:rFonts w:ascii="Times New Roman Bold Italic" w:hAnsi="Times New Roman Bold Italic" w:cs="Times New Roman Bold Italic"/>
          <w:b/>
          <w:bCs/>
          <w:i/>
          <w:iCs/>
          <w:sz w:val="24"/>
        </w:rPr>
        <w:t>family management dummy(50%-74%)</w:t>
      </w:r>
    </w:p>
    <w:tbl>
      <w:tblPr>
        <w:tblStyle w:val="TableGrid"/>
        <w:tblpPr w:leftFromText="180" w:rightFromText="180" w:vertAnchor="text" w:horzAnchor="page" w:tblpX="1939" w:tblpY="296"/>
        <w:tblOverlap w:val="never"/>
        <w:tblW w:w="8405" w:type="dxa"/>
        <w:tblBorders>
          <w:left w:val="none" w:sz="0" w:space="0" w:color="auto"/>
          <w:right w:val="none" w:sz="0" w:space="0" w:color="auto"/>
        </w:tblBorders>
        <w:tblLayout w:type="fixed"/>
        <w:tblLook w:val="04A0" w:firstRow="1" w:lastRow="0" w:firstColumn="1" w:lastColumn="0" w:noHBand="0" w:noVBand="1"/>
      </w:tblPr>
      <w:tblGrid>
        <w:gridCol w:w="1532"/>
        <w:gridCol w:w="1272"/>
        <w:gridCol w:w="1148"/>
        <w:gridCol w:w="1204"/>
        <w:gridCol w:w="1444"/>
        <w:gridCol w:w="1805"/>
      </w:tblGrid>
      <w:tr w:rsidR="00FE4429">
        <w:trPr>
          <w:trHeight w:val="570"/>
        </w:trPr>
        <w:tc>
          <w:tcPr>
            <w:tcW w:w="8405" w:type="dxa"/>
            <w:gridSpan w:val="6"/>
            <w:tcBorders>
              <w:top w:val="nil"/>
            </w:tcBorders>
          </w:tcPr>
          <w:p w:rsidR="00FE4429" w:rsidRDefault="008664E1">
            <w:pPr>
              <w:rPr>
                <w:rFonts w:ascii="Times Regular" w:hAnsi="Times Regular" w:cs="Times Regular"/>
                <w:b/>
                <w:bCs/>
                <w:sz w:val="15"/>
                <w:szCs w:val="15"/>
              </w:rPr>
            </w:pPr>
            <w:r>
              <w:rPr>
                <w:rFonts w:ascii="Times Bold" w:hAnsi="Times Bold" w:cs="Times Bold"/>
                <w:b/>
                <w:bCs/>
                <w:sz w:val="22"/>
                <w:szCs w:val="22"/>
              </w:rPr>
              <w:t>Table A4.5 Descriptive statistics of interaction effects, standard errors,</w:t>
            </w:r>
            <w:r>
              <w:rPr>
                <w:rFonts w:ascii="Times Bold" w:hAnsi="Times Bold" w:cs="Times Bold"/>
                <w:b/>
                <w:bCs/>
                <w:sz w:val="22"/>
                <w:szCs w:val="22"/>
              </w:rPr>
              <w:t xml:space="preserve"> and Z-statistics</w:t>
            </w:r>
          </w:p>
        </w:tc>
      </w:tr>
      <w:tr w:rsidR="00FE4429">
        <w:trPr>
          <w:trHeight w:val="425"/>
        </w:trPr>
        <w:tc>
          <w:tcPr>
            <w:tcW w:w="1532" w:type="dxa"/>
            <w:tcBorders>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Variable</w:t>
            </w:r>
          </w:p>
        </w:tc>
        <w:tc>
          <w:tcPr>
            <w:tcW w:w="1272"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roofErr w:type="spellStart"/>
            <w:r>
              <w:rPr>
                <w:rFonts w:ascii="Times Regular" w:hAnsi="Times Regular" w:cs="Times Regular"/>
                <w:sz w:val="15"/>
                <w:szCs w:val="15"/>
              </w:rPr>
              <w:t>Obs</w:t>
            </w:r>
            <w:proofErr w:type="spellEnd"/>
            <w:r>
              <w:rPr>
                <w:rFonts w:ascii="Times Regular" w:hAnsi="Times Regular" w:cs="Times Regular"/>
                <w:sz w:val="15"/>
                <w:szCs w:val="15"/>
              </w:rPr>
              <w:t xml:space="preserve"> </w:t>
            </w:r>
          </w:p>
        </w:tc>
        <w:tc>
          <w:tcPr>
            <w:tcW w:w="1148"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Mean  </w:t>
            </w:r>
          </w:p>
        </w:tc>
        <w:tc>
          <w:tcPr>
            <w:tcW w:w="1204"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Std. Dev.</w:t>
            </w:r>
          </w:p>
        </w:tc>
        <w:tc>
          <w:tcPr>
            <w:tcW w:w="1444"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Min </w:t>
            </w:r>
          </w:p>
        </w:tc>
        <w:tc>
          <w:tcPr>
            <w:tcW w:w="1805" w:type="dxa"/>
            <w:tcBorders>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Max</w:t>
            </w:r>
          </w:p>
        </w:tc>
      </w:tr>
      <w:tr w:rsidR="00FE4429">
        <w:trPr>
          <w:trHeight w:val="476"/>
        </w:trPr>
        <w:tc>
          <w:tcPr>
            <w:tcW w:w="1532" w:type="dxa"/>
            <w:tcBorders>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probit_ie</w:t>
            </w:r>
            <w:proofErr w:type="spellEnd"/>
          </w:p>
        </w:tc>
        <w:tc>
          <w:tcPr>
            <w:tcW w:w="1272"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 </w:t>
            </w:r>
          </w:p>
        </w:tc>
        <w:tc>
          <w:tcPr>
            <w:tcW w:w="1148"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.0182588    </w:t>
            </w:r>
          </w:p>
        </w:tc>
        <w:tc>
          <w:tcPr>
            <w:tcW w:w="1204"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.0117367 </w:t>
            </w:r>
          </w:p>
        </w:tc>
        <w:tc>
          <w:tcPr>
            <w:tcW w:w="1444"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.0007713 </w:t>
            </w:r>
          </w:p>
        </w:tc>
        <w:tc>
          <w:tcPr>
            <w:tcW w:w="1805" w:type="dxa"/>
            <w:tcBorders>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.0522382</w:t>
            </w:r>
          </w:p>
          <w:p w:rsidR="00FE4429" w:rsidRDefault="00FE4429">
            <w:pPr>
              <w:spacing w:line="180" w:lineRule="exact"/>
              <w:jc w:val="center"/>
              <w:rPr>
                <w:rFonts w:ascii="Times Regular" w:hAnsi="Times Regular" w:cs="Times Regular"/>
                <w:sz w:val="15"/>
                <w:szCs w:val="15"/>
              </w:rPr>
            </w:pPr>
          </w:p>
        </w:tc>
      </w:tr>
      <w:tr w:rsidR="00FE4429">
        <w:trPr>
          <w:trHeight w:val="537"/>
        </w:trPr>
        <w:tc>
          <w:tcPr>
            <w:tcW w:w="1532" w:type="dxa"/>
            <w:tcBorders>
              <w:top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probit_se</w:t>
            </w:r>
            <w:proofErr w:type="spellEnd"/>
            <w:r>
              <w:rPr>
                <w:rFonts w:ascii="Times Regular" w:hAnsi="Times Regular" w:cs="Times Regular"/>
                <w:sz w:val="15"/>
                <w:szCs w:val="15"/>
              </w:rPr>
              <w:t xml:space="preserve"> </w:t>
            </w:r>
          </w:p>
        </w:tc>
        <w:tc>
          <w:tcPr>
            <w:tcW w:w="1272"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48"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.0069592   </w:t>
            </w:r>
          </w:p>
        </w:tc>
        <w:tc>
          <w:tcPr>
            <w:tcW w:w="1204"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.004032 </w:t>
            </w:r>
          </w:p>
        </w:tc>
        <w:tc>
          <w:tcPr>
            <w:tcW w:w="1444"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.0005659  </w:t>
            </w:r>
          </w:p>
        </w:tc>
        <w:tc>
          <w:tcPr>
            <w:tcW w:w="1805" w:type="dxa"/>
            <w:tcBorders>
              <w:top w:val="nil"/>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w:t>
            </w:r>
            <w:r>
              <w:rPr>
                <w:rFonts w:ascii="Times Regular" w:hAnsi="Times Regular" w:cs="Times Regular"/>
                <w:sz w:val="15"/>
                <w:szCs w:val="15"/>
              </w:rPr>
              <w:t xml:space="preserve"> .0179812</w:t>
            </w:r>
          </w:p>
          <w:p w:rsidR="00FE4429" w:rsidRDefault="00FE4429">
            <w:pPr>
              <w:spacing w:line="180" w:lineRule="exact"/>
              <w:jc w:val="center"/>
              <w:rPr>
                <w:rFonts w:ascii="Times Regular" w:hAnsi="Times Regular" w:cs="Times Regular"/>
                <w:sz w:val="15"/>
                <w:szCs w:val="15"/>
              </w:rPr>
            </w:pPr>
          </w:p>
        </w:tc>
      </w:tr>
      <w:tr w:rsidR="00FE4429">
        <w:trPr>
          <w:trHeight w:val="581"/>
        </w:trPr>
        <w:tc>
          <w:tcPr>
            <w:tcW w:w="1532" w:type="dxa"/>
            <w:tcBorders>
              <w:top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probit_z</w:t>
            </w:r>
            <w:proofErr w:type="spellEnd"/>
          </w:p>
        </w:tc>
        <w:tc>
          <w:tcPr>
            <w:tcW w:w="1272"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48"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2.535388    </w:t>
            </w:r>
          </w:p>
        </w:tc>
        <w:tc>
          <w:tcPr>
            <w:tcW w:w="1204"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.4012689</w:t>
            </w:r>
          </w:p>
        </w:tc>
        <w:tc>
          <w:tcPr>
            <w:tcW w:w="1444"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.6360414  </w:t>
            </w:r>
          </w:p>
        </w:tc>
        <w:tc>
          <w:tcPr>
            <w:tcW w:w="1805" w:type="dxa"/>
            <w:tcBorders>
              <w:top w:val="nil"/>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3.343109</w:t>
            </w:r>
          </w:p>
          <w:p w:rsidR="00FE4429" w:rsidRDefault="00FE4429">
            <w:pPr>
              <w:spacing w:line="180" w:lineRule="exact"/>
              <w:jc w:val="center"/>
              <w:rPr>
                <w:rFonts w:ascii="Times Regular" w:hAnsi="Times Regular" w:cs="Times Regular"/>
                <w:sz w:val="15"/>
                <w:szCs w:val="15"/>
              </w:rPr>
            </w:pPr>
          </w:p>
        </w:tc>
      </w:tr>
    </w:tbl>
    <w:p w:rsidR="00FE4429" w:rsidRDefault="00FE4429">
      <w:pPr>
        <w:spacing w:line="240" w:lineRule="auto"/>
        <w:ind w:firstLine="480"/>
        <w:rPr>
          <w:rFonts w:ascii="Times New Roman Bold Italic" w:hAnsi="Times New Roman Bold Italic" w:cs="Times New Roman Bold Italic"/>
          <w:b/>
          <w:bCs/>
          <w:i/>
          <w:iCs/>
          <w:sz w:val="24"/>
        </w:rPr>
      </w:pPr>
    </w:p>
    <w:p w:rsidR="00FE4429" w:rsidRDefault="00FE4429">
      <w:pPr>
        <w:spacing w:line="240" w:lineRule="auto"/>
        <w:rPr>
          <w:rFonts w:ascii="Times New Roman" w:hAnsi="Times New Roman" w:cs="Times New Roman"/>
          <w:b/>
          <w:bCs/>
          <w:sz w:val="24"/>
        </w:rPr>
      </w:pP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t xml:space="preserve">Figure A4.8: </w:t>
      </w:r>
      <w:r>
        <w:rPr>
          <w:rFonts w:ascii="Times Bold" w:hAnsi="Times Bold" w:cs="Times Bold"/>
          <w:b/>
          <w:bCs/>
          <w:sz w:val="24"/>
        </w:rPr>
        <w:t xml:space="preserve">Interaction effects after </w:t>
      </w:r>
      <w:proofErr w:type="spellStart"/>
      <w:r>
        <w:rPr>
          <w:rFonts w:ascii="Times Bold" w:hAnsi="Times Bold" w:cs="Times Bold"/>
          <w:b/>
          <w:bCs/>
          <w:sz w:val="24"/>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4108450" cy="2971165"/>
            <wp:effectExtent l="0" t="0" r="6350" b="635"/>
            <wp:docPr id="31" name="图片 31" descr="屏幕快照 2022-05-06 上午2.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屏幕快照 2022-05-06 上午2.41.29"/>
                    <pic:cNvPicPr>
                      <a:picLocks noChangeAspect="1"/>
                    </pic:cNvPicPr>
                  </pic:nvPicPr>
                  <pic:blipFill>
                    <a:blip r:embed="rId17"/>
                    <a:stretch>
                      <a:fillRect/>
                    </a:stretch>
                  </pic:blipFill>
                  <pic:spPr>
                    <a:xfrm>
                      <a:off x="0" y="0"/>
                      <a:ext cx="4108450" cy="2971165"/>
                    </a:xfrm>
                    <a:prstGeom prst="rect">
                      <a:avLst/>
                    </a:prstGeom>
                  </pic:spPr>
                </pic:pic>
              </a:graphicData>
            </a:graphic>
          </wp:inline>
        </w:drawing>
      </w:r>
    </w:p>
    <w:p w:rsidR="00FE4429" w:rsidRDefault="008664E1">
      <w:pPr>
        <w:widowControl/>
        <w:spacing w:after="0" w:line="240" w:lineRule="auto"/>
        <w:jc w:val="left"/>
        <w:rPr>
          <w:rFonts w:ascii="Times Bold" w:hAnsi="Times Bold" w:cs="Times Bold"/>
          <w:b/>
          <w:bCs/>
          <w:sz w:val="22"/>
          <w:szCs w:val="22"/>
        </w:rPr>
      </w:pPr>
      <w:r>
        <w:rPr>
          <w:rFonts w:ascii="Times Bold" w:hAnsi="Times Bold" w:cs="Times Bold"/>
          <w:b/>
          <w:bCs/>
          <w:sz w:val="22"/>
          <w:szCs w:val="22"/>
        </w:rPr>
        <w:br w:type="page"/>
      </w:r>
    </w:p>
    <w:p w:rsidR="00FE4429" w:rsidRDefault="008664E1">
      <w:pPr>
        <w:spacing w:line="240" w:lineRule="auto"/>
        <w:rPr>
          <w:rFonts w:ascii="Times Bold" w:hAnsi="Times Bold" w:cs="Times Bold"/>
          <w:b/>
          <w:bCs/>
          <w:sz w:val="22"/>
          <w:szCs w:val="22"/>
        </w:rPr>
      </w:pPr>
      <w:r>
        <w:rPr>
          <w:rFonts w:ascii="Times Bold" w:hAnsi="Times Bold" w:cs="Times Bold"/>
          <w:b/>
          <w:bCs/>
          <w:sz w:val="22"/>
          <w:szCs w:val="22"/>
        </w:rPr>
        <w:lastRenderedPageBreak/>
        <w:t xml:space="preserve">Figure A4.9: Z-statistics of interaction effects after </w:t>
      </w:r>
      <w:proofErr w:type="spellStart"/>
      <w:r>
        <w:rPr>
          <w:rFonts w:ascii="Times Bold" w:hAnsi="Times Bold" w:cs="Times Bold"/>
          <w:b/>
          <w:bCs/>
          <w:sz w:val="22"/>
          <w:szCs w:val="22"/>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4040505" cy="2927350"/>
            <wp:effectExtent l="0" t="0" r="23495" b="19050"/>
            <wp:docPr id="32" name="图片 32" descr="屏幕快照 2022-05-06 上午2.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屏幕快照 2022-05-06 上午2.41.38"/>
                    <pic:cNvPicPr>
                      <a:picLocks noChangeAspect="1"/>
                    </pic:cNvPicPr>
                  </pic:nvPicPr>
                  <pic:blipFill>
                    <a:blip r:embed="rId18"/>
                    <a:stretch>
                      <a:fillRect/>
                    </a:stretch>
                  </pic:blipFill>
                  <pic:spPr>
                    <a:xfrm>
                      <a:off x="0" y="0"/>
                      <a:ext cx="4040505" cy="2927350"/>
                    </a:xfrm>
                    <a:prstGeom prst="rect">
                      <a:avLst/>
                    </a:prstGeom>
                  </pic:spPr>
                </pic:pic>
              </a:graphicData>
            </a:graphic>
          </wp:inline>
        </w:drawing>
      </w:r>
    </w:p>
    <w:tbl>
      <w:tblPr>
        <w:tblStyle w:val="TableGrid"/>
        <w:tblpPr w:leftFromText="180" w:rightFromText="180" w:vertAnchor="text" w:horzAnchor="page" w:tblpX="1923" w:tblpY="468"/>
        <w:tblOverlap w:val="nev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6541"/>
      </w:tblGrid>
      <w:tr w:rsidR="00FE4429">
        <w:trPr>
          <w:trHeight w:val="254"/>
        </w:trPr>
        <w:tc>
          <w:tcPr>
            <w:tcW w:w="6541" w:type="dxa"/>
            <w:tcBorders>
              <w:bottom w:val="nil"/>
            </w:tcBorders>
          </w:tcPr>
          <w:p w:rsidR="00FE4429" w:rsidRDefault="00FE4429">
            <w:pPr>
              <w:rPr>
                <w:rFonts w:ascii="Times Bold" w:hAnsi="Times Bold" w:cs="Times Bold"/>
                <w:b/>
                <w:bCs/>
                <w:sz w:val="22"/>
                <w:szCs w:val="22"/>
              </w:rPr>
            </w:pPr>
          </w:p>
        </w:tc>
      </w:tr>
      <w:tr w:rsidR="00FE4429">
        <w:trPr>
          <w:trHeight w:val="2791"/>
        </w:trPr>
        <w:tc>
          <w:tcPr>
            <w:tcW w:w="6541" w:type="dxa"/>
            <w:tcBorders>
              <w:top w:val="nil"/>
            </w:tcBorders>
          </w:tcPr>
          <w:p w:rsidR="00FE4429" w:rsidRDefault="00FE4429">
            <w:pPr>
              <w:rPr>
                <w:sz w:val="10"/>
                <w:szCs w:val="10"/>
              </w:rPr>
            </w:pPr>
          </w:p>
        </w:tc>
      </w:tr>
    </w:tbl>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8664E1">
      <w:pPr>
        <w:widowControl/>
        <w:spacing w:after="0" w:line="240" w:lineRule="auto"/>
        <w:jc w:val="left"/>
        <w:rPr>
          <w:rFonts w:ascii="Times New Roman Bold Italic" w:hAnsi="Times New Roman Bold Italic" w:cs="Times New Roman Bold Italic"/>
          <w:b/>
          <w:bCs/>
          <w:i/>
          <w:iCs/>
          <w:sz w:val="24"/>
        </w:rPr>
      </w:pPr>
      <w:r>
        <w:rPr>
          <w:rFonts w:ascii="Times New Roman Bold Italic" w:hAnsi="Times New Roman Bold Italic" w:cs="Times New Roman Bold Italic"/>
          <w:b/>
          <w:bCs/>
          <w:i/>
          <w:iCs/>
          <w:sz w:val="24"/>
        </w:rPr>
        <w:br w:type="page"/>
      </w:r>
    </w:p>
    <w:p w:rsidR="00FE4429" w:rsidRDefault="008664E1">
      <w:pPr>
        <w:spacing w:line="240" w:lineRule="auto"/>
        <w:ind w:firstLineChars="250" w:firstLine="602"/>
        <w:rPr>
          <w:rFonts w:ascii="Times New Roman Bold Italic" w:hAnsi="Times New Roman Bold Italic" w:cs="Times New Roman Bold Italic"/>
          <w:b/>
          <w:bCs/>
          <w:i/>
          <w:iCs/>
          <w:sz w:val="24"/>
        </w:rPr>
      </w:pPr>
      <w:proofErr w:type="gramStart"/>
      <w:r>
        <w:rPr>
          <w:rFonts w:ascii="Times New Roman Bold Italic" w:hAnsi="Times New Roman Bold Italic" w:cs="Times New Roman Bold Italic"/>
          <w:b/>
          <w:bCs/>
          <w:i/>
          <w:iCs/>
          <w:sz w:val="24"/>
        </w:rPr>
        <w:lastRenderedPageBreak/>
        <w:t>competition*</w:t>
      </w:r>
      <w:proofErr w:type="gramEnd"/>
      <w:r>
        <w:rPr>
          <w:rFonts w:ascii="Times New Roman Bold Italic" w:hAnsi="Times New Roman Bold Italic" w:cs="Times New Roman Bold Italic"/>
          <w:b/>
          <w:bCs/>
          <w:i/>
          <w:iCs/>
          <w:sz w:val="24"/>
        </w:rPr>
        <w:t>family management dummy(50%-74%)</w:t>
      </w:r>
    </w:p>
    <w:tbl>
      <w:tblPr>
        <w:tblStyle w:val="TableGrid"/>
        <w:tblpPr w:leftFromText="180" w:rightFromText="180" w:vertAnchor="text" w:horzAnchor="page" w:tblpX="1928" w:tblpY="296"/>
        <w:tblOverlap w:val="never"/>
        <w:tblW w:w="8365" w:type="dxa"/>
        <w:tblBorders>
          <w:left w:val="none" w:sz="0" w:space="0" w:color="auto"/>
          <w:right w:val="none" w:sz="0" w:space="0" w:color="auto"/>
        </w:tblBorders>
        <w:tblLayout w:type="fixed"/>
        <w:tblLook w:val="04A0" w:firstRow="1" w:lastRow="0" w:firstColumn="1" w:lastColumn="0" w:noHBand="0" w:noVBand="1"/>
      </w:tblPr>
      <w:tblGrid>
        <w:gridCol w:w="1543"/>
        <w:gridCol w:w="1187"/>
        <w:gridCol w:w="1140"/>
        <w:gridCol w:w="1315"/>
        <w:gridCol w:w="1463"/>
        <w:gridCol w:w="1717"/>
      </w:tblGrid>
      <w:tr w:rsidR="00FE4429">
        <w:trPr>
          <w:trHeight w:val="570"/>
        </w:trPr>
        <w:tc>
          <w:tcPr>
            <w:tcW w:w="8365" w:type="dxa"/>
            <w:gridSpan w:val="6"/>
            <w:tcBorders>
              <w:top w:val="nil"/>
            </w:tcBorders>
          </w:tcPr>
          <w:p w:rsidR="00FE4429" w:rsidRDefault="008664E1">
            <w:pPr>
              <w:rPr>
                <w:rFonts w:ascii="Times Regular" w:hAnsi="Times Regular" w:cs="Times Regular"/>
                <w:b/>
                <w:bCs/>
                <w:sz w:val="15"/>
                <w:szCs w:val="15"/>
              </w:rPr>
            </w:pPr>
            <w:r>
              <w:rPr>
                <w:rFonts w:ascii="Times Bold" w:hAnsi="Times Bold" w:cs="Times Bold"/>
                <w:b/>
                <w:bCs/>
                <w:sz w:val="22"/>
                <w:szCs w:val="22"/>
              </w:rPr>
              <w:t xml:space="preserve">Table A4.6 Descriptive statistics of interaction effects, </w:t>
            </w:r>
            <w:r>
              <w:rPr>
                <w:rFonts w:ascii="Times Bold" w:hAnsi="Times Bold" w:cs="Times Bold"/>
                <w:b/>
                <w:bCs/>
                <w:sz w:val="22"/>
                <w:szCs w:val="22"/>
              </w:rPr>
              <w:t>standard errors, and Z-statistics</w:t>
            </w:r>
          </w:p>
        </w:tc>
      </w:tr>
      <w:tr w:rsidR="00FE4429">
        <w:trPr>
          <w:trHeight w:val="425"/>
        </w:trPr>
        <w:tc>
          <w:tcPr>
            <w:tcW w:w="1543" w:type="dxa"/>
            <w:tcBorders>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Variable</w:t>
            </w:r>
          </w:p>
        </w:tc>
        <w:tc>
          <w:tcPr>
            <w:tcW w:w="1187"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roofErr w:type="spellStart"/>
            <w:r>
              <w:rPr>
                <w:rFonts w:ascii="Times Regular" w:hAnsi="Times Regular" w:cs="Times Regular"/>
                <w:sz w:val="15"/>
                <w:szCs w:val="15"/>
              </w:rPr>
              <w:t>Obs</w:t>
            </w:r>
            <w:proofErr w:type="spellEnd"/>
            <w:r>
              <w:rPr>
                <w:rFonts w:ascii="Times Regular" w:hAnsi="Times Regular" w:cs="Times Regular"/>
                <w:sz w:val="15"/>
                <w:szCs w:val="15"/>
              </w:rPr>
              <w:t xml:space="preserve"> </w:t>
            </w:r>
          </w:p>
        </w:tc>
        <w:tc>
          <w:tcPr>
            <w:tcW w:w="1140"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Mean  </w:t>
            </w:r>
          </w:p>
        </w:tc>
        <w:tc>
          <w:tcPr>
            <w:tcW w:w="1315"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Std. Dev.</w:t>
            </w:r>
          </w:p>
        </w:tc>
        <w:tc>
          <w:tcPr>
            <w:tcW w:w="1463"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Min </w:t>
            </w:r>
          </w:p>
        </w:tc>
        <w:tc>
          <w:tcPr>
            <w:tcW w:w="1717" w:type="dxa"/>
            <w:tcBorders>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Max</w:t>
            </w:r>
          </w:p>
        </w:tc>
      </w:tr>
      <w:tr w:rsidR="00FE4429">
        <w:trPr>
          <w:trHeight w:val="476"/>
        </w:trPr>
        <w:tc>
          <w:tcPr>
            <w:tcW w:w="1543" w:type="dxa"/>
            <w:tcBorders>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probit_ie</w:t>
            </w:r>
            <w:proofErr w:type="spellEnd"/>
          </w:p>
        </w:tc>
        <w:tc>
          <w:tcPr>
            <w:tcW w:w="1187"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 </w:t>
            </w:r>
          </w:p>
        </w:tc>
        <w:tc>
          <w:tcPr>
            <w:tcW w:w="1140"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.0103546    </w:t>
            </w:r>
          </w:p>
        </w:tc>
        <w:tc>
          <w:tcPr>
            <w:tcW w:w="1315"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.0074011</w:t>
            </w:r>
          </w:p>
        </w:tc>
        <w:tc>
          <w:tcPr>
            <w:tcW w:w="1463"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-.0003693   </w:t>
            </w:r>
          </w:p>
        </w:tc>
        <w:tc>
          <w:tcPr>
            <w:tcW w:w="1717" w:type="dxa"/>
            <w:tcBorders>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.0313545</w:t>
            </w:r>
          </w:p>
          <w:p w:rsidR="00FE4429" w:rsidRDefault="00FE4429">
            <w:pPr>
              <w:spacing w:line="180" w:lineRule="exact"/>
              <w:jc w:val="center"/>
              <w:rPr>
                <w:rFonts w:ascii="Times Regular" w:hAnsi="Times Regular" w:cs="Times Regular"/>
                <w:sz w:val="15"/>
                <w:szCs w:val="15"/>
              </w:rPr>
            </w:pPr>
          </w:p>
        </w:tc>
      </w:tr>
      <w:tr w:rsidR="00FE4429">
        <w:trPr>
          <w:trHeight w:val="537"/>
        </w:trPr>
        <w:tc>
          <w:tcPr>
            <w:tcW w:w="1543" w:type="dxa"/>
            <w:tcBorders>
              <w:top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probit_se</w:t>
            </w:r>
            <w:proofErr w:type="spellEnd"/>
            <w:r>
              <w:rPr>
                <w:rFonts w:ascii="Times Regular" w:hAnsi="Times Regular" w:cs="Times Regular"/>
                <w:sz w:val="15"/>
                <w:szCs w:val="15"/>
              </w:rPr>
              <w:t xml:space="preserve"> </w:t>
            </w:r>
          </w:p>
        </w:tc>
        <w:tc>
          <w:tcPr>
            <w:tcW w:w="1187"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40"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.0051093  </w:t>
            </w:r>
          </w:p>
        </w:tc>
        <w:tc>
          <w:tcPr>
            <w:tcW w:w="131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.0035437</w:t>
            </w:r>
          </w:p>
        </w:tc>
        <w:tc>
          <w:tcPr>
            <w:tcW w:w="1463"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.0002351 </w:t>
            </w:r>
          </w:p>
        </w:tc>
        <w:tc>
          <w:tcPr>
            <w:tcW w:w="1717" w:type="dxa"/>
            <w:tcBorders>
              <w:top w:val="nil"/>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w:t>
            </w:r>
            <w:r>
              <w:rPr>
                <w:rFonts w:ascii="Times Regular" w:hAnsi="Times Regular" w:cs="Times Regular"/>
                <w:sz w:val="15"/>
                <w:szCs w:val="15"/>
              </w:rPr>
              <w:t xml:space="preserve">  .0147233</w:t>
            </w:r>
          </w:p>
          <w:p w:rsidR="00FE4429" w:rsidRDefault="00FE4429">
            <w:pPr>
              <w:spacing w:line="180" w:lineRule="exact"/>
              <w:jc w:val="center"/>
              <w:rPr>
                <w:rFonts w:ascii="Times Regular" w:hAnsi="Times Regular" w:cs="Times Regular"/>
                <w:sz w:val="15"/>
                <w:szCs w:val="15"/>
              </w:rPr>
            </w:pPr>
          </w:p>
        </w:tc>
      </w:tr>
      <w:tr w:rsidR="00FE4429">
        <w:trPr>
          <w:trHeight w:val="581"/>
        </w:trPr>
        <w:tc>
          <w:tcPr>
            <w:tcW w:w="1543" w:type="dxa"/>
            <w:tcBorders>
              <w:top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probit_z</w:t>
            </w:r>
            <w:proofErr w:type="spellEnd"/>
          </w:p>
        </w:tc>
        <w:tc>
          <w:tcPr>
            <w:tcW w:w="1187"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40"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1.988651    </w:t>
            </w:r>
          </w:p>
        </w:tc>
        <w:tc>
          <w:tcPr>
            <w:tcW w:w="1315"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.1873794 </w:t>
            </w:r>
          </w:p>
        </w:tc>
        <w:tc>
          <w:tcPr>
            <w:tcW w:w="1463"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-.9702636 </w:t>
            </w:r>
          </w:p>
        </w:tc>
        <w:tc>
          <w:tcPr>
            <w:tcW w:w="1717" w:type="dxa"/>
            <w:tcBorders>
              <w:top w:val="nil"/>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2.440699</w:t>
            </w:r>
          </w:p>
          <w:p w:rsidR="00FE4429" w:rsidRDefault="00FE4429">
            <w:pPr>
              <w:spacing w:line="180" w:lineRule="exact"/>
              <w:jc w:val="center"/>
              <w:rPr>
                <w:rFonts w:ascii="Times Regular" w:hAnsi="Times Regular" w:cs="Times Regular"/>
                <w:sz w:val="15"/>
                <w:szCs w:val="15"/>
              </w:rPr>
            </w:pPr>
          </w:p>
        </w:tc>
      </w:tr>
    </w:tbl>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Bold" w:hAnsi="Times Bold" w:cs="Times Bold"/>
          <w:b/>
          <w:bCs/>
          <w:sz w:val="22"/>
          <w:szCs w:val="22"/>
        </w:rPr>
      </w:pP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t xml:space="preserve">Figure A4.10: </w:t>
      </w:r>
      <w:r>
        <w:rPr>
          <w:rFonts w:ascii="Times Bold" w:hAnsi="Times Bold" w:cs="Times Bold"/>
          <w:b/>
          <w:bCs/>
          <w:sz w:val="24"/>
        </w:rPr>
        <w:t xml:space="preserve">Interaction effects after </w:t>
      </w:r>
      <w:proofErr w:type="spellStart"/>
      <w:r>
        <w:rPr>
          <w:rFonts w:ascii="Times Bold" w:hAnsi="Times Bold" w:cs="Times Bold"/>
          <w:b/>
          <w:bCs/>
          <w:sz w:val="24"/>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4206875" cy="3068955"/>
            <wp:effectExtent l="0" t="0" r="9525" b="4445"/>
            <wp:docPr id="34" name="图片 34" descr="屏幕快照 2022-05-06 上午2.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屏幕快照 2022-05-06 上午2.48.26"/>
                    <pic:cNvPicPr>
                      <a:picLocks noChangeAspect="1"/>
                    </pic:cNvPicPr>
                  </pic:nvPicPr>
                  <pic:blipFill>
                    <a:blip r:embed="rId19"/>
                    <a:stretch>
                      <a:fillRect/>
                    </a:stretch>
                  </pic:blipFill>
                  <pic:spPr>
                    <a:xfrm>
                      <a:off x="0" y="0"/>
                      <a:ext cx="4206875" cy="3068955"/>
                    </a:xfrm>
                    <a:prstGeom prst="rect">
                      <a:avLst/>
                    </a:prstGeom>
                  </pic:spPr>
                </pic:pic>
              </a:graphicData>
            </a:graphic>
          </wp:inline>
        </w:drawing>
      </w:r>
    </w:p>
    <w:p w:rsidR="00FE4429" w:rsidRDefault="008664E1">
      <w:pPr>
        <w:widowControl/>
        <w:spacing w:after="0" w:line="240" w:lineRule="auto"/>
        <w:jc w:val="left"/>
        <w:rPr>
          <w:rFonts w:ascii="Times Bold" w:hAnsi="Times Bold" w:cs="Times Bold"/>
          <w:b/>
          <w:bCs/>
          <w:sz w:val="22"/>
          <w:szCs w:val="22"/>
        </w:rPr>
      </w:pPr>
      <w:r>
        <w:rPr>
          <w:rFonts w:ascii="Times Bold" w:hAnsi="Times Bold" w:cs="Times Bold"/>
          <w:b/>
          <w:bCs/>
          <w:sz w:val="22"/>
          <w:szCs w:val="22"/>
        </w:rPr>
        <w:br w:type="page"/>
      </w:r>
    </w:p>
    <w:p w:rsidR="00FE4429" w:rsidRDefault="008664E1">
      <w:pPr>
        <w:spacing w:line="240" w:lineRule="auto"/>
        <w:rPr>
          <w:rFonts w:ascii="Times New Roman" w:hAnsi="Times New Roman" w:cs="Times New Roman"/>
          <w:b/>
          <w:bCs/>
          <w:sz w:val="24"/>
        </w:rPr>
      </w:pPr>
      <w:r>
        <w:rPr>
          <w:rFonts w:ascii="Times Bold" w:hAnsi="Times Bold" w:cs="Times Bold"/>
          <w:b/>
          <w:bCs/>
          <w:sz w:val="22"/>
          <w:szCs w:val="22"/>
        </w:rPr>
        <w:lastRenderedPageBreak/>
        <w:t xml:space="preserve">Figure A4.11: Z-statistics of interaction effects after </w:t>
      </w:r>
      <w:proofErr w:type="spellStart"/>
      <w:r>
        <w:rPr>
          <w:rFonts w:ascii="Times Bold" w:hAnsi="Times Bold" w:cs="Times Bold"/>
          <w:b/>
          <w:bCs/>
          <w:sz w:val="22"/>
          <w:szCs w:val="22"/>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4131945" cy="3016885"/>
            <wp:effectExtent l="0" t="0" r="8255" b="5715"/>
            <wp:docPr id="36" name="图片 36" descr="屏幕快照 2022-05-06 上午2.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屏幕快照 2022-05-06 上午2.48.12"/>
                    <pic:cNvPicPr>
                      <a:picLocks noChangeAspect="1"/>
                    </pic:cNvPicPr>
                  </pic:nvPicPr>
                  <pic:blipFill>
                    <a:blip r:embed="rId20"/>
                    <a:stretch>
                      <a:fillRect/>
                    </a:stretch>
                  </pic:blipFill>
                  <pic:spPr>
                    <a:xfrm>
                      <a:off x="0" y="0"/>
                      <a:ext cx="4131945" cy="3016885"/>
                    </a:xfrm>
                    <a:prstGeom prst="rect">
                      <a:avLst/>
                    </a:prstGeom>
                  </pic:spPr>
                </pic:pic>
              </a:graphicData>
            </a:graphic>
          </wp:inline>
        </w:drawing>
      </w: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8664E1">
      <w:pPr>
        <w:widowControl/>
        <w:spacing w:after="0" w:line="240" w:lineRule="auto"/>
        <w:jc w:val="left"/>
        <w:rPr>
          <w:rFonts w:ascii="Times New Roman" w:hAnsi="Times New Roman" w:cs="Times New Roman"/>
          <w:b/>
          <w:bCs/>
          <w:sz w:val="24"/>
        </w:rPr>
      </w:pPr>
      <w:r>
        <w:rPr>
          <w:rFonts w:ascii="Times New Roman" w:hAnsi="Times New Roman" w:cs="Times New Roman"/>
          <w:b/>
          <w:bCs/>
          <w:sz w:val="24"/>
        </w:rPr>
        <w:br w:type="page"/>
      </w:r>
    </w:p>
    <w:p w:rsidR="00FE4429" w:rsidRDefault="008664E1">
      <w:pPr>
        <w:spacing w:line="240" w:lineRule="auto"/>
        <w:rPr>
          <w:rFonts w:ascii="Times New Roman" w:hAnsi="Times New Roman" w:cs="Times New Roman"/>
          <w:b/>
          <w:bCs/>
          <w:sz w:val="24"/>
        </w:rPr>
      </w:pPr>
      <w:r>
        <w:rPr>
          <w:rFonts w:ascii="Times New Roman" w:hAnsi="Times New Roman" w:cs="Times New Roman" w:hint="eastAsia"/>
          <w:b/>
          <w:bCs/>
          <w:sz w:val="24"/>
        </w:rPr>
        <w:lastRenderedPageBreak/>
        <w:t xml:space="preserve">Interaction effect in </w:t>
      </w:r>
      <w:proofErr w:type="spellStart"/>
      <w:r>
        <w:rPr>
          <w:rFonts w:ascii="Times New Roman" w:hAnsi="Times New Roman" w:cs="Times New Roman" w:hint="eastAsia"/>
          <w:b/>
          <w:bCs/>
          <w:sz w:val="24"/>
        </w:rPr>
        <w:t>probit</w:t>
      </w:r>
      <w:proofErr w:type="spellEnd"/>
      <w:r>
        <w:rPr>
          <w:rFonts w:ascii="Times New Roman" w:hAnsi="Times New Roman" w:cs="Times New Roman" w:hint="eastAsia"/>
          <w:b/>
          <w:bCs/>
          <w:sz w:val="24"/>
        </w:rPr>
        <w:t xml:space="preserve"> Model (</w:t>
      </w:r>
      <w:r>
        <w:rPr>
          <w:rFonts w:ascii="Times New Roman" w:hAnsi="Times New Roman" w:cs="Times New Roman" w:hint="eastAsia"/>
          <w:b/>
          <w:bCs/>
          <w:sz w:val="24"/>
          <w:lang w:eastAsia="zh-Hans"/>
        </w:rPr>
        <w:t>external</w:t>
      </w:r>
      <w:r>
        <w:rPr>
          <w:rFonts w:ascii="Times New Roman" w:hAnsi="Times New Roman" w:cs="Times New Roman"/>
          <w:b/>
          <w:bCs/>
          <w:sz w:val="24"/>
          <w:lang w:eastAsia="zh-Hans"/>
        </w:rPr>
        <w:t xml:space="preserve"> k</w:t>
      </w:r>
      <w:r>
        <w:rPr>
          <w:rFonts w:ascii="Times New Roman" w:hAnsi="Times New Roman" w:cs="Times New Roman" w:hint="eastAsia"/>
          <w:b/>
          <w:bCs/>
          <w:sz w:val="24"/>
          <w:lang w:eastAsia="zh-Hans"/>
        </w:rPr>
        <w:t>nowledge</w:t>
      </w:r>
      <w:r>
        <w:rPr>
          <w:rFonts w:ascii="Times New Roman" w:hAnsi="Times New Roman" w:cs="Times New Roman"/>
          <w:b/>
          <w:bCs/>
          <w:sz w:val="24"/>
        </w:rPr>
        <w:t>)</w:t>
      </w:r>
    </w:p>
    <w:tbl>
      <w:tblPr>
        <w:tblStyle w:val="TableGrid"/>
        <w:tblpPr w:leftFromText="180" w:rightFromText="180" w:vertAnchor="text" w:horzAnchor="page" w:tblpX="1873" w:tblpY="296"/>
        <w:tblOverlap w:val="never"/>
        <w:tblW w:w="8385" w:type="dxa"/>
        <w:tblBorders>
          <w:left w:val="none" w:sz="0" w:space="0" w:color="auto"/>
          <w:right w:val="none" w:sz="0" w:space="0" w:color="auto"/>
        </w:tblBorders>
        <w:tblLayout w:type="fixed"/>
        <w:tblLook w:val="04A0" w:firstRow="1" w:lastRow="0" w:firstColumn="1" w:lastColumn="0" w:noHBand="0" w:noVBand="1"/>
      </w:tblPr>
      <w:tblGrid>
        <w:gridCol w:w="1598"/>
        <w:gridCol w:w="1346"/>
        <w:gridCol w:w="1130"/>
        <w:gridCol w:w="1185"/>
        <w:gridCol w:w="1555"/>
        <w:gridCol w:w="1571"/>
      </w:tblGrid>
      <w:tr w:rsidR="00FE4429">
        <w:trPr>
          <w:trHeight w:val="570"/>
        </w:trPr>
        <w:tc>
          <w:tcPr>
            <w:tcW w:w="8385" w:type="dxa"/>
            <w:gridSpan w:val="6"/>
            <w:tcBorders>
              <w:top w:val="nil"/>
            </w:tcBorders>
          </w:tcPr>
          <w:p w:rsidR="00FE4429" w:rsidRDefault="008664E1">
            <w:pPr>
              <w:rPr>
                <w:rFonts w:ascii="Times Regular" w:hAnsi="Times Regular" w:cs="Times Regular"/>
                <w:b/>
                <w:bCs/>
                <w:sz w:val="15"/>
                <w:szCs w:val="15"/>
              </w:rPr>
            </w:pPr>
            <w:r>
              <w:rPr>
                <w:rFonts w:ascii="Times Bold" w:hAnsi="Times Bold" w:cs="Times Bold"/>
                <w:b/>
                <w:bCs/>
                <w:sz w:val="22"/>
                <w:szCs w:val="22"/>
              </w:rPr>
              <w:t xml:space="preserve">Table A4.7 </w:t>
            </w:r>
            <w:r>
              <w:rPr>
                <w:rFonts w:ascii="Times Bold" w:hAnsi="Times Bold" w:cs="Times Bold"/>
                <w:b/>
                <w:bCs/>
                <w:sz w:val="22"/>
                <w:szCs w:val="22"/>
              </w:rPr>
              <w:t>Descriptive statistics of interaction effects, standard errors, and Z-statistics</w:t>
            </w:r>
          </w:p>
        </w:tc>
      </w:tr>
      <w:tr w:rsidR="00FE4429">
        <w:trPr>
          <w:trHeight w:val="425"/>
        </w:trPr>
        <w:tc>
          <w:tcPr>
            <w:tcW w:w="1598" w:type="dxa"/>
            <w:tcBorders>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Variable</w:t>
            </w:r>
          </w:p>
        </w:tc>
        <w:tc>
          <w:tcPr>
            <w:tcW w:w="1346"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w:t>
            </w:r>
            <w:proofErr w:type="spellStart"/>
            <w:r>
              <w:rPr>
                <w:rFonts w:ascii="Times Regular" w:hAnsi="Times Regular" w:cs="Times Regular"/>
                <w:sz w:val="15"/>
                <w:szCs w:val="15"/>
              </w:rPr>
              <w:t>Obs</w:t>
            </w:r>
            <w:proofErr w:type="spellEnd"/>
            <w:r>
              <w:rPr>
                <w:rFonts w:ascii="Times Regular" w:hAnsi="Times Regular" w:cs="Times Regular"/>
                <w:sz w:val="15"/>
                <w:szCs w:val="15"/>
              </w:rPr>
              <w:t xml:space="preserve"> </w:t>
            </w:r>
          </w:p>
        </w:tc>
        <w:tc>
          <w:tcPr>
            <w:tcW w:w="1130"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Mean  </w:t>
            </w:r>
          </w:p>
        </w:tc>
        <w:tc>
          <w:tcPr>
            <w:tcW w:w="1185"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Std. Dev.</w:t>
            </w:r>
          </w:p>
        </w:tc>
        <w:tc>
          <w:tcPr>
            <w:tcW w:w="1555" w:type="dxa"/>
            <w:tcBorders>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 Min </w:t>
            </w:r>
          </w:p>
        </w:tc>
        <w:tc>
          <w:tcPr>
            <w:tcW w:w="1571" w:type="dxa"/>
            <w:tcBorders>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Max</w:t>
            </w:r>
          </w:p>
        </w:tc>
      </w:tr>
      <w:tr w:rsidR="00FE4429">
        <w:trPr>
          <w:trHeight w:val="476"/>
        </w:trPr>
        <w:tc>
          <w:tcPr>
            <w:tcW w:w="1598" w:type="dxa"/>
            <w:tcBorders>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probit_ie</w:t>
            </w:r>
            <w:proofErr w:type="spellEnd"/>
          </w:p>
        </w:tc>
        <w:tc>
          <w:tcPr>
            <w:tcW w:w="1346"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 </w:t>
            </w:r>
          </w:p>
        </w:tc>
        <w:tc>
          <w:tcPr>
            <w:tcW w:w="1130"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.0159697    </w:t>
            </w:r>
          </w:p>
        </w:tc>
        <w:tc>
          <w:tcPr>
            <w:tcW w:w="1185"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.0069974</w:t>
            </w:r>
          </w:p>
        </w:tc>
        <w:tc>
          <w:tcPr>
            <w:tcW w:w="1555" w:type="dxa"/>
            <w:tcBorders>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.0012204    </w:t>
            </w:r>
          </w:p>
        </w:tc>
        <w:tc>
          <w:tcPr>
            <w:tcW w:w="1571" w:type="dxa"/>
            <w:tcBorders>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.0340732</w:t>
            </w:r>
          </w:p>
          <w:p w:rsidR="00FE4429" w:rsidRDefault="00FE4429">
            <w:pPr>
              <w:spacing w:line="180" w:lineRule="exact"/>
              <w:jc w:val="center"/>
              <w:rPr>
                <w:rFonts w:ascii="Times Regular" w:hAnsi="Times Regular" w:cs="Times Regular"/>
                <w:sz w:val="15"/>
                <w:szCs w:val="15"/>
              </w:rPr>
            </w:pPr>
          </w:p>
        </w:tc>
      </w:tr>
      <w:tr w:rsidR="00FE4429">
        <w:trPr>
          <w:trHeight w:val="537"/>
        </w:trPr>
        <w:tc>
          <w:tcPr>
            <w:tcW w:w="1598" w:type="dxa"/>
            <w:tcBorders>
              <w:top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probit_se</w:t>
            </w:r>
            <w:proofErr w:type="spellEnd"/>
            <w:r>
              <w:rPr>
                <w:rFonts w:ascii="Times Regular" w:hAnsi="Times Regular" w:cs="Times Regular"/>
                <w:sz w:val="15"/>
                <w:szCs w:val="15"/>
              </w:rPr>
              <w:t xml:space="preserve"> </w:t>
            </w:r>
          </w:p>
        </w:tc>
        <w:tc>
          <w:tcPr>
            <w:tcW w:w="1346"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30"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.0078132 </w:t>
            </w:r>
          </w:p>
        </w:tc>
        <w:tc>
          <w:tcPr>
            <w:tcW w:w="118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w:t>
            </w:r>
            <w:r>
              <w:rPr>
                <w:rFonts w:ascii="Times Regular" w:hAnsi="Times Regular" w:cs="Times Regular"/>
                <w:sz w:val="15"/>
                <w:szCs w:val="15"/>
              </w:rPr>
              <w:t xml:space="preserve"> </w:t>
            </w:r>
            <w:r>
              <w:rPr>
                <w:rFonts w:ascii="Times Regular" w:hAnsi="Times Regular" w:cs="Times Regular" w:hint="eastAsia"/>
                <w:sz w:val="15"/>
                <w:szCs w:val="15"/>
              </w:rPr>
              <w:t>.0033008</w:t>
            </w:r>
          </w:p>
        </w:tc>
        <w:tc>
          <w:tcPr>
            <w:tcW w:w="1555" w:type="dxa"/>
            <w:tcBorders>
              <w:top w:val="nil"/>
              <w:left w:val="nil"/>
              <w:bottom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.000847  </w:t>
            </w:r>
          </w:p>
        </w:tc>
        <w:tc>
          <w:tcPr>
            <w:tcW w:w="1571" w:type="dxa"/>
            <w:tcBorders>
              <w:top w:val="nil"/>
              <w:left w:val="nil"/>
              <w:bottom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w:t>
            </w:r>
            <w:r>
              <w:rPr>
                <w:rFonts w:ascii="Times Regular" w:hAnsi="Times Regular" w:cs="Times Regular"/>
                <w:sz w:val="15"/>
                <w:szCs w:val="15"/>
              </w:rPr>
              <w:t xml:space="preserve"> .0161718</w:t>
            </w:r>
          </w:p>
          <w:p w:rsidR="00FE4429" w:rsidRDefault="00FE4429">
            <w:pPr>
              <w:spacing w:line="180" w:lineRule="exact"/>
              <w:jc w:val="center"/>
              <w:rPr>
                <w:rFonts w:ascii="Times Regular" w:hAnsi="Times Regular" w:cs="Times Regular"/>
                <w:sz w:val="15"/>
                <w:szCs w:val="15"/>
              </w:rPr>
            </w:pPr>
          </w:p>
        </w:tc>
      </w:tr>
      <w:tr w:rsidR="00FE4429">
        <w:trPr>
          <w:trHeight w:val="581"/>
        </w:trPr>
        <w:tc>
          <w:tcPr>
            <w:tcW w:w="1598" w:type="dxa"/>
            <w:tcBorders>
              <w:top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w:t>
            </w:r>
            <w:proofErr w:type="spellStart"/>
            <w:r>
              <w:rPr>
                <w:rFonts w:ascii="Times Regular" w:hAnsi="Times Regular" w:cs="Times Regular"/>
                <w:sz w:val="15"/>
                <w:szCs w:val="15"/>
              </w:rPr>
              <w:t>probit_z</w:t>
            </w:r>
            <w:proofErr w:type="spellEnd"/>
          </w:p>
        </w:tc>
        <w:tc>
          <w:tcPr>
            <w:tcW w:w="1346"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9,633</w:t>
            </w:r>
          </w:p>
        </w:tc>
        <w:tc>
          <w:tcPr>
            <w:tcW w:w="1130"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2.027095    </w:t>
            </w:r>
          </w:p>
        </w:tc>
        <w:tc>
          <w:tcPr>
            <w:tcW w:w="1185"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.1706176</w:t>
            </w:r>
          </w:p>
        </w:tc>
        <w:tc>
          <w:tcPr>
            <w:tcW w:w="1555" w:type="dxa"/>
            <w:tcBorders>
              <w:top w:val="nil"/>
              <w:left w:val="nil"/>
              <w:righ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1.364043</w:t>
            </w:r>
          </w:p>
        </w:tc>
        <w:tc>
          <w:tcPr>
            <w:tcW w:w="1571" w:type="dxa"/>
            <w:tcBorders>
              <w:top w:val="nil"/>
              <w:left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hint="eastAsia"/>
                <w:sz w:val="15"/>
                <w:szCs w:val="15"/>
              </w:rPr>
              <w:t xml:space="preserve">   2.416608</w:t>
            </w:r>
          </w:p>
          <w:p w:rsidR="00FE4429" w:rsidRDefault="00FE4429">
            <w:pPr>
              <w:spacing w:line="180" w:lineRule="exact"/>
              <w:jc w:val="center"/>
              <w:rPr>
                <w:rFonts w:ascii="Times Regular" w:hAnsi="Times Regular" w:cs="Times Regular"/>
                <w:sz w:val="15"/>
                <w:szCs w:val="15"/>
              </w:rPr>
            </w:pPr>
          </w:p>
        </w:tc>
      </w:tr>
    </w:tbl>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6623"/>
      </w:tblGrid>
      <w:tr w:rsidR="00FE4429">
        <w:trPr>
          <w:trHeight w:val="257"/>
        </w:trPr>
        <w:tc>
          <w:tcPr>
            <w:tcW w:w="6623" w:type="dxa"/>
            <w:tcBorders>
              <w:bottom w:val="nil"/>
            </w:tcBorders>
          </w:tcPr>
          <w:p w:rsidR="00FE4429" w:rsidRDefault="008664E1">
            <w:pPr>
              <w:rPr>
                <w:rFonts w:ascii="Times Bold" w:hAnsi="Times Bold" w:cs="Times Bold"/>
                <w:b/>
                <w:bCs/>
                <w:sz w:val="22"/>
                <w:szCs w:val="22"/>
              </w:rPr>
            </w:pPr>
            <w:r>
              <w:rPr>
                <w:rFonts w:ascii="Times Bold" w:hAnsi="Times Bold" w:cs="Times Bold"/>
                <w:b/>
                <w:bCs/>
                <w:sz w:val="22"/>
                <w:szCs w:val="22"/>
              </w:rPr>
              <w:t xml:space="preserve">Figure A4.12: </w:t>
            </w:r>
            <w:r>
              <w:rPr>
                <w:rFonts w:ascii="Times Bold" w:hAnsi="Times Bold" w:cs="Times Bold"/>
                <w:b/>
                <w:bCs/>
                <w:sz w:val="24"/>
              </w:rPr>
              <w:t xml:space="preserve">Interaction effects after </w:t>
            </w:r>
            <w:proofErr w:type="spellStart"/>
            <w:r>
              <w:rPr>
                <w:rFonts w:ascii="Times Bold" w:hAnsi="Times Bold" w:cs="Times Bold"/>
                <w:b/>
                <w:bCs/>
                <w:sz w:val="24"/>
              </w:rPr>
              <w:t>Probit</w:t>
            </w:r>
            <w:proofErr w:type="spellEnd"/>
          </w:p>
        </w:tc>
      </w:tr>
      <w:tr w:rsidR="00FE4429">
        <w:trPr>
          <w:trHeight w:val="2791"/>
        </w:trPr>
        <w:tc>
          <w:tcPr>
            <w:tcW w:w="6623" w:type="dxa"/>
            <w:tcBorders>
              <w:top w:val="nil"/>
            </w:tcBorders>
          </w:tcPr>
          <w:p w:rsidR="00FE4429" w:rsidRDefault="008664E1">
            <w:pPr>
              <w:rPr>
                <w:sz w:val="10"/>
                <w:szCs w:val="10"/>
              </w:rPr>
            </w:pPr>
            <w:r>
              <w:rPr>
                <w:noProof/>
                <w:sz w:val="10"/>
                <w:szCs w:val="10"/>
                <w:lang w:eastAsia="en-US"/>
              </w:rPr>
              <w:drawing>
                <wp:inline distT="0" distB="0" distL="114300" distR="114300">
                  <wp:extent cx="4108450" cy="2947035"/>
                  <wp:effectExtent l="0" t="0" r="6350" b="24765"/>
                  <wp:docPr id="39" name="图片 39" descr="屏幕快照 2022-05-06 上午3.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屏幕快照 2022-05-06 上午3.06.41"/>
                          <pic:cNvPicPr>
                            <a:picLocks noChangeAspect="1"/>
                          </pic:cNvPicPr>
                        </pic:nvPicPr>
                        <pic:blipFill>
                          <a:blip r:embed="rId21"/>
                          <a:stretch>
                            <a:fillRect/>
                          </a:stretch>
                        </pic:blipFill>
                        <pic:spPr>
                          <a:xfrm>
                            <a:off x="0" y="0"/>
                            <a:ext cx="4108450" cy="2947035"/>
                          </a:xfrm>
                          <a:prstGeom prst="rect">
                            <a:avLst/>
                          </a:prstGeom>
                        </pic:spPr>
                      </pic:pic>
                    </a:graphicData>
                  </a:graphic>
                </wp:inline>
              </w:drawing>
            </w:r>
          </w:p>
        </w:tc>
      </w:tr>
    </w:tbl>
    <w:p w:rsidR="00FE4429" w:rsidRDefault="00FE4429">
      <w:pPr>
        <w:spacing w:line="240" w:lineRule="auto"/>
        <w:ind w:firstLineChars="200" w:firstLine="442"/>
        <w:rPr>
          <w:rFonts w:ascii="Times Bold" w:hAnsi="Times Bold" w:cs="Times Bold"/>
          <w:b/>
          <w:bCs/>
          <w:sz w:val="22"/>
          <w:szCs w:val="22"/>
        </w:rPr>
      </w:pPr>
    </w:p>
    <w:p w:rsidR="00FE4429" w:rsidRDefault="008664E1">
      <w:pPr>
        <w:widowControl/>
        <w:spacing w:after="0" w:line="240" w:lineRule="auto"/>
        <w:jc w:val="left"/>
        <w:rPr>
          <w:rFonts w:ascii="Times Bold" w:hAnsi="Times Bold" w:cs="Times Bold"/>
          <w:b/>
          <w:bCs/>
          <w:sz w:val="22"/>
          <w:szCs w:val="22"/>
        </w:rPr>
      </w:pPr>
      <w:r>
        <w:rPr>
          <w:rFonts w:ascii="Times Bold" w:hAnsi="Times Bold" w:cs="Times Bold"/>
          <w:b/>
          <w:bCs/>
          <w:sz w:val="22"/>
          <w:szCs w:val="22"/>
        </w:rPr>
        <w:br w:type="page"/>
      </w:r>
    </w:p>
    <w:p w:rsidR="00FE4429" w:rsidRDefault="008664E1">
      <w:pPr>
        <w:spacing w:line="240" w:lineRule="auto"/>
        <w:ind w:firstLineChars="200" w:firstLine="442"/>
        <w:rPr>
          <w:rFonts w:ascii="Times New Roman" w:hAnsi="Times New Roman" w:cs="Times New Roman"/>
          <w:b/>
          <w:bCs/>
          <w:sz w:val="24"/>
        </w:rPr>
      </w:pPr>
      <w:r>
        <w:rPr>
          <w:rFonts w:ascii="Times Bold" w:hAnsi="Times Bold" w:cs="Times Bold"/>
          <w:b/>
          <w:bCs/>
          <w:sz w:val="22"/>
          <w:szCs w:val="22"/>
        </w:rPr>
        <w:lastRenderedPageBreak/>
        <w:t xml:space="preserve">Figure A4.13: Z-statistics of interaction effects after </w:t>
      </w:r>
      <w:proofErr w:type="spellStart"/>
      <w:r>
        <w:rPr>
          <w:rFonts w:ascii="Times Bold" w:hAnsi="Times Bold" w:cs="Times Bold"/>
          <w:b/>
          <w:bCs/>
          <w:sz w:val="22"/>
          <w:szCs w:val="22"/>
        </w:rPr>
        <w:t>Probit</w:t>
      </w:r>
      <w:proofErr w:type="spellEnd"/>
    </w:p>
    <w:p w:rsidR="00FE4429" w:rsidRDefault="008664E1">
      <w:pPr>
        <w:spacing w:line="240" w:lineRule="auto"/>
        <w:rPr>
          <w:rFonts w:ascii="Times New Roman" w:hAnsi="Times New Roman" w:cs="Times New Roman"/>
          <w:b/>
          <w:bCs/>
          <w:sz w:val="24"/>
        </w:rPr>
      </w:pPr>
      <w:r>
        <w:rPr>
          <w:noProof/>
          <w:sz w:val="10"/>
          <w:szCs w:val="10"/>
          <w:lang w:eastAsia="en-US"/>
        </w:rPr>
        <w:drawing>
          <wp:inline distT="0" distB="0" distL="114300" distR="114300">
            <wp:extent cx="4131310" cy="3003550"/>
            <wp:effectExtent l="0" t="0" r="8890" b="19050"/>
            <wp:docPr id="40" name="图片 40" descr="屏幕快照 2022-05-06 上午3.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屏幕快照 2022-05-06 上午3.06.27"/>
                    <pic:cNvPicPr>
                      <a:picLocks noChangeAspect="1"/>
                    </pic:cNvPicPr>
                  </pic:nvPicPr>
                  <pic:blipFill>
                    <a:blip r:embed="rId22"/>
                    <a:stretch>
                      <a:fillRect/>
                    </a:stretch>
                  </pic:blipFill>
                  <pic:spPr>
                    <a:xfrm>
                      <a:off x="0" y="0"/>
                      <a:ext cx="4131310" cy="3003550"/>
                    </a:xfrm>
                    <a:prstGeom prst="rect">
                      <a:avLst/>
                    </a:prstGeom>
                  </pic:spPr>
                </pic:pic>
              </a:graphicData>
            </a:graphic>
          </wp:inline>
        </w:drawing>
      </w:r>
    </w:p>
    <w:p w:rsidR="00FE4429" w:rsidRDefault="00FE4429">
      <w:pPr>
        <w:spacing w:line="240" w:lineRule="auto"/>
        <w:rPr>
          <w:rFonts w:ascii="Times New Roman" w:hAnsi="Times New Roman" w:cs="Times New Roman"/>
          <w:b/>
          <w:bCs/>
          <w:sz w:val="24"/>
        </w:rPr>
      </w:pPr>
    </w:p>
    <w:p w:rsidR="00FE4429" w:rsidRDefault="008664E1">
      <w:pPr>
        <w:widowControl/>
        <w:spacing w:after="0" w:line="240" w:lineRule="auto"/>
        <w:jc w:val="left"/>
        <w:rPr>
          <w:rFonts w:ascii="Times New Roman" w:hAnsi="Times New Roman" w:cs="Times New Roman"/>
          <w:b/>
          <w:bCs/>
          <w:sz w:val="24"/>
          <w:lang w:eastAsia="zh-Hans"/>
        </w:rPr>
      </w:pPr>
      <w:r>
        <w:rPr>
          <w:rFonts w:ascii="Times New Roman" w:hAnsi="Times New Roman" w:cs="Times New Roman"/>
          <w:b/>
          <w:bCs/>
          <w:sz w:val="24"/>
          <w:lang w:eastAsia="zh-Hans"/>
        </w:rPr>
        <w:br w:type="page"/>
      </w:r>
    </w:p>
    <w:p w:rsidR="00FE4429" w:rsidRDefault="008664E1">
      <w:pPr>
        <w:spacing w:after="0" w:line="360" w:lineRule="auto"/>
      </w:pPr>
      <w:r>
        <w:rPr>
          <w:rFonts w:ascii="Times New Roman" w:hAnsi="Times New Roman" w:cs="Times New Roman"/>
          <w:b/>
          <w:bCs/>
          <w:sz w:val="24"/>
          <w:lang w:eastAsia="zh-Hans"/>
        </w:rPr>
        <w:lastRenderedPageBreak/>
        <w:t xml:space="preserve">APPENDIX 5: </w:t>
      </w:r>
      <w:r>
        <w:rPr>
          <w:rFonts w:ascii="Times New Roman" w:hAnsi="Times New Roman" w:cs="Times New Roman" w:hint="eastAsia"/>
          <w:b/>
          <w:bCs/>
          <w:sz w:val="24"/>
          <w:lang w:eastAsia="zh-Hans"/>
        </w:rPr>
        <w:t xml:space="preserve">Robust check for equation </w:t>
      </w:r>
      <w:r>
        <w:rPr>
          <w:rFonts w:ascii="Times New Roman" w:hAnsi="Times New Roman" w:cs="Times New Roman"/>
          <w:b/>
          <w:bCs/>
          <w:sz w:val="24"/>
          <w:lang w:eastAsia="zh-Hans"/>
        </w:rPr>
        <w:t xml:space="preserve">1 and </w:t>
      </w:r>
      <w:r>
        <w:rPr>
          <w:rFonts w:ascii="Times New Roman" w:hAnsi="Times New Roman" w:cs="Times New Roman"/>
          <w:b/>
          <w:bCs/>
          <w:sz w:val="24"/>
          <w:lang w:eastAsia="zh-Hans"/>
        </w:rPr>
        <w:t>equation 2</w:t>
      </w:r>
    </w:p>
    <w:p w:rsidR="00FE4429" w:rsidRDefault="008664E1">
      <w:pPr>
        <w:spacing w:after="0" w:line="240" w:lineRule="auto"/>
        <w:jc w:val="left"/>
        <w:rPr>
          <w:rFonts w:ascii="Times New Roman" w:hAnsi="Times New Roman" w:cs="Times New Roman"/>
          <w:b/>
          <w:bCs/>
          <w:sz w:val="24"/>
          <w:lang w:eastAsia="zh-Hans"/>
        </w:rPr>
      </w:pPr>
      <w:r>
        <w:rPr>
          <w:rFonts w:ascii="Times New Roman" w:hAnsi="Times New Roman" w:cs="Times New Roman"/>
          <w:b/>
          <w:bCs/>
          <w:sz w:val="24"/>
          <w:lang w:eastAsia="zh-Hans"/>
        </w:rPr>
        <w:t xml:space="preserve">A5.1: </w:t>
      </w:r>
      <w:r>
        <w:rPr>
          <w:rFonts w:ascii="Times New Roman" w:hAnsi="Times New Roman" w:cs="Times New Roman" w:hint="eastAsia"/>
          <w:b/>
          <w:bCs/>
          <w:sz w:val="24"/>
          <w:lang w:eastAsia="zh-Hans"/>
        </w:rPr>
        <w:t>Robust check for equation 1</w:t>
      </w:r>
    </w:p>
    <w:p w:rsidR="00FE4429" w:rsidRDefault="00FE4429">
      <w:pPr>
        <w:spacing w:after="0" w:line="240" w:lineRule="auto"/>
        <w:jc w:val="left"/>
        <w:rPr>
          <w:rFonts w:ascii="Times New Roman" w:hAnsi="Times New Roman" w:cs="Times New Roman"/>
          <w:b/>
          <w:bCs/>
          <w:sz w:val="24"/>
          <w:lang w:eastAsia="zh-Hans"/>
        </w:rPr>
      </w:pPr>
    </w:p>
    <w:p w:rsidR="00FE4429" w:rsidRDefault="008664E1">
      <w:pPr>
        <w:spacing w:line="240" w:lineRule="auto"/>
        <w:rPr>
          <w:rFonts w:ascii="Times New Roman" w:hAnsi="Times New Roman" w:cs="Times New Roman"/>
          <w:sz w:val="24"/>
          <w:lang w:eastAsia="zh-Hans"/>
        </w:rPr>
      </w:pPr>
      <w:r>
        <w:rPr>
          <w:rFonts w:ascii="Times New Roman" w:hAnsi="Times New Roman" w:cs="Times New Roman"/>
          <w:sz w:val="24"/>
          <w:lang w:eastAsia="zh-Hans"/>
        </w:rPr>
        <w:t xml:space="preserve">As a robustness check, </w:t>
      </w:r>
      <w:r>
        <w:rPr>
          <w:rFonts w:ascii="Times New Roman" w:hAnsi="Times New Roman" w:cs="Times New Roman" w:hint="eastAsia"/>
          <w:sz w:val="24"/>
          <w:lang w:eastAsia="zh-Hans"/>
        </w:rPr>
        <w:t xml:space="preserve">we applied </w:t>
      </w:r>
      <w:r>
        <w:rPr>
          <w:rFonts w:ascii="Times New Roman" w:hAnsi="Times New Roman" w:cs="Times New Roman"/>
          <w:sz w:val="24"/>
          <w:lang w:eastAsia="zh-Hans"/>
        </w:rPr>
        <w:t xml:space="preserve">a multivariate </w:t>
      </w:r>
      <w:proofErr w:type="spellStart"/>
      <w:r>
        <w:rPr>
          <w:rFonts w:ascii="Times New Roman" w:hAnsi="Times New Roman" w:cs="Times New Roman"/>
          <w:sz w:val="24"/>
          <w:lang w:eastAsia="zh-Hans"/>
        </w:rPr>
        <w:t>probit</w:t>
      </w:r>
      <w:proofErr w:type="spellEnd"/>
      <w:r>
        <w:rPr>
          <w:rFonts w:ascii="Times New Roman" w:hAnsi="Times New Roman" w:cs="Times New Roman"/>
          <w:sz w:val="24"/>
          <w:lang w:eastAsia="zh-Hans"/>
        </w:rPr>
        <w:t xml:space="preserve"> model to examine for potential dependence across the error terms of equation one as</w:t>
      </w:r>
      <w:r>
        <w:rPr>
          <w:rFonts w:ascii="Times New Roman" w:hAnsi="Times New Roman" w:cs="Times New Roman" w:hint="eastAsia"/>
          <w:sz w:val="24"/>
          <w:lang w:eastAsia="zh-Hans"/>
        </w:rPr>
        <w:t xml:space="preserve"> unobserved firm characteristics may influence the adoption of each inn</w:t>
      </w:r>
      <w:r>
        <w:rPr>
          <w:rFonts w:ascii="Times New Roman" w:hAnsi="Times New Roman" w:cs="Times New Roman" w:hint="eastAsia"/>
          <w:sz w:val="24"/>
          <w:lang w:eastAsia="zh-Hans"/>
        </w:rPr>
        <w:t>ovation decision simultaneously</w:t>
      </w:r>
      <w:r>
        <w:rPr>
          <w:rFonts w:ascii="Times New Roman" w:hAnsi="Times New Roman" w:cs="Times New Roman"/>
          <w:sz w:val="24"/>
          <w:lang w:eastAsia="zh-Hans"/>
        </w:rPr>
        <w:t xml:space="preserve">. </w:t>
      </w:r>
      <w:r>
        <w:rPr>
          <w:rFonts w:ascii="Times New Roman" w:hAnsi="Times New Roman" w:cs="Times New Roman" w:hint="eastAsia"/>
          <w:sz w:val="24"/>
          <w:lang w:eastAsia="zh-Hans"/>
        </w:rPr>
        <w:t xml:space="preserve">This study uses the </w:t>
      </w:r>
      <w:proofErr w:type="spellStart"/>
      <w:r>
        <w:rPr>
          <w:rFonts w:ascii="Times New Roman" w:hAnsi="Times New Roman" w:cs="Times New Roman"/>
          <w:sz w:val="24"/>
          <w:lang w:eastAsia="zh-Hans"/>
        </w:rPr>
        <w:t>M</w:t>
      </w:r>
      <w:r>
        <w:rPr>
          <w:rFonts w:ascii="Times New Roman" w:hAnsi="Times New Roman" w:cs="Times New Roman" w:hint="eastAsia"/>
          <w:sz w:val="24"/>
          <w:lang w:eastAsia="zh-Hans"/>
        </w:rPr>
        <w:t>vprobit</w:t>
      </w:r>
      <w:proofErr w:type="spellEnd"/>
      <w:r>
        <w:rPr>
          <w:rFonts w:ascii="Times New Roman" w:hAnsi="Times New Roman" w:cs="Times New Roman" w:hint="eastAsia"/>
          <w:sz w:val="24"/>
          <w:lang w:eastAsia="zh-Hans"/>
        </w:rPr>
        <w:t xml:space="preserve"> framework developed based on the </w:t>
      </w:r>
      <w:proofErr w:type="spellStart"/>
      <w:r>
        <w:rPr>
          <w:rFonts w:ascii="Times New Roman" w:hAnsi="Times New Roman" w:cs="Times New Roman" w:hint="eastAsia"/>
          <w:sz w:val="24"/>
          <w:lang w:eastAsia="zh-Hans"/>
        </w:rPr>
        <w:t>Geweke</w:t>
      </w:r>
      <w:proofErr w:type="spellEnd"/>
      <w:r>
        <w:rPr>
          <w:rFonts w:ascii="Times New Roman" w:hAnsi="Times New Roman" w:cs="Times New Roman" w:hint="eastAsia"/>
          <w:sz w:val="24"/>
          <w:lang w:eastAsia="zh-Hans"/>
        </w:rPr>
        <w:t>-</w:t>
      </w:r>
      <w:proofErr w:type="spellStart"/>
      <w:r>
        <w:rPr>
          <w:rFonts w:ascii="Times New Roman" w:hAnsi="Times New Roman" w:cs="Times New Roman" w:hint="eastAsia"/>
          <w:sz w:val="24"/>
          <w:lang w:eastAsia="zh-Hans"/>
        </w:rPr>
        <w:t>Hajivassiliour</w:t>
      </w:r>
      <w:proofErr w:type="spellEnd"/>
      <w:r>
        <w:rPr>
          <w:rFonts w:ascii="Times New Roman" w:hAnsi="Times New Roman" w:cs="Times New Roman" w:hint="eastAsia"/>
          <w:sz w:val="24"/>
          <w:lang w:eastAsia="zh-Hans"/>
        </w:rPr>
        <w:t>-Keane (GHK) algorithm (</w:t>
      </w:r>
      <w:proofErr w:type="spellStart"/>
      <w:r>
        <w:rPr>
          <w:rFonts w:ascii="Times New Roman" w:hAnsi="Times New Roman" w:cs="Times New Roman" w:hint="eastAsia"/>
          <w:sz w:val="24"/>
          <w:lang w:eastAsia="zh-Hans" w:bidi="ar"/>
        </w:rPr>
        <w:t>Cappellari</w:t>
      </w:r>
      <w:proofErr w:type="spellEnd"/>
      <w:r>
        <w:rPr>
          <w:rFonts w:ascii="Times New Roman" w:hAnsi="Times New Roman" w:cs="Times New Roman" w:hint="eastAsia"/>
          <w:sz w:val="24"/>
          <w:lang w:eastAsia="zh-Hans" w:bidi="ar"/>
        </w:rPr>
        <w:t xml:space="preserve"> and Jenkins, 2003</w:t>
      </w:r>
      <w:r>
        <w:rPr>
          <w:rFonts w:ascii="Times New Roman" w:hAnsi="Times New Roman" w:cs="Times New Roman" w:hint="eastAsia"/>
          <w:sz w:val="24"/>
          <w:lang w:eastAsia="zh-Hans"/>
        </w:rPr>
        <w:t xml:space="preserve">). The results of these analyses are included in Table </w:t>
      </w:r>
      <w:r>
        <w:rPr>
          <w:rFonts w:ascii="Times New Roman" w:hAnsi="Times New Roman" w:cs="Times New Roman"/>
          <w:sz w:val="24"/>
          <w:lang w:eastAsia="zh-Hans"/>
        </w:rPr>
        <w:t>A5.1. The results suggest that co</w:t>
      </w:r>
      <w:r>
        <w:rPr>
          <w:rFonts w:ascii="Times New Roman" w:hAnsi="Times New Roman" w:cs="Times New Roman"/>
          <w:sz w:val="24"/>
          <w:lang w:eastAsia="zh-Hans"/>
        </w:rPr>
        <w:t xml:space="preserve">ntrolling for this dependence matters as the </w:t>
      </w:r>
      <w:proofErr w:type="spellStart"/>
      <w:r>
        <w:rPr>
          <w:rFonts w:ascii="Times New Roman" w:hAnsi="Times New Roman" w:cs="Times New Roman"/>
          <w:sz w:val="24"/>
          <w:lang w:eastAsia="zh-Hans"/>
        </w:rPr>
        <w:t>Prob</w:t>
      </w:r>
      <w:proofErr w:type="spellEnd"/>
      <w:r>
        <w:rPr>
          <w:rFonts w:ascii="Times New Roman" w:hAnsi="Times New Roman" w:cs="Times New Roman"/>
          <w:sz w:val="24"/>
          <w:lang w:eastAsia="zh-Hans"/>
        </w:rPr>
        <w:t>&gt;chi = 0.000. However, the results are very similar to the results presented in the main paper, suggesting that controlling for unobserved firm characteristics in this case produces negligible differences in</w:t>
      </w:r>
      <w:r>
        <w:rPr>
          <w:rFonts w:ascii="Times New Roman" w:hAnsi="Times New Roman" w:cs="Times New Roman"/>
          <w:sz w:val="24"/>
          <w:lang w:eastAsia="zh-Hans"/>
        </w:rPr>
        <w:t xml:space="preserve"> the results.</w:t>
      </w:r>
    </w:p>
    <w:p w:rsidR="00FE4429" w:rsidRDefault="008664E1">
      <w:pPr>
        <w:widowControl/>
        <w:spacing w:after="0" w:line="240" w:lineRule="auto"/>
        <w:jc w:val="left"/>
        <w:rPr>
          <w:rFonts w:ascii="Times New Roman" w:hAnsi="Times New Roman" w:cs="Times New Roman"/>
          <w:sz w:val="24"/>
          <w:lang w:eastAsia="zh-Hans"/>
        </w:rPr>
      </w:pPr>
      <w:r>
        <w:rPr>
          <w:rFonts w:ascii="Times New Roman" w:hAnsi="Times New Roman" w:cs="Times New Roman"/>
          <w:sz w:val="24"/>
          <w:lang w:eastAsia="zh-Hans"/>
        </w:rPr>
        <w:br w:type="page"/>
      </w:r>
    </w:p>
    <w:p w:rsidR="00FE4429" w:rsidRDefault="00FE4429">
      <w:pPr>
        <w:spacing w:after="0" w:line="240" w:lineRule="auto"/>
        <w:jc w:val="left"/>
        <w:rPr>
          <w:rFonts w:ascii="Times New Roman" w:hAnsi="Times New Roman" w:cs="Times New Roman"/>
          <w:sz w:val="24"/>
          <w:lang w:eastAsia="zh-Hans"/>
        </w:rPr>
      </w:pPr>
    </w:p>
    <w:tbl>
      <w:tblPr>
        <w:tblW w:w="0" w:type="auto"/>
        <w:tblLayout w:type="fixed"/>
        <w:tblLook w:val="04A0" w:firstRow="1" w:lastRow="0" w:firstColumn="1" w:lastColumn="0" w:noHBand="0" w:noVBand="1"/>
      </w:tblPr>
      <w:tblGrid>
        <w:gridCol w:w="1542"/>
        <w:gridCol w:w="1050"/>
        <w:gridCol w:w="972"/>
        <w:gridCol w:w="1093"/>
        <w:gridCol w:w="1148"/>
        <w:gridCol w:w="1038"/>
        <w:gridCol w:w="1132"/>
      </w:tblGrid>
      <w:tr w:rsidR="00FE4429">
        <w:trPr>
          <w:trHeight w:val="137"/>
        </w:trPr>
        <w:tc>
          <w:tcPr>
            <w:tcW w:w="7975" w:type="dxa"/>
            <w:gridSpan w:val="7"/>
            <w:tcBorders>
              <w:top w:val="nil"/>
              <w:left w:val="nil"/>
              <w:bottom w:val="single" w:sz="4" w:space="0" w:color="auto"/>
              <w:right w:val="nil"/>
              <w:tl2br w:val="nil"/>
              <w:tr2bl w:val="nil"/>
            </w:tcBorders>
          </w:tcPr>
          <w:p w:rsidR="00FE4429" w:rsidRDefault="008664E1">
            <w:pPr>
              <w:jc w:val="left"/>
              <w:rPr>
                <w:sz w:val="10"/>
                <w:szCs w:val="10"/>
              </w:rPr>
            </w:pPr>
            <w:r>
              <w:rPr>
                <w:rFonts w:ascii="Times Bold" w:hAnsi="Times Bold" w:cs="Times Bold"/>
                <w:b/>
                <w:bCs/>
                <w:sz w:val="22"/>
                <w:szCs w:val="22"/>
              </w:rPr>
              <w:t>T</w:t>
            </w:r>
            <w:r>
              <w:rPr>
                <w:rFonts w:ascii="Times Bold" w:hAnsi="Times Bold" w:cs="Times Bold"/>
                <w:b/>
                <w:bCs/>
                <w:sz w:val="22"/>
                <w:szCs w:val="22"/>
                <w:lang w:eastAsia="zh-Hans"/>
              </w:rPr>
              <w:t xml:space="preserve">able A5.1 </w:t>
            </w:r>
            <w:proofErr w:type="spellStart"/>
            <w:r>
              <w:rPr>
                <w:rFonts w:ascii="Times Bold" w:hAnsi="Times Bold" w:cs="Times Bold"/>
                <w:b/>
                <w:bCs/>
                <w:sz w:val="22"/>
                <w:szCs w:val="22"/>
                <w:lang w:eastAsia="zh-Hans"/>
              </w:rPr>
              <w:t>MVprobit</w:t>
            </w:r>
            <w:proofErr w:type="spellEnd"/>
            <w:r>
              <w:rPr>
                <w:rFonts w:ascii="Times Bold" w:hAnsi="Times Bold" w:cs="Times Bold"/>
                <w:b/>
                <w:bCs/>
                <w:sz w:val="22"/>
                <w:szCs w:val="22"/>
                <w:lang w:eastAsia="zh-Hans"/>
              </w:rPr>
              <w:t xml:space="preserve"> estimator on innovation in family firms</w:t>
            </w:r>
          </w:p>
        </w:tc>
      </w:tr>
      <w:tr w:rsidR="00FE4429">
        <w:tc>
          <w:tcPr>
            <w:tcW w:w="1542" w:type="dxa"/>
            <w:tcBorders>
              <w:top w:val="single" w:sz="4" w:space="0" w:color="auto"/>
              <w:left w:val="nil"/>
              <w:bottom w:val="single" w:sz="4" w:space="0" w:color="auto"/>
              <w:right w:val="nil"/>
              <w:tl2br w:val="nil"/>
              <w:tr2bl w:val="nil"/>
            </w:tcBorders>
            <w:vAlign w:val="center"/>
          </w:tcPr>
          <w:p w:rsidR="00FE4429" w:rsidRDefault="00FE4429">
            <w:pPr>
              <w:spacing w:line="180" w:lineRule="exact"/>
              <w:jc w:val="center"/>
              <w:rPr>
                <w:rFonts w:ascii="Times Regular" w:hAnsi="Times Regular" w:cs="Times Regular"/>
                <w:sz w:val="16"/>
                <w:szCs w:val="16"/>
              </w:rPr>
            </w:pPr>
          </w:p>
        </w:tc>
        <w:tc>
          <w:tcPr>
            <w:tcW w:w="1050"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6"/>
                <w:szCs w:val="16"/>
              </w:rPr>
            </w:pPr>
            <w:r>
              <w:rPr>
                <w:rFonts w:ascii="Times Regular" w:hAnsi="Times Regular" w:cs="Times Regular"/>
                <w:sz w:val="15"/>
                <w:szCs w:val="15"/>
              </w:rPr>
              <w:t>Internal R&amp;D</w:t>
            </w:r>
          </w:p>
        </w:tc>
        <w:tc>
          <w:tcPr>
            <w:tcW w:w="972"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6"/>
                <w:szCs w:val="16"/>
              </w:rPr>
            </w:pPr>
            <w:r>
              <w:rPr>
                <w:rFonts w:ascii="Times Regular" w:hAnsi="Times Regular" w:cs="Times Regular"/>
                <w:sz w:val="15"/>
                <w:szCs w:val="15"/>
              </w:rPr>
              <w:t>E</w:t>
            </w:r>
            <w:bookmarkStart w:id="0" w:name="_GoBack"/>
            <w:bookmarkEnd w:id="0"/>
            <w:r>
              <w:rPr>
                <w:rFonts w:ascii="Times Regular" w:hAnsi="Times Regular" w:cs="Times Regular"/>
                <w:sz w:val="15"/>
                <w:szCs w:val="15"/>
              </w:rPr>
              <w:t>xternal R&amp;D</w:t>
            </w:r>
          </w:p>
        </w:tc>
        <w:tc>
          <w:tcPr>
            <w:tcW w:w="1093"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6"/>
                <w:szCs w:val="16"/>
              </w:rPr>
            </w:pPr>
            <w:r>
              <w:rPr>
                <w:rFonts w:ascii="Times Regular" w:hAnsi="Times Regular" w:cs="Times Regular"/>
                <w:sz w:val="15"/>
                <w:szCs w:val="15"/>
              </w:rPr>
              <w:t>External knowledge</w:t>
            </w:r>
          </w:p>
        </w:tc>
        <w:tc>
          <w:tcPr>
            <w:tcW w:w="1148"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6"/>
                <w:szCs w:val="16"/>
              </w:rPr>
            </w:pPr>
            <w:r>
              <w:rPr>
                <w:rFonts w:ascii="Times Regular" w:hAnsi="Times Regular" w:cs="Times Regular"/>
                <w:sz w:val="15"/>
                <w:szCs w:val="15"/>
              </w:rPr>
              <w:t>New to Firm Product (</w:t>
            </w:r>
            <w:proofErr w:type="spellStart"/>
            <w:r>
              <w:rPr>
                <w:rFonts w:ascii="Times Regular" w:hAnsi="Times Regular" w:cs="Times Regular"/>
                <w:sz w:val="15"/>
                <w:szCs w:val="15"/>
              </w:rPr>
              <w:t>NtF</w:t>
            </w:r>
            <w:proofErr w:type="spellEnd"/>
            <w:r>
              <w:rPr>
                <w:rFonts w:ascii="Times Regular" w:hAnsi="Times Regular" w:cs="Times Regular"/>
                <w:sz w:val="15"/>
                <w:szCs w:val="15"/>
              </w:rPr>
              <w:t>)</w:t>
            </w:r>
          </w:p>
        </w:tc>
        <w:tc>
          <w:tcPr>
            <w:tcW w:w="1038"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6"/>
                <w:szCs w:val="16"/>
              </w:rPr>
            </w:pPr>
            <w:r>
              <w:rPr>
                <w:rFonts w:ascii="Times Regular" w:hAnsi="Times Regular" w:cs="Times Regular"/>
                <w:sz w:val="15"/>
                <w:szCs w:val="15"/>
              </w:rPr>
              <w:t>Process innovation</w:t>
            </w:r>
          </w:p>
        </w:tc>
        <w:tc>
          <w:tcPr>
            <w:tcW w:w="1132"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6"/>
                <w:szCs w:val="16"/>
              </w:rPr>
            </w:pPr>
            <w:r>
              <w:rPr>
                <w:rFonts w:ascii="Times Regular" w:hAnsi="Times Regular" w:cs="Times Regular"/>
                <w:sz w:val="15"/>
                <w:szCs w:val="15"/>
              </w:rPr>
              <w:t>New to market Product (</w:t>
            </w:r>
            <w:proofErr w:type="spellStart"/>
            <w:r>
              <w:rPr>
                <w:rFonts w:ascii="Times Regular" w:hAnsi="Times Regular" w:cs="Times Regular"/>
                <w:sz w:val="15"/>
                <w:szCs w:val="15"/>
              </w:rPr>
              <w:t>NtM</w:t>
            </w:r>
            <w:proofErr w:type="spellEnd"/>
            <w:r>
              <w:rPr>
                <w:rFonts w:ascii="Times Regular" w:hAnsi="Times Regular" w:cs="Times Regular"/>
                <w:sz w:val="15"/>
                <w:szCs w:val="15"/>
              </w:rPr>
              <w:t>)</w:t>
            </w:r>
          </w:p>
        </w:tc>
      </w:tr>
      <w:tr w:rsidR="00FE4429">
        <w:tc>
          <w:tcPr>
            <w:tcW w:w="1542" w:type="dxa"/>
            <w:tcBorders>
              <w:top w:val="single" w:sz="4" w:space="0" w:color="auto"/>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Family firm</w:t>
            </w:r>
          </w:p>
        </w:tc>
        <w:tc>
          <w:tcPr>
            <w:tcW w:w="1050" w:type="dxa"/>
            <w:tcBorders>
              <w:top w:val="single" w:sz="4" w:space="0" w:color="auto"/>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0.05</w:t>
            </w:r>
            <w:r>
              <w:rPr>
                <w:rFonts w:ascii="Times Regular" w:hAnsi="Times Regular" w:cs="Times Regular"/>
                <w:sz w:val="15"/>
                <w:szCs w:val="15"/>
              </w:rPr>
              <w:br/>
              <w:t>(0.04)</w:t>
            </w:r>
          </w:p>
        </w:tc>
        <w:tc>
          <w:tcPr>
            <w:tcW w:w="972" w:type="dxa"/>
            <w:tcBorders>
              <w:top w:val="single" w:sz="4" w:space="0" w:color="auto"/>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(0.04)</w:t>
            </w:r>
          </w:p>
        </w:tc>
        <w:tc>
          <w:tcPr>
            <w:tcW w:w="1093" w:type="dxa"/>
            <w:tcBorders>
              <w:top w:val="single" w:sz="4" w:space="0" w:color="auto"/>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(0.04)</w:t>
            </w:r>
          </w:p>
        </w:tc>
        <w:tc>
          <w:tcPr>
            <w:tcW w:w="1148" w:type="dxa"/>
            <w:tcBorders>
              <w:top w:val="single" w:sz="4" w:space="0" w:color="auto"/>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0.15***</w:t>
            </w:r>
            <w:r>
              <w:rPr>
                <w:rFonts w:ascii="Times Regular" w:hAnsi="Times Regular" w:cs="Times Regular"/>
                <w:sz w:val="15"/>
                <w:szCs w:val="15"/>
              </w:rPr>
              <w:br/>
              <w:t>(0.04)</w:t>
            </w:r>
          </w:p>
        </w:tc>
        <w:tc>
          <w:tcPr>
            <w:tcW w:w="1038" w:type="dxa"/>
            <w:tcBorders>
              <w:top w:val="single" w:sz="4" w:space="0" w:color="auto"/>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0.12**</w:t>
            </w:r>
            <w:r>
              <w:rPr>
                <w:rFonts w:ascii="Times Regular" w:hAnsi="Times Regular" w:cs="Times Regular"/>
                <w:sz w:val="15"/>
                <w:szCs w:val="15"/>
              </w:rPr>
              <w:br/>
              <w:t>(0.05)</w:t>
            </w:r>
          </w:p>
        </w:tc>
        <w:tc>
          <w:tcPr>
            <w:tcW w:w="1132" w:type="dxa"/>
            <w:tcBorders>
              <w:top w:val="single" w:sz="4" w:space="0" w:color="auto"/>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0.16***</w:t>
            </w:r>
            <w:r>
              <w:rPr>
                <w:rFonts w:ascii="Times Regular" w:hAnsi="Times Regular" w:cs="Times Regular"/>
                <w:sz w:val="15"/>
                <w:szCs w:val="15"/>
              </w:rPr>
              <w:br/>
              <w:t>(0.05)</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National market</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0.41***</w:t>
            </w:r>
            <w:r>
              <w:rPr>
                <w:rFonts w:ascii="Times Regular" w:hAnsi="Times Regular" w:cs="Times Regular"/>
                <w:sz w:val="15"/>
                <w:szCs w:val="15"/>
              </w:rPr>
              <w:br/>
              <w:t>(0.04)</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0.32***</w:t>
            </w:r>
            <w:r>
              <w:rPr>
                <w:rFonts w:ascii="Times Regular" w:hAnsi="Times Regular" w:cs="Times Regular"/>
                <w:sz w:val="15"/>
                <w:szCs w:val="15"/>
              </w:rPr>
              <w:br/>
              <w:t>(0.04)</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0.27***</w:t>
            </w:r>
            <w:r>
              <w:rPr>
                <w:rFonts w:ascii="Times Regular" w:hAnsi="Times Regular" w:cs="Times Regular"/>
                <w:sz w:val="15"/>
                <w:szCs w:val="15"/>
              </w:rPr>
              <w:br/>
              <w:t>(0.04)</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0.25***</w:t>
            </w:r>
            <w:r>
              <w:rPr>
                <w:rFonts w:ascii="Times Regular" w:hAnsi="Times Regular" w:cs="Times Regular"/>
                <w:sz w:val="15"/>
                <w:szCs w:val="15"/>
              </w:rPr>
              <w:br/>
              <w:t>(0.04)</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0.24***</w:t>
            </w:r>
            <w:r>
              <w:rPr>
                <w:rFonts w:ascii="Times Regular" w:hAnsi="Times Regular" w:cs="Times Regular"/>
                <w:sz w:val="15"/>
                <w:szCs w:val="15"/>
              </w:rPr>
              <w:br/>
              <w:t>(0.03)</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0.25***</w:t>
            </w:r>
            <w:r>
              <w:rPr>
                <w:rFonts w:ascii="Times Regular" w:hAnsi="Times Regular" w:cs="Times Regular"/>
                <w:sz w:val="15"/>
                <w:szCs w:val="15"/>
              </w:rPr>
              <w:br/>
              <w:t>(0.04)</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International market</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0.47***</w:t>
            </w:r>
            <w:r>
              <w:rPr>
                <w:rFonts w:ascii="Times Regular" w:hAnsi="Times Regular" w:cs="Times Regular"/>
                <w:sz w:val="15"/>
                <w:szCs w:val="15"/>
              </w:rPr>
              <w:br/>
              <w:t>(0.08)</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0.43***</w:t>
            </w:r>
            <w:r>
              <w:rPr>
                <w:rFonts w:ascii="Times Regular" w:hAnsi="Times Regular" w:cs="Times Regular"/>
                <w:sz w:val="15"/>
                <w:szCs w:val="15"/>
              </w:rPr>
              <w:br/>
              <w:t>(0.08)</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0.40***</w:t>
            </w:r>
            <w:r>
              <w:rPr>
                <w:rFonts w:ascii="Times Regular" w:hAnsi="Times Regular" w:cs="Times Regular"/>
                <w:sz w:val="15"/>
                <w:szCs w:val="15"/>
              </w:rPr>
              <w:br/>
              <w:t>(0.09)</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0.17**</w:t>
            </w:r>
            <w:r>
              <w:rPr>
                <w:rFonts w:ascii="Times Regular" w:hAnsi="Times Regular" w:cs="Times Regular"/>
                <w:sz w:val="15"/>
                <w:szCs w:val="15"/>
              </w:rPr>
              <w:br/>
              <w:t>(0.07)</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0.29***</w:t>
            </w:r>
            <w:r>
              <w:rPr>
                <w:rFonts w:ascii="Times Regular" w:hAnsi="Times Regular" w:cs="Times Regular"/>
                <w:sz w:val="15"/>
                <w:szCs w:val="15"/>
              </w:rPr>
              <w:br/>
              <w:t>(0.07)</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0.16**</w:t>
            </w:r>
            <w:r>
              <w:rPr>
                <w:rFonts w:ascii="Times Regular" w:hAnsi="Times Regular" w:cs="Times Regular"/>
                <w:sz w:val="15"/>
                <w:szCs w:val="15"/>
              </w:rPr>
              <w:br/>
            </w:r>
            <w:r>
              <w:rPr>
                <w:rFonts w:ascii="Times Regular" w:hAnsi="Times Regular" w:cs="Times Regular"/>
                <w:sz w:val="15"/>
                <w:szCs w:val="15"/>
              </w:rPr>
              <w:t>(0.08)</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Level of competition</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-0.06***</w:t>
            </w:r>
            <w:r>
              <w:rPr>
                <w:rFonts w:ascii="Times Regular" w:hAnsi="Times Regular" w:cs="Times Regular"/>
                <w:sz w:val="15"/>
                <w:szCs w:val="15"/>
              </w:rPr>
              <w:br/>
              <w:t>(0.02)</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-0.05***</w:t>
            </w:r>
            <w:r>
              <w:rPr>
                <w:rFonts w:ascii="Times Regular" w:hAnsi="Times Regular" w:cs="Times Regular"/>
                <w:sz w:val="15"/>
                <w:szCs w:val="15"/>
              </w:rPr>
              <w:br/>
              <w:t>(0.01)</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-0.06***</w:t>
            </w:r>
            <w:r>
              <w:rPr>
                <w:rFonts w:ascii="Times Regular" w:hAnsi="Times Regular" w:cs="Times Regular"/>
                <w:sz w:val="15"/>
                <w:szCs w:val="15"/>
              </w:rPr>
              <w:br/>
              <w:t>(0.01)</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(0.02)</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(0.02)</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(0.02)</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Internationalization</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hint="eastAsia"/>
                <w:sz w:val="15"/>
                <w:szCs w:val="15"/>
              </w:rPr>
              <w:t xml:space="preserve">Location in capital or </w:t>
            </w:r>
            <w:r>
              <w:rPr>
                <w:rFonts w:ascii="Times Regular" w:hAnsi="Times Regular" w:cs="Times Regular" w:hint="eastAsia"/>
                <w:sz w:val="15"/>
                <w:szCs w:val="15"/>
              </w:rPr>
              <w:t>city with pop</w:t>
            </w:r>
            <w:r>
              <w:rPr>
                <w:rFonts w:ascii="Times Regular" w:hAnsi="Times Regular" w:cs="Times Regular" w:hint="eastAsia"/>
                <w:sz w:val="15"/>
                <w:szCs w:val="15"/>
              </w:rPr>
              <w:t> </w:t>
            </w:r>
            <w:r>
              <w:rPr>
                <w:rFonts w:ascii="Times Regular" w:hAnsi="Times Regular" w:cs="Times Regular" w:hint="eastAsia"/>
                <w:sz w:val="15"/>
                <w:szCs w:val="15"/>
              </w:rPr>
              <w:t>&gt;</w:t>
            </w:r>
            <w:r>
              <w:rPr>
                <w:rFonts w:ascii="Times Regular" w:hAnsi="Times Regular" w:cs="Times Regular" w:hint="eastAsia"/>
                <w:sz w:val="15"/>
                <w:szCs w:val="15"/>
              </w:rPr>
              <w:t> </w:t>
            </w:r>
            <w:r>
              <w:rPr>
                <w:rFonts w:ascii="Times Regular" w:hAnsi="Times Regular" w:cs="Times Regular" w:hint="eastAsia"/>
                <w:sz w:val="15"/>
                <w:szCs w:val="15"/>
              </w:rPr>
              <w:t>1</w:t>
            </w:r>
            <w:r>
              <w:rPr>
                <w:rFonts w:ascii="Times Regular" w:hAnsi="Times Regular" w:cs="Times Regular" w:hint="eastAsia"/>
                <w:sz w:val="15"/>
                <w:szCs w:val="15"/>
              </w:rPr>
              <w:t> </w:t>
            </w:r>
            <w:r>
              <w:rPr>
                <w:rFonts w:ascii="Times Regular" w:hAnsi="Times Regular" w:cs="Times Regular" w:hint="eastAsia"/>
                <w:sz w:val="15"/>
                <w:szCs w:val="15"/>
              </w:rPr>
              <w:t>m</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(0.35)</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-0.33</w:t>
            </w:r>
            <w:r>
              <w:rPr>
                <w:rFonts w:ascii="Times Regular" w:hAnsi="Times Regular" w:cs="Times Regular"/>
                <w:sz w:val="15"/>
                <w:szCs w:val="15"/>
              </w:rPr>
              <w:br/>
              <w:t>(0.35)</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0.16</w:t>
            </w:r>
            <w:r>
              <w:rPr>
                <w:rFonts w:ascii="Times Regular" w:hAnsi="Times Regular" w:cs="Times Regular"/>
                <w:sz w:val="15"/>
                <w:szCs w:val="15"/>
              </w:rPr>
              <w:br/>
              <w:t>(0.29)</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0.58***</w:t>
            </w:r>
            <w:r>
              <w:rPr>
                <w:rFonts w:ascii="Times Regular" w:hAnsi="Times Regular" w:cs="Times Regular"/>
                <w:sz w:val="15"/>
                <w:szCs w:val="15"/>
              </w:rPr>
              <w:br/>
              <w:t>(0.17)</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0.64***</w:t>
            </w:r>
            <w:r>
              <w:rPr>
                <w:rFonts w:ascii="Times Regular" w:hAnsi="Times Regular" w:cs="Times Regular"/>
                <w:sz w:val="15"/>
                <w:szCs w:val="15"/>
              </w:rPr>
              <w:br/>
              <w:t>(0.15)</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0.49***</w:t>
            </w:r>
            <w:r>
              <w:rPr>
                <w:rFonts w:ascii="Times Regular" w:hAnsi="Times Regular" w:cs="Times Regular"/>
                <w:sz w:val="15"/>
                <w:szCs w:val="15"/>
              </w:rPr>
              <w:br/>
              <w:t>(0.17)</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hint="eastAsia"/>
                <w:sz w:val="15"/>
                <w:szCs w:val="15"/>
              </w:rPr>
              <w:t>Location in city with pop. 250</w:t>
            </w:r>
            <w:r>
              <w:rPr>
                <w:rFonts w:ascii="Times Regular" w:hAnsi="Times Regular" w:cs="Times Regular" w:hint="eastAsia"/>
                <w:sz w:val="15"/>
                <w:szCs w:val="15"/>
              </w:rPr>
              <w:t> </w:t>
            </w:r>
            <w:r>
              <w:rPr>
                <w:rFonts w:ascii="Times Regular" w:hAnsi="Times Regular" w:cs="Times Regular" w:hint="eastAsia"/>
                <w:sz w:val="15"/>
                <w:szCs w:val="15"/>
              </w:rPr>
              <w:t>k</w:t>
            </w:r>
            <w:r>
              <w:rPr>
                <w:rFonts w:ascii="Times Regular" w:hAnsi="Times Regular" w:cs="Times Regular" w:hint="eastAsia"/>
                <w:sz w:val="15"/>
                <w:szCs w:val="15"/>
              </w:rPr>
              <w:t>–</w:t>
            </w:r>
            <w:r>
              <w:rPr>
                <w:rFonts w:ascii="Times Regular" w:hAnsi="Times Regular" w:cs="Times Regular" w:hint="eastAsia"/>
                <w:sz w:val="15"/>
                <w:szCs w:val="15"/>
              </w:rPr>
              <w:t>1</w:t>
            </w:r>
            <w:r>
              <w:rPr>
                <w:rFonts w:ascii="Times Regular" w:hAnsi="Times Regular" w:cs="Times Regular" w:hint="eastAsia"/>
                <w:sz w:val="15"/>
                <w:szCs w:val="15"/>
              </w:rPr>
              <w:t> </w:t>
            </w:r>
            <w:r>
              <w:rPr>
                <w:rFonts w:ascii="Times Regular" w:hAnsi="Times Regular" w:cs="Times Regular" w:hint="eastAsia"/>
                <w:sz w:val="15"/>
                <w:szCs w:val="15"/>
              </w:rPr>
              <w:t>m</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-0.06</w:t>
            </w:r>
            <w:r>
              <w:rPr>
                <w:rFonts w:ascii="Times Regular" w:hAnsi="Times Regular" w:cs="Times Regular"/>
                <w:sz w:val="15"/>
                <w:szCs w:val="15"/>
              </w:rPr>
              <w:br/>
              <w:t>(0.35)</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-0.31</w:t>
            </w:r>
            <w:r>
              <w:rPr>
                <w:rFonts w:ascii="Times Regular" w:hAnsi="Times Regular" w:cs="Times Regular"/>
                <w:sz w:val="15"/>
                <w:szCs w:val="15"/>
              </w:rPr>
              <w:br/>
              <w:t>(0.35)</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(0.29)</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0.39**</w:t>
            </w:r>
            <w:r>
              <w:rPr>
                <w:rFonts w:ascii="Times Regular" w:hAnsi="Times Regular" w:cs="Times Regular"/>
                <w:sz w:val="15"/>
                <w:szCs w:val="15"/>
              </w:rPr>
              <w:br/>
              <w:t>(0.16)</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0.51***</w:t>
            </w:r>
            <w:r>
              <w:rPr>
                <w:rFonts w:ascii="Times Regular" w:hAnsi="Times Regular" w:cs="Times Regular"/>
                <w:sz w:val="15"/>
                <w:szCs w:val="15"/>
              </w:rPr>
              <w:br/>
              <w:t>(0.14)</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0.37**</w:t>
            </w:r>
            <w:r>
              <w:rPr>
                <w:rFonts w:ascii="Times Regular" w:hAnsi="Times Regular" w:cs="Times Regular"/>
                <w:sz w:val="15"/>
                <w:szCs w:val="15"/>
              </w:rPr>
              <w:br/>
              <w:t>(0.16)</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hint="eastAsia"/>
                <w:sz w:val="15"/>
                <w:szCs w:val="15"/>
              </w:rPr>
              <w:t xml:space="preserve">Location in city with pop. </w:t>
            </w:r>
            <w:r>
              <w:rPr>
                <w:rFonts w:ascii="Times Regular" w:hAnsi="Times Regular" w:cs="Times Regular" w:hint="eastAsia"/>
                <w:sz w:val="15"/>
                <w:szCs w:val="15"/>
              </w:rPr>
              <w:t>50</w:t>
            </w:r>
            <w:r>
              <w:rPr>
                <w:rFonts w:ascii="Times Regular" w:hAnsi="Times Regular" w:cs="Times Regular" w:hint="eastAsia"/>
                <w:sz w:val="15"/>
                <w:szCs w:val="15"/>
              </w:rPr>
              <w:t>–</w:t>
            </w:r>
            <w:r>
              <w:rPr>
                <w:rFonts w:ascii="Times Regular" w:hAnsi="Times Regular" w:cs="Times Regular" w:hint="eastAsia"/>
                <w:sz w:val="15"/>
                <w:szCs w:val="15"/>
              </w:rPr>
              <w:t>250</w:t>
            </w:r>
            <w:r>
              <w:rPr>
                <w:rFonts w:ascii="Times Regular" w:hAnsi="Times Regular" w:cs="Times Regular" w:hint="eastAsia"/>
                <w:sz w:val="15"/>
                <w:szCs w:val="15"/>
              </w:rPr>
              <w:t> </w:t>
            </w:r>
            <w:r>
              <w:rPr>
                <w:rFonts w:ascii="Times Regular" w:hAnsi="Times Regular" w:cs="Times Regular" w:hint="eastAsia"/>
                <w:sz w:val="15"/>
                <w:szCs w:val="15"/>
              </w:rPr>
              <w:t>k</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(0.35)</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-0.34</w:t>
            </w:r>
            <w:r>
              <w:rPr>
                <w:rFonts w:ascii="Times Regular" w:hAnsi="Times Regular" w:cs="Times Regular"/>
                <w:sz w:val="15"/>
                <w:szCs w:val="15"/>
              </w:rPr>
              <w:br/>
              <w:t>(0.36)</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0.21</w:t>
            </w:r>
            <w:r>
              <w:rPr>
                <w:rFonts w:ascii="Times Regular" w:hAnsi="Times Regular" w:cs="Times Regular"/>
                <w:sz w:val="15"/>
                <w:szCs w:val="15"/>
              </w:rPr>
              <w:br/>
              <w:t>(0.29)</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0.45***</w:t>
            </w:r>
            <w:r>
              <w:rPr>
                <w:rFonts w:ascii="Times Regular" w:hAnsi="Times Regular" w:cs="Times Regular"/>
                <w:sz w:val="15"/>
                <w:szCs w:val="15"/>
              </w:rPr>
              <w:br/>
              <w:t>(0.17)</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0.54***</w:t>
            </w:r>
            <w:r>
              <w:rPr>
                <w:rFonts w:ascii="Times Regular" w:hAnsi="Times Regular" w:cs="Times Regular"/>
                <w:sz w:val="15"/>
                <w:szCs w:val="15"/>
              </w:rPr>
              <w:br/>
              <w:t>(0.15)</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0.41**</w:t>
            </w:r>
            <w:r>
              <w:rPr>
                <w:rFonts w:ascii="Times Regular" w:hAnsi="Times Regular" w:cs="Times Regular"/>
                <w:sz w:val="15"/>
                <w:szCs w:val="15"/>
              </w:rPr>
              <w:br/>
              <w:t>(0.17)</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hint="eastAsia"/>
                <w:sz w:val="15"/>
                <w:szCs w:val="15"/>
              </w:rPr>
              <w:t>Location in city with Pop</w:t>
            </w:r>
            <w:r>
              <w:rPr>
                <w:rFonts w:ascii="Times Regular" w:hAnsi="Times Regular" w:cs="Times Regular" w:hint="eastAsia"/>
                <w:sz w:val="15"/>
                <w:szCs w:val="15"/>
              </w:rPr>
              <w:t> </w:t>
            </w:r>
            <w:r>
              <w:rPr>
                <w:rFonts w:ascii="Times Regular" w:hAnsi="Times Regular" w:cs="Times Regular" w:hint="eastAsia"/>
                <w:sz w:val="15"/>
                <w:szCs w:val="15"/>
              </w:rPr>
              <w:t>&lt;</w:t>
            </w:r>
            <w:r>
              <w:rPr>
                <w:rFonts w:ascii="Times Regular" w:hAnsi="Times Regular" w:cs="Times Regular" w:hint="eastAsia"/>
                <w:sz w:val="15"/>
                <w:szCs w:val="15"/>
              </w:rPr>
              <w:t> </w:t>
            </w:r>
            <w:r>
              <w:rPr>
                <w:rFonts w:ascii="Times Regular" w:hAnsi="Times Regular" w:cs="Times Regular" w:hint="eastAsia"/>
                <w:sz w:val="15"/>
                <w:szCs w:val="15"/>
              </w:rPr>
              <w:t>50</w:t>
            </w:r>
            <w:r>
              <w:rPr>
                <w:rFonts w:ascii="Times Regular" w:hAnsi="Times Regular" w:cs="Times Regular" w:hint="eastAsia"/>
                <w:sz w:val="15"/>
                <w:szCs w:val="15"/>
              </w:rPr>
              <w:t> </w:t>
            </w:r>
            <w:r>
              <w:rPr>
                <w:rFonts w:ascii="Times Regular" w:hAnsi="Times Regular" w:cs="Times Regular" w:hint="eastAsia"/>
                <w:sz w:val="15"/>
                <w:szCs w:val="15"/>
              </w:rPr>
              <w:t>k</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0.17</w:t>
            </w:r>
            <w:r>
              <w:rPr>
                <w:rFonts w:ascii="Times Regular" w:hAnsi="Times Regular" w:cs="Times Regular"/>
                <w:sz w:val="15"/>
                <w:szCs w:val="15"/>
              </w:rPr>
              <w:br/>
              <w:t>(0.35)</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-0.13</w:t>
            </w:r>
            <w:r>
              <w:rPr>
                <w:rFonts w:ascii="Times Regular" w:hAnsi="Times Regular" w:cs="Times Regular"/>
                <w:sz w:val="15"/>
                <w:szCs w:val="15"/>
              </w:rPr>
              <w:br/>
              <w:t>(0.35)</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0.33</w:t>
            </w:r>
            <w:r>
              <w:rPr>
                <w:rFonts w:ascii="Times Regular" w:hAnsi="Times Regular" w:cs="Times Regular"/>
                <w:sz w:val="15"/>
                <w:szCs w:val="15"/>
              </w:rPr>
              <w:br/>
              <w:t>(0.30)</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0.58***</w:t>
            </w:r>
            <w:r>
              <w:rPr>
                <w:rFonts w:ascii="Times Regular" w:hAnsi="Times Regular" w:cs="Times Regular"/>
                <w:sz w:val="15"/>
                <w:szCs w:val="15"/>
              </w:rPr>
              <w:br/>
              <w:t>(0.16)</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0.49***</w:t>
            </w:r>
            <w:r>
              <w:rPr>
                <w:rFonts w:ascii="Times Regular" w:hAnsi="Times Regular" w:cs="Times Regular"/>
                <w:sz w:val="15"/>
                <w:szCs w:val="15"/>
              </w:rPr>
              <w:br/>
              <w:t>(0.15)</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0.52***</w:t>
            </w:r>
            <w:r>
              <w:rPr>
                <w:rFonts w:ascii="Times Regular" w:hAnsi="Times Regular" w:cs="Times Regular"/>
                <w:sz w:val="15"/>
                <w:szCs w:val="15"/>
              </w:rPr>
              <w:br/>
              <w:t>(0.16)</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hint="eastAsia"/>
                <w:sz w:val="15"/>
                <w:szCs w:val="15"/>
              </w:rPr>
              <w:t>Foreign involvement(foreign)</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r>
            <w:r>
              <w:rPr>
                <w:rFonts w:ascii="Times Regular" w:hAnsi="Times Regular" w:cs="Times Regular"/>
                <w:sz w:val="15"/>
                <w:szCs w:val="15"/>
              </w:rPr>
              <w:t>(0.00)</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Firm size</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0.17***</w:t>
            </w:r>
            <w:r>
              <w:rPr>
                <w:rFonts w:ascii="Times Regular" w:hAnsi="Times Regular" w:cs="Times Regular"/>
                <w:sz w:val="15"/>
                <w:szCs w:val="15"/>
              </w:rPr>
              <w:br/>
              <w:t>(0.01)</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0.21***</w:t>
            </w:r>
            <w:r>
              <w:rPr>
                <w:rFonts w:ascii="Times Regular" w:hAnsi="Times Regular" w:cs="Times Regular"/>
                <w:sz w:val="15"/>
                <w:szCs w:val="15"/>
              </w:rPr>
              <w:br/>
              <w:t>(0.01)</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0.15***</w:t>
            </w:r>
            <w:r>
              <w:rPr>
                <w:rFonts w:ascii="Times Regular" w:hAnsi="Times Regular" w:cs="Times Regular"/>
                <w:sz w:val="15"/>
                <w:szCs w:val="15"/>
              </w:rPr>
              <w:br/>
              <w:t>(0.01)</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(0.01)</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(0.01)</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(0.01)</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Firm age</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-0.02</w:t>
            </w:r>
            <w:r>
              <w:rPr>
                <w:rFonts w:ascii="Times Regular" w:hAnsi="Times Regular" w:cs="Times Regular"/>
                <w:sz w:val="15"/>
                <w:szCs w:val="15"/>
              </w:rPr>
              <w:br/>
              <w:t>(0.03)</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-0.06**</w:t>
            </w:r>
            <w:r>
              <w:rPr>
                <w:rFonts w:ascii="Times Regular" w:hAnsi="Times Regular" w:cs="Times Regular"/>
                <w:sz w:val="15"/>
                <w:szCs w:val="15"/>
              </w:rPr>
              <w:br/>
              <w:t>(0.02)</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-0.06**</w:t>
            </w:r>
            <w:r>
              <w:rPr>
                <w:rFonts w:ascii="Times Regular" w:hAnsi="Times Regular" w:cs="Times Regular"/>
                <w:sz w:val="15"/>
                <w:szCs w:val="15"/>
              </w:rPr>
              <w:br/>
              <w:t>(0.03)</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(0.02)</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(0.03)</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(0.02)</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Manufacture</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0.47***</w:t>
            </w:r>
            <w:r>
              <w:rPr>
                <w:rFonts w:ascii="Times Regular" w:hAnsi="Times Regular" w:cs="Times Regular"/>
                <w:sz w:val="15"/>
                <w:szCs w:val="15"/>
              </w:rPr>
              <w:br/>
              <w:t>(0.10)</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0.23**</w:t>
            </w:r>
            <w:r>
              <w:rPr>
                <w:rFonts w:ascii="Times Regular" w:hAnsi="Times Regular" w:cs="Times Regular"/>
                <w:sz w:val="15"/>
                <w:szCs w:val="15"/>
              </w:rPr>
              <w:br/>
              <w:t>(0.11)</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0.22*</w:t>
            </w:r>
            <w:r>
              <w:rPr>
                <w:rFonts w:ascii="Times Regular" w:hAnsi="Times Regular" w:cs="Times Regular"/>
                <w:sz w:val="15"/>
                <w:szCs w:val="15"/>
              </w:rPr>
              <w:br/>
              <w:t>(0.13)</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0.64***</w:t>
            </w:r>
            <w:r>
              <w:rPr>
                <w:rFonts w:ascii="Times Regular" w:hAnsi="Times Regular" w:cs="Times Regular"/>
                <w:sz w:val="15"/>
                <w:szCs w:val="15"/>
              </w:rPr>
              <w:br/>
              <w:t>(0.16)</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0.62***</w:t>
            </w:r>
            <w:r>
              <w:rPr>
                <w:rFonts w:ascii="Times Regular" w:hAnsi="Times Regular" w:cs="Times Regular"/>
                <w:sz w:val="15"/>
                <w:szCs w:val="15"/>
              </w:rPr>
              <w:br/>
              <w:t>(0.17)</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0.50***</w:t>
            </w:r>
            <w:r>
              <w:rPr>
                <w:rFonts w:ascii="Times Regular" w:hAnsi="Times Regular" w:cs="Times Regular"/>
                <w:sz w:val="15"/>
                <w:szCs w:val="15"/>
              </w:rPr>
              <w:br/>
              <w:t>(0.15)</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Service</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0.42***</w:t>
            </w:r>
            <w:r>
              <w:rPr>
                <w:rFonts w:ascii="Times Regular" w:hAnsi="Times Regular" w:cs="Times Regular"/>
                <w:sz w:val="15"/>
                <w:szCs w:val="15"/>
              </w:rPr>
              <w:br/>
              <w:t>(0.10)</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0.26**</w:t>
            </w:r>
            <w:r>
              <w:rPr>
                <w:rFonts w:ascii="Times Regular" w:hAnsi="Times Regular" w:cs="Times Regular"/>
                <w:sz w:val="15"/>
                <w:szCs w:val="15"/>
              </w:rPr>
              <w:br/>
              <w:t>(0.11)</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0.47***</w:t>
            </w:r>
            <w:r>
              <w:rPr>
                <w:rFonts w:ascii="Times Regular" w:hAnsi="Times Regular" w:cs="Times Regular"/>
                <w:sz w:val="15"/>
                <w:szCs w:val="15"/>
              </w:rPr>
              <w:br/>
              <w:t>(0.13)</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0.56***</w:t>
            </w:r>
            <w:r>
              <w:rPr>
                <w:rFonts w:ascii="Times Regular" w:hAnsi="Times Regular" w:cs="Times Regular"/>
                <w:sz w:val="15"/>
                <w:szCs w:val="15"/>
              </w:rPr>
              <w:br/>
              <w:t>(0.17)</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0.55***</w:t>
            </w:r>
            <w:r>
              <w:rPr>
                <w:rFonts w:ascii="Times Regular" w:hAnsi="Times Regular" w:cs="Times Regular"/>
                <w:sz w:val="15"/>
                <w:szCs w:val="15"/>
              </w:rPr>
              <w:br/>
              <w:t>(0.17)</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0.39**</w:t>
            </w:r>
            <w:r>
              <w:rPr>
                <w:rFonts w:ascii="Times Regular" w:hAnsi="Times Regular" w:cs="Times Regular"/>
                <w:sz w:val="15"/>
                <w:szCs w:val="15"/>
              </w:rPr>
              <w:br/>
              <w:t>(0.16)</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Retail</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0.27***</w:t>
            </w:r>
            <w:r>
              <w:rPr>
                <w:rFonts w:ascii="Times Regular" w:hAnsi="Times Regular" w:cs="Times Regular"/>
                <w:sz w:val="15"/>
                <w:szCs w:val="15"/>
              </w:rPr>
              <w:br/>
              <w:t>(0.10)</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0.22*</w:t>
            </w:r>
            <w:r>
              <w:rPr>
                <w:rFonts w:ascii="Times Regular" w:hAnsi="Times Regular" w:cs="Times Regular"/>
                <w:sz w:val="15"/>
                <w:szCs w:val="15"/>
              </w:rPr>
              <w:br/>
              <w:t>(0.12)</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0.37***</w:t>
            </w:r>
            <w:r>
              <w:rPr>
                <w:rFonts w:ascii="Times Regular" w:hAnsi="Times Regular" w:cs="Times Regular"/>
                <w:sz w:val="15"/>
                <w:szCs w:val="15"/>
              </w:rPr>
              <w:br/>
              <w:t>(0.14)</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0.56***</w:t>
            </w:r>
            <w:r>
              <w:rPr>
                <w:rFonts w:ascii="Times Regular" w:hAnsi="Times Regular" w:cs="Times Regular"/>
                <w:sz w:val="15"/>
                <w:szCs w:val="15"/>
              </w:rPr>
              <w:br/>
            </w:r>
            <w:r>
              <w:rPr>
                <w:rFonts w:ascii="Times Regular" w:hAnsi="Times Regular" w:cs="Times Regular"/>
                <w:sz w:val="15"/>
                <w:szCs w:val="15"/>
              </w:rPr>
              <w:t>(0.17)</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0.56***</w:t>
            </w:r>
            <w:r>
              <w:rPr>
                <w:rFonts w:ascii="Times Regular" w:hAnsi="Times Regular" w:cs="Times Regular"/>
                <w:sz w:val="15"/>
                <w:szCs w:val="15"/>
              </w:rPr>
              <w:br/>
              <w:t>(0.17)</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0.42***</w:t>
            </w:r>
            <w:r>
              <w:rPr>
                <w:rFonts w:ascii="Times Regular" w:hAnsi="Times Regular" w:cs="Times Regular"/>
                <w:sz w:val="15"/>
                <w:szCs w:val="15"/>
              </w:rPr>
              <w:br/>
              <w:t>(0.16)</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Emerging country</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-0.60***</w:t>
            </w:r>
            <w:r>
              <w:rPr>
                <w:rFonts w:ascii="Times Regular" w:hAnsi="Times Regular" w:cs="Times Regular"/>
                <w:sz w:val="15"/>
                <w:szCs w:val="15"/>
              </w:rPr>
              <w:br/>
              <w:t>(0.10)</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-0.45***</w:t>
            </w:r>
            <w:r>
              <w:rPr>
                <w:rFonts w:ascii="Times Regular" w:hAnsi="Times Regular" w:cs="Times Regular"/>
                <w:sz w:val="15"/>
                <w:szCs w:val="15"/>
              </w:rPr>
              <w:br/>
              <w:t>(0.07)</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-0.52***</w:t>
            </w:r>
            <w:r>
              <w:rPr>
                <w:rFonts w:ascii="Times Regular" w:hAnsi="Times Regular" w:cs="Times Regular"/>
                <w:sz w:val="15"/>
                <w:szCs w:val="15"/>
              </w:rPr>
              <w:br/>
              <w:t>(0.10)</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-0.73***</w:t>
            </w:r>
            <w:r>
              <w:rPr>
                <w:rFonts w:ascii="Times Regular" w:hAnsi="Times Regular" w:cs="Times Regular"/>
                <w:sz w:val="15"/>
                <w:szCs w:val="15"/>
              </w:rPr>
              <w:br/>
              <w:t>(0.09)</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-0.67***</w:t>
            </w:r>
            <w:r>
              <w:rPr>
                <w:rFonts w:ascii="Times Regular" w:hAnsi="Times Regular" w:cs="Times Regular"/>
                <w:sz w:val="15"/>
                <w:szCs w:val="15"/>
              </w:rPr>
              <w:br/>
              <w:t>(0.11)</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-0.66***</w:t>
            </w:r>
            <w:r>
              <w:rPr>
                <w:rFonts w:ascii="Times Regular" w:hAnsi="Times Regular" w:cs="Times Regular"/>
                <w:sz w:val="15"/>
                <w:szCs w:val="15"/>
              </w:rPr>
              <w:br/>
              <w:t>(0.09)</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Advanced country</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-0.19**</w:t>
            </w:r>
            <w:r>
              <w:rPr>
                <w:rFonts w:ascii="Times Regular" w:hAnsi="Times Regular" w:cs="Times Regular"/>
                <w:sz w:val="15"/>
                <w:szCs w:val="15"/>
              </w:rPr>
              <w:br/>
              <w:t>(0.09)</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-0.06</w:t>
            </w:r>
            <w:r>
              <w:rPr>
                <w:rFonts w:ascii="Times Regular" w:hAnsi="Times Regular" w:cs="Times Regular"/>
                <w:sz w:val="15"/>
                <w:szCs w:val="15"/>
              </w:rPr>
              <w:br/>
              <w:t>(0.08)</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(0.09)</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(0.11)</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-0.04</w:t>
            </w:r>
            <w:r>
              <w:rPr>
                <w:rFonts w:ascii="Times Regular" w:hAnsi="Times Regular" w:cs="Times Regular"/>
                <w:sz w:val="15"/>
                <w:szCs w:val="15"/>
              </w:rPr>
              <w:br/>
              <w:t>(0.12)</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-0.18**</w:t>
            </w:r>
            <w:r>
              <w:rPr>
                <w:rFonts w:ascii="Times Regular" w:hAnsi="Times Regular" w:cs="Times Regular"/>
                <w:sz w:val="15"/>
                <w:szCs w:val="15"/>
              </w:rPr>
              <w:br/>
              <w:t>(0.09)</w:t>
            </w:r>
          </w:p>
        </w:tc>
      </w:tr>
      <w:tr w:rsidR="00FE4429">
        <w:tc>
          <w:tcPr>
            <w:tcW w:w="154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Competition*family firms</w:t>
            </w:r>
          </w:p>
        </w:tc>
        <w:tc>
          <w:tcPr>
            <w:tcW w:w="1050"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(0.02)</w:t>
            </w:r>
          </w:p>
        </w:tc>
        <w:tc>
          <w:tcPr>
            <w:tcW w:w="97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(0.02)</w:t>
            </w:r>
          </w:p>
        </w:tc>
        <w:tc>
          <w:tcPr>
            <w:tcW w:w="1093"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(0.02)</w:t>
            </w:r>
          </w:p>
        </w:tc>
        <w:tc>
          <w:tcPr>
            <w:tcW w:w="114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(0.02)</w:t>
            </w:r>
          </w:p>
        </w:tc>
        <w:tc>
          <w:tcPr>
            <w:tcW w:w="1038"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(0.02)</w:t>
            </w:r>
          </w:p>
        </w:tc>
        <w:tc>
          <w:tcPr>
            <w:tcW w:w="1132" w:type="dxa"/>
            <w:tcBorders>
              <w:top w:val="nil"/>
              <w:left w:val="nil"/>
              <w:bottom w:val="nil"/>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(0.02)</w:t>
            </w:r>
          </w:p>
        </w:tc>
      </w:tr>
      <w:tr w:rsidR="00FE4429">
        <w:tc>
          <w:tcPr>
            <w:tcW w:w="1542" w:type="dxa"/>
            <w:tcBorders>
              <w:top w:val="nil"/>
              <w:left w:val="nil"/>
              <w:bottom w:val="single" w:sz="4" w:space="0" w:color="auto"/>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_cons</w:t>
            </w:r>
          </w:p>
        </w:tc>
        <w:tc>
          <w:tcPr>
            <w:tcW w:w="1050" w:type="dxa"/>
            <w:tcBorders>
              <w:top w:val="nil"/>
              <w:left w:val="nil"/>
              <w:bottom w:val="single" w:sz="4" w:space="0" w:color="auto"/>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-2.03***</w:t>
            </w:r>
            <w:r>
              <w:rPr>
                <w:rFonts w:ascii="Times Regular" w:hAnsi="Times Regular" w:cs="Times Regular"/>
                <w:sz w:val="15"/>
                <w:szCs w:val="15"/>
              </w:rPr>
              <w:br/>
              <w:t>(0.36)</w:t>
            </w:r>
          </w:p>
        </w:tc>
        <w:tc>
          <w:tcPr>
            <w:tcW w:w="972" w:type="dxa"/>
            <w:tcBorders>
              <w:top w:val="nil"/>
              <w:left w:val="nil"/>
              <w:bottom w:val="single" w:sz="4" w:space="0" w:color="auto"/>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-2.12***</w:t>
            </w:r>
            <w:r>
              <w:rPr>
                <w:rFonts w:ascii="Times Regular" w:hAnsi="Times Regular" w:cs="Times Regular"/>
                <w:sz w:val="15"/>
                <w:szCs w:val="15"/>
              </w:rPr>
              <w:br/>
              <w:t>(0.38)</w:t>
            </w:r>
          </w:p>
        </w:tc>
        <w:tc>
          <w:tcPr>
            <w:tcW w:w="1093" w:type="dxa"/>
            <w:tcBorders>
              <w:top w:val="nil"/>
              <w:left w:val="nil"/>
              <w:bottom w:val="single" w:sz="4" w:space="0" w:color="auto"/>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-2.19***</w:t>
            </w:r>
            <w:r>
              <w:rPr>
                <w:rFonts w:ascii="Times Regular" w:hAnsi="Times Regular" w:cs="Times Regular"/>
                <w:sz w:val="15"/>
                <w:szCs w:val="15"/>
              </w:rPr>
              <w:br/>
              <w:t>(0.30)</w:t>
            </w:r>
          </w:p>
        </w:tc>
        <w:tc>
          <w:tcPr>
            <w:tcW w:w="1148" w:type="dxa"/>
            <w:tcBorders>
              <w:top w:val="nil"/>
              <w:left w:val="nil"/>
              <w:bottom w:val="single" w:sz="4" w:space="0" w:color="auto"/>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-2.09***</w:t>
            </w:r>
            <w:r>
              <w:rPr>
                <w:rFonts w:ascii="Times Regular" w:hAnsi="Times Regular" w:cs="Times Regular"/>
                <w:sz w:val="15"/>
                <w:szCs w:val="15"/>
              </w:rPr>
              <w:br/>
              <w:t>(0.22)</w:t>
            </w:r>
          </w:p>
        </w:tc>
        <w:tc>
          <w:tcPr>
            <w:tcW w:w="1038" w:type="dxa"/>
            <w:tcBorders>
              <w:top w:val="nil"/>
              <w:left w:val="nil"/>
              <w:bottom w:val="single" w:sz="4" w:space="0" w:color="auto"/>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-2.58***</w:t>
            </w:r>
            <w:r>
              <w:rPr>
                <w:rFonts w:ascii="Times Regular" w:hAnsi="Times Regular" w:cs="Times Regular"/>
                <w:sz w:val="15"/>
                <w:szCs w:val="15"/>
              </w:rPr>
              <w:br/>
              <w:t>(0.22)</w:t>
            </w:r>
          </w:p>
        </w:tc>
        <w:tc>
          <w:tcPr>
            <w:tcW w:w="1132" w:type="dxa"/>
            <w:tcBorders>
              <w:top w:val="nil"/>
              <w:left w:val="nil"/>
              <w:bottom w:val="single" w:sz="4" w:space="0" w:color="auto"/>
              <w:right w:val="nil"/>
              <w:tl2br w:val="nil"/>
              <w:tr2bl w:val="nil"/>
            </w:tcBorders>
          </w:tcPr>
          <w:p w:rsidR="00FE4429" w:rsidRDefault="008664E1">
            <w:pPr>
              <w:spacing w:after="0" w:line="200" w:lineRule="exact"/>
              <w:jc w:val="center"/>
              <w:rPr>
                <w:rFonts w:ascii="Times Regular" w:hAnsi="Times Regular" w:cs="Times Regular"/>
                <w:sz w:val="15"/>
                <w:szCs w:val="15"/>
              </w:rPr>
            </w:pPr>
            <w:r>
              <w:rPr>
                <w:rFonts w:ascii="Times Regular" w:hAnsi="Times Regular" w:cs="Times Regular"/>
                <w:sz w:val="15"/>
                <w:szCs w:val="15"/>
              </w:rPr>
              <w:t>-2.28***</w:t>
            </w:r>
            <w:r>
              <w:rPr>
                <w:rFonts w:ascii="Times Regular" w:hAnsi="Times Regular" w:cs="Times Regular"/>
                <w:sz w:val="15"/>
                <w:szCs w:val="15"/>
              </w:rPr>
              <w:br/>
              <w:t>(0.22)</w:t>
            </w:r>
          </w:p>
        </w:tc>
      </w:tr>
      <w:tr w:rsidR="00FE4429">
        <w:tc>
          <w:tcPr>
            <w:tcW w:w="7975" w:type="dxa"/>
            <w:gridSpan w:val="7"/>
            <w:tcBorders>
              <w:top w:val="single" w:sz="4" w:space="0" w:color="auto"/>
              <w:left w:val="nil"/>
              <w:bottom w:val="nil"/>
              <w:right w:val="nil"/>
              <w:tl2br w:val="nil"/>
              <w:tr2bl w:val="nil"/>
            </w:tcBorders>
          </w:tcPr>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N=20995</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 xml:space="preserve">chi2(15) = 17464.4 </w:t>
            </w:r>
          </w:p>
          <w:p w:rsidR="00FE4429" w:rsidRDefault="008664E1">
            <w:pPr>
              <w:spacing w:after="0" w:line="240" w:lineRule="auto"/>
              <w:jc w:val="left"/>
              <w:rPr>
                <w:rFonts w:ascii="Times Regular" w:hAnsi="Times Regular" w:cs="Times Regular"/>
                <w:sz w:val="15"/>
                <w:szCs w:val="15"/>
              </w:rPr>
            </w:pPr>
            <w:proofErr w:type="spellStart"/>
            <w:r>
              <w:rPr>
                <w:rFonts w:ascii="Times Regular" w:hAnsi="Times Regular" w:cs="Times Regular"/>
                <w:sz w:val="15"/>
                <w:szCs w:val="15"/>
              </w:rPr>
              <w:t>Prob</w:t>
            </w:r>
            <w:proofErr w:type="spellEnd"/>
            <w:r>
              <w:rPr>
                <w:rFonts w:ascii="Times Regular" w:hAnsi="Times Regular" w:cs="Times Regular"/>
                <w:sz w:val="15"/>
                <w:szCs w:val="15"/>
              </w:rPr>
              <w:t xml:space="preserve"> &gt; chi2 = 0.0000 </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Notes</w:t>
            </w:r>
            <w:r>
              <w:rPr>
                <w:rFonts w:ascii="Times Regular" w:hAnsi="Times Regular" w:cs="Times Regular"/>
                <w:sz w:val="15"/>
                <w:szCs w:val="15"/>
              </w:rPr>
              <w:t>:</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 xml:space="preserve">(1) The model controls for location size effects and country dummies but they are not reported. </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(2) Marginal effects are reported in the table. ***significant at 1%; **significant at 5%; *significant at 10%.</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(3) Reference category is construction</w:t>
            </w:r>
          </w:p>
        </w:tc>
      </w:tr>
    </w:tbl>
    <w:p w:rsidR="00FE4429" w:rsidRDefault="00FE4429">
      <w:pPr>
        <w:spacing w:after="0" w:line="200" w:lineRule="exact"/>
        <w:rPr>
          <w:rFonts w:ascii="Times New Roman" w:hAnsi="Times New Roman" w:cs="Times New Roman"/>
          <w:b/>
          <w:bCs/>
          <w:sz w:val="24"/>
        </w:rPr>
      </w:pPr>
    </w:p>
    <w:p w:rsidR="00FE4429" w:rsidRDefault="008664E1">
      <w:pPr>
        <w:widowControl/>
        <w:spacing w:after="0" w:line="240" w:lineRule="auto"/>
        <w:jc w:val="left"/>
        <w:rPr>
          <w:rFonts w:ascii="Times New Roman" w:hAnsi="Times New Roman" w:cs="Times New Roman"/>
          <w:b/>
          <w:bCs/>
          <w:sz w:val="24"/>
          <w:lang w:eastAsia="zh-Hans"/>
        </w:rPr>
      </w:pPr>
      <w:r>
        <w:rPr>
          <w:rFonts w:ascii="Times New Roman" w:hAnsi="Times New Roman" w:cs="Times New Roman"/>
          <w:b/>
          <w:bCs/>
          <w:sz w:val="24"/>
          <w:lang w:eastAsia="zh-Hans"/>
        </w:rPr>
        <w:lastRenderedPageBreak/>
        <w:br w:type="page"/>
      </w:r>
    </w:p>
    <w:p w:rsidR="00FE4429" w:rsidRDefault="008664E1">
      <w:pPr>
        <w:spacing w:after="0" w:line="240" w:lineRule="auto"/>
        <w:jc w:val="left"/>
        <w:rPr>
          <w:rFonts w:ascii="Times New Roman" w:hAnsi="Times New Roman" w:cs="Times New Roman"/>
          <w:b/>
          <w:bCs/>
          <w:sz w:val="24"/>
          <w:lang w:eastAsia="zh-Hans"/>
        </w:rPr>
      </w:pPr>
      <w:r>
        <w:rPr>
          <w:rFonts w:ascii="Times New Roman" w:hAnsi="Times New Roman" w:cs="Times New Roman"/>
          <w:b/>
          <w:bCs/>
          <w:sz w:val="24"/>
          <w:lang w:eastAsia="zh-Hans"/>
        </w:rPr>
        <w:lastRenderedPageBreak/>
        <w:t xml:space="preserve">A5.2: </w:t>
      </w:r>
      <w:r>
        <w:rPr>
          <w:rFonts w:ascii="Times New Roman" w:hAnsi="Times New Roman" w:cs="Times New Roman" w:hint="eastAsia"/>
          <w:b/>
          <w:bCs/>
          <w:sz w:val="24"/>
          <w:lang w:eastAsia="zh-Hans"/>
        </w:rPr>
        <w:t xml:space="preserve">Robust check for equation </w:t>
      </w:r>
      <w:r>
        <w:rPr>
          <w:rFonts w:ascii="Times New Roman" w:hAnsi="Times New Roman" w:cs="Times New Roman"/>
          <w:b/>
          <w:bCs/>
          <w:sz w:val="24"/>
          <w:lang w:eastAsia="zh-Hans"/>
        </w:rPr>
        <w:t>2</w:t>
      </w:r>
    </w:p>
    <w:p w:rsidR="00FE4429" w:rsidRDefault="00FE4429">
      <w:pPr>
        <w:spacing w:after="0" w:line="200" w:lineRule="exact"/>
        <w:rPr>
          <w:rFonts w:ascii="Times New Roman" w:hAnsi="Times New Roman" w:cs="Times New Roman"/>
          <w:b/>
          <w:bCs/>
          <w:sz w:val="24"/>
        </w:rPr>
      </w:pPr>
    </w:p>
    <w:p w:rsidR="00FE4429" w:rsidRDefault="008664E1">
      <w:pPr>
        <w:spacing w:after="0" w:line="360" w:lineRule="auto"/>
        <w:rPr>
          <w:rFonts w:ascii="Times New Roman" w:hAnsi="Times New Roman" w:cs="Times New Roman"/>
          <w:sz w:val="24"/>
          <w:lang w:eastAsia="zh-Hans"/>
        </w:rPr>
      </w:pPr>
      <w:r>
        <w:rPr>
          <w:rFonts w:ascii="Times New Roman" w:hAnsi="Times New Roman" w:cs="Times New Roman"/>
          <w:sz w:val="24"/>
          <w:lang w:eastAsia="zh-Hans"/>
        </w:rPr>
        <w:t xml:space="preserve">Following a similar procedure as to that outlined in Appendix A5.1, to obtain robust results and ensure the validity of the previous evidence on the impact of family management on innovation, an </w:t>
      </w:r>
      <w:proofErr w:type="spellStart"/>
      <w:r>
        <w:rPr>
          <w:rFonts w:ascii="Times New Roman" w:hAnsi="Times New Roman" w:cs="Times New Roman"/>
          <w:sz w:val="24"/>
          <w:lang w:eastAsia="zh-Hans"/>
        </w:rPr>
        <w:t>MVprobit</w:t>
      </w:r>
      <w:proofErr w:type="spellEnd"/>
      <w:r>
        <w:rPr>
          <w:rFonts w:ascii="Times New Roman" w:hAnsi="Times New Roman" w:cs="Times New Roman"/>
          <w:sz w:val="24"/>
          <w:lang w:eastAsia="zh-Hans"/>
        </w:rPr>
        <w:t xml:space="preserve"> model was also</w:t>
      </w:r>
      <w:r>
        <w:rPr>
          <w:rFonts w:ascii="Times New Roman" w:hAnsi="Times New Roman" w:cs="Times New Roman"/>
          <w:sz w:val="24"/>
          <w:lang w:eastAsia="zh-Hans"/>
        </w:rPr>
        <w:t xml:space="preserve"> applied to equation (2) of the paper. The results of these analyses are listed in Table A5.2. Again the results suggest that controlling for unobserved factors that may impact the innovation decisions of family firms is necessary condition where </w:t>
      </w:r>
      <w:proofErr w:type="spellStart"/>
      <w:r>
        <w:rPr>
          <w:rFonts w:ascii="Times New Roman" w:hAnsi="Times New Roman" w:cs="Times New Roman"/>
          <w:sz w:val="24"/>
          <w:lang w:eastAsia="zh-Hans"/>
        </w:rPr>
        <w:t>Prob</w:t>
      </w:r>
      <w:proofErr w:type="spellEnd"/>
      <w:r>
        <w:rPr>
          <w:rFonts w:ascii="Times New Roman" w:hAnsi="Times New Roman" w:cs="Times New Roman"/>
          <w:sz w:val="24"/>
          <w:lang w:eastAsia="zh-Hans"/>
        </w:rPr>
        <w:t>&gt;chi2</w:t>
      </w:r>
      <w:r>
        <w:rPr>
          <w:rFonts w:ascii="Times New Roman" w:hAnsi="Times New Roman" w:cs="Times New Roman"/>
          <w:sz w:val="24"/>
          <w:lang w:eastAsia="zh-Hans"/>
        </w:rPr>
        <w:t xml:space="preserve"> =0 .000. However, the results are negligible when compared to the </w:t>
      </w:r>
      <w:proofErr w:type="spellStart"/>
      <w:r>
        <w:rPr>
          <w:rFonts w:ascii="Times New Roman" w:hAnsi="Times New Roman" w:cs="Times New Roman"/>
          <w:sz w:val="24"/>
          <w:lang w:eastAsia="zh-Hans"/>
        </w:rPr>
        <w:t>probit</w:t>
      </w:r>
      <w:proofErr w:type="spellEnd"/>
      <w:r>
        <w:rPr>
          <w:rFonts w:ascii="Times New Roman" w:hAnsi="Times New Roman" w:cs="Times New Roman"/>
          <w:sz w:val="24"/>
          <w:lang w:eastAsia="zh-Hans"/>
        </w:rPr>
        <w:t xml:space="preserve"> results in Table 3 of the paper.</w:t>
      </w:r>
    </w:p>
    <w:tbl>
      <w:tblPr>
        <w:tblW w:w="8787" w:type="dxa"/>
        <w:tblLayout w:type="fixed"/>
        <w:tblLook w:val="04A0" w:firstRow="1" w:lastRow="0" w:firstColumn="1" w:lastColumn="0" w:noHBand="0" w:noVBand="1"/>
      </w:tblPr>
      <w:tblGrid>
        <w:gridCol w:w="1480"/>
        <w:gridCol w:w="1111"/>
        <w:gridCol w:w="1118"/>
        <w:gridCol w:w="1284"/>
        <w:gridCol w:w="1284"/>
        <w:gridCol w:w="1333"/>
        <w:gridCol w:w="1177"/>
      </w:tblGrid>
      <w:tr w:rsidR="00FE4429">
        <w:tc>
          <w:tcPr>
            <w:tcW w:w="8787" w:type="dxa"/>
            <w:gridSpan w:val="7"/>
            <w:tcBorders>
              <w:top w:val="nil"/>
              <w:left w:val="nil"/>
              <w:bottom w:val="single" w:sz="4" w:space="0" w:color="auto"/>
              <w:right w:val="nil"/>
              <w:tl2br w:val="nil"/>
              <w:tr2bl w:val="nil"/>
            </w:tcBorders>
          </w:tcPr>
          <w:p w:rsidR="00FE4429" w:rsidRDefault="008664E1">
            <w:pPr>
              <w:spacing w:after="0" w:line="360" w:lineRule="auto"/>
              <w:rPr>
                <w:rFonts w:ascii="Times Regular" w:hAnsi="Times Regular" w:cs="Times Regular"/>
                <w:sz w:val="15"/>
                <w:szCs w:val="15"/>
              </w:rPr>
            </w:pPr>
            <w:r>
              <w:rPr>
                <w:rFonts w:ascii="Times Regular" w:hAnsi="Times Regular" w:cs="Times Regular"/>
                <w:b/>
                <w:sz w:val="22"/>
                <w:szCs w:val="22"/>
              </w:rPr>
              <w:t xml:space="preserve">Table A5.2 </w:t>
            </w:r>
            <w:proofErr w:type="spellStart"/>
            <w:r>
              <w:rPr>
                <w:rFonts w:ascii="Times Regular" w:hAnsi="Times Regular" w:cs="Times Regular"/>
                <w:b/>
                <w:sz w:val="22"/>
                <w:szCs w:val="22"/>
              </w:rPr>
              <w:t>MVprobit</w:t>
            </w:r>
            <w:proofErr w:type="spellEnd"/>
            <w:r>
              <w:rPr>
                <w:rFonts w:ascii="Times Regular" w:hAnsi="Times Regular" w:cs="Times Regular"/>
                <w:b/>
                <w:sz w:val="22"/>
                <w:szCs w:val="22"/>
              </w:rPr>
              <w:t xml:space="preserve"> estimator for family management on innovation</w:t>
            </w:r>
          </w:p>
        </w:tc>
      </w:tr>
      <w:tr w:rsidR="00FE4429">
        <w:tc>
          <w:tcPr>
            <w:tcW w:w="1480" w:type="dxa"/>
            <w:tcBorders>
              <w:top w:val="single" w:sz="4" w:space="0" w:color="auto"/>
              <w:left w:val="nil"/>
              <w:bottom w:val="single" w:sz="4" w:space="0" w:color="auto"/>
              <w:right w:val="nil"/>
              <w:tl2br w:val="nil"/>
              <w:tr2bl w:val="nil"/>
            </w:tcBorders>
            <w:vAlign w:val="center"/>
          </w:tcPr>
          <w:p w:rsidR="00FE4429" w:rsidRDefault="00FE4429">
            <w:pPr>
              <w:spacing w:line="180" w:lineRule="exact"/>
              <w:jc w:val="center"/>
              <w:rPr>
                <w:rFonts w:ascii="Times Regular" w:hAnsi="Times Regular" w:cs="Times Regular"/>
                <w:sz w:val="15"/>
                <w:szCs w:val="15"/>
              </w:rPr>
            </w:pPr>
          </w:p>
        </w:tc>
        <w:tc>
          <w:tcPr>
            <w:tcW w:w="1111"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Internal R&amp;D</w:t>
            </w:r>
          </w:p>
        </w:tc>
        <w:tc>
          <w:tcPr>
            <w:tcW w:w="1118"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External R&amp;D</w:t>
            </w:r>
          </w:p>
        </w:tc>
        <w:tc>
          <w:tcPr>
            <w:tcW w:w="1284"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External knowledge</w:t>
            </w:r>
          </w:p>
        </w:tc>
        <w:tc>
          <w:tcPr>
            <w:tcW w:w="1284"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New to Firm Product (</w:t>
            </w:r>
            <w:proofErr w:type="spellStart"/>
            <w:r>
              <w:rPr>
                <w:rFonts w:ascii="Times Regular" w:hAnsi="Times Regular" w:cs="Times Regular"/>
                <w:sz w:val="15"/>
                <w:szCs w:val="15"/>
              </w:rPr>
              <w:t>NtF</w:t>
            </w:r>
            <w:proofErr w:type="spellEnd"/>
            <w:r>
              <w:rPr>
                <w:rFonts w:ascii="Times Regular" w:hAnsi="Times Regular" w:cs="Times Regular"/>
                <w:sz w:val="15"/>
                <w:szCs w:val="15"/>
              </w:rPr>
              <w:t>)</w:t>
            </w:r>
          </w:p>
        </w:tc>
        <w:tc>
          <w:tcPr>
            <w:tcW w:w="1333"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Process in</w:t>
            </w:r>
            <w:r>
              <w:rPr>
                <w:rFonts w:ascii="Times Regular" w:hAnsi="Times Regular" w:cs="Times Regular"/>
                <w:sz w:val="15"/>
                <w:szCs w:val="15"/>
              </w:rPr>
              <w:t>novation</w:t>
            </w:r>
          </w:p>
        </w:tc>
        <w:tc>
          <w:tcPr>
            <w:tcW w:w="1177" w:type="dxa"/>
            <w:tcBorders>
              <w:top w:val="single" w:sz="4" w:space="0" w:color="auto"/>
              <w:left w:val="nil"/>
              <w:bottom w:val="single" w:sz="4" w:space="0" w:color="auto"/>
              <w:right w:val="nil"/>
              <w:tl2br w:val="nil"/>
              <w:tr2bl w:val="nil"/>
            </w:tcBorders>
            <w:vAlign w:val="center"/>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New to market Product (</w:t>
            </w:r>
            <w:proofErr w:type="spellStart"/>
            <w:r>
              <w:rPr>
                <w:rFonts w:ascii="Times Regular" w:hAnsi="Times Regular" w:cs="Times Regular"/>
                <w:sz w:val="15"/>
                <w:szCs w:val="15"/>
              </w:rPr>
              <w:t>NtM</w:t>
            </w:r>
            <w:proofErr w:type="spellEnd"/>
            <w:r>
              <w:rPr>
                <w:rFonts w:ascii="Times Regular" w:hAnsi="Times Regular" w:cs="Times Regular"/>
                <w:sz w:val="15"/>
                <w:szCs w:val="15"/>
              </w:rPr>
              <w:t>)</w:t>
            </w:r>
          </w:p>
        </w:tc>
      </w:tr>
      <w:tr w:rsidR="00FE4429">
        <w:tc>
          <w:tcPr>
            <w:tcW w:w="1480" w:type="dxa"/>
            <w:tcBorders>
              <w:top w:val="single" w:sz="4" w:space="0" w:color="auto"/>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Family management </w:t>
            </w:r>
            <w:proofErr w:type="gramStart"/>
            <w:r>
              <w:rPr>
                <w:rFonts w:ascii="Times Regular" w:hAnsi="Times Regular" w:cs="Times Regular"/>
                <w:sz w:val="15"/>
                <w:szCs w:val="15"/>
              </w:rPr>
              <w:t>dummy(</w:t>
            </w:r>
            <w:proofErr w:type="gramEnd"/>
            <w:r>
              <w:rPr>
                <w:rFonts w:ascii="Times Regular" w:hAnsi="Times Regular" w:cs="Times Regular"/>
                <w:sz w:val="15"/>
                <w:szCs w:val="15"/>
              </w:rPr>
              <w:t>25%-40%)</w:t>
            </w:r>
          </w:p>
        </w:tc>
        <w:tc>
          <w:tcPr>
            <w:tcW w:w="1111" w:type="dxa"/>
            <w:tcBorders>
              <w:top w:val="single" w:sz="4" w:space="0" w:color="auto"/>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0.06</w:t>
            </w:r>
            <w:r>
              <w:rPr>
                <w:rFonts w:ascii="Times Regular" w:hAnsi="Times Regular" w:cs="Times Regular"/>
                <w:sz w:val="15"/>
                <w:szCs w:val="15"/>
              </w:rPr>
              <w:br/>
              <w:t>(0.22)</w:t>
            </w:r>
          </w:p>
        </w:tc>
        <w:tc>
          <w:tcPr>
            <w:tcW w:w="1118" w:type="dxa"/>
            <w:tcBorders>
              <w:top w:val="single" w:sz="4" w:space="0" w:color="auto"/>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(0.26)</w:t>
            </w:r>
          </w:p>
        </w:tc>
        <w:tc>
          <w:tcPr>
            <w:tcW w:w="1284" w:type="dxa"/>
            <w:tcBorders>
              <w:top w:val="single" w:sz="4" w:space="0" w:color="auto"/>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-0.38</w:t>
            </w:r>
            <w:r>
              <w:rPr>
                <w:rFonts w:ascii="Times Regular" w:hAnsi="Times Regular" w:cs="Times Regular"/>
                <w:sz w:val="15"/>
                <w:szCs w:val="15"/>
              </w:rPr>
              <w:br/>
              <w:t>(0.25)</w:t>
            </w:r>
          </w:p>
        </w:tc>
        <w:tc>
          <w:tcPr>
            <w:tcW w:w="1284" w:type="dxa"/>
            <w:tcBorders>
              <w:top w:val="single" w:sz="4" w:space="0" w:color="auto"/>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-0.20</w:t>
            </w:r>
            <w:r>
              <w:rPr>
                <w:rFonts w:ascii="Times Regular" w:hAnsi="Times Regular" w:cs="Times Regular"/>
                <w:sz w:val="15"/>
                <w:szCs w:val="15"/>
              </w:rPr>
              <w:br/>
              <w:t>(0.18)</w:t>
            </w:r>
          </w:p>
        </w:tc>
        <w:tc>
          <w:tcPr>
            <w:tcW w:w="1333" w:type="dxa"/>
            <w:tcBorders>
              <w:top w:val="single" w:sz="4" w:space="0" w:color="auto"/>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-0.14</w:t>
            </w:r>
            <w:r>
              <w:rPr>
                <w:rFonts w:ascii="Times Regular" w:hAnsi="Times Regular" w:cs="Times Regular"/>
                <w:sz w:val="15"/>
                <w:szCs w:val="15"/>
              </w:rPr>
              <w:br/>
              <w:t>(0.20)</w:t>
            </w:r>
          </w:p>
        </w:tc>
        <w:tc>
          <w:tcPr>
            <w:tcW w:w="1177" w:type="dxa"/>
            <w:tcBorders>
              <w:top w:val="single" w:sz="4" w:space="0" w:color="auto"/>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-0.11</w:t>
            </w:r>
            <w:r>
              <w:rPr>
                <w:rFonts w:ascii="Times Regular" w:hAnsi="Times Regular" w:cs="Times Regular"/>
                <w:sz w:val="15"/>
                <w:szCs w:val="15"/>
              </w:rPr>
              <w:br/>
              <w:t>(0.20)</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Family management </w:t>
            </w:r>
            <w:proofErr w:type="gramStart"/>
            <w:r>
              <w:rPr>
                <w:rFonts w:ascii="Times Regular" w:hAnsi="Times Regular" w:cs="Times Regular"/>
                <w:sz w:val="15"/>
                <w:szCs w:val="15"/>
              </w:rPr>
              <w:t>dummy(</w:t>
            </w:r>
            <w:proofErr w:type="gramEnd"/>
            <w:r>
              <w:rPr>
                <w:rFonts w:ascii="Times Regular" w:hAnsi="Times Regular" w:cs="Times Regular"/>
                <w:sz w:val="15"/>
                <w:szCs w:val="15"/>
              </w:rPr>
              <w:t>50%-74%)</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-0.29*</w:t>
            </w:r>
            <w:r>
              <w:rPr>
                <w:rFonts w:ascii="Times Regular" w:hAnsi="Times Regular" w:cs="Times Regular"/>
                <w:sz w:val="15"/>
                <w:szCs w:val="15"/>
              </w:rPr>
              <w:br/>
              <w:t>(0.16)</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-0.37**</w:t>
            </w:r>
            <w:r>
              <w:rPr>
                <w:rFonts w:ascii="Times Regular" w:hAnsi="Times Regular" w:cs="Times Regular"/>
                <w:sz w:val="15"/>
                <w:szCs w:val="15"/>
              </w:rPr>
              <w:br/>
              <w:t>(0.18)</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-0.28*</w:t>
            </w:r>
            <w:r>
              <w:rPr>
                <w:rFonts w:ascii="Times Regular" w:hAnsi="Times Regular" w:cs="Times Regular"/>
                <w:sz w:val="15"/>
                <w:szCs w:val="15"/>
              </w:rPr>
              <w:br/>
              <w:t>(0.16)</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-0.24*</w:t>
            </w:r>
            <w:r>
              <w:rPr>
                <w:rFonts w:ascii="Times Regular" w:hAnsi="Times Regular" w:cs="Times Regular"/>
                <w:sz w:val="15"/>
                <w:szCs w:val="15"/>
              </w:rPr>
              <w:br/>
              <w:t>(0.13)</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(0.13)</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-0.15</w:t>
            </w:r>
            <w:r>
              <w:rPr>
                <w:rFonts w:ascii="Times Regular" w:hAnsi="Times Regular" w:cs="Times Regular"/>
                <w:sz w:val="15"/>
                <w:szCs w:val="15"/>
              </w:rPr>
              <w:br/>
              <w:t>(0.13)</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Family management </w:t>
            </w:r>
            <w:proofErr w:type="gramStart"/>
            <w:r>
              <w:rPr>
                <w:rFonts w:ascii="Times Regular" w:hAnsi="Times Regular" w:cs="Times Regular"/>
                <w:sz w:val="15"/>
                <w:szCs w:val="15"/>
              </w:rPr>
              <w:t>dummy(</w:t>
            </w:r>
            <w:proofErr w:type="gramEnd"/>
            <w:r>
              <w:rPr>
                <w:rFonts w:ascii="Times Regular" w:hAnsi="Times Regular" w:cs="Times Regular"/>
                <w:sz w:val="15"/>
                <w:szCs w:val="15"/>
              </w:rPr>
              <w:t>75%-100%)</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-0.26**</w:t>
            </w:r>
            <w:r>
              <w:rPr>
                <w:rFonts w:ascii="Times Regular" w:hAnsi="Times Regular" w:cs="Times Regular"/>
                <w:sz w:val="15"/>
                <w:szCs w:val="15"/>
              </w:rPr>
              <w:br/>
              <w:t>(0.11)</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-0.27**</w:t>
            </w:r>
            <w:r>
              <w:rPr>
                <w:rFonts w:ascii="Times Regular" w:hAnsi="Times Regular" w:cs="Times Regular"/>
                <w:sz w:val="15"/>
                <w:szCs w:val="15"/>
              </w:rPr>
              <w:br/>
              <w:t>(0.13)</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(0.13)</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-0.18*</w:t>
            </w:r>
            <w:r>
              <w:rPr>
                <w:rFonts w:ascii="Times Regular" w:hAnsi="Times Regular" w:cs="Times Regular"/>
                <w:sz w:val="15"/>
                <w:szCs w:val="15"/>
              </w:rPr>
              <w:br/>
              <w:t>(0.11)</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-0.35***</w:t>
            </w:r>
            <w:r>
              <w:rPr>
                <w:rFonts w:ascii="Times Regular" w:hAnsi="Times Regular" w:cs="Times Regular"/>
                <w:sz w:val="15"/>
                <w:szCs w:val="15"/>
              </w:rPr>
              <w:br/>
              <w:t>(0.09)</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w:t>
            </w:r>
            <w:r>
              <w:rPr>
                <w:rFonts w:ascii="Times Regular" w:hAnsi="Times Regular" w:cs="Times Regular"/>
                <w:sz w:val="15"/>
                <w:szCs w:val="15"/>
              </w:rPr>
              <w:br/>
              <w:t>(0.10)</w:t>
            </w:r>
          </w:p>
        </w:tc>
      </w:tr>
      <w:tr w:rsidR="00FE4429">
        <w:tc>
          <w:tcPr>
            <w:tcW w:w="1480" w:type="dxa"/>
            <w:tcBorders>
              <w:top w:val="nil"/>
              <w:left w:val="nil"/>
              <w:bottom w:val="nil"/>
              <w:right w:val="nil"/>
              <w:tl2br w:val="nil"/>
              <w:tr2bl w:val="nil"/>
            </w:tcBorders>
          </w:tcPr>
          <w:p w:rsidR="00FE4429" w:rsidRDefault="008664E1">
            <w:pPr>
              <w:spacing w:line="180" w:lineRule="exact"/>
              <w:ind w:firstLineChars="50" w:firstLine="75"/>
              <w:rPr>
                <w:rFonts w:ascii="Times Regular" w:hAnsi="Times Regular" w:cs="Times Regular"/>
                <w:sz w:val="15"/>
                <w:szCs w:val="15"/>
              </w:rPr>
            </w:pPr>
            <w:r>
              <w:rPr>
                <w:rFonts w:ascii="Times Regular" w:hAnsi="Times Regular" w:cs="Times Regular"/>
                <w:sz w:val="15"/>
                <w:szCs w:val="15"/>
              </w:rPr>
              <w:t>National market</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0.45***</w:t>
            </w:r>
            <w:r>
              <w:rPr>
                <w:rFonts w:ascii="Times Regular" w:hAnsi="Times Regular" w:cs="Times Regular"/>
                <w:sz w:val="15"/>
                <w:szCs w:val="15"/>
              </w:rPr>
              <w:br/>
              <w:t>(0.04)</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0.36***</w:t>
            </w:r>
            <w:r>
              <w:rPr>
                <w:rFonts w:ascii="Times Regular" w:hAnsi="Times Regular" w:cs="Times Regular"/>
                <w:sz w:val="15"/>
                <w:szCs w:val="15"/>
              </w:rPr>
              <w:br/>
              <w:t>(0.05)</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0.27***</w:t>
            </w:r>
            <w:r>
              <w:rPr>
                <w:rFonts w:ascii="Times Regular" w:hAnsi="Times Regular" w:cs="Times Regular"/>
                <w:sz w:val="15"/>
                <w:szCs w:val="15"/>
              </w:rPr>
              <w:br/>
              <w:t>(0.05)</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0.21***</w:t>
            </w:r>
            <w:r>
              <w:rPr>
                <w:rFonts w:ascii="Times Regular" w:hAnsi="Times Regular" w:cs="Times Regular"/>
                <w:sz w:val="15"/>
                <w:szCs w:val="15"/>
              </w:rPr>
              <w:br/>
              <w:t>(0.05)</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0.22***</w:t>
            </w:r>
            <w:r>
              <w:rPr>
                <w:rFonts w:ascii="Times Regular" w:hAnsi="Times Regular" w:cs="Times Regular"/>
                <w:sz w:val="15"/>
                <w:szCs w:val="15"/>
              </w:rPr>
              <w:br/>
              <w:t>(0.04)</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0.19***</w:t>
            </w:r>
            <w:r>
              <w:rPr>
                <w:rFonts w:ascii="Times Regular" w:hAnsi="Times Regular" w:cs="Times Regular"/>
                <w:sz w:val="15"/>
                <w:szCs w:val="15"/>
              </w:rPr>
              <w:br/>
              <w:t>(0.05)</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International </w:t>
            </w:r>
            <w:r>
              <w:rPr>
                <w:rFonts w:ascii="Times Regular" w:hAnsi="Times Regular" w:cs="Times Regular"/>
                <w:sz w:val="15"/>
                <w:szCs w:val="15"/>
              </w:rPr>
              <w:t>market</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0.45***</w:t>
            </w:r>
            <w:r>
              <w:rPr>
                <w:rFonts w:ascii="Times Regular" w:hAnsi="Times Regular" w:cs="Times Regular"/>
                <w:sz w:val="15"/>
                <w:szCs w:val="15"/>
              </w:rPr>
              <w:br/>
              <w:t>(0.11)</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0.53***</w:t>
            </w:r>
            <w:r>
              <w:rPr>
                <w:rFonts w:ascii="Times Regular" w:hAnsi="Times Regular" w:cs="Times Regular"/>
                <w:sz w:val="15"/>
                <w:szCs w:val="15"/>
              </w:rPr>
              <w:br/>
              <w:t>(0.11)</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0.47***</w:t>
            </w:r>
            <w:r>
              <w:rPr>
                <w:rFonts w:ascii="Times Regular" w:hAnsi="Times Regular" w:cs="Times Regular"/>
                <w:sz w:val="15"/>
                <w:szCs w:val="15"/>
              </w:rPr>
              <w:br/>
              <w:t>(0.11)</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0.15</w:t>
            </w:r>
            <w:r>
              <w:rPr>
                <w:rFonts w:ascii="Times Regular" w:hAnsi="Times Regular" w:cs="Times Regular"/>
                <w:sz w:val="15"/>
                <w:szCs w:val="15"/>
              </w:rPr>
              <w:br/>
              <w:t>(0.09)</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0.43***</w:t>
            </w:r>
            <w:r>
              <w:rPr>
                <w:rFonts w:ascii="Times Regular" w:hAnsi="Times Regular" w:cs="Times Regular"/>
                <w:sz w:val="15"/>
                <w:szCs w:val="15"/>
              </w:rPr>
              <w:br/>
              <w:t>(0.10)</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0.14</w:t>
            </w:r>
            <w:r>
              <w:rPr>
                <w:rFonts w:ascii="Times Regular" w:hAnsi="Times Regular" w:cs="Times Regular"/>
                <w:sz w:val="15"/>
                <w:szCs w:val="15"/>
              </w:rPr>
              <w:br/>
              <w:t>(0.10)</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w:t>
            </w:r>
            <w:r>
              <w:rPr>
                <w:rFonts w:ascii="Times Regular" w:hAnsi="Times Regular" w:cs="Times Regular"/>
                <w:sz w:val="15"/>
                <w:szCs w:val="15"/>
                <w:lang w:eastAsia="zh-Hans"/>
              </w:rPr>
              <w:t>evel of competition</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-0.13***</w:t>
            </w:r>
            <w:r>
              <w:rPr>
                <w:rFonts w:ascii="Times Regular" w:hAnsi="Times Regular" w:cs="Times Regular"/>
                <w:sz w:val="15"/>
                <w:szCs w:val="15"/>
              </w:rPr>
              <w:br/>
              <w:t>(0.04)</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-0.14***</w:t>
            </w:r>
            <w:r>
              <w:rPr>
                <w:rFonts w:ascii="Times Regular" w:hAnsi="Times Regular" w:cs="Times Regular"/>
                <w:sz w:val="15"/>
                <w:szCs w:val="15"/>
              </w:rPr>
              <w:br/>
              <w:t>(0.04)</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w:t>
            </w:r>
            <w:r>
              <w:rPr>
                <w:rFonts w:ascii="Times Regular" w:hAnsi="Times Regular" w:cs="Times Regular"/>
                <w:sz w:val="15"/>
                <w:szCs w:val="15"/>
              </w:rPr>
              <w:br/>
              <w:t>(0.03)</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-0.16***</w:t>
            </w:r>
            <w:r>
              <w:rPr>
                <w:rFonts w:ascii="Times Regular" w:hAnsi="Times Regular" w:cs="Times Regular"/>
                <w:sz w:val="15"/>
                <w:szCs w:val="15"/>
              </w:rPr>
              <w:br/>
              <w:t>(0.03)</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-0.14***</w:t>
            </w:r>
            <w:r>
              <w:rPr>
                <w:rFonts w:ascii="Times Regular" w:hAnsi="Times Regular" w:cs="Times Regular"/>
                <w:sz w:val="15"/>
                <w:szCs w:val="15"/>
              </w:rPr>
              <w:br/>
              <w:t>(0.03)</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-0.12***</w:t>
            </w:r>
            <w:r>
              <w:rPr>
                <w:rFonts w:ascii="Times Regular" w:hAnsi="Times Regular" w:cs="Times Regular"/>
                <w:sz w:val="15"/>
                <w:szCs w:val="15"/>
              </w:rPr>
              <w:br/>
              <w:t>(0.03)</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Internationalization </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r>
            <w:r>
              <w:rPr>
                <w:rFonts w:ascii="Times Regular" w:hAnsi="Times Regular" w:cs="Times Regular"/>
                <w:sz w:val="15"/>
                <w:szCs w:val="15"/>
              </w:rPr>
              <w:t>(0.00)</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Location in capital or city with pop &gt; 1 m</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-0.27</w:t>
            </w:r>
            <w:r>
              <w:rPr>
                <w:rFonts w:ascii="Times Regular" w:hAnsi="Times Regular" w:cs="Times Regular"/>
                <w:sz w:val="15"/>
                <w:szCs w:val="15"/>
              </w:rPr>
              <w:br/>
              <w:t>(0.28)</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-0.56*</w:t>
            </w:r>
            <w:r>
              <w:rPr>
                <w:rFonts w:ascii="Times Regular" w:hAnsi="Times Regular" w:cs="Times Regular"/>
                <w:sz w:val="15"/>
                <w:szCs w:val="15"/>
              </w:rPr>
              <w:br/>
              <w:t>(0.31)</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-0.12</w:t>
            </w:r>
            <w:r>
              <w:rPr>
                <w:rFonts w:ascii="Times Regular" w:hAnsi="Times Regular" w:cs="Times Regular"/>
                <w:sz w:val="15"/>
                <w:szCs w:val="15"/>
              </w:rPr>
              <w:br/>
              <w:t>(0.28)</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0.30*</w:t>
            </w:r>
            <w:r>
              <w:rPr>
                <w:rFonts w:ascii="Times Regular" w:hAnsi="Times Regular" w:cs="Times Regular"/>
                <w:sz w:val="15"/>
                <w:szCs w:val="15"/>
              </w:rPr>
              <w:br/>
              <w:t>(0.18)</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0.41***</w:t>
            </w:r>
            <w:r>
              <w:rPr>
                <w:rFonts w:ascii="Times Regular" w:hAnsi="Times Regular" w:cs="Times Regular"/>
                <w:sz w:val="15"/>
                <w:szCs w:val="15"/>
              </w:rPr>
              <w:br/>
              <w:t>(0.12)</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0.25</w:t>
            </w:r>
            <w:r>
              <w:rPr>
                <w:rFonts w:ascii="Times Regular" w:hAnsi="Times Regular" w:cs="Times Regular"/>
                <w:sz w:val="15"/>
                <w:szCs w:val="15"/>
              </w:rPr>
              <w:br/>
              <w:t>(0.22)</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Location in city with pop. 250 k–1 m</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-0.27</w:t>
            </w:r>
            <w:r>
              <w:rPr>
                <w:rFonts w:ascii="Times Regular" w:hAnsi="Times Regular" w:cs="Times Regular"/>
                <w:sz w:val="15"/>
                <w:szCs w:val="15"/>
              </w:rPr>
              <w:br/>
              <w:t>(0.29)</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-0.49</w:t>
            </w:r>
            <w:r>
              <w:rPr>
                <w:rFonts w:ascii="Times Regular" w:hAnsi="Times Regular" w:cs="Times Regular"/>
                <w:sz w:val="15"/>
                <w:szCs w:val="15"/>
              </w:rPr>
              <w:br/>
              <w:t>(0.32)</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-0.18</w:t>
            </w:r>
            <w:r>
              <w:rPr>
                <w:rFonts w:ascii="Times Regular" w:hAnsi="Times Regular" w:cs="Times Regular"/>
                <w:sz w:val="15"/>
                <w:szCs w:val="15"/>
              </w:rPr>
              <w:br/>
            </w:r>
            <w:r>
              <w:rPr>
                <w:rFonts w:ascii="Times Regular" w:hAnsi="Times Regular" w:cs="Times Regular"/>
                <w:sz w:val="15"/>
                <w:szCs w:val="15"/>
              </w:rPr>
              <w:t>(0.27)</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0.16</w:t>
            </w:r>
            <w:r>
              <w:rPr>
                <w:rFonts w:ascii="Times Regular" w:hAnsi="Times Regular" w:cs="Times Regular"/>
                <w:sz w:val="15"/>
                <w:szCs w:val="15"/>
              </w:rPr>
              <w:br/>
              <w:t>(0.16)</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0.31***</w:t>
            </w:r>
            <w:r>
              <w:rPr>
                <w:rFonts w:ascii="Times Regular" w:hAnsi="Times Regular" w:cs="Times Regular"/>
                <w:sz w:val="15"/>
                <w:szCs w:val="15"/>
              </w:rPr>
              <w:br/>
              <w:t>(0.12)</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0.20</w:t>
            </w:r>
            <w:r>
              <w:rPr>
                <w:rFonts w:ascii="Times Regular" w:hAnsi="Times Regular" w:cs="Times Regular"/>
                <w:sz w:val="15"/>
                <w:szCs w:val="15"/>
              </w:rPr>
              <w:br/>
              <w:t>(0.21)</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Location in city with pop. 50–250 k</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-0.32</w:t>
            </w:r>
            <w:r>
              <w:rPr>
                <w:rFonts w:ascii="Times Regular" w:hAnsi="Times Regular" w:cs="Times Regular"/>
                <w:sz w:val="15"/>
                <w:szCs w:val="15"/>
              </w:rPr>
              <w:br/>
              <w:t>(0.29)</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-0.49</w:t>
            </w:r>
            <w:r>
              <w:rPr>
                <w:rFonts w:ascii="Times Regular" w:hAnsi="Times Regular" w:cs="Times Regular"/>
                <w:sz w:val="15"/>
                <w:szCs w:val="15"/>
              </w:rPr>
              <w:br/>
              <w:t>(0.33)</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(0.28)</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0.20</w:t>
            </w:r>
            <w:r>
              <w:rPr>
                <w:rFonts w:ascii="Times Regular" w:hAnsi="Times Regular" w:cs="Times Regular"/>
                <w:sz w:val="15"/>
                <w:szCs w:val="15"/>
              </w:rPr>
              <w:br/>
              <w:t>(0.17)</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0.34***</w:t>
            </w:r>
            <w:r>
              <w:rPr>
                <w:rFonts w:ascii="Times Regular" w:hAnsi="Times Regular" w:cs="Times Regular"/>
                <w:sz w:val="15"/>
                <w:szCs w:val="15"/>
              </w:rPr>
              <w:br/>
              <w:t>(0.13)</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0.22</w:t>
            </w:r>
            <w:r>
              <w:rPr>
                <w:rFonts w:ascii="Times Regular" w:hAnsi="Times Regular" w:cs="Times Regular"/>
                <w:sz w:val="15"/>
                <w:szCs w:val="15"/>
              </w:rPr>
              <w:br/>
              <w:t>(0.22)</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Location in city with Pop</w:t>
            </w:r>
            <w:r>
              <w:rPr>
                <w:rFonts w:ascii="Times Regular" w:eastAsia="Times New Roman" w:hAnsi="Times Regular" w:cs="Times Regular"/>
                <w:sz w:val="15"/>
                <w:szCs w:val="15"/>
              </w:rPr>
              <w:t> </w:t>
            </w:r>
            <w:r>
              <w:rPr>
                <w:rFonts w:ascii="Times Regular" w:hAnsi="Times Regular" w:cs="Times Regular"/>
                <w:sz w:val="15"/>
                <w:szCs w:val="15"/>
              </w:rPr>
              <w:t>&lt;</w:t>
            </w:r>
            <w:r>
              <w:rPr>
                <w:rFonts w:ascii="Times Regular" w:eastAsia="Times New Roman" w:hAnsi="Times Regular" w:cs="Times Regular"/>
                <w:sz w:val="15"/>
                <w:szCs w:val="15"/>
              </w:rPr>
              <w:t> </w:t>
            </w:r>
            <w:r>
              <w:rPr>
                <w:rFonts w:ascii="Times Regular" w:hAnsi="Times Regular" w:cs="Times Regular"/>
                <w:sz w:val="15"/>
                <w:szCs w:val="15"/>
              </w:rPr>
              <w:t>50</w:t>
            </w:r>
            <w:r>
              <w:rPr>
                <w:rFonts w:ascii="Times Regular" w:eastAsia="Times New Roman" w:hAnsi="Times Regular" w:cs="Times Regular"/>
                <w:sz w:val="15"/>
                <w:szCs w:val="15"/>
              </w:rPr>
              <w:t> </w:t>
            </w:r>
            <w:r>
              <w:rPr>
                <w:rFonts w:ascii="Times Regular" w:hAnsi="Times Regular" w:cs="Times Regular"/>
                <w:sz w:val="15"/>
                <w:szCs w:val="15"/>
              </w:rPr>
              <w:t>k</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(0.29)</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-0.31</w:t>
            </w:r>
            <w:r>
              <w:rPr>
                <w:rFonts w:ascii="Times Regular" w:hAnsi="Times Regular" w:cs="Times Regular"/>
                <w:sz w:val="15"/>
                <w:szCs w:val="15"/>
              </w:rPr>
              <w:br/>
              <w:t>(0.32)</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w:t>
            </w:r>
            <w:r>
              <w:rPr>
                <w:rFonts w:ascii="Times Regular" w:hAnsi="Times Regular" w:cs="Times Regular"/>
                <w:sz w:val="15"/>
                <w:szCs w:val="15"/>
              </w:rPr>
              <w:br/>
              <w:t>(0.28)</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0.43***</w:t>
            </w:r>
            <w:r>
              <w:rPr>
                <w:rFonts w:ascii="Times Regular" w:hAnsi="Times Regular" w:cs="Times Regular"/>
                <w:sz w:val="15"/>
                <w:szCs w:val="15"/>
              </w:rPr>
              <w:br/>
              <w:t>(0.16)</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0.28**</w:t>
            </w:r>
            <w:r>
              <w:rPr>
                <w:rFonts w:ascii="Times Regular" w:hAnsi="Times Regular" w:cs="Times Regular"/>
                <w:sz w:val="15"/>
                <w:szCs w:val="15"/>
              </w:rPr>
              <w:br/>
            </w:r>
            <w:r>
              <w:rPr>
                <w:rFonts w:ascii="Times Regular" w:hAnsi="Times Regular" w:cs="Times Regular"/>
                <w:sz w:val="15"/>
                <w:szCs w:val="15"/>
              </w:rPr>
              <w:t>(0.13)</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0.40**</w:t>
            </w:r>
            <w:r>
              <w:rPr>
                <w:rFonts w:ascii="Times Regular" w:hAnsi="Times Regular" w:cs="Times Regular"/>
                <w:sz w:val="15"/>
                <w:szCs w:val="15"/>
              </w:rPr>
              <w:br/>
              <w:t>(0.20)</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Foreign involvement(foreign)</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(0.00)</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Firm size</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0.17***</w:t>
            </w:r>
            <w:r>
              <w:rPr>
                <w:rFonts w:ascii="Times Regular" w:hAnsi="Times Regular" w:cs="Times Regular"/>
                <w:sz w:val="15"/>
                <w:szCs w:val="15"/>
              </w:rPr>
              <w:br/>
              <w:t>(0.01)</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0.21***</w:t>
            </w:r>
            <w:r>
              <w:rPr>
                <w:rFonts w:ascii="Times Regular" w:hAnsi="Times Regular" w:cs="Times Regular"/>
                <w:sz w:val="15"/>
                <w:szCs w:val="15"/>
              </w:rPr>
              <w:br/>
              <w:t>(0.02)</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0.14***</w:t>
            </w:r>
            <w:r>
              <w:rPr>
                <w:rFonts w:ascii="Times Regular" w:hAnsi="Times Regular" w:cs="Times Regular"/>
                <w:sz w:val="15"/>
                <w:szCs w:val="15"/>
              </w:rPr>
              <w:br/>
              <w:t>(0.02)</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(0.02)</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(0.02)</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0.08***</w:t>
            </w:r>
            <w:r>
              <w:rPr>
                <w:rFonts w:ascii="Times Regular" w:hAnsi="Times Regular" w:cs="Times Regular"/>
                <w:sz w:val="15"/>
                <w:szCs w:val="15"/>
              </w:rPr>
              <w:br/>
              <w:t>(0.02)</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lastRenderedPageBreak/>
              <w:t>Firm age</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(0.03)</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r>
            <w:r>
              <w:rPr>
                <w:rFonts w:ascii="Times Regular" w:hAnsi="Times Regular" w:cs="Times Regular"/>
                <w:sz w:val="15"/>
                <w:szCs w:val="15"/>
              </w:rPr>
              <w:t>(0.03)</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(0.03)</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(0.03)</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(0.03)</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(0.03)</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Manufacture </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0.22**</w:t>
            </w:r>
            <w:r>
              <w:rPr>
                <w:rFonts w:ascii="Times Regular" w:hAnsi="Times Regular" w:cs="Times Regular"/>
                <w:sz w:val="15"/>
                <w:szCs w:val="15"/>
              </w:rPr>
              <w:br/>
              <w:t>(0.11)</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(0.20)</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0.26</w:t>
            </w:r>
            <w:r>
              <w:rPr>
                <w:rFonts w:ascii="Times Regular" w:hAnsi="Times Regular" w:cs="Times Regular"/>
                <w:sz w:val="15"/>
                <w:szCs w:val="15"/>
              </w:rPr>
              <w:br/>
              <w:t>(0.22)</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0.74***</w:t>
            </w:r>
            <w:r>
              <w:rPr>
                <w:rFonts w:ascii="Times Regular" w:hAnsi="Times Regular" w:cs="Times Regular"/>
                <w:sz w:val="15"/>
                <w:szCs w:val="15"/>
              </w:rPr>
              <w:br/>
              <w:t>(0.17)</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1.06**</w:t>
            </w:r>
            <w:r>
              <w:rPr>
                <w:rFonts w:ascii="Times Regular" w:hAnsi="Times Regular" w:cs="Times Regular"/>
                <w:sz w:val="15"/>
                <w:szCs w:val="15"/>
              </w:rPr>
              <w:br/>
              <w:t>(0.42)</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0.79***</w:t>
            </w:r>
            <w:r>
              <w:rPr>
                <w:rFonts w:ascii="Times Regular" w:hAnsi="Times Regular" w:cs="Times Regular"/>
                <w:sz w:val="15"/>
                <w:szCs w:val="15"/>
              </w:rPr>
              <w:br/>
              <w:t>(0.15)</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Service </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0.15</w:t>
            </w:r>
            <w:r>
              <w:rPr>
                <w:rFonts w:ascii="Times Regular" w:hAnsi="Times Regular" w:cs="Times Regular"/>
                <w:sz w:val="15"/>
                <w:szCs w:val="15"/>
              </w:rPr>
              <w:br/>
              <w:t>(0.12)</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0.12</w:t>
            </w:r>
            <w:r>
              <w:rPr>
                <w:rFonts w:ascii="Times Regular" w:hAnsi="Times Regular" w:cs="Times Regular"/>
                <w:sz w:val="15"/>
                <w:szCs w:val="15"/>
              </w:rPr>
              <w:br/>
              <w:t>(0.20)</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0.51**</w:t>
            </w:r>
            <w:r>
              <w:rPr>
                <w:rFonts w:ascii="Times Regular" w:hAnsi="Times Regular" w:cs="Times Regular"/>
                <w:sz w:val="15"/>
                <w:szCs w:val="15"/>
              </w:rPr>
              <w:br/>
              <w:t>(0.23)</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0.66***</w:t>
            </w:r>
            <w:r>
              <w:rPr>
                <w:rFonts w:ascii="Times Regular" w:hAnsi="Times Regular" w:cs="Times Regular"/>
                <w:sz w:val="15"/>
                <w:szCs w:val="15"/>
              </w:rPr>
              <w:br/>
              <w:t>(0.17)</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0.97**</w:t>
            </w:r>
            <w:r>
              <w:rPr>
                <w:rFonts w:ascii="Times Regular" w:hAnsi="Times Regular" w:cs="Times Regular"/>
                <w:sz w:val="15"/>
                <w:szCs w:val="15"/>
              </w:rPr>
              <w:br/>
              <w:t>(0.42)</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0.69***</w:t>
            </w:r>
            <w:r>
              <w:rPr>
                <w:rFonts w:ascii="Times Regular" w:hAnsi="Times Regular" w:cs="Times Regular"/>
                <w:sz w:val="15"/>
                <w:szCs w:val="15"/>
              </w:rPr>
              <w:br/>
              <w:t>(0.15)</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Retail </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(0.12)</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(0.21)</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0.39*</w:t>
            </w:r>
            <w:r>
              <w:rPr>
                <w:rFonts w:ascii="Times Regular" w:hAnsi="Times Regular" w:cs="Times Regular"/>
                <w:sz w:val="15"/>
                <w:szCs w:val="15"/>
              </w:rPr>
              <w:br/>
              <w:t>(0.23)</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0.65***</w:t>
            </w:r>
            <w:r>
              <w:rPr>
                <w:rFonts w:ascii="Times Regular" w:hAnsi="Times Regular" w:cs="Times Regular"/>
                <w:sz w:val="15"/>
                <w:szCs w:val="15"/>
              </w:rPr>
              <w:br/>
              <w:t>(0.17)</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0.92**</w:t>
            </w:r>
            <w:r>
              <w:rPr>
                <w:rFonts w:ascii="Times Regular" w:hAnsi="Times Regular" w:cs="Times Regular"/>
                <w:sz w:val="15"/>
                <w:szCs w:val="15"/>
              </w:rPr>
              <w:br/>
              <w:t>(0.42)</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0.67***</w:t>
            </w:r>
            <w:r>
              <w:rPr>
                <w:rFonts w:ascii="Times Regular" w:hAnsi="Times Regular" w:cs="Times Regular"/>
                <w:sz w:val="15"/>
                <w:szCs w:val="15"/>
              </w:rPr>
              <w:br/>
              <w:t>(0.15)</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Emerging country</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-0.63***</w:t>
            </w:r>
            <w:r>
              <w:rPr>
                <w:rFonts w:ascii="Times Regular" w:hAnsi="Times Regular" w:cs="Times Regular"/>
                <w:sz w:val="15"/>
                <w:szCs w:val="15"/>
              </w:rPr>
              <w:br/>
              <w:t>(0.10)</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-0.42***</w:t>
            </w:r>
            <w:r>
              <w:rPr>
                <w:rFonts w:ascii="Times Regular" w:hAnsi="Times Regular" w:cs="Times Regular"/>
                <w:sz w:val="15"/>
                <w:szCs w:val="15"/>
              </w:rPr>
              <w:br/>
              <w:t>(0.09)</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-0.44***</w:t>
            </w:r>
            <w:r>
              <w:rPr>
                <w:rFonts w:ascii="Times Regular" w:hAnsi="Times Regular" w:cs="Times Regular"/>
                <w:sz w:val="15"/>
                <w:szCs w:val="15"/>
              </w:rPr>
              <w:br/>
              <w:t>(0.11)</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-0.63***</w:t>
            </w:r>
            <w:r>
              <w:rPr>
                <w:rFonts w:ascii="Times Regular" w:hAnsi="Times Regular" w:cs="Times Regular"/>
                <w:sz w:val="15"/>
                <w:szCs w:val="15"/>
              </w:rPr>
              <w:br/>
              <w:t>(0.11)</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-0.53***</w:t>
            </w:r>
            <w:r>
              <w:rPr>
                <w:rFonts w:ascii="Times Regular" w:hAnsi="Times Regular" w:cs="Times Regular"/>
                <w:sz w:val="15"/>
                <w:szCs w:val="15"/>
              </w:rPr>
              <w:br/>
              <w:t>(0.12)</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-0.59***</w:t>
            </w:r>
            <w:r>
              <w:rPr>
                <w:rFonts w:ascii="Times Regular" w:hAnsi="Times Regular" w:cs="Times Regular"/>
                <w:sz w:val="15"/>
                <w:szCs w:val="15"/>
              </w:rPr>
              <w:br/>
              <w:t>(0.10)</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Advanced country</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-0.19**</w:t>
            </w:r>
            <w:r>
              <w:rPr>
                <w:rFonts w:ascii="Times Regular" w:hAnsi="Times Regular" w:cs="Times Regular"/>
                <w:sz w:val="15"/>
                <w:szCs w:val="15"/>
              </w:rPr>
              <w:br/>
              <w:t>(0.09)</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-0.05</w:t>
            </w:r>
            <w:r>
              <w:rPr>
                <w:rFonts w:ascii="Times Regular" w:hAnsi="Times Regular" w:cs="Times Regular"/>
                <w:sz w:val="15"/>
                <w:szCs w:val="15"/>
              </w:rPr>
              <w:br/>
              <w:t>(0.09)</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(0.09)</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w:t>
            </w:r>
            <w:r>
              <w:rPr>
                <w:rFonts w:ascii="Times Regular" w:hAnsi="Times Regular" w:cs="Times Regular"/>
                <w:sz w:val="15"/>
                <w:szCs w:val="15"/>
              </w:rPr>
              <w:br/>
              <w:t>(0.11)</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w:t>
            </w:r>
            <w:r>
              <w:rPr>
                <w:rFonts w:ascii="Times Regular" w:hAnsi="Times Regular" w:cs="Times Regular"/>
                <w:sz w:val="15"/>
                <w:szCs w:val="15"/>
              </w:rPr>
              <w:br/>
              <w:t>(0.11)</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-0.13</w:t>
            </w:r>
            <w:r>
              <w:rPr>
                <w:rFonts w:ascii="Times Regular" w:hAnsi="Times Regular" w:cs="Times Regular"/>
                <w:sz w:val="15"/>
                <w:szCs w:val="15"/>
              </w:rPr>
              <w:br/>
              <w:t>(0.09)</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Competition*family management </w:t>
            </w:r>
            <w:proofErr w:type="gramStart"/>
            <w:r>
              <w:rPr>
                <w:rFonts w:ascii="Times Regular" w:hAnsi="Times Regular" w:cs="Times Regular"/>
                <w:sz w:val="15"/>
                <w:szCs w:val="15"/>
              </w:rPr>
              <w:t>dummy(</w:t>
            </w:r>
            <w:proofErr w:type="gramEnd"/>
            <w:r>
              <w:rPr>
                <w:rFonts w:ascii="Times Regular" w:hAnsi="Times Regular" w:cs="Times Regular"/>
                <w:sz w:val="15"/>
                <w:szCs w:val="15"/>
              </w:rPr>
              <w:t>25%-40%)</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w:t>
            </w:r>
            <w:r>
              <w:rPr>
                <w:rFonts w:ascii="Times Regular" w:hAnsi="Times Regular" w:cs="Times Regular"/>
                <w:sz w:val="15"/>
                <w:szCs w:val="15"/>
              </w:rPr>
              <w:br/>
              <w:t>(0.06)</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0.02</w:t>
            </w:r>
            <w:r>
              <w:rPr>
                <w:rFonts w:ascii="Times Regular" w:hAnsi="Times Regular" w:cs="Times Regular"/>
                <w:sz w:val="15"/>
                <w:szCs w:val="15"/>
              </w:rPr>
              <w:br/>
              <w:t>(0.08)</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0.12</w:t>
            </w:r>
            <w:r>
              <w:rPr>
                <w:rFonts w:ascii="Times Regular" w:hAnsi="Times Regular" w:cs="Times Regular"/>
                <w:sz w:val="15"/>
                <w:szCs w:val="15"/>
              </w:rPr>
              <w:br/>
              <w:t>(0.07)</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w:t>
            </w:r>
            <w:r>
              <w:rPr>
                <w:rFonts w:ascii="Times Regular" w:hAnsi="Times Regular" w:cs="Times Regular"/>
                <w:sz w:val="15"/>
                <w:szCs w:val="15"/>
              </w:rPr>
              <w:br/>
              <w:t>(0.06)</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w:t>
            </w:r>
            <w:r>
              <w:rPr>
                <w:rFonts w:ascii="Times Regular" w:hAnsi="Times Regular" w:cs="Times Regular"/>
                <w:sz w:val="15"/>
                <w:szCs w:val="15"/>
              </w:rPr>
              <w:br/>
              <w:t>(0.06)</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w:t>
            </w:r>
            <w:r>
              <w:rPr>
                <w:rFonts w:ascii="Times Regular" w:hAnsi="Times Regular" w:cs="Times Regular"/>
                <w:sz w:val="15"/>
                <w:szCs w:val="15"/>
              </w:rPr>
              <w:br/>
              <w:t>(0.06)</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Competition * family management </w:t>
            </w:r>
            <w:proofErr w:type="gramStart"/>
            <w:r>
              <w:rPr>
                <w:rFonts w:ascii="Times Regular" w:hAnsi="Times Regular" w:cs="Times Regular"/>
                <w:sz w:val="15"/>
                <w:szCs w:val="15"/>
              </w:rPr>
              <w:t>dummy(</w:t>
            </w:r>
            <w:proofErr w:type="gramEnd"/>
            <w:r>
              <w:rPr>
                <w:rFonts w:ascii="Times Regular" w:hAnsi="Times Regular" w:cs="Times Regular"/>
                <w:sz w:val="15"/>
                <w:szCs w:val="15"/>
              </w:rPr>
              <w:t>50%-74%)</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0.10**</w:t>
            </w:r>
            <w:r>
              <w:rPr>
                <w:rFonts w:ascii="Times Regular" w:hAnsi="Times Regular" w:cs="Times Regular"/>
                <w:sz w:val="15"/>
                <w:szCs w:val="15"/>
              </w:rPr>
              <w:br/>
              <w:t>(0.05)</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0.14***</w:t>
            </w:r>
            <w:r>
              <w:rPr>
                <w:rFonts w:ascii="Times Regular" w:hAnsi="Times Regular" w:cs="Times Regular"/>
                <w:sz w:val="15"/>
                <w:szCs w:val="15"/>
              </w:rPr>
              <w:br/>
              <w:t>(0.05)</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(0.05)</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w:t>
            </w:r>
            <w:r>
              <w:rPr>
                <w:rFonts w:ascii="Times Regular" w:hAnsi="Times Regular" w:cs="Times Regular"/>
                <w:sz w:val="15"/>
                <w:szCs w:val="15"/>
              </w:rPr>
              <w:br/>
            </w:r>
            <w:r>
              <w:rPr>
                <w:rFonts w:ascii="Times Regular" w:hAnsi="Times Regular" w:cs="Times Regular"/>
                <w:sz w:val="15"/>
                <w:szCs w:val="15"/>
              </w:rPr>
              <w:t>(0.04)</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-0.01</w:t>
            </w:r>
            <w:r>
              <w:rPr>
                <w:rFonts w:ascii="Times Regular" w:hAnsi="Times Regular" w:cs="Times Regular"/>
                <w:sz w:val="15"/>
                <w:szCs w:val="15"/>
              </w:rPr>
              <w:br/>
              <w:t>(0.04)</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(0.04)</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 xml:space="preserve">Competition*family management </w:t>
            </w:r>
            <w:proofErr w:type="gramStart"/>
            <w:r>
              <w:rPr>
                <w:rFonts w:ascii="Times Regular" w:hAnsi="Times Regular" w:cs="Times Regular"/>
                <w:sz w:val="15"/>
                <w:szCs w:val="15"/>
              </w:rPr>
              <w:t>dummy(</w:t>
            </w:r>
            <w:proofErr w:type="gramEnd"/>
            <w:r>
              <w:rPr>
                <w:rFonts w:ascii="Times Regular" w:hAnsi="Times Regular" w:cs="Times Regular"/>
                <w:sz w:val="15"/>
                <w:szCs w:val="15"/>
              </w:rPr>
              <w:t>75%-100%)</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0.07*</w:t>
            </w:r>
            <w:r>
              <w:rPr>
                <w:rFonts w:ascii="Times Regular" w:hAnsi="Times Regular" w:cs="Times Regular"/>
                <w:sz w:val="15"/>
                <w:szCs w:val="15"/>
              </w:rPr>
              <w:br/>
              <w:t>(0.04)</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(0.04)</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0.03</w:t>
            </w:r>
            <w:r>
              <w:rPr>
                <w:rFonts w:ascii="Times Regular" w:hAnsi="Times Regular" w:cs="Times Regular"/>
                <w:sz w:val="15"/>
                <w:szCs w:val="15"/>
              </w:rPr>
              <w:br/>
              <w:t>(0.04)</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0.04</w:t>
            </w:r>
            <w:r>
              <w:rPr>
                <w:rFonts w:ascii="Times Regular" w:hAnsi="Times Regular" w:cs="Times Regular"/>
                <w:sz w:val="15"/>
                <w:szCs w:val="15"/>
              </w:rPr>
              <w:br/>
              <w:t>(0.04)</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0.09***</w:t>
            </w:r>
            <w:r>
              <w:rPr>
                <w:rFonts w:ascii="Times Regular" w:hAnsi="Times Regular" w:cs="Times Regular"/>
                <w:sz w:val="15"/>
                <w:szCs w:val="15"/>
              </w:rPr>
              <w:br/>
              <w:t>(0.03)</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0.00</w:t>
            </w:r>
            <w:r>
              <w:rPr>
                <w:rFonts w:ascii="Times Regular" w:hAnsi="Times Regular" w:cs="Times Regular"/>
                <w:sz w:val="15"/>
                <w:szCs w:val="15"/>
              </w:rPr>
              <w:br/>
              <w:t>(0.03)</w:t>
            </w:r>
          </w:p>
        </w:tc>
      </w:tr>
      <w:tr w:rsidR="00FE4429">
        <w:tc>
          <w:tcPr>
            <w:tcW w:w="1480"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_cons</w:t>
            </w:r>
          </w:p>
        </w:tc>
        <w:tc>
          <w:tcPr>
            <w:tcW w:w="1111"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-1.20***</w:t>
            </w:r>
            <w:r>
              <w:rPr>
                <w:rFonts w:ascii="Times Regular" w:hAnsi="Times Regular" w:cs="Times Regular"/>
                <w:sz w:val="15"/>
                <w:szCs w:val="15"/>
              </w:rPr>
              <w:br/>
              <w:t>(0.35)</w:t>
            </w:r>
          </w:p>
        </w:tc>
        <w:tc>
          <w:tcPr>
            <w:tcW w:w="1118"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-1.41***</w:t>
            </w:r>
            <w:r>
              <w:rPr>
                <w:rFonts w:ascii="Times Regular" w:hAnsi="Times Regular" w:cs="Times Regular"/>
                <w:sz w:val="15"/>
                <w:szCs w:val="15"/>
              </w:rPr>
              <w:br/>
              <w:t>(0.42)</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-1.83***</w:t>
            </w:r>
            <w:r>
              <w:rPr>
                <w:rFonts w:ascii="Times Regular" w:hAnsi="Times Regular" w:cs="Times Regular"/>
                <w:sz w:val="15"/>
                <w:szCs w:val="15"/>
              </w:rPr>
              <w:br/>
              <w:t>(0.35)</w:t>
            </w:r>
          </w:p>
        </w:tc>
        <w:tc>
          <w:tcPr>
            <w:tcW w:w="1284"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-1.20***</w:t>
            </w:r>
            <w:r>
              <w:rPr>
                <w:rFonts w:ascii="Times Regular" w:hAnsi="Times Regular" w:cs="Times Regular"/>
                <w:sz w:val="15"/>
                <w:szCs w:val="15"/>
              </w:rPr>
              <w:br/>
              <w:t>(0.27)</w:t>
            </w:r>
          </w:p>
        </w:tc>
        <w:tc>
          <w:tcPr>
            <w:tcW w:w="1333"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-2.18***</w:t>
            </w:r>
            <w:r>
              <w:rPr>
                <w:rFonts w:ascii="Times Regular" w:hAnsi="Times Regular" w:cs="Times Regular"/>
                <w:sz w:val="15"/>
                <w:szCs w:val="15"/>
              </w:rPr>
              <w:br/>
              <w:t>(0.45)</w:t>
            </w:r>
          </w:p>
        </w:tc>
        <w:tc>
          <w:tcPr>
            <w:tcW w:w="1177" w:type="dxa"/>
            <w:tcBorders>
              <w:top w:val="nil"/>
              <w:left w:val="nil"/>
              <w:bottom w:val="nil"/>
              <w:right w:val="nil"/>
              <w:tl2br w:val="nil"/>
              <w:tr2bl w:val="nil"/>
            </w:tcBorders>
          </w:tcPr>
          <w:p w:rsidR="00FE4429" w:rsidRDefault="008664E1">
            <w:pPr>
              <w:spacing w:line="180" w:lineRule="exact"/>
              <w:jc w:val="center"/>
              <w:rPr>
                <w:rFonts w:ascii="Times Regular" w:hAnsi="Times Regular" w:cs="Times Regular"/>
                <w:sz w:val="15"/>
                <w:szCs w:val="15"/>
              </w:rPr>
            </w:pPr>
            <w:r>
              <w:rPr>
                <w:rFonts w:ascii="Times Regular" w:hAnsi="Times Regular" w:cs="Times Regular"/>
                <w:sz w:val="15"/>
                <w:szCs w:val="15"/>
              </w:rPr>
              <w:t>-1.74***</w:t>
            </w:r>
            <w:r>
              <w:rPr>
                <w:rFonts w:ascii="Times Regular" w:hAnsi="Times Regular" w:cs="Times Regular"/>
                <w:sz w:val="15"/>
                <w:szCs w:val="15"/>
              </w:rPr>
              <w:br/>
            </w:r>
            <w:r>
              <w:rPr>
                <w:rFonts w:ascii="Times Regular" w:hAnsi="Times Regular" w:cs="Times Regular"/>
                <w:sz w:val="15"/>
                <w:szCs w:val="15"/>
              </w:rPr>
              <w:t>(0.29)</w:t>
            </w:r>
          </w:p>
        </w:tc>
      </w:tr>
      <w:tr w:rsidR="00FE4429">
        <w:trPr>
          <w:trHeight w:val="788"/>
        </w:trPr>
        <w:tc>
          <w:tcPr>
            <w:tcW w:w="8787" w:type="dxa"/>
            <w:gridSpan w:val="7"/>
            <w:tcBorders>
              <w:top w:val="single" w:sz="4" w:space="0" w:color="auto"/>
              <w:left w:val="nil"/>
              <w:bottom w:val="nil"/>
              <w:right w:val="nil"/>
              <w:tl2br w:val="nil"/>
              <w:tr2bl w:val="nil"/>
            </w:tcBorders>
          </w:tcPr>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N= 9633</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 xml:space="preserve">chi2(15) =  8384.62  </w:t>
            </w:r>
          </w:p>
          <w:p w:rsidR="00FE4429" w:rsidRDefault="008664E1">
            <w:pPr>
              <w:spacing w:after="0" w:line="240" w:lineRule="auto"/>
              <w:jc w:val="left"/>
              <w:rPr>
                <w:rFonts w:ascii="Times Regular" w:hAnsi="Times Regular" w:cs="Times Regular"/>
                <w:sz w:val="15"/>
                <w:szCs w:val="15"/>
              </w:rPr>
            </w:pPr>
            <w:proofErr w:type="spellStart"/>
            <w:r>
              <w:rPr>
                <w:rFonts w:ascii="Times Regular" w:hAnsi="Times Regular" w:cs="Times Regular"/>
                <w:sz w:val="15"/>
                <w:szCs w:val="15"/>
              </w:rPr>
              <w:t>Prob</w:t>
            </w:r>
            <w:proofErr w:type="spellEnd"/>
            <w:r>
              <w:rPr>
                <w:rFonts w:ascii="Times Regular" w:hAnsi="Times Regular" w:cs="Times Regular"/>
                <w:sz w:val="15"/>
                <w:szCs w:val="15"/>
              </w:rPr>
              <w:t xml:space="preserve"> &gt; chi2 = 0.0000</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Notes:</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 xml:space="preserve">(1) The model controls for location size effects and country dummies but they are not reported. </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(2) ***significant at 1%; **significant at 5%; *significant at 10%.</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hint="eastAsia"/>
                <w:sz w:val="15"/>
                <w:szCs w:val="15"/>
              </w:rPr>
              <w:t>(3) Reference category is</w:t>
            </w:r>
            <w:r>
              <w:rPr>
                <w:rFonts w:ascii="Times Regular" w:hAnsi="Times Regular" w:cs="Times Regular" w:hint="eastAsia"/>
                <w:sz w:val="15"/>
                <w:szCs w:val="15"/>
              </w:rPr>
              <w:t xml:space="preserve"> construction</w:t>
            </w:r>
          </w:p>
          <w:p w:rsidR="00FE4429" w:rsidRDefault="008664E1">
            <w:pPr>
              <w:spacing w:after="0" w:line="240" w:lineRule="auto"/>
              <w:jc w:val="left"/>
              <w:rPr>
                <w:rFonts w:ascii="Times Regular" w:hAnsi="Times Regular" w:cs="Times Regular"/>
                <w:sz w:val="15"/>
                <w:szCs w:val="15"/>
              </w:rPr>
            </w:pPr>
            <w:r>
              <w:rPr>
                <w:rFonts w:ascii="Times Regular" w:hAnsi="Times Regular" w:cs="Times Regular"/>
                <w:sz w:val="15"/>
                <w:szCs w:val="15"/>
              </w:rPr>
              <w:t xml:space="preserve">(4) </w:t>
            </w:r>
            <w:r>
              <w:rPr>
                <w:rFonts w:ascii="Times Regular" w:hAnsi="Times Regular" w:cs="Times Regular" w:hint="eastAsia"/>
                <w:sz w:val="15"/>
                <w:szCs w:val="15"/>
              </w:rPr>
              <w:t xml:space="preserve">Reference category is </w:t>
            </w:r>
            <w:r>
              <w:rPr>
                <w:rFonts w:ascii="Times Regular" w:hAnsi="Times Regular" w:cs="Times Regular"/>
                <w:sz w:val="15"/>
                <w:szCs w:val="15"/>
              </w:rPr>
              <w:t>family management dummy (0-24%)</w:t>
            </w:r>
          </w:p>
        </w:tc>
      </w:tr>
    </w:tbl>
    <w:p w:rsidR="00FE4429" w:rsidRDefault="00FE4429">
      <w:pPr>
        <w:spacing w:line="180" w:lineRule="exact"/>
        <w:jc w:val="center"/>
        <w:rPr>
          <w:rFonts w:ascii="Times Regular" w:hAnsi="Times Regular" w:cs="Times Regular"/>
          <w:sz w:val="15"/>
          <w:szCs w:val="15"/>
        </w:rPr>
      </w:pPr>
    </w:p>
    <w:p w:rsidR="00FE4429" w:rsidRDefault="00FE4429">
      <w:pPr>
        <w:spacing w:line="180" w:lineRule="exact"/>
        <w:jc w:val="center"/>
        <w:rPr>
          <w:rFonts w:ascii="Times Regular" w:hAnsi="Times Regular" w:cs="Times Regular"/>
          <w:sz w:val="15"/>
          <w:szCs w:val="15"/>
        </w:rPr>
      </w:pPr>
    </w:p>
    <w:p w:rsidR="00FE4429" w:rsidRDefault="00FE4429">
      <w:pPr>
        <w:spacing w:line="180" w:lineRule="exact"/>
        <w:jc w:val="center"/>
        <w:rPr>
          <w:rFonts w:ascii="Times Regular" w:hAnsi="Times Regular" w:cs="Times Regular"/>
          <w:sz w:val="15"/>
          <w:szCs w:val="15"/>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FE4429">
      <w:pPr>
        <w:spacing w:line="240" w:lineRule="auto"/>
        <w:rPr>
          <w:rFonts w:ascii="Times New Roman" w:hAnsi="Times New Roman" w:cs="Times New Roman"/>
          <w:b/>
          <w:bCs/>
          <w:sz w:val="24"/>
        </w:rPr>
      </w:pPr>
    </w:p>
    <w:p w:rsidR="00FE4429" w:rsidRDefault="008664E1">
      <w:pPr>
        <w:widowControl/>
        <w:spacing w:after="0" w:line="240" w:lineRule="auto"/>
        <w:jc w:val="left"/>
        <w:rPr>
          <w:rFonts w:ascii="Times New Roman" w:hAnsi="Times New Roman" w:cs="Times New Roman"/>
          <w:b/>
          <w:bCs/>
          <w:sz w:val="24"/>
        </w:rPr>
      </w:pPr>
      <w:r>
        <w:rPr>
          <w:rFonts w:ascii="Times New Roman" w:hAnsi="Times New Roman" w:cs="Times New Roman"/>
          <w:b/>
          <w:bCs/>
          <w:sz w:val="24"/>
        </w:rPr>
        <w:lastRenderedPageBreak/>
        <w:br w:type="page"/>
      </w:r>
    </w:p>
    <w:p w:rsidR="00FE4429" w:rsidRDefault="008664E1">
      <w:pPr>
        <w:spacing w:line="240" w:lineRule="auto"/>
        <w:rPr>
          <w:rFonts w:ascii="Times New Roman" w:hAnsi="Times New Roman" w:cs="Times New Roman"/>
          <w:b/>
          <w:bCs/>
          <w:sz w:val="24"/>
        </w:rPr>
      </w:pPr>
      <w:r>
        <w:rPr>
          <w:rFonts w:ascii="Times New Roman" w:hAnsi="Times New Roman" w:cs="Times New Roman"/>
          <w:b/>
          <w:bCs/>
          <w:sz w:val="24"/>
        </w:rPr>
        <w:lastRenderedPageBreak/>
        <w:t>APPENDIX 6: Country list and number of observation by country used in analysis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2614"/>
        <w:gridCol w:w="3037"/>
      </w:tblGrid>
      <w:tr w:rsidR="00FE4429">
        <w:trPr>
          <w:trHeight w:val="630"/>
        </w:trPr>
        <w:tc>
          <w:tcPr>
            <w:tcW w:w="8211" w:type="dxa"/>
            <w:gridSpan w:val="3"/>
            <w:tcBorders>
              <w:top w:val="nil"/>
              <w:bottom w:val="single" w:sz="4" w:space="0" w:color="auto"/>
            </w:tcBorders>
          </w:tcPr>
          <w:p w:rsidR="00FE4429" w:rsidRDefault="008664E1">
            <w:pPr>
              <w:jc w:val="left"/>
              <w:rPr>
                <w:rFonts w:ascii="Times Bold" w:hAnsi="Times Bold" w:cs="Times Bold"/>
                <w:b/>
                <w:bCs/>
                <w:sz w:val="22"/>
                <w:szCs w:val="22"/>
              </w:rPr>
            </w:pPr>
            <w:r>
              <w:rPr>
                <w:rFonts w:ascii="Times Bold" w:hAnsi="Times Bold" w:cs="Times Bold"/>
                <w:b/>
                <w:bCs/>
                <w:sz w:val="22"/>
                <w:szCs w:val="22"/>
              </w:rPr>
              <w:t>Table A6</w:t>
            </w:r>
            <w:r>
              <w:rPr>
                <w:rFonts w:ascii="Times Bold" w:hAnsi="Times Bold" w:cs="Times Bold"/>
                <w:b/>
                <w:bCs/>
                <w:sz w:val="22"/>
                <w:szCs w:val="22"/>
              </w:rPr>
              <w:t>.1: Country list and Observations</w:t>
            </w:r>
          </w:p>
        </w:tc>
      </w:tr>
      <w:tr w:rsidR="00FE4429">
        <w:tc>
          <w:tcPr>
            <w:tcW w:w="2560" w:type="dxa"/>
            <w:tcBorders>
              <w:top w:val="single" w:sz="4" w:space="0" w:color="auto"/>
              <w:bottom w:val="single" w:sz="4" w:space="0" w:color="auto"/>
            </w:tcBorders>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Developed Country</w:t>
            </w:r>
          </w:p>
        </w:tc>
        <w:tc>
          <w:tcPr>
            <w:tcW w:w="2614" w:type="dxa"/>
            <w:tcBorders>
              <w:top w:val="single" w:sz="4" w:space="0" w:color="auto"/>
              <w:bottom w:val="single" w:sz="4" w:space="0" w:color="auto"/>
            </w:tcBorders>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Emerging Country</w:t>
            </w:r>
          </w:p>
        </w:tc>
        <w:tc>
          <w:tcPr>
            <w:tcW w:w="3037" w:type="dxa"/>
            <w:tcBorders>
              <w:top w:val="single" w:sz="4" w:space="0" w:color="auto"/>
              <w:bottom w:val="single" w:sz="4" w:space="0" w:color="auto"/>
            </w:tcBorders>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Developing C</w:t>
            </w:r>
            <w:r>
              <w:rPr>
                <w:rFonts w:ascii="Times Regular" w:hAnsi="Times Regular" w:cs="Times Regular"/>
                <w:sz w:val="20"/>
                <w:szCs w:val="20"/>
                <w:lang w:eastAsia="zh-Hans"/>
              </w:rPr>
              <w:t>ountry</w:t>
            </w:r>
          </w:p>
        </w:tc>
      </w:tr>
      <w:tr w:rsidR="00FE4429">
        <w:tc>
          <w:tcPr>
            <w:tcW w:w="2560" w:type="dxa"/>
            <w:tcBorders>
              <w:top w:val="single" w:sz="4" w:space="0" w:color="auto"/>
            </w:tcBorders>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Croatia (404)</w:t>
            </w:r>
          </w:p>
        </w:tc>
        <w:tc>
          <w:tcPr>
            <w:tcW w:w="2614" w:type="dxa"/>
            <w:tcBorders>
              <w:top w:val="single" w:sz="4" w:space="0" w:color="auto"/>
            </w:tcBorders>
          </w:tcPr>
          <w:p w:rsidR="00FE4429" w:rsidRDefault="008664E1">
            <w:pPr>
              <w:tabs>
                <w:tab w:val="left" w:pos="708"/>
              </w:tabs>
              <w:spacing w:line="200" w:lineRule="exact"/>
              <w:rPr>
                <w:rFonts w:ascii="Times Regular" w:hAnsi="Times Regular" w:cs="Times Regular"/>
                <w:sz w:val="20"/>
                <w:szCs w:val="20"/>
              </w:rPr>
            </w:pPr>
            <w:r>
              <w:rPr>
                <w:rFonts w:ascii="Times Regular" w:hAnsi="Times Regular" w:cs="Times Regular"/>
                <w:sz w:val="20"/>
                <w:szCs w:val="20"/>
              </w:rPr>
              <w:t>Egypt (3075)</w:t>
            </w:r>
          </w:p>
        </w:tc>
        <w:tc>
          <w:tcPr>
            <w:tcW w:w="3037" w:type="dxa"/>
            <w:tcBorders>
              <w:top w:val="single" w:sz="4" w:space="0" w:color="auto"/>
            </w:tcBorders>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Albania (377)</w:t>
            </w:r>
          </w:p>
        </w:tc>
      </w:tr>
      <w:tr w:rsidR="00FE4429">
        <w:tc>
          <w:tcPr>
            <w:tcW w:w="2560"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Cyprus (240)</w:t>
            </w:r>
          </w:p>
        </w:tc>
        <w:tc>
          <w:tcPr>
            <w:tcW w:w="2614"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Hungary(805)</w:t>
            </w: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Armenia (546)</w:t>
            </w:r>
          </w:p>
        </w:tc>
      </w:tr>
      <w:tr w:rsidR="00FE4429">
        <w:tc>
          <w:tcPr>
            <w:tcW w:w="2560"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Czech Republic(502)</w:t>
            </w:r>
          </w:p>
        </w:tc>
        <w:tc>
          <w:tcPr>
            <w:tcW w:w="2614"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Poland (1369)</w:t>
            </w: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Azerbaijan (225)</w:t>
            </w:r>
          </w:p>
        </w:tc>
      </w:tr>
      <w:tr w:rsidR="00FE4429">
        <w:tc>
          <w:tcPr>
            <w:tcW w:w="2560"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Estonia (360)</w:t>
            </w:r>
          </w:p>
        </w:tc>
        <w:tc>
          <w:tcPr>
            <w:tcW w:w="2614"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Russia (1323)</w:t>
            </w: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Bosnia (362)</w:t>
            </w:r>
          </w:p>
        </w:tc>
      </w:tr>
      <w:tr w:rsidR="00FE4429">
        <w:tc>
          <w:tcPr>
            <w:tcW w:w="2560"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Italy (760)</w:t>
            </w:r>
          </w:p>
        </w:tc>
        <w:tc>
          <w:tcPr>
            <w:tcW w:w="2614"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Turkey(1663)</w:t>
            </w: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Bulgaria (772)</w:t>
            </w:r>
          </w:p>
        </w:tc>
      </w:tr>
      <w:tr w:rsidR="00FE4429">
        <w:tc>
          <w:tcPr>
            <w:tcW w:w="2560"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Latvia(359)</w:t>
            </w: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Georgia (581)</w:t>
            </w:r>
          </w:p>
        </w:tc>
      </w:tr>
      <w:tr w:rsidR="00FE4429">
        <w:tc>
          <w:tcPr>
            <w:tcW w:w="2560"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Lithuania(358)</w:t>
            </w: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Jordan (601)</w:t>
            </w:r>
          </w:p>
        </w:tc>
      </w:tr>
      <w:tr w:rsidR="00FE4429">
        <w:tc>
          <w:tcPr>
            <w:tcW w:w="2560"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Portugal(1062)</w:t>
            </w: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Kazakhstan(1446)</w:t>
            </w:r>
          </w:p>
        </w:tc>
      </w:tr>
      <w:tr w:rsidR="00FE4429">
        <w:tc>
          <w:tcPr>
            <w:tcW w:w="2560"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Slovakia(429)</w:t>
            </w: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Kosovo(271)</w:t>
            </w:r>
          </w:p>
        </w:tc>
      </w:tr>
      <w:tr w:rsidR="00FE4429">
        <w:tc>
          <w:tcPr>
            <w:tcW w:w="2560"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Slovenia (409)</w:t>
            </w: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Kyrgyz Republic (360)</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Lebanon(532)</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Moldova(360)</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Mongolia(360)</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Montenegro (150)</w:t>
            </w:r>
          </w:p>
        </w:tc>
      </w:tr>
      <w:tr w:rsidR="00FE4429">
        <w:trPr>
          <w:trHeight w:val="190"/>
        </w:trPr>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Morocco(667)</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North Macedonia(360)</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Romania(814)</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Serbia(361)</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Tajikistan(352)</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Tunisia(615)</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Turkish Cypriot Community (120)</w:t>
            </w:r>
          </w:p>
        </w:tc>
      </w:tr>
      <w:tr w:rsidR="00FE4429">
        <w:tc>
          <w:tcPr>
            <w:tcW w:w="2560" w:type="dxa"/>
          </w:tcPr>
          <w:p w:rsidR="00FE4429" w:rsidRDefault="00FE4429">
            <w:pPr>
              <w:spacing w:line="200" w:lineRule="exact"/>
              <w:rPr>
                <w:rFonts w:ascii="Times Regular" w:hAnsi="Times Regular" w:cs="Times Regular"/>
                <w:sz w:val="20"/>
                <w:szCs w:val="20"/>
              </w:rPr>
            </w:pPr>
          </w:p>
        </w:tc>
        <w:tc>
          <w:tcPr>
            <w:tcW w:w="2614" w:type="dxa"/>
          </w:tcPr>
          <w:p w:rsidR="00FE4429" w:rsidRDefault="00FE4429">
            <w:pPr>
              <w:spacing w:line="200" w:lineRule="exact"/>
              <w:rPr>
                <w:rFonts w:ascii="Times Regular" w:hAnsi="Times Regular" w:cs="Times Regular"/>
                <w:sz w:val="20"/>
                <w:szCs w:val="20"/>
              </w:rPr>
            </w:pPr>
          </w:p>
        </w:tc>
        <w:tc>
          <w:tcPr>
            <w:tcW w:w="3037" w:type="dxa"/>
          </w:tcPr>
          <w:p w:rsidR="00FE4429" w:rsidRDefault="008664E1">
            <w:pPr>
              <w:spacing w:line="200" w:lineRule="exact"/>
              <w:rPr>
                <w:rFonts w:ascii="Times Regular" w:hAnsi="Times Regular" w:cs="Times Regular"/>
                <w:sz w:val="20"/>
                <w:szCs w:val="20"/>
              </w:rPr>
            </w:pPr>
            <w:r>
              <w:rPr>
                <w:rFonts w:ascii="Times Regular" w:hAnsi="Times Regular" w:cs="Times Regular"/>
                <w:sz w:val="20"/>
                <w:szCs w:val="20"/>
              </w:rPr>
              <w:t>Ukraine (1337)</w:t>
            </w:r>
          </w:p>
        </w:tc>
      </w:tr>
      <w:tr w:rsidR="00FE4429">
        <w:tc>
          <w:tcPr>
            <w:tcW w:w="2560" w:type="dxa"/>
          </w:tcPr>
          <w:p w:rsidR="00FE4429" w:rsidRDefault="00FE4429">
            <w:pPr>
              <w:spacing w:line="200" w:lineRule="exact"/>
              <w:rPr>
                <w:rFonts w:ascii="Times New Roman" w:hAnsi="Times New Roman" w:cs="Times New Roman"/>
                <w:sz w:val="24"/>
              </w:rPr>
            </w:pPr>
          </w:p>
        </w:tc>
        <w:tc>
          <w:tcPr>
            <w:tcW w:w="2614" w:type="dxa"/>
          </w:tcPr>
          <w:p w:rsidR="00FE4429" w:rsidRDefault="00FE4429">
            <w:pPr>
              <w:spacing w:line="200" w:lineRule="exact"/>
              <w:rPr>
                <w:rFonts w:ascii="Times New Roman" w:hAnsi="Times New Roman" w:cs="Times New Roman"/>
                <w:sz w:val="24"/>
              </w:rPr>
            </w:pPr>
          </w:p>
        </w:tc>
        <w:tc>
          <w:tcPr>
            <w:tcW w:w="3037" w:type="dxa"/>
          </w:tcPr>
          <w:p w:rsidR="00FE4429" w:rsidRDefault="008664E1">
            <w:pPr>
              <w:spacing w:line="200" w:lineRule="exact"/>
              <w:rPr>
                <w:rFonts w:ascii="Times New Roman" w:hAnsi="Times New Roman" w:cs="Times New Roman"/>
                <w:sz w:val="20"/>
                <w:szCs w:val="20"/>
              </w:rPr>
            </w:pPr>
            <w:proofErr w:type="spellStart"/>
            <w:r>
              <w:rPr>
                <w:rFonts w:ascii="Times New Roman" w:hAnsi="Times New Roman" w:cs="Times New Roman"/>
                <w:sz w:val="20"/>
                <w:szCs w:val="20"/>
              </w:rPr>
              <w:t>Uzbekinstan</w:t>
            </w:r>
            <w:proofErr w:type="spellEnd"/>
            <w:r>
              <w:rPr>
                <w:rFonts w:ascii="Times New Roman" w:hAnsi="Times New Roman" w:cs="Times New Roman"/>
                <w:sz w:val="20"/>
                <w:szCs w:val="20"/>
              </w:rPr>
              <w:t xml:space="preserve"> (1239)</w:t>
            </w:r>
          </w:p>
        </w:tc>
      </w:tr>
    </w:tbl>
    <w:p w:rsidR="00FE4429" w:rsidRDefault="00FE4429">
      <w:pPr>
        <w:tabs>
          <w:tab w:val="left" w:pos="909"/>
        </w:tabs>
        <w:jc w:val="left"/>
        <w:rPr>
          <w:rFonts w:ascii="Times New Roman" w:hAnsi="Times New Roman" w:cs="Times New Roman"/>
          <w:b/>
          <w:bCs/>
          <w:sz w:val="24"/>
        </w:rPr>
      </w:pPr>
    </w:p>
    <w:p w:rsidR="00FE4429" w:rsidRDefault="00FE4429">
      <w:pPr>
        <w:tabs>
          <w:tab w:val="left" w:pos="909"/>
        </w:tabs>
        <w:jc w:val="left"/>
        <w:rPr>
          <w:rFonts w:ascii="Times New Roman" w:hAnsi="Times New Roman" w:cs="Times New Roman"/>
          <w:b/>
          <w:bCs/>
          <w:sz w:val="24"/>
        </w:rPr>
      </w:pPr>
    </w:p>
    <w:p w:rsidR="00FE4429" w:rsidRDefault="00FE4429">
      <w:pPr>
        <w:tabs>
          <w:tab w:val="left" w:pos="909"/>
        </w:tabs>
        <w:jc w:val="left"/>
        <w:rPr>
          <w:rFonts w:ascii="Times New Roman" w:hAnsi="Times New Roman" w:cs="Times New Roman"/>
          <w:b/>
          <w:bCs/>
          <w:sz w:val="24"/>
        </w:rPr>
      </w:pPr>
    </w:p>
    <w:p w:rsidR="00FE4429" w:rsidRDefault="00FE4429">
      <w:pPr>
        <w:tabs>
          <w:tab w:val="left" w:pos="909"/>
        </w:tabs>
        <w:jc w:val="left"/>
        <w:rPr>
          <w:rFonts w:ascii="Times New Roman" w:hAnsi="Times New Roman" w:cs="Times New Roman"/>
          <w:b/>
          <w:bCs/>
          <w:sz w:val="24"/>
        </w:rPr>
      </w:pPr>
    </w:p>
    <w:p w:rsidR="00FE4429" w:rsidRDefault="00FE4429">
      <w:pPr>
        <w:tabs>
          <w:tab w:val="left" w:pos="909"/>
        </w:tabs>
        <w:jc w:val="left"/>
        <w:rPr>
          <w:rFonts w:ascii="Times New Roman" w:hAnsi="Times New Roman" w:cs="Times New Roman"/>
          <w:b/>
          <w:bCs/>
          <w:sz w:val="24"/>
        </w:rPr>
      </w:pPr>
    </w:p>
    <w:p w:rsidR="00FE4429" w:rsidRDefault="008664E1">
      <w:pPr>
        <w:widowControl/>
        <w:spacing w:after="0" w:line="240" w:lineRule="auto"/>
        <w:jc w:val="left"/>
        <w:rPr>
          <w:rFonts w:ascii="Times Bold" w:hAnsi="Times Bold" w:cs="Times Bold"/>
          <w:b/>
          <w:bCs/>
          <w:kern w:val="44"/>
          <w:sz w:val="24"/>
        </w:rPr>
      </w:pPr>
      <w:r>
        <w:rPr>
          <w:rFonts w:ascii="Times Bold" w:hAnsi="Times Bold" w:cs="Times Bold"/>
          <w:bCs/>
          <w:sz w:val="24"/>
        </w:rPr>
        <w:br w:type="page"/>
      </w:r>
    </w:p>
    <w:p w:rsidR="00FE4429" w:rsidRDefault="008664E1">
      <w:pPr>
        <w:pStyle w:val="Heading1"/>
        <w:spacing w:line="480" w:lineRule="auto"/>
        <w:rPr>
          <w:rFonts w:ascii="Times Bold" w:hAnsi="Times Bold" w:cs="Times Bold"/>
          <w:bCs/>
          <w:sz w:val="24"/>
        </w:rPr>
      </w:pPr>
      <w:r>
        <w:rPr>
          <w:rFonts w:ascii="Times Bold" w:hAnsi="Times Bold" w:cs="Times Bold"/>
          <w:bCs/>
          <w:sz w:val="24"/>
        </w:rPr>
        <w:lastRenderedPageBreak/>
        <w:t>References</w:t>
      </w:r>
    </w:p>
    <w:p w:rsidR="00FE4429" w:rsidRDefault="008664E1">
      <w:pPr>
        <w:spacing w:line="200" w:lineRule="exact"/>
        <w:ind w:left="400" w:hangingChars="200" w:hanging="400"/>
        <w:rPr>
          <w:rFonts w:ascii="Times Regular" w:hAnsi="Times Regular" w:cs="Times Regular"/>
          <w:sz w:val="20"/>
          <w:szCs w:val="20"/>
          <w:lang w:bidi="ar"/>
        </w:rPr>
      </w:pPr>
      <w:proofErr w:type="spellStart"/>
      <w:r>
        <w:rPr>
          <w:rFonts w:ascii="Times Regular" w:hAnsi="Times Regular" w:cs="Times Regular"/>
          <w:sz w:val="20"/>
          <w:szCs w:val="20"/>
          <w:lang w:bidi="ar"/>
        </w:rPr>
        <w:t>Cappellari</w:t>
      </w:r>
      <w:proofErr w:type="spellEnd"/>
      <w:r>
        <w:rPr>
          <w:rFonts w:ascii="Times Regular" w:hAnsi="Times Regular" w:cs="Times Regular"/>
          <w:sz w:val="20"/>
          <w:szCs w:val="20"/>
          <w:lang w:bidi="ar"/>
        </w:rPr>
        <w:t xml:space="preserve">, L. and Jenkins, S.P. (2003), “Multivariate </w:t>
      </w:r>
      <w:proofErr w:type="spellStart"/>
      <w:r>
        <w:rPr>
          <w:rFonts w:ascii="Times Regular" w:hAnsi="Times Regular" w:cs="Times Regular"/>
          <w:sz w:val="20"/>
          <w:szCs w:val="20"/>
          <w:lang w:bidi="ar"/>
        </w:rPr>
        <w:t>Probit</w:t>
      </w:r>
      <w:proofErr w:type="spellEnd"/>
      <w:r>
        <w:rPr>
          <w:rFonts w:ascii="Times Regular" w:hAnsi="Times Regular" w:cs="Times Regular"/>
          <w:sz w:val="20"/>
          <w:szCs w:val="20"/>
          <w:lang w:bidi="ar"/>
        </w:rPr>
        <w:t xml:space="preserve"> Regression using Simulated Maximum Likelihood”, The Stata Journal, SAGE Publications, Vol. 3 No. 3, pp. 278–294, </w:t>
      </w:r>
      <w:hyperlink r:id="rId23" w:history="1">
        <w:proofErr w:type="spellStart"/>
        <w:r>
          <w:rPr>
            <w:rStyle w:val="Hyperlink"/>
            <w:rFonts w:ascii="Times Regular" w:hAnsi="Times Regular" w:cs="Times Regular" w:hint="eastAsia"/>
            <w:sz w:val="20"/>
            <w:szCs w:val="20"/>
            <w:lang w:bidi="ar"/>
          </w:rPr>
          <w:t>doi</w:t>
        </w:r>
        <w:proofErr w:type="spellEnd"/>
        <w:r>
          <w:rPr>
            <w:rStyle w:val="Hyperlink"/>
            <w:rFonts w:ascii="Times Regular" w:hAnsi="Times Regular" w:cs="Times Regular"/>
            <w:sz w:val="20"/>
            <w:szCs w:val="20"/>
            <w:lang w:bidi="ar"/>
          </w:rPr>
          <w:t xml:space="preserve">: </w:t>
        </w:r>
        <w:r>
          <w:rPr>
            <w:rStyle w:val="Hyperlink"/>
            <w:rFonts w:ascii="Times Regular" w:hAnsi="Times Regular" w:cs="Times Regular" w:hint="eastAsia"/>
            <w:sz w:val="20"/>
            <w:szCs w:val="20"/>
            <w:lang w:bidi="ar"/>
          </w:rPr>
          <w:t>10.1177%2F1536867X0300300305</w:t>
        </w:r>
      </w:hyperlink>
      <w:r>
        <w:rPr>
          <w:rStyle w:val="Hyperlink"/>
          <w:rFonts w:ascii="Times Regular" w:hAnsi="Times Regular" w:cs="Times Regular"/>
          <w:sz w:val="20"/>
          <w:szCs w:val="20"/>
          <w:lang w:bidi="ar"/>
        </w:rPr>
        <w:t>.</w:t>
      </w:r>
      <w:r>
        <w:rPr>
          <w:rFonts w:ascii="Times Regular" w:hAnsi="Times Regular" w:cs="Times Regular"/>
          <w:sz w:val="20"/>
          <w:szCs w:val="20"/>
          <w:lang w:bidi="ar"/>
        </w:rPr>
        <w:t xml:space="preserve"> </w:t>
      </w:r>
    </w:p>
    <w:p w:rsidR="00FE4429" w:rsidRDefault="00FE4429">
      <w:pPr>
        <w:spacing w:line="200" w:lineRule="exact"/>
        <w:ind w:left="400" w:hangingChars="200" w:hanging="400"/>
        <w:rPr>
          <w:rFonts w:ascii="Times Regular" w:hAnsi="Times Regular" w:cs="Times Regular"/>
          <w:sz w:val="20"/>
          <w:szCs w:val="20"/>
        </w:rPr>
      </w:pPr>
    </w:p>
    <w:p w:rsidR="00FE4429" w:rsidRDefault="008664E1">
      <w:pPr>
        <w:spacing w:line="200" w:lineRule="exact"/>
        <w:ind w:left="400" w:hangingChars="200" w:hanging="400"/>
        <w:rPr>
          <w:rFonts w:ascii="Times Regular" w:hAnsi="Times Regular" w:cs="Times Regular"/>
          <w:sz w:val="20"/>
          <w:szCs w:val="20"/>
        </w:rPr>
      </w:pPr>
      <w:r>
        <w:rPr>
          <w:rFonts w:ascii="Times Regular" w:hAnsi="Times Regular" w:cs="Times Regular"/>
          <w:sz w:val="20"/>
          <w:szCs w:val="20"/>
        </w:rPr>
        <w:t xml:space="preserve">Norton, E.C., Wang, H. and Ai, C. (2004), “Computing Interaction Effects and Standard Errors in Logit and </w:t>
      </w:r>
      <w:proofErr w:type="spellStart"/>
      <w:r>
        <w:rPr>
          <w:rFonts w:ascii="Times Regular" w:hAnsi="Times Regular" w:cs="Times Regular"/>
          <w:sz w:val="20"/>
          <w:szCs w:val="20"/>
        </w:rPr>
        <w:t>Probit</w:t>
      </w:r>
      <w:proofErr w:type="spellEnd"/>
      <w:r>
        <w:rPr>
          <w:rFonts w:ascii="Times Regular" w:hAnsi="Times Regular" w:cs="Times Regular"/>
          <w:sz w:val="20"/>
          <w:szCs w:val="20"/>
        </w:rPr>
        <w:t xml:space="preserve"> Models”, </w:t>
      </w:r>
      <w:r>
        <w:rPr>
          <w:rFonts w:ascii="Times Italic" w:hAnsi="Times Italic" w:cs="Times Italic"/>
          <w:i/>
          <w:iCs/>
          <w:sz w:val="20"/>
          <w:szCs w:val="20"/>
        </w:rPr>
        <w:t>The Stata Journal</w:t>
      </w:r>
      <w:r>
        <w:rPr>
          <w:rFonts w:ascii="Times Regular" w:hAnsi="Times Regular" w:cs="Times Regular"/>
          <w:sz w:val="20"/>
          <w:szCs w:val="20"/>
        </w:rPr>
        <w:t xml:space="preserve">, SAGE Publications, Vol. 4 No. 2, pp. 154–167, </w:t>
      </w:r>
      <w:hyperlink r:id="rId24" w:history="1">
        <w:proofErr w:type="spellStart"/>
        <w:r>
          <w:rPr>
            <w:rStyle w:val="Hyperlink"/>
            <w:rFonts w:ascii="Times Regular" w:hAnsi="Times Regular" w:cs="Times Regular"/>
            <w:sz w:val="20"/>
            <w:szCs w:val="20"/>
          </w:rPr>
          <w:t>doi</w:t>
        </w:r>
        <w:proofErr w:type="spellEnd"/>
        <w:r>
          <w:rPr>
            <w:rStyle w:val="Hyperlink"/>
            <w:rFonts w:ascii="Times Regular" w:hAnsi="Times Regular" w:cs="Times Regular"/>
            <w:sz w:val="20"/>
            <w:szCs w:val="20"/>
          </w:rPr>
          <w:t>: 10.1177%2F1536867X0400400206</w:t>
        </w:r>
      </w:hyperlink>
      <w:r>
        <w:rPr>
          <w:rStyle w:val="Hyperlink"/>
          <w:rFonts w:ascii="Times Regular" w:hAnsi="Times Regular" w:cs="Times Regular"/>
          <w:sz w:val="20"/>
          <w:szCs w:val="20"/>
        </w:rPr>
        <w:t>.</w:t>
      </w:r>
      <w:r>
        <w:rPr>
          <w:rFonts w:ascii="Times Regular" w:hAnsi="Times Regular" w:cs="Times Regular"/>
          <w:sz w:val="20"/>
          <w:szCs w:val="20"/>
        </w:rPr>
        <w:t xml:space="preserve"> </w:t>
      </w:r>
    </w:p>
    <w:p w:rsidR="00FE4429" w:rsidRDefault="00FE4429">
      <w:pPr>
        <w:tabs>
          <w:tab w:val="left" w:pos="909"/>
        </w:tabs>
        <w:jc w:val="left"/>
        <w:rPr>
          <w:rFonts w:ascii="Calibri" w:eastAsia="SimSun" w:hAnsi="Calibri"/>
          <w:szCs w:val="21"/>
        </w:rPr>
      </w:pPr>
    </w:p>
    <w:sectPr w:rsidR="00FE4429">
      <w:pgSz w:w="11850" w:h="16783"/>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default"/>
    <w:sig w:usb0="E0000AFF" w:usb1="00007843" w:usb2="00000001" w:usb3="00000000" w:csb0="400001BF" w:csb1="DFF70000"/>
  </w:font>
  <w:font w:name="Times Regular">
    <w:altName w:val="Courier New"/>
    <w:charset w:val="00"/>
    <w:family w:val="auto"/>
    <w:pitch w:val="variable"/>
    <w:sig w:usb0="00000001" w:usb1="5000205A" w:usb2="00000000" w:usb3="00000000" w:csb0="0000019F" w:csb1="00000000"/>
  </w:font>
  <w:font w:name="Times Bold">
    <w:altName w:val="Courier New"/>
    <w:charset w:val="00"/>
    <w:family w:val="auto"/>
    <w:pitch w:val="variable"/>
    <w:sig w:usb0="00000001" w:usb1="5000205A" w:usb2="00000000" w:usb3="00000000" w:csb0="0000019F" w:csb1="00000000"/>
  </w:font>
  <w:font w:name="Times">
    <w:panose1 w:val="02020603050405020304"/>
    <w:charset w:val="00"/>
    <w:family w:val="auto"/>
    <w:pitch w:val="default"/>
    <w:sig w:usb0="E00002FF" w:usb1="5000205A" w:usb2="00000000" w:usb3="00000000" w:csb0="2000019F" w:csb1="4F010000"/>
  </w:font>
  <w:font w:name="Times New Roman Italic">
    <w:panose1 w:val="02020503050405090304"/>
    <w:charset w:val="00"/>
    <w:family w:val="auto"/>
    <w:pitch w:val="default"/>
    <w:sig w:usb0="E0000AFF" w:usb1="00007843" w:usb2="00000001" w:usb3="00000000" w:csb0="400001BF" w:csb1="DFF70000"/>
  </w:font>
  <w:font w:name="Times New Roman Bold Italic">
    <w:panose1 w:val="02020703060505090304"/>
    <w:charset w:val="00"/>
    <w:family w:val="auto"/>
    <w:pitch w:val="default"/>
    <w:sig w:usb0="E0000AFF" w:usb1="00007843" w:usb2="00000001" w:usb3="00000000" w:csb0="400001BF" w:csb1="DFF70000"/>
  </w:font>
  <w:font w:name="Times Italic">
    <w:altName w:val="Times New Roman"/>
    <w:charset w:val="00"/>
    <w:family w:val="auto"/>
    <w:pitch w:val="default"/>
    <w:sig w:usb0="00000001" w:usb1="5000205A" w:usb2="00000000" w:usb3="00000000" w:csb0="2000019F" w:csb1="4F01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6"/>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F7EFAB1C"/>
    <w:rsid w:val="F7F307E2"/>
    <w:rsid w:val="F7F73AF5"/>
    <w:rsid w:val="F7FBB717"/>
    <w:rsid w:val="F7FF89FA"/>
    <w:rsid w:val="F8E7F28A"/>
    <w:rsid w:val="F8FF4CA4"/>
    <w:rsid w:val="F99F51C7"/>
    <w:rsid w:val="F9BAAB4F"/>
    <w:rsid w:val="F9BB22FE"/>
    <w:rsid w:val="F9FD5764"/>
    <w:rsid w:val="F9FFCE19"/>
    <w:rsid w:val="FA6E0417"/>
    <w:rsid w:val="FABE49B0"/>
    <w:rsid w:val="FAD72CC2"/>
    <w:rsid w:val="FAD7FEC7"/>
    <w:rsid w:val="FB55941C"/>
    <w:rsid w:val="FB5F002D"/>
    <w:rsid w:val="FB6B0F64"/>
    <w:rsid w:val="FB7AEEA9"/>
    <w:rsid w:val="FB7BFBA2"/>
    <w:rsid w:val="FB7EB462"/>
    <w:rsid w:val="FBAB5A1C"/>
    <w:rsid w:val="FBBF5950"/>
    <w:rsid w:val="FBBF7BE7"/>
    <w:rsid w:val="FBBFB81E"/>
    <w:rsid w:val="FBCF7FCE"/>
    <w:rsid w:val="FBDFE53C"/>
    <w:rsid w:val="FBF54908"/>
    <w:rsid w:val="FBF73E9E"/>
    <w:rsid w:val="FBFB4877"/>
    <w:rsid w:val="FBFBEED5"/>
    <w:rsid w:val="FBFDEB38"/>
    <w:rsid w:val="FBFEA650"/>
    <w:rsid w:val="FBFF7D1C"/>
    <w:rsid w:val="FBFF7F07"/>
    <w:rsid w:val="FC5303B2"/>
    <w:rsid w:val="FC7F176F"/>
    <w:rsid w:val="FC8FDCAD"/>
    <w:rsid w:val="FCB70F17"/>
    <w:rsid w:val="FCD7EBF0"/>
    <w:rsid w:val="FCDF2FE6"/>
    <w:rsid w:val="FCEBF9A9"/>
    <w:rsid w:val="FD1BCD52"/>
    <w:rsid w:val="FD5D8FC1"/>
    <w:rsid w:val="FD7319FC"/>
    <w:rsid w:val="FD77A207"/>
    <w:rsid w:val="FD792B87"/>
    <w:rsid w:val="FD7A35F5"/>
    <w:rsid w:val="FD7F266D"/>
    <w:rsid w:val="FDBFC867"/>
    <w:rsid w:val="FDDDC805"/>
    <w:rsid w:val="FDE73A3E"/>
    <w:rsid w:val="FDE7433A"/>
    <w:rsid w:val="FDEE2D63"/>
    <w:rsid w:val="FDFDE118"/>
    <w:rsid w:val="FDFE26B3"/>
    <w:rsid w:val="FE2758BC"/>
    <w:rsid w:val="FE7A3A42"/>
    <w:rsid w:val="FE7FF1C5"/>
    <w:rsid w:val="FE8FA3F3"/>
    <w:rsid w:val="FEAF8342"/>
    <w:rsid w:val="FEC969C7"/>
    <w:rsid w:val="FECF315D"/>
    <w:rsid w:val="FECF6AFF"/>
    <w:rsid w:val="FEE79FDE"/>
    <w:rsid w:val="FEED8ADD"/>
    <w:rsid w:val="FEEF773E"/>
    <w:rsid w:val="FEFAC780"/>
    <w:rsid w:val="FEFE94B8"/>
    <w:rsid w:val="FEFF2551"/>
    <w:rsid w:val="FEFF4B4C"/>
    <w:rsid w:val="FF0E9498"/>
    <w:rsid w:val="FF19AED3"/>
    <w:rsid w:val="FF3FB124"/>
    <w:rsid w:val="FF3FD705"/>
    <w:rsid w:val="FF76510E"/>
    <w:rsid w:val="FF797CE6"/>
    <w:rsid w:val="FF7B8BBC"/>
    <w:rsid w:val="FF7DE23C"/>
    <w:rsid w:val="FF7F2E36"/>
    <w:rsid w:val="FF7F2E86"/>
    <w:rsid w:val="FF8B21CB"/>
    <w:rsid w:val="FFAB5B63"/>
    <w:rsid w:val="FFAE88B7"/>
    <w:rsid w:val="FFB3DAE8"/>
    <w:rsid w:val="FFB4AF34"/>
    <w:rsid w:val="FFB7C058"/>
    <w:rsid w:val="FFBE1446"/>
    <w:rsid w:val="FFBF4A99"/>
    <w:rsid w:val="FFBFEA66"/>
    <w:rsid w:val="FFC721F6"/>
    <w:rsid w:val="FFC98A5C"/>
    <w:rsid w:val="FFCB842E"/>
    <w:rsid w:val="FFCF074F"/>
    <w:rsid w:val="FFCFA8CA"/>
    <w:rsid w:val="FFD7C0D7"/>
    <w:rsid w:val="FFDB3CF7"/>
    <w:rsid w:val="FFDBD4B9"/>
    <w:rsid w:val="FFDCE21B"/>
    <w:rsid w:val="FFDD0C85"/>
    <w:rsid w:val="FFDD2453"/>
    <w:rsid w:val="FFDE3B66"/>
    <w:rsid w:val="FFDEB947"/>
    <w:rsid w:val="FFDF4E6C"/>
    <w:rsid w:val="FFE5371D"/>
    <w:rsid w:val="FFE77048"/>
    <w:rsid w:val="FFE7CD22"/>
    <w:rsid w:val="FFEC054F"/>
    <w:rsid w:val="FFEF0F4D"/>
    <w:rsid w:val="FFEF29D7"/>
    <w:rsid w:val="FFEF6337"/>
    <w:rsid w:val="FFF374F6"/>
    <w:rsid w:val="FFF3B7BD"/>
    <w:rsid w:val="FFF428AD"/>
    <w:rsid w:val="FFF6CBCF"/>
    <w:rsid w:val="FFF71D1D"/>
    <w:rsid w:val="FFF73549"/>
    <w:rsid w:val="FFF75DA3"/>
    <w:rsid w:val="FFF7EB09"/>
    <w:rsid w:val="FFF9DAD0"/>
    <w:rsid w:val="FFFA27F6"/>
    <w:rsid w:val="FFFB125E"/>
    <w:rsid w:val="FFFB8597"/>
    <w:rsid w:val="FFFD58B4"/>
    <w:rsid w:val="FFFD9FB4"/>
    <w:rsid w:val="FFFE08C8"/>
    <w:rsid w:val="FFFE0F2A"/>
    <w:rsid w:val="FFFE7CB7"/>
    <w:rsid w:val="FFFED0BE"/>
    <w:rsid w:val="FFFF1614"/>
    <w:rsid w:val="FFFF5FA3"/>
    <w:rsid w:val="FFFF8A07"/>
    <w:rsid w:val="00040C61"/>
    <w:rsid w:val="00053A68"/>
    <w:rsid w:val="000842CA"/>
    <w:rsid w:val="000915E9"/>
    <w:rsid w:val="000B2034"/>
    <w:rsid w:val="000C7D2A"/>
    <w:rsid w:val="00132588"/>
    <w:rsid w:val="00156BF5"/>
    <w:rsid w:val="00172A27"/>
    <w:rsid w:val="00181D2D"/>
    <w:rsid w:val="001C6A22"/>
    <w:rsid w:val="001E2620"/>
    <w:rsid w:val="001E51EC"/>
    <w:rsid w:val="00241DA4"/>
    <w:rsid w:val="002525C8"/>
    <w:rsid w:val="00285261"/>
    <w:rsid w:val="002D0131"/>
    <w:rsid w:val="002D263D"/>
    <w:rsid w:val="002E74CF"/>
    <w:rsid w:val="002F7C97"/>
    <w:rsid w:val="003024BF"/>
    <w:rsid w:val="00344E93"/>
    <w:rsid w:val="003513C1"/>
    <w:rsid w:val="00360E2A"/>
    <w:rsid w:val="003A4A9C"/>
    <w:rsid w:val="003D553A"/>
    <w:rsid w:val="003E2F7C"/>
    <w:rsid w:val="003F6804"/>
    <w:rsid w:val="0040175B"/>
    <w:rsid w:val="004859F3"/>
    <w:rsid w:val="004A61A7"/>
    <w:rsid w:val="004B7BBF"/>
    <w:rsid w:val="004D49B6"/>
    <w:rsid w:val="004E29AA"/>
    <w:rsid w:val="0053622A"/>
    <w:rsid w:val="00536A81"/>
    <w:rsid w:val="00540CD5"/>
    <w:rsid w:val="0055235E"/>
    <w:rsid w:val="0055713A"/>
    <w:rsid w:val="00570018"/>
    <w:rsid w:val="00583C74"/>
    <w:rsid w:val="006157CA"/>
    <w:rsid w:val="00647E8E"/>
    <w:rsid w:val="00650326"/>
    <w:rsid w:val="00652A29"/>
    <w:rsid w:val="0066721A"/>
    <w:rsid w:val="006870E5"/>
    <w:rsid w:val="006A23B7"/>
    <w:rsid w:val="006A6265"/>
    <w:rsid w:val="00711DB1"/>
    <w:rsid w:val="007563B1"/>
    <w:rsid w:val="0076396B"/>
    <w:rsid w:val="007B2151"/>
    <w:rsid w:val="007D5921"/>
    <w:rsid w:val="007E604D"/>
    <w:rsid w:val="0085513A"/>
    <w:rsid w:val="008567C3"/>
    <w:rsid w:val="008664E1"/>
    <w:rsid w:val="00867D15"/>
    <w:rsid w:val="00894163"/>
    <w:rsid w:val="008D31F4"/>
    <w:rsid w:val="008F2654"/>
    <w:rsid w:val="00994778"/>
    <w:rsid w:val="009A04B7"/>
    <w:rsid w:val="009B0BFD"/>
    <w:rsid w:val="009D7F63"/>
    <w:rsid w:val="00A015E3"/>
    <w:rsid w:val="00A02008"/>
    <w:rsid w:val="00A46BEA"/>
    <w:rsid w:val="00A52BE9"/>
    <w:rsid w:val="00A55624"/>
    <w:rsid w:val="00AB1046"/>
    <w:rsid w:val="00B120F7"/>
    <w:rsid w:val="00B148EC"/>
    <w:rsid w:val="00B31F08"/>
    <w:rsid w:val="00B8540E"/>
    <w:rsid w:val="00BA6ADD"/>
    <w:rsid w:val="00BD3A10"/>
    <w:rsid w:val="00C745F4"/>
    <w:rsid w:val="00CE7F93"/>
    <w:rsid w:val="00CF4BD2"/>
    <w:rsid w:val="00D01C1E"/>
    <w:rsid w:val="00D64B9C"/>
    <w:rsid w:val="00DC4430"/>
    <w:rsid w:val="00DE4F6A"/>
    <w:rsid w:val="00E321B7"/>
    <w:rsid w:val="00E47B18"/>
    <w:rsid w:val="00E77637"/>
    <w:rsid w:val="00E914B0"/>
    <w:rsid w:val="00EE7213"/>
    <w:rsid w:val="00F013F3"/>
    <w:rsid w:val="00F263DF"/>
    <w:rsid w:val="00F366EC"/>
    <w:rsid w:val="00F60CFA"/>
    <w:rsid w:val="00F72076"/>
    <w:rsid w:val="00FA697F"/>
    <w:rsid w:val="00FB2663"/>
    <w:rsid w:val="00FD213F"/>
    <w:rsid w:val="00FE4429"/>
    <w:rsid w:val="06AADC20"/>
    <w:rsid w:val="07F2B6C8"/>
    <w:rsid w:val="0DF7168F"/>
    <w:rsid w:val="0F7F4B7D"/>
    <w:rsid w:val="0FDF7ABD"/>
    <w:rsid w:val="137036CB"/>
    <w:rsid w:val="13FD7EC6"/>
    <w:rsid w:val="15EB8BC8"/>
    <w:rsid w:val="17F24DE9"/>
    <w:rsid w:val="17FF3540"/>
    <w:rsid w:val="1BFE4B08"/>
    <w:rsid w:val="1CBF72AE"/>
    <w:rsid w:val="1D734D51"/>
    <w:rsid w:val="1DCDC8CD"/>
    <w:rsid w:val="1DF29758"/>
    <w:rsid w:val="1DF42E08"/>
    <w:rsid w:val="1E7FDAAF"/>
    <w:rsid w:val="1EF7CD2C"/>
    <w:rsid w:val="1F36E679"/>
    <w:rsid w:val="1F47B85A"/>
    <w:rsid w:val="1FBB7CD3"/>
    <w:rsid w:val="1FBD6D46"/>
    <w:rsid w:val="1FDF58FC"/>
    <w:rsid w:val="1FF63FDA"/>
    <w:rsid w:val="1FFF2EE6"/>
    <w:rsid w:val="210BF38F"/>
    <w:rsid w:val="23F72CE7"/>
    <w:rsid w:val="25FCB5C3"/>
    <w:rsid w:val="276F9E0C"/>
    <w:rsid w:val="27CF73CB"/>
    <w:rsid w:val="2934664E"/>
    <w:rsid w:val="29378FA7"/>
    <w:rsid w:val="2AFFB18F"/>
    <w:rsid w:val="2B0FC2F0"/>
    <w:rsid w:val="2BDD18DC"/>
    <w:rsid w:val="2BE619F5"/>
    <w:rsid w:val="2D63529A"/>
    <w:rsid w:val="2DF66D08"/>
    <w:rsid w:val="2EF3DD0B"/>
    <w:rsid w:val="2EFC1EAD"/>
    <w:rsid w:val="2F35479B"/>
    <w:rsid w:val="2F7E9F86"/>
    <w:rsid w:val="2FDFADBC"/>
    <w:rsid w:val="2FFA0FFB"/>
    <w:rsid w:val="2FFBE9CB"/>
    <w:rsid w:val="2FFE0EDE"/>
    <w:rsid w:val="331E9725"/>
    <w:rsid w:val="336F0B1B"/>
    <w:rsid w:val="353F3F59"/>
    <w:rsid w:val="365F8A04"/>
    <w:rsid w:val="366A5914"/>
    <w:rsid w:val="3679EC4B"/>
    <w:rsid w:val="36B75EAF"/>
    <w:rsid w:val="377AD9A2"/>
    <w:rsid w:val="377F0D49"/>
    <w:rsid w:val="37DF5ABD"/>
    <w:rsid w:val="37ECDCB2"/>
    <w:rsid w:val="37F3B7DD"/>
    <w:rsid w:val="37F50E5A"/>
    <w:rsid w:val="37FA57A9"/>
    <w:rsid w:val="399FBCF0"/>
    <w:rsid w:val="39E0A5CC"/>
    <w:rsid w:val="39FB4732"/>
    <w:rsid w:val="39FF1F94"/>
    <w:rsid w:val="39FF747B"/>
    <w:rsid w:val="3A1F1B4C"/>
    <w:rsid w:val="3A73910E"/>
    <w:rsid w:val="3AB75EF5"/>
    <w:rsid w:val="3AF78AF2"/>
    <w:rsid w:val="3AFD732F"/>
    <w:rsid w:val="3AFE3F81"/>
    <w:rsid w:val="3B777AF8"/>
    <w:rsid w:val="3B7B511C"/>
    <w:rsid w:val="3CB9A7C7"/>
    <w:rsid w:val="3D4BE68D"/>
    <w:rsid w:val="3D5DA11F"/>
    <w:rsid w:val="3D776C68"/>
    <w:rsid w:val="3DAEA9E9"/>
    <w:rsid w:val="3DBF3646"/>
    <w:rsid w:val="3DFDF866"/>
    <w:rsid w:val="3DFF6ECC"/>
    <w:rsid w:val="3E3FC0AB"/>
    <w:rsid w:val="3E8671DF"/>
    <w:rsid w:val="3EC3A5D0"/>
    <w:rsid w:val="3EDF7A25"/>
    <w:rsid w:val="3EFFB285"/>
    <w:rsid w:val="3F1F4D46"/>
    <w:rsid w:val="3F5F4EA1"/>
    <w:rsid w:val="3F766BFF"/>
    <w:rsid w:val="3F9E624B"/>
    <w:rsid w:val="3FBF9DB2"/>
    <w:rsid w:val="3FD30389"/>
    <w:rsid w:val="3FD91ADE"/>
    <w:rsid w:val="3FDBA7B8"/>
    <w:rsid w:val="3FDF6083"/>
    <w:rsid w:val="3FDF96CC"/>
    <w:rsid w:val="3FDFFC51"/>
    <w:rsid w:val="3FE35DEF"/>
    <w:rsid w:val="3FEF5241"/>
    <w:rsid w:val="3FF12422"/>
    <w:rsid w:val="3FF7ABD8"/>
    <w:rsid w:val="3FFB99CC"/>
    <w:rsid w:val="3FFBADB8"/>
    <w:rsid w:val="3FFE5061"/>
    <w:rsid w:val="3FFF779A"/>
    <w:rsid w:val="43BF5ADC"/>
    <w:rsid w:val="4BFF6BF2"/>
    <w:rsid w:val="4CFFF469"/>
    <w:rsid w:val="4DF719AA"/>
    <w:rsid w:val="4DFFAC68"/>
    <w:rsid w:val="4EB3D677"/>
    <w:rsid w:val="4EF3F9B9"/>
    <w:rsid w:val="4F3EC20D"/>
    <w:rsid w:val="4F641BEF"/>
    <w:rsid w:val="4FB74964"/>
    <w:rsid w:val="4FDF4A0E"/>
    <w:rsid w:val="4FF69D6B"/>
    <w:rsid w:val="4FFE921A"/>
    <w:rsid w:val="52FDBB99"/>
    <w:rsid w:val="52FE0439"/>
    <w:rsid w:val="53DF5F1C"/>
    <w:rsid w:val="55BFB0D8"/>
    <w:rsid w:val="55FA9675"/>
    <w:rsid w:val="577E2748"/>
    <w:rsid w:val="57BD7698"/>
    <w:rsid w:val="57DDA073"/>
    <w:rsid w:val="57FE5B58"/>
    <w:rsid w:val="58DE3BAD"/>
    <w:rsid w:val="5ABB572D"/>
    <w:rsid w:val="5AEC1747"/>
    <w:rsid w:val="5AFDF141"/>
    <w:rsid w:val="5B3B0EB4"/>
    <w:rsid w:val="5B756F17"/>
    <w:rsid w:val="5BB773A8"/>
    <w:rsid w:val="5BBB8903"/>
    <w:rsid w:val="5BD3686F"/>
    <w:rsid w:val="5BEF48C8"/>
    <w:rsid w:val="5BFF0C44"/>
    <w:rsid w:val="5BFF2A97"/>
    <w:rsid w:val="5BFF440B"/>
    <w:rsid w:val="5C77948B"/>
    <w:rsid w:val="5D97EC8D"/>
    <w:rsid w:val="5DFF5627"/>
    <w:rsid w:val="5EA7D10A"/>
    <w:rsid w:val="5EDFF9D6"/>
    <w:rsid w:val="5EEFCCF1"/>
    <w:rsid w:val="5F70E5CA"/>
    <w:rsid w:val="5F7ED096"/>
    <w:rsid w:val="5FA77382"/>
    <w:rsid w:val="5FB77FA5"/>
    <w:rsid w:val="5FBD6766"/>
    <w:rsid w:val="5FC9DA9C"/>
    <w:rsid w:val="5FDD125E"/>
    <w:rsid w:val="5FDF8C50"/>
    <w:rsid w:val="5FED6016"/>
    <w:rsid w:val="5FF7AD2F"/>
    <w:rsid w:val="5FF7EE94"/>
    <w:rsid w:val="5FF9D542"/>
    <w:rsid w:val="5FFAB66F"/>
    <w:rsid w:val="5FFE3094"/>
    <w:rsid w:val="5FFF502F"/>
    <w:rsid w:val="5FFFD72F"/>
    <w:rsid w:val="5FFFE018"/>
    <w:rsid w:val="5FFFED54"/>
    <w:rsid w:val="60AF72EF"/>
    <w:rsid w:val="61169F47"/>
    <w:rsid w:val="62BCA0EA"/>
    <w:rsid w:val="62EBDC8E"/>
    <w:rsid w:val="639F85C8"/>
    <w:rsid w:val="63B5F7F1"/>
    <w:rsid w:val="641F583D"/>
    <w:rsid w:val="64FC1BD8"/>
    <w:rsid w:val="65AF1CB7"/>
    <w:rsid w:val="65B8A558"/>
    <w:rsid w:val="66F3C9D7"/>
    <w:rsid w:val="6755DA13"/>
    <w:rsid w:val="677540A6"/>
    <w:rsid w:val="6779A6FD"/>
    <w:rsid w:val="677BBA49"/>
    <w:rsid w:val="67A339B2"/>
    <w:rsid w:val="67AF7F6F"/>
    <w:rsid w:val="67DF5251"/>
    <w:rsid w:val="67F730E2"/>
    <w:rsid w:val="67FF8F1B"/>
    <w:rsid w:val="687E1B67"/>
    <w:rsid w:val="69DBEAB1"/>
    <w:rsid w:val="69DE6168"/>
    <w:rsid w:val="69FD07C6"/>
    <w:rsid w:val="69FF5391"/>
    <w:rsid w:val="6A6FDFB7"/>
    <w:rsid w:val="6ADACA1D"/>
    <w:rsid w:val="6AEF45BC"/>
    <w:rsid w:val="6AF72899"/>
    <w:rsid w:val="6B5BA78C"/>
    <w:rsid w:val="6BBF2532"/>
    <w:rsid w:val="6BEF71CC"/>
    <w:rsid w:val="6BFB9492"/>
    <w:rsid w:val="6BFF7D2C"/>
    <w:rsid w:val="6CBF1659"/>
    <w:rsid w:val="6D19AFB6"/>
    <w:rsid w:val="6D6C7EF2"/>
    <w:rsid w:val="6DAAD1BF"/>
    <w:rsid w:val="6DBF5752"/>
    <w:rsid w:val="6DFFD538"/>
    <w:rsid w:val="6E15C303"/>
    <w:rsid w:val="6E3DE643"/>
    <w:rsid w:val="6E9CD626"/>
    <w:rsid w:val="6EDFFF7D"/>
    <w:rsid w:val="6EFF7FEC"/>
    <w:rsid w:val="6EFF8718"/>
    <w:rsid w:val="6F15CBF4"/>
    <w:rsid w:val="6F77E694"/>
    <w:rsid w:val="6F7EE1F2"/>
    <w:rsid w:val="6F7FC766"/>
    <w:rsid w:val="6F9B3E7B"/>
    <w:rsid w:val="6F9EAAC7"/>
    <w:rsid w:val="6FAFA485"/>
    <w:rsid w:val="6FB7CCCC"/>
    <w:rsid w:val="6FBF176D"/>
    <w:rsid w:val="6FBFD070"/>
    <w:rsid w:val="6FD1DF5B"/>
    <w:rsid w:val="6FDF67E6"/>
    <w:rsid w:val="6FF78A20"/>
    <w:rsid w:val="6FFE5225"/>
    <w:rsid w:val="6FFE903F"/>
    <w:rsid w:val="6FFED54F"/>
    <w:rsid w:val="6FFFAAFE"/>
    <w:rsid w:val="71BD35BA"/>
    <w:rsid w:val="71F3FD85"/>
    <w:rsid w:val="71FF1CAB"/>
    <w:rsid w:val="727F0014"/>
    <w:rsid w:val="72DF1EE1"/>
    <w:rsid w:val="73CAF60E"/>
    <w:rsid w:val="73FD14CE"/>
    <w:rsid w:val="7469FE21"/>
    <w:rsid w:val="747FA912"/>
    <w:rsid w:val="749B86B5"/>
    <w:rsid w:val="751EF0B5"/>
    <w:rsid w:val="75F6FE9B"/>
    <w:rsid w:val="75FB35D9"/>
    <w:rsid w:val="75FF29BC"/>
    <w:rsid w:val="767D7300"/>
    <w:rsid w:val="767F4AEE"/>
    <w:rsid w:val="76DAE033"/>
    <w:rsid w:val="76FF41AF"/>
    <w:rsid w:val="771A6A59"/>
    <w:rsid w:val="77547193"/>
    <w:rsid w:val="77770DCD"/>
    <w:rsid w:val="777F862D"/>
    <w:rsid w:val="777FA248"/>
    <w:rsid w:val="779F2B6A"/>
    <w:rsid w:val="77AB839E"/>
    <w:rsid w:val="77BF87AD"/>
    <w:rsid w:val="77CB78E5"/>
    <w:rsid w:val="77D62451"/>
    <w:rsid w:val="77DF50E5"/>
    <w:rsid w:val="77DFBE50"/>
    <w:rsid w:val="77EF0EC7"/>
    <w:rsid w:val="77EFF12E"/>
    <w:rsid w:val="77FB6B98"/>
    <w:rsid w:val="787D4FB9"/>
    <w:rsid w:val="78BF5FEF"/>
    <w:rsid w:val="78FD8B1C"/>
    <w:rsid w:val="799F9514"/>
    <w:rsid w:val="79DDC802"/>
    <w:rsid w:val="79DF047C"/>
    <w:rsid w:val="79FE1966"/>
    <w:rsid w:val="79FEFE45"/>
    <w:rsid w:val="7A3FA47E"/>
    <w:rsid w:val="7AF2EA73"/>
    <w:rsid w:val="7AF7229B"/>
    <w:rsid w:val="7B1E4451"/>
    <w:rsid w:val="7B357AC1"/>
    <w:rsid w:val="7B4DDD5C"/>
    <w:rsid w:val="7B7668AD"/>
    <w:rsid w:val="7BBEDE4B"/>
    <w:rsid w:val="7BC6C44F"/>
    <w:rsid w:val="7BDD14B7"/>
    <w:rsid w:val="7BDF780C"/>
    <w:rsid w:val="7BDF9BA1"/>
    <w:rsid w:val="7BE9631A"/>
    <w:rsid w:val="7BEDFE41"/>
    <w:rsid w:val="7BF91FE6"/>
    <w:rsid w:val="7BFC7C6F"/>
    <w:rsid w:val="7C752ABF"/>
    <w:rsid w:val="7CCF22D7"/>
    <w:rsid w:val="7CDEBCFF"/>
    <w:rsid w:val="7CE31197"/>
    <w:rsid w:val="7CEC8D7E"/>
    <w:rsid w:val="7CFDBE01"/>
    <w:rsid w:val="7CFFD4FD"/>
    <w:rsid w:val="7D380AE5"/>
    <w:rsid w:val="7D7DEB2D"/>
    <w:rsid w:val="7D7F2280"/>
    <w:rsid w:val="7DA7779D"/>
    <w:rsid w:val="7DAFF7C3"/>
    <w:rsid w:val="7DD771AE"/>
    <w:rsid w:val="7DDEC764"/>
    <w:rsid w:val="7DE6FE95"/>
    <w:rsid w:val="7DECB81B"/>
    <w:rsid w:val="7DED2B42"/>
    <w:rsid w:val="7DEF8840"/>
    <w:rsid w:val="7DF74DA3"/>
    <w:rsid w:val="7DFB294C"/>
    <w:rsid w:val="7DFB8DB9"/>
    <w:rsid w:val="7DFDDD3E"/>
    <w:rsid w:val="7DFEE0B0"/>
    <w:rsid w:val="7DFF9976"/>
    <w:rsid w:val="7DFFC0A3"/>
    <w:rsid w:val="7DFFF90D"/>
    <w:rsid w:val="7E3662B1"/>
    <w:rsid w:val="7E4FA8ED"/>
    <w:rsid w:val="7E5FAECE"/>
    <w:rsid w:val="7E7E7005"/>
    <w:rsid w:val="7EBF2187"/>
    <w:rsid w:val="7EDF686E"/>
    <w:rsid w:val="7EEF459D"/>
    <w:rsid w:val="7EFB26AC"/>
    <w:rsid w:val="7EFBB04F"/>
    <w:rsid w:val="7EFBE3B0"/>
    <w:rsid w:val="7EFD8118"/>
    <w:rsid w:val="7EFEBF31"/>
    <w:rsid w:val="7EFFC270"/>
    <w:rsid w:val="7EFFF6BF"/>
    <w:rsid w:val="7F3EBCA9"/>
    <w:rsid w:val="7F5D6ADE"/>
    <w:rsid w:val="7F5F645D"/>
    <w:rsid w:val="7F693A37"/>
    <w:rsid w:val="7F6BB9B6"/>
    <w:rsid w:val="7F6FA323"/>
    <w:rsid w:val="7F7754AC"/>
    <w:rsid w:val="7F7B4EB8"/>
    <w:rsid w:val="7F7D0B62"/>
    <w:rsid w:val="7F7FC3B8"/>
    <w:rsid w:val="7F7FECE8"/>
    <w:rsid w:val="7F7FF67C"/>
    <w:rsid w:val="7F95A7A9"/>
    <w:rsid w:val="7F9CCC9F"/>
    <w:rsid w:val="7F9FE140"/>
    <w:rsid w:val="7FAF67A7"/>
    <w:rsid w:val="7FAFFAEF"/>
    <w:rsid w:val="7FBF645A"/>
    <w:rsid w:val="7FBF910B"/>
    <w:rsid w:val="7FC11E44"/>
    <w:rsid w:val="7FCC2465"/>
    <w:rsid w:val="7FCDC8ED"/>
    <w:rsid w:val="7FCEEC69"/>
    <w:rsid w:val="7FCF7B16"/>
    <w:rsid w:val="7FD901B0"/>
    <w:rsid w:val="7FDB6515"/>
    <w:rsid w:val="7FDD105F"/>
    <w:rsid w:val="7FDE885C"/>
    <w:rsid w:val="7FDF2EF1"/>
    <w:rsid w:val="7FDF43AA"/>
    <w:rsid w:val="7FDF562E"/>
    <w:rsid w:val="7FEB36F9"/>
    <w:rsid w:val="7FEF2501"/>
    <w:rsid w:val="7FEFC04D"/>
    <w:rsid w:val="7FEFE173"/>
    <w:rsid w:val="7FF3B44E"/>
    <w:rsid w:val="7FF76974"/>
    <w:rsid w:val="7FF78BA8"/>
    <w:rsid w:val="7FF7E071"/>
    <w:rsid w:val="7FF7F6C2"/>
    <w:rsid w:val="7FF9BA00"/>
    <w:rsid w:val="7FFC339A"/>
    <w:rsid w:val="7FFCF4DA"/>
    <w:rsid w:val="7FFEC49D"/>
    <w:rsid w:val="7FFF0C76"/>
    <w:rsid w:val="7FFF87E2"/>
    <w:rsid w:val="89DF8419"/>
    <w:rsid w:val="8F734BF0"/>
    <w:rsid w:val="8FF6D74F"/>
    <w:rsid w:val="94F7BE83"/>
    <w:rsid w:val="95774D5B"/>
    <w:rsid w:val="967B129F"/>
    <w:rsid w:val="975F0F1E"/>
    <w:rsid w:val="97B2EAFD"/>
    <w:rsid w:val="99FFC305"/>
    <w:rsid w:val="9AEEBF23"/>
    <w:rsid w:val="9AFF1BFD"/>
    <w:rsid w:val="9DBD871D"/>
    <w:rsid w:val="9E6D2FFD"/>
    <w:rsid w:val="9EBF055B"/>
    <w:rsid w:val="9F6EA88C"/>
    <w:rsid w:val="9F7A26B2"/>
    <w:rsid w:val="9F7B9F2E"/>
    <w:rsid w:val="9F7F435D"/>
    <w:rsid w:val="9FE5ECF0"/>
    <w:rsid w:val="9FF394CB"/>
    <w:rsid w:val="A857BE45"/>
    <w:rsid w:val="AA479EE4"/>
    <w:rsid w:val="ADF8C072"/>
    <w:rsid w:val="AE57F6D3"/>
    <w:rsid w:val="AED739D8"/>
    <w:rsid w:val="AF6F95BC"/>
    <w:rsid w:val="AF77D76A"/>
    <w:rsid w:val="AFAD6495"/>
    <w:rsid w:val="AFBF6B68"/>
    <w:rsid w:val="AFCE3470"/>
    <w:rsid w:val="AFED5DB7"/>
    <w:rsid w:val="AFF7319E"/>
    <w:rsid w:val="AFFEDFB8"/>
    <w:rsid w:val="AFFFAA03"/>
    <w:rsid w:val="B58B0345"/>
    <w:rsid w:val="B5BB81E0"/>
    <w:rsid w:val="B5F6B990"/>
    <w:rsid w:val="B66EF450"/>
    <w:rsid w:val="B76E73F4"/>
    <w:rsid w:val="B78F75CF"/>
    <w:rsid w:val="B79F118A"/>
    <w:rsid w:val="B7AE17A2"/>
    <w:rsid w:val="B7D9A04F"/>
    <w:rsid w:val="B7F64A82"/>
    <w:rsid w:val="B7FDA768"/>
    <w:rsid w:val="B7FF67CC"/>
    <w:rsid w:val="B7FFE641"/>
    <w:rsid w:val="B8754577"/>
    <w:rsid w:val="B9EEB07C"/>
    <w:rsid w:val="BAAE9171"/>
    <w:rsid w:val="BAFB1255"/>
    <w:rsid w:val="BAFEF1FB"/>
    <w:rsid w:val="BB3FEA2A"/>
    <w:rsid w:val="BB7AC7E1"/>
    <w:rsid w:val="BB7F3F02"/>
    <w:rsid w:val="BBF94231"/>
    <w:rsid w:val="BBFF1749"/>
    <w:rsid w:val="BCFCC4B2"/>
    <w:rsid w:val="BDBE711B"/>
    <w:rsid w:val="BDDBC755"/>
    <w:rsid w:val="BDFDFFA1"/>
    <w:rsid w:val="BDFFA135"/>
    <w:rsid w:val="BE2E8487"/>
    <w:rsid w:val="BE541953"/>
    <w:rsid w:val="BE770BFF"/>
    <w:rsid w:val="BEB63135"/>
    <w:rsid w:val="BEBF21AF"/>
    <w:rsid w:val="BED6C3E0"/>
    <w:rsid w:val="BEDDA34B"/>
    <w:rsid w:val="BEEFE0C1"/>
    <w:rsid w:val="BEFD1B6D"/>
    <w:rsid w:val="BF343BDF"/>
    <w:rsid w:val="BF75E168"/>
    <w:rsid w:val="BF7B4B22"/>
    <w:rsid w:val="BF90046D"/>
    <w:rsid w:val="BFB4EE86"/>
    <w:rsid w:val="BFE79563"/>
    <w:rsid w:val="BFE906F8"/>
    <w:rsid w:val="BFF4BCAB"/>
    <w:rsid w:val="BFF97557"/>
    <w:rsid w:val="BFFF2277"/>
    <w:rsid w:val="C55BC029"/>
    <w:rsid w:val="CA6CBFA3"/>
    <w:rsid w:val="CAD18952"/>
    <w:rsid w:val="CAD57810"/>
    <w:rsid w:val="CD7D12C7"/>
    <w:rsid w:val="CDFE8919"/>
    <w:rsid w:val="CEB7C1D6"/>
    <w:rsid w:val="CFBD6273"/>
    <w:rsid w:val="D3EF3271"/>
    <w:rsid w:val="D3FF62BD"/>
    <w:rsid w:val="D3FFEB08"/>
    <w:rsid w:val="D4411BE6"/>
    <w:rsid w:val="D587B771"/>
    <w:rsid w:val="D5DEBA38"/>
    <w:rsid w:val="D5EDABE7"/>
    <w:rsid w:val="D5F27E8D"/>
    <w:rsid w:val="D71F8386"/>
    <w:rsid w:val="D76F3344"/>
    <w:rsid w:val="D78C3E3F"/>
    <w:rsid w:val="D7AF5B6F"/>
    <w:rsid w:val="D7DB77A0"/>
    <w:rsid w:val="D7E34BE8"/>
    <w:rsid w:val="D7F3A79B"/>
    <w:rsid w:val="D7F92690"/>
    <w:rsid w:val="D7FA76B9"/>
    <w:rsid w:val="D9546525"/>
    <w:rsid w:val="D97F3EC8"/>
    <w:rsid w:val="D9D54F0B"/>
    <w:rsid w:val="D9FD05FA"/>
    <w:rsid w:val="DA5514F7"/>
    <w:rsid w:val="DA9E28F0"/>
    <w:rsid w:val="DAB72A6D"/>
    <w:rsid w:val="DABF500A"/>
    <w:rsid w:val="DB6D407D"/>
    <w:rsid w:val="DB6FE8FB"/>
    <w:rsid w:val="DBFF018D"/>
    <w:rsid w:val="DBFF1E85"/>
    <w:rsid w:val="DC775B38"/>
    <w:rsid w:val="DCE55D3E"/>
    <w:rsid w:val="DD7F3BC0"/>
    <w:rsid w:val="DDBFE94C"/>
    <w:rsid w:val="DDDE80BB"/>
    <w:rsid w:val="DDEEA97F"/>
    <w:rsid w:val="DDFF8C89"/>
    <w:rsid w:val="DEBB9CE1"/>
    <w:rsid w:val="DEBE8A6C"/>
    <w:rsid w:val="DED37877"/>
    <w:rsid w:val="DEED19E0"/>
    <w:rsid w:val="DEF66AD9"/>
    <w:rsid w:val="DEFA3188"/>
    <w:rsid w:val="DEFE434E"/>
    <w:rsid w:val="DF3BF8D2"/>
    <w:rsid w:val="DF3F3E01"/>
    <w:rsid w:val="DF3FDEDA"/>
    <w:rsid w:val="DF770AFA"/>
    <w:rsid w:val="DF7F1EDF"/>
    <w:rsid w:val="DF7F3D2F"/>
    <w:rsid w:val="DF9FD477"/>
    <w:rsid w:val="DFAEFA12"/>
    <w:rsid w:val="DFAF1B89"/>
    <w:rsid w:val="DFBE62EC"/>
    <w:rsid w:val="DFC3687F"/>
    <w:rsid w:val="DFCE3F53"/>
    <w:rsid w:val="DFD71DB7"/>
    <w:rsid w:val="DFDB2679"/>
    <w:rsid w:val="DFEF1262"/>
    <w:rsid w:val="DFEF3602"/>
    <w:rsid w:val="DFF58D22"/>
    <w:rsid w:val="DFFD71B2"/>
    <w:rsid w:val="DFFD94D7"/>
    <w:rsid w:val="DFFDA09A"/>
    <w:rsid w:val="DFFE57EA"/>
    <w:rsid w:val="DFFF5727"/>
    <w:rsid w:val="E1BBDDB2"/>
    <w:rsid w:val="E37398C5"/>
    <w:rsid w:val="E53F9F98"/>
    <w:rsid w:val="E57F2F03"/>
    <w:rsid w:val="E5B75C73"/>
    <w:rsid w:val="E6AF2530"/>
    <w:rsid w:val="E6FFC107"/>
    <w:rsid w:val="E71601DE"/>
    <w:rsid w:val="E77B122A"/>
    <w:rsid w:val="E7F5C84B"/>
    <w:rsid w:val="E7F73C57"/>
    <w:rsid w:val="E7FA3E30"/>
    <w:rsid w:val="E7FDDD19"/>
    <w:rsid w:val="E97FCCA7"/>
    <w:rsid w:val="E9AB942C"/>
    <w:rsid w:val="E9E4B4B5"/>
    <w:rsid w:val="E9FC9534"/>
    <w:rsid w:val="EA6D4117"/>
    <w:rsid w:val="EAFFFB2B"/>
    <w:rsid w:val="EBAF8447"/>
    <w:rsid w:val="EBDD1F1A"/>
    <w:rsid w:val="EC5A775A"/>
    <w:rsid w:val="EC5F3391"/>
    <w:rsid w:val="EC7F1461"/>
    <w:rsid w:val="ECC75582"/>
    <w:rsid w:val="ECFFAACD"/>
    <w:rsid w:val="ED0A83EA"/>
    <w:rsid w:val="ED2B74DB"/>
    <w:rsid w:val="ED7B742A"/>
    <w:rsid w:val="EDFFBE60"/>
    <w:rsid w:val="EE7E51AA"/>
    <w:rsid w:val="EEA7FE1A"/>
    <w:rsid w:val="EEBFEFF0"/>
    <w:rsid w:val="EEDF4C4A"/>
    <w:rsid w:val="EEF91BD3"/>
    <w:rsid w:val="EF1FCCBE"/>
    <w:rsid w:val="EF3B1F01"/>
    <w:rsid w:val="EF3F148A"/>
    <w:rsid w:val="EF6B04D2"/>
    <w:rsid w:val="EF85C3EC"/>
    <w:rsid w:val="EF9FE3C4"/>
    <w:rsid w:val="EFBFA566"/>
    <w:rsid w:val="EFCE1129"/>
    <w:rsid w:val="EFDD8CE3"/>
    <w:rsid w:val="EFE394A3"/>
    <w:rsid w:val="EFE6392C"/>
    <w:rsid w:val="EFE8E949"/>
    <w:rsid w:val="EFEB5ED3"/>
    <w:rsid w:val="EFEFBD73"/>
    <w:rsid w:val="EFF15F03"/>
    <w:rsid w:val="EFF67392"/>
    <w:rsid w:val="EFF6DFA1"/>
    <w:rsid w:val="EFF7A363"/>
    <w:rsid w:val="EFFF86A9"/>
    <w:rsid w:val="EFFFC23A"/>
    <w:rsid w:val="F0FD0538"/>
    <w:rsid w:val="F14BA55A"/>
    <w:rsid w:val="F17F5ECF"/>
    <w:rsid w:val="F24F0B16"/>
    <w:rsid w:val="F27C20AF"/>
    <w:rsid w:val="F39E759A"/>
    <w:rsid w:val="F3BE2952"/>
    <w:rsid w:val="F4B71B43"/>
    <w:rsid w:val="F4FC23B7"/>
    <w:rsid w:val="F54F938B"/>
    <w:rsid w:val="F5CB1EEB"/>
    <w:rsid w:val="F5D7CFF3"/>
    <w:rsid w:val="F5F261EB"/>
    <w:rsid w:val="F617C8B1"/>
    <w:rsid w:val="F6654EAB"/>
    <w:rsid w:val="F66D198D"/>
    <w:rsid w:val="F677E077"/>
    <w:rsid w:val="F6B78320"/>
    <w:rsid w:val="F6F9E921"/>
    <w:rsid w:val="F73B0F59"/>
    <w:rsid w:val="F747B15A"/>
    <w:rsid w:val="F747F87F"/>
    <w:rsid w:val="F76787C6"/>
    <w:rsid w:val="F76B4863"/>
    <w:rsid w:val="F77BA75D"/>
    <w:rsid w:val="F77D0600"/>
    <w:rsid w:val="F77E38CB"/>
    <w:rsid w:val="F77F04DE"/>
    <w:rsid w:val="F7BD6F06"/>
    <w:rsid w:val="F7DB155D"/>
    <w:rsid w:val="F7DFA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02A8D65-6B37-489C-BE0C-48B95AB99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keepNext/>
      <w:keepLines/>
      <w:spacing w:before="340" w:after="330" w:line="576" w:lineRule="auto"/>
      <w:outlineLvl w:val="0"/>
    </w:pPr>
    <w:rPr>
      <w:b/>
      <w:kern w:val="44"/>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qFormat/>
    <w:rPr>
      <w:b/>
      <w:bCs/>
    </w:rPr>
  </w:style>
  <w:style w:type="paragraph" w:styleId="CommentText">
    <w:name w:val="annotation text"/>
    <w:basedOn w:val="Normal"/>
    <w:link w:val="CommentTextChar"/>
    <w:qFormat/>
    <w:pPr>
      <w:spacing w:line="240" w:lineRule="auto"/>
    </w:pPr>
    <w:rPr>
      <w:sz w:val="20"/>
      <w:szCs w:val="20"/>
    </w:rPr>
  </w:style>
  <w:style w:type="paragraph" w:styleId="Footer">
    <w:name w:val="footer"/>
    <w:basedOn w:val="Normal"/>
    <w:link w:val="FooterChar"/>
    <w:qFormat/>
    <w:pPr>
      <w:tabs>
        <w:tab w:val="center" w:pos="4513"/>
        <w:tab w:val="right" w:pos="9026"/>
      </w:tabs>
      <w:spacing w:after="0" w:line="240" w:lineRule="auto"/>
    </w:pPr>
  </w:style>
  <w:style w:type="paragraph" w:styleId="Header">
    <w:name w:val="header"/>
    <w:basedOn w:val="Normal"/>
    <w:link w:val="HeaderChar"/>
    <w:qFormat/>
    <w:pPr>
      <w:tabs>
        <w:tab w:val="center" w:pos="4513"/>
        <w:tab w:val="right" w:pos="9026"/>
      </w:tabs>
      <w:spacing w:after="0" w:line="240" w:lineRule="auto"/>
    </w:p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16"/>
      <w:szCs w:val="16"/>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lang w:val="en-US" w:eastAsia="zh-CN"/>
    </w:rPr>
  </w:style>
  <w:style w:type="character" w:customStyle="1" w:styleId="FooterChar">
    <w:name w:val="Footer Char"/>
    <w:basedOn w:val="DefaultParagraphFont"/>
    <w:link w:val="Footer"/>
    <w:qFormat/>
    <w:rPr>
      <w:rFonts w:asciiTheme="minorHAnsi" w:eastAsiaTheme="minorEastAsia" w:hAnsiTheme="minorHAnsi" w:cstheme="minorBidi"/>
      <w:kern w:val="2"/>
      <w:sz w:val="21"/>
      <w:szCs w:val="24"/>
      <w:lang w:val="en-US" w:eastAsia="zh-CN"/>
    </w:rPr>
  </w:style>
  <w:style w:type="paragraph" w:customStyle="1" w:styleId="Revision1">
    <w:name w:val="Revision1"/>
    <w:hidden/>
    <w:uiPriority w:val="99"/>
    <w:semiHidden/>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doi.org/10.1177%2F1536867X0400400206"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doi-org.ucc.idm.oclc.org/10.1177%2F1536867X0300300305"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3855</Words>
  <Characters>21975</Characters>
  <Application>Microsoft Office Word</Application>
  <DocSecurity>0</DocSecurity>
  <Lines>183</Lines>
  <Paragraphs>51</Paragraphs>
  <ScaleCrop>false</ScaleCrop>
  <Company/>
  <LinksUpToDate>false</LinksUpToDate>
  <CharactersWithSpaces>25779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Yuping Yin</dc:creator>
  <cp:lastModifiedBy>Priya Emerald</cp:lastModifiedBy>
  <cp:revision>4</cp:revision>
  <dcterms:created xsi:type="dcterms:W3CDTF">2022-06-10T17:55:00Z</dcterms:created>
  <dcterms:modified xsi:type="dcterms:W3CDTF">2022-06-11T03:30:00Z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y fmtid="{D5CDD505-2E9C-101B-9397-08002B2CF9AE}" pid="3" name="ContentTypeId">
    <vt:lpwstr>0x010100A7ED604E96193D47A4DC2BCF14B47040</vt:lpwstr>
  </property>
</Properties>
</file>