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7E36A" w14:textId="77777777" w:rsidR="00AC6D9E" w:rsidRPr="00C335C9" w:rsidRDefault="00AC6D9E" w:rsidP="00AC6D9E">
      <w:pPr>
        <w:pStyle w:val="Titel"/>
        <w:jc w:val="center"/>
        <w:rPr>
          <w:rFonts w:ascii="Times New Roman" w:hAnsi="Times New Roman" w:cs="Times New Roman"/>
          <w:b/>
          <w:bCs/>
          <w:color w:val="000000" w:themeColor="text1"/>
          <w:sz w:val="28"/>
          <w:szCs w:val="28"/>
          <w:lang w:val="en-US"/>
        </w:rPr>
      </w:pPr>
      <w:r w:rsidRPr="00C335C9">
        <w:rPr>
          <w:rFonts w:ascii="Times New Roman" w:hAnsi="Times New Roman" w:cs="Times New Roman"/>
          <w:b/>
          <w:bCs/>
          <w:color w:val="000000" w:themeColor="text1"/>
          <w:sz w:val="28"/>
          <w:szCs w:val="28"/>
          <w:lang w:val="en-US"/>
        </w:rPr>
        <w:t xml:space="preserve">Fifteenth anniversary of the 5M framework: </w:t>
      </w:r>
    </w:p>
    <w:p w14:paraId="2DCC60FB" w14:textId="77777777" w:rsidR="00AC6D9E" w:rsidRPr="00C335C9" w:rsidRDefault="00AC6D9E" w:rsidP="00AC6D9E">
      <w:pPr>
        <w:pStyle w:val="Titel"/>
        <w:jc w:val="center"/>
        <w:rPr>
          <w:rFonts w:ascii="Times New Roman" w:hAnsi="Times New Roman" w:cs="Times New Roman"/>
          <w:b/>
          <w:bCs/>
          <w:color w:val="000000" w:themeColor="text1"/>
          <w:sz w:val="28"/>
          <w:szCs w:val="28"/>
          <w:lang w:val="en-US"/>
        </w:rPr>
      </w:pPr>
      <w:r w:rsidRPr="00C335C9">
        <w:rPr>
          <w:rFonts w:ascii="Times New Roman" w:hAnsi="Times New Roman" w:cs="Times New Roman"/>
          <w:b/>
          <w:bCs/>
          <w:color w:val="000000" w:themeColor="text1"/>
          <w:sz w:val="28"/>
          <w:szCs w:val="28"/>
          <w:lang w:val="en-US"/>
        </w:rPr>
        <w:t>An integrative literature review and future research directions for women’s entrepreneurship</w:t>
      </w:r>
    </w:p>
    <w:p w14:paraId="14B1403F" w14:textId="77777777" w:rsidR="00AC6D9E" w:rsidRPr="00C335C9" w:rsidRDefault="00AC6D9E" w:rsidP="00AC6D9E">
      <w:pPr>
        <w:pStyle w:val="s7"/>
        <w:spacing w:before="0" w:beforeAutospacing="0" w:after="0" w:afterAutospacing="0"/>
        <w:rPr>
          <w:color w:val="000000" w:themeColor="text1"/>
          <w:lang w:val="en-US"/>
        </w:rPr>
      </w:pPr>
    </w:p>
    <w:p w14:paraId="6EFA7A2A" w14:textId="77777777" w:rsidR="00AC6D9E" w:rsidRPr="00C335C9" w:rsidRDefault="00AC6D9E" w:rsidP="00AC6D9E">
      <w:pPr>
        <w:pStyle w:val="s7"/>
        <w:spacing w:before="0" w:beforeAutospacing="0" w:after="0" w:afterAutospacing="0"/>
        <w:jc w:val="center"/>
        <w:rPr>
          <w:color w:val="000000" w:themeColor="text1"/>
          <w:lang w:val="en-US"/>
        </w:rPr>
      </w:pPr>
      <w:r w:rsidRPr="00C335C9">
        <w:rPr>
          <w:color w:val="000000" w:themeColor="text1"/>
          <w:lang w:val="en-US"/>
        </w:rPr>
        <w:t>Anna-Katharina Schaper</w:t>
      </w:r>
    </w:p>
    <w:p w14:paraId="1A2D8FD3" w14:textId="77777777" w:rsidR="00AC6D9E" w:rsidRPr="00C335C9" w:rsidRDefault="00AC6D9E" w:rsidP="00AC6D9E">
      <w:pPr>
        <w:pStyle w:val="s7"/>
        <w:spacing w:before="0" w:beforeAutospacing="0" w:after="0" w:afterAutospacing="0"/>
        <w:jc w:val="center"/>
        <w:rPr>
          <w:i/>
          <w:iCs/>
          <w:color w:val="000000" w:themeColor="text1"/>
          <w:lang w:val="en-US"/>
        </w:rPr>
      </w:pPr>
      <w:r w:rsidRPr="00C335C9">
        <w:rPr>
          <w:i/>
          <w:iCs/>
          <w:color w:val="000000" w:themeColor="text1"/>
          <w:lang w:val="en-US"/>
        </w:rPr>
        <w:t>School of Management, Technical University of Munich, TUM, Munich, Germany</w:t>
      </w:r>
    </w:p>
    <w:p w14:paraId="60F36126" w14:textId="77777777" w:rsidR="00AC6D9E" w:rsidRPr="00C335C9" w:rsidRDefault="00AC6D9E" w:rsidP="00AC6D9E">
      <w:pPr>
        <w:pStyle w:val="s7"/>
        <w:spacing w:before="0" w:beforeAutospacing="0" w:after="0" w:afterAutospacing="0"/>
        <w:jc w:val="center"/>
        <w:rPr>
          <w:color w:val="000000" w:themeColor="text1"/>
          <w:lang w:val="en-US"/>
        </w:rPr>
      </w:pPr>
      <w:r w:rsidRPr="00C335C9">
        <w:rPr>
          <w:i/>
          <w:iCs/>
          <w:color w:val="000000" w:themeColor="text1"/>
          <w:lang w:val="en-US"/>
        </w:rPr>
        <w:t>Faculty of Management and Economics, University of Würzburg, Würzburg, Germany</w:t>
      </w:r>
    </w:p>
    <w:p w14:paraId="72A76DB7" w14:textId="49251E2A" w:rsidR="00F700F2" w:rsidRPr="00C335C9" w:rsidRDefault="00F700F2" w:rsidP="00AC6D9E">
      <w:pPr>
        <w:pStyle w:val="s7"/>
        <w:spacing w:before="0" w:beforeAutospacing="0" w:after="0" w:afterAutospacing="0"/>
        <w:jc w:val="center"/>
        <w:rPr>
          <w:color w:val="000000" w:themeColor="text1"/>
          <w:lang w:val="en-US"/>
        </w:rPr>
      </w:pPr>
      <w:hyperlink r:id="rId5" w:history="1">
        <w:r w:rsidRPr="00C335C9">
          <w:rPr>
            <w:rStyle w:val="Hyperlink"/>
            <w:color w:val="000000" w:themeColor="text1"/>
            <w:lang w:val="en-US"/>
          </w:rPr>
          <w:t>anna-katharina.schaper@tum.de</w:t>
        </w:r>
      </w:hyperlink>
      <w:r w:rsidRPr="00C335C9">
        <w:rPr>
          <w:color w:val="000000" w:themeColor="text1"/>
          <w:lang w:val="en-US"/>
        </w:rPr>
        <w:t xml:space="preserve"> </w:t>
      </w:r>
    </w:p>
    <w:p w14:paraId="60014D79" w14:textId="77777777" w:rsidR="00AC6D9E" w:rsidRPr="00C335C9" w:rsidRDefault="00AC6D9E" w:rsidP="00AC6D9E">
      <w:pPr>
        <w:pStyle w:val="s7"/>
        <w:spacing w:before="0" w:beforeAutospacing="0" w:after="0" w:afterAutospacing="0"/>
        <w:jc w:val="center"/>
        <w:rPr>
          <w:color w:val="000000" w:themeColor="text1"/>
          <w:lang w:val="en-US"/>
        </w:rPr>
      </w:pPr>
    </w:p>
    <w:p w14:paraId="73E2E44A" w14:textId="05A68321" w:rsidR="00AC6D9E" w:rsidRPr="00C335C9" w:rsidRDefault="00AC6D9E" w:rsidP="00AC6D9E">
      <w:pPr>
        <w:pStyle w:val="s7"/>
        <w:spacing w:before="0" w:beforeAutospacing="0" w:after="0" w:afterAutospacing="0"/>
        <w:jc w:val="center"/>
        <w:rPr>
          <w:color w:val="000000" w:themeColor="text1"/>
          <w:lang w:val="en-US"/>
        </w:rPr>
      </w:pPr>
      <w:r w:rsidRPr="00C335C9">
        <w:rPr>
          <w:color w:val="000000" w:themeColor="text1"/>
          <w:lang w:val="en-US"/>
        </w:rPr>
        <w:t>Kerstin Ettl</w:t>
      </w:r>
    </w:p>
    <w:p w14:paraId="625CE3E4" w14:textId="77777777" w:rsidR="00AC6D9E" w:rsidRPr="00C335C9" w:rsidRDefault="00AC6D9E" w:rsidP="00AC6D9E">
      <w:pPr>
        <w:pStyle w:val="s7"/>
        <w:spacing w:before="0" w:beforeAutospacing="0" w:after="0" w:afterAutospacing="0"/>
        <w:jc w:val="center"/>
        <w:rPr>
          <w:color w:val="000000" w:themeColor="text1"/>
          <w:lang w:val="en-US"/>
        </w:rPr>
      </w:pPr>
      <w:r w:rsidRPr="00C335C9">
        <w:rPr>
          <w:i/>
          <w:iCs/>
          <w:color w:val="000000" w:themeColor="text1"/>
          <w:lang w:val="en-US"/>
        </w:rPr>
        <w:t>Faculty of Business and Information Technology, Westphalian University of Applied Sciences, Bocholt, Germany</w:t>
      </w:r>
    </w:p>
    <w:p w14:paraId="089A8CE4" w14:textId="1E734157" w:rsidR="00F700F2" w:rsidRPr="00C335C9" w:rsidRDefault="00C335C9" w:rsidP="00AC6D9E">
      <w:pPr>
        <w:pStyle w:val="s7"/>
        <w:spacing w:before="0" w:beforeAutospacing="0" w:after="0" w:afterAutospacing="0"/>
        <w:jc w:val="center"/>
        <w:rPr>
          <w:color w:val="000000" w:themeColor="text1"/>
          <w:lang w:val="en-US"/>
        </w:rPr>
      </w:pPr>
      <w:hyperlink r:id="rId6" w:history="1">
        <w:r w:rsidRPr="00C335C9">
          <w:rPr>
            <w:rStyle w:val="Hyperlink"/>
            <w:color w:val="000000" w:themeColor="text1"/>
            <w:lang w:val="en-US"/>
          </w:rPr>
          <w:t>kerstin.ettl@w-hs.de</w:t>
        </w:r>
      </w:hyperlink>
      <w:r w:rsidR="00F700F2" w:rsidRPr="00C335C9">
        <w:rPr>
          <w:color w:val="000000" w:themeColor="text1"/>
          <w:lang w:val="en-US"/>
        </w:rPr>
        <w:t xml:space="preserve"> </w:t>
      </w:r>
    </w:p>
    <w:p w14:paraId="6C7E6FEA" w14:textId="77777777" w:rsidR="00134C7E" w:rsidRDefault="00134C7E" w:rsidP="00134C7E">
      <w:pPr>
        <w:spacing w:after="120" w:line="360" w:lineRule="auto"/>
        <w:rPr>
          <w:b/>
          <w:bCs/>
          <w:sz w:val="28"/>
          <w:szCs w:val="28"/>
        </w:rPr>
      </w:pPr>
    </w:p>
    <w:p w14:paraId="36E3DC32" w14:textId="283BC56E" w:rsidR="00134C7E" w:rsidRPr="00134C7E" w:rsidRDefault="00DF11ED" w:rsidP="00134C7E">
      <w:pPr>
        <w:spacing w:after="120" w:line="360" w:lineRule="auto"/>
        <w:jc w:val="center"/>
        <w:rPr>
          <w:b/>
          <w:bCs/>
          <w:sz w:val="28"/>
          <w:szCs w:val="28"/>
        </w:rPr>
      </w:pPr>
      <w:r w:rsidRPr="006F48B2">
        <w:rPr>
          <w:b/>
          <w:bCs/>
          <w:sz w:val="28"/>
          <w:szCs w:val="28"/>
        </w:rPr>
        <w:t>Appendix</w:t>
      </w:r>
    </w:p>
    <w:p w14:paraId="28FAD57B" w14:textId="2EBA29D7" w:rsidR="00134C7E" w:rsidRPr="00134C7E" w:rsidRDefault="00134C7E" w:rsidP="00134C7E">
      <w:pPr>
        <w:spacing w:after="120" w:line="360" w:lineRule="auto"/>
        <w:rPr>
          <w:lang w:val="en-US"/>
        </w:rPr>
      </w:pPr>
      <w:r w:rsidRPr="00B12CC7">
        <w:rPr>
          <w:b/>
          <w:bCs/>
          <w:lang w:val="en-US"/>
        </w:rPr>
        <w:t>Appendix 1.</w:t>
      </w:r>
      <w:r w:rsidRPr="00B12CC7">
        <w:rPr>
          <w:lang w:val="en-US"/>
        </w:rPr>
        <w:t xml:space="preserve"> Overview of ILR items and criteria</w:t>
      </w:r>
    </w:p>
    <w:tbl>
      <w:tblPr>
        <w:tblStyle w:val="Tabellenraster"/>
        <w:tblpPr w:leftFromText="141" w:rightFromText="141" w:vertAnchor="page" w:horzAnchor="margin" w:tblpY="6787"/>
        <w:tblW w:w="9072" w:type="dxa"/>
        <w:tblLook w:val="04A0" w:firstRow="1" w:lastRow="0" w:firstColumn="1" w:lastColumn="0" w:noHBand="0" w:noVBand="1"/>
      </w:tblPr>
      <w:tblGrid>
        <w:gridCol w:w="2410"/>
        <w:gridCol w:w="6662"/>
      </w:tblGrid>
      <w:tr w:rsidR="00AC6D9E" w:rsidRPr="00B12CC7" w14:paraId="37D098D6" w14:textId="77777777" w:rsidTr="00134C7E">
        <w:tc>
          <w:tcPr>
            <w:tcW w:w="2410" w:type="dxa"/>
          </w:tcPr>
          <w:p w14:paraId="046B4C9C" w14:textId="77777777" w:rsidR="00AC6D9E" w:rsidRPr="00B12CC7" w:rsidRDefault="00AC6D9E" w:rsidP="00134C7E">
            <w:pPr>
              <w:jc w:val="center"/>
              <w:rPr>
                <w:b/>
                <w:bCs/>
                <w:sz w:val="22"/>
                <w:szCs w:val="22"/>
                <w:lang w:val="en-US"/>
              </w:rPr>
            </w:pPr>
            <w:r w:rsidRPr="00B12CC7">
              <w:rPr>
                <w:b/>
                <w:bCs/>
                <w:sz w:val="22"/>
                <w:szCs w:val="22"/>
                <w:lang w:val="en-US"/>
              </w:rPr>
              <w:t>Items</w:t>
            </w:r>
          </w:p>
        </w:tc>
        <w:tc>
          <w:tcPr>
            <w:tcW w:w="6662" w:type="dxa"/>
          </w:tcPr>
          <w:p w14:paraId="2366BF96" w14:textId="77777777" w:rsidR="00AC6D9E" w:rsidRPr="00B12CC7" w:rsidRDefault="00AC6D9E" w:rsidP="00134C7E">
            <w:pPr>
              <w:jc w:val="center"/>
              <w:rPr>
                <w:b/>
                <w:bCs/>
                <w:sz w:val="22"/>
                <w:szCs w:val="22"/>
                <w:lang w:val="en-US"/>
              </w:rPr>
            </w:pPr>
            <w:r w:rsidRPr="00B12CC7">
              <w:rPr>
                <w:b/>
                <w:bCs/>
                <w:sz w:val="22"/>
                <w:szCs w:val="22"/>
                <w:lang w:val="en-US"/>
              </w:rPr>
              <w:t>Criteria</w:t>
            </w:r>
          </w:p>
        </w:tc>
      </w:tr>
      <w:tr w:rsidR="00AC6D9E" w:rsidRPr="00B12CC7" w14:paraId="5536B5BC" w14:textId="77777777" w:rsidTr="00134C7E">
        <w:tc>
          <w:tcPr>
            <w:tcW w:w="2410" w:type="dxa"/>
          </w:tcPr>
          <w:p w14:paraId="58841E2F" w14:textId="77777777" w:rsidR="00AC6D9E" w:rsidRPr="00B12CC7" w:rsidRDefault="00AC6D9E" w:rsidP="00134C7E">
            <w:pPr>
              <w:rPr>
                <w:sz w:val="22"/>
                <w:szCs w:val="22"/>
                <w:lang w:val="en-US"/>
              </w:rPr>
            </w:pPr>
            <w:r w:rsidRPr="00B12CC7">
              <w:rPr>
                <w:sz w:val="22"/>
                <w:szCs w:val="22"/>
                <w:lang w:val="en-US"/>
              </w:rPr>
              <w:t>Search period</w:t>
            </w:r>
          </w:p>
        </w:tc>
        <w:tc>
          <w:tcPr>
            <w:tcW w:w="6662" w:type="dxa"/>
          </w:tcPr>
          <w:p w14:paraId="5F86E61C" w14:textId="77777777" w:rsidR="00AC6D9E" w:rsidRPr="00B12CC7" w:rsidRDefault="00AC6D9E" w:rsidP="00134C7E">
            <w:pPr>
              <w:jc w:val="both"/>
              <w:rPr>
                <w:sz w:val="22"/>
                <w:szCs w:val="22"/>
                <w:lang w:val="en-US"/>
              </w:rPr>
            </w:pPr>
            <w:r w:rsidRPr="00B12CC7">
              <w:rPr>
                <w:sz w:val="22"/>
                <w:szCs w:val="22"/>
                <w:lang w:val="en-US"/>
              </w:rPr>
              <w:t xml:space="preserve">27 March, 2009 (publication date of the Brush </w:t>
            </w:r>
            <w:r w:rsidRPr="00B12CC7">
              <w:rPr>
                <w:i/>
                <w:iCs/>
                <w:sz w:val="22"/>
                <w:szCs w:val="22"/>
                <w:lang w:val="en-US"/>
              </w:rPr>
              <w:t>et al.</w:t>
            </w:r>
            <w:r w:rsidRPr="00B12CC7">
              <w:rPr>
                <w:sz w:val="22"/>
                <w:szCs w:val="22"/>
                <w:lang w:val="en-US"/>
              </w:rPr>
              <w:t xml:space="preserve"> (2009) article) to 31 December, 2023</w:t>
            </w:r>
          </w:p>
        </w:tc>
      </w:tr>
      <w:tr w:rsidR="00AC6D9E" w:rsidRPr="00B12CC7" w14:paraId="015580B0" w14:textId="77777777" w:rsidTr="00134C7E">
        <w:tc>
          <w:tcPr>
            <w:tcW w:w="2410" w:type="dxa"/>
          </w:tcPr>
          <w:p w14:paraId="2EE6C6EA" w14:textId="77777777" w:rsidR="00AC6D9E" w:rsidRPr="00B12CC7" w:rsidRDefault="00AC6D9E" w:rsidP="00134C7E">
            <w:pPr>
              <w:rPr>
                <w:sz w:val="22"/>
                <w:szCs w:val="22"/>
                <w:lang w:val="en-US"/>
              </w:rPr>
            </w:pPr>
            <w:r w:rsidRPr="00B12CC7">
              <w:rPr>
                <w:sz w:val="22"/>
                <w:szCs w:val="22"/>
                <w:lang w:val="en-US"/>
              </w:rPr>
              <w:t>Literature database</w:t>
            </w:r>
          </w:p>
        </w:tc>
        <w:tc>
          <w:tcPr>
            <w:tcW w:w="6662" w:type="dxa"/>
          </w:tcPr>
          <w:p w14:paraId="6669BBC6" w14:textId="77777777" w:rsidR="00AC6D9E" w:rsidRPr="00B12CC7" w:rsidRDefault="00AC6D9E" w:rsidP="00134C7E">
            <w:pPr>
              <w:jc w:val="both"/>
              <w:rPr>
                <w:sz w:val="22"/>
                <w:szCs w:val="22"/>
                <w:lang w:val="en-US"/>
              </w:rPr>
            </w:pPr>
            <w:r w:rsidRPr="00B12CC7">
              <w:rPr>
                <w:sz w:val="22"/>
                <w:szCs w:val="22"/>
                <w:lang w:val="en-US"/>
              </w:rPr>
              <w:t>Scopus and Google Scholar</w:t>
            </w:r>
          </w:p>
        </w:tc>
      </w:tr>
      <w:tr w:rsidR="00AC6D9E" w:rsidRPr="00927A61" w14:paraId="26D74727" w14:textId="77777777" w:rsidTr="00134C7E">
        <w:trPr>
          <w:trHeight w:val="70"/>
        </w:trPr>
        <w:tc>
          <w:tcPr>
            <w:tcW w:w="2410" w:type="dxa"/>
            <w:tcBorders>
              <w:bottom w:val="single" w:sz="4" w:space="0" w:color="000000"/>
            </w:tcBorders>
          </w:tcPr>
          <w:p w14:paraId="483686AD" w14:textId="77777777" w:rsidR="00AC6D9E" w:rsidRPr="00B12CC7" w:rsidRDefault="00AC6D9E" w:rsidP="00134C7E">
            <w:pPr>
              <w:rPr>
                <w:sz w:val="22"/>
                <w:szCs w:val="22"/>
                <w:lang w:val="en-US"/>
              </w:rPr>
            </w:pPr>
            <w:r w:rsidRPr="00B12CC7">
              <w:rPr>
                <w:sz w:val="22"/>
                <w:szCs w:val="22"/>
                <w:lang w:val="en-US"/>
              </w:rPr>
              <w:t>Type of documents</w:t>
            </w:r>
          </w:p>
        </w:tc>
        <w:tc>
          <w:tcPr>
            <w:tcW w:w="6662" w:type="dxa"/>
            <w:tcBorders>
              <w:bottom w:val="single" w:sz="4" w:space="0" w:color="000000"/>
            </w:tcBorders>
          </w:tcPr>
          <w:p w14:paraId="6ED9712A" w14:textId="77777777" w:rsidR="00AC6D9E" w:rsidRPr="00B12CC7" w:rsidRDefault="00AC6D9E" w:rsidP="00134C7E">
            <w:pPr>
              <w:jc w:val="both"/>
              <w:rPr>
                <w:sz w:val="22"/>
                <w:szCs w:val="22"/>
                <w:lang w:val="en-US"/>
              </w:rPr>
            </w:pPr>
            <w:r w:rsidRPr="00B12CC7">
              <w:rPr>
                <w:sz w:val="22"/>
                <w:szCs w:val="22"/>
                <w:lang w:val="en-US"/>
              </w:rPr>
              <w:t xml:space="preserve">Journal articles, doctoral dissertations, book chapters, and books </w:t>
            </w:r>
          </w:p>
        </w:tc>
      </w:tr>
      <w:tr w:rsidR="00AC6D9E" w:rsidRPr="00B12CC7" w14:paraId="4CE3C711" w14:textId="77777777" w:rsidTr="00134C7E">
        <w:trPr>
          <w:trHeight w:val="72"/>
        </w:trPr>
        <w:tc>
          <w:tcPr>
            <w:tcW w:w="2410" w:type="dxa"/>
            <w:tcBorders>
              <w:top w:val="single" w:sz="4" w:space="0" w:color="000000"/>
            </w:tcBorders>
          </w:tcPr>
          <w:p w14:paraId="2BD1766A" w14:textId="77777777" w:rsidR="00AC6D9E" w:rsidRPr="00B12CC7" w:rsidRDefault="00AC6D9E" w:rsidP="00134C7E">
            <w:pPr>
              <w:rPr>
                <w:sz w:val="22"/>
                <w:szCs w:val="22"/>
                <w:lang w:val="en-US"/>
              </w:rPr>
            </w:pPr>
            <w:r w:rsidRPr="00B12CC7">
              <w:rPr>
                <w:sz w:val="22"/>
                <w:szCs w:val="22"/>
                <w:lang w:val="en-US"/>
              </w:rPr>
              <w:t>Language of documents</w:t>
            </w:r>
          </w:p>
        </w:tc>
        <w:tc>
          <w:tcPr>
            <w:tcW w:w="6662" w:type="dxa"/>
            <w:tcBorders>
              <w:top w:val="single" w:sz="4" w:space="0" w:color="000000"/>
            </w:tcBorders>
          </w:tcPr>
          <w:p w14:paraId="1DB892C8" w14:textId="77777777" w:rsidR="00AC6D9E" w:rsidRPr="00B12CC7" w:rsidRDefault="00AC6D9E" w:rsidP="00134C7E">
            <w:pPr>
              <w:jc w:val="both"/>
              <w:rPr>
                <w:sz w:val="22"/>
                <w:szCs w:val="22"/>
                <w:lang w:val="en-US"/>
              </w:rPr>
            </w:pPr>
            <w:r w:rsidRPr="00B12CC7">
              <w:rPr>
                <w:sz w:val="22"/>
                <w:szCs w:val="22"/>
                <w:lang w:val="en-US"/>
              </w:rPr>
              <w:t>English</w:t>
            </w:r>
          </w:p>
        </w:tc>
      </w:tr>
      <w:tr w:rsidR="00AC6D9E" w:rsidRPr="00B12CC7" w14:paraId="5C4F2817" w14:textId="77777777" w:rsidTr="00134C7E">
        <w:trPr>
          <w:trHeight w:val="59"/>
        </w:trPr>
        <w:tc>
          <w:tcPr>
            <w:tcW w:w="2410" w:type="dxa"/>
          </w:tcPr>
          <w:p w14:paraId="5958AACB" w14:textId="77777777" w:rsidR="00AC6D9E" w:rsidRPr="00B12CC7" w:rsidRDefault="00AC6D9E" w:rsidP="00134C7E">
            <w:pPr>
              <w:rPr>
                <w:sz w:val="22"/>
                <w:szCs w:val="22"/>
                <w:lang w:val="en-US"/>
              </w:rPr>
            </w:pPr>
            <w:r w:rsidRPr="00B12CC7">
              <w:rPr>
                <w:sz w:val="22"/>
                <w:szCs w:val="22"/>
                <w:lang w:val="en-US"/>
              </w:rPr>
              <w:t>Software used</w:t>
            </w:r>
          </w:p>
        </w:tc>
        <w:tc>
          <w:tcPr>
            <w:tcW w:w="6662" w:type="dxa"/>
          </w:tcPr>
          <w:p w14:paraId="399D22DC" w14:textId="77777777" w:rsidR="00AC6D9E" w:rsidRPr="00B12CC7" w:rsidRDefault="00AC6D9E" w:rsidP="00134C7E">
            <w:pPr>
              <w:jc w:val="both"/>
              <w:rPr>
                <w:sz w:val="22"/>
                <w:szCs w:val="22"/>
                <w:lang w:val="en-US"/>
              </w:rPr>
            </w:pPr>
            <w:r w:rsidRPr="00B12CC7">
              <w:rPr>
                <w:sz w:val="22"/>
                <w:szCs w:val="22"/>
                <w:lang w:val="en-US"/>
              </w:rPr>
              <w:t>Microsoft Excel</w:t>
            </w:r>
          </w:p>
        </w:tc>
      </w:tr>
      <w:tr w:rsidR="00AC6D9E" w:rsidRPr="00927A61" w14:paraId="1207147A" w14:textId="77777777" w:rsidTr="00134C7E">
        <w:tc>
          <w:tcPr>
            <w:tcW w:w="2410" w:type="dxa"/>
          </w:tcPr>
          <w:p w14:paraId="63C1CFD9" w14:textId="77777777" w:rsidR="00AC6D9E" w:rsidRPr="00B12CC7" w:rsidRDefault="00AC6D9E" w:rsidP="00134C7E">
            <w:pPr>
              <w:rPr>
                <w:sz w:val="22"/>
                <w:szCs w:val="22"/>
                <w:lang w:val="en-US"/>
              </w:rPr>
            </w:pPr>
            <w:r w:rsidRPr="00B12CC7">
              <w:rPr>
                <w:sz w:val="22"/>
                <w:szCs w:val="22"/>
                <w:lang w:val="en-US"/>
              </w:rPr>
              <w:t>Selection criteria</w:t>
            </w:r>
          </w:p>
        </w:tc>
        <w:tc>
          <w:tcPr>
            <w:tcW w:w="6662" w:type="dxa"/>
          </w:tcPr>
          <w:p w14:paraId="1D4F9B57" w14:textId="77777777" w:rsidR="00AC6D9E" w:rsidRPr="00B12CC7" w:rsidRDefault="00AC6D9E" w:rsidP="00134C7E">
            <w:pPr>
              <w:jc w:val="both"/>
              <w:rPr>
                <w:sz w:val="22"/>
                <w:szCs w:val="22"/>
                <w:lang w:val="en-US"/>
              </w:rPr>
            </w:pPr>
            <w:r w:rsidRPr="00B12CC7">
              <w:rPr>
                <w:sz w:val="22"/>
                <w:szCs w:val="22"/>
                <w:lang w:val="en-US"/>
              </w:rPr>
              <w:t xml:space="preserve">Works that cite Brush </w:t>
            </w:r>
            <w:r w:rsidRPr="00B12CC7">
              <w:rPr>
                <w:i/>
                <w:iCs/>
                <w:sz w:val="22"/>
                <w:szCs w:val="22"/>
                <w:lang w:val="en-US"/>
              </w:rPr>
              <w:t>et al.</w:t>
            </w:r>
            <w:r w:rsidRPr="00B12CC7">
              <w:rPr>
                <w:sz w:val="22"/>
                <w:szCs w:val="22"/>
                <w:lang w:val="en-US"/>
              </w:rPr>
              <w:t xml:space="preserve"> (2009) and either use the 5M framework as their key theoretical underpinning and/or the 5M framework as part of their methodology</w:t>
            </w:r>
          </w:p>
        </w:tc>
      </w:tr>
    </w:tbl>
    <w:p w14:paraId="59FA03B3" w14:textId="4CE6CDC1" w:rsidR="001A0CBB" w:rsidRDefault="001A0CBB" w:rsidP="00134C7E">
      <w:pPr>
        <w:spacing w:after="120" w:line="360" w:lineRule="auto"/>
        <w:jc w:val="center"/>
        <w:rPr>
          <w:lang w:val="en-US"/>
        </w:rPr>
      </w:pPr>
      <w:r w:rsidRPr="00B12CC7">
        <w:rPr>
          <w:b/>
          <w:bCs/>
          <w:lang w:val="en-US"/>
        </w:rPr>
        <w:t>Source(s)</w:t>
      </w:r>
      <w:r w:rsidRPr="00B12CC7">
        <w:rPr>
          <w:lang w:val="en-US"/>
        </w:rPr>
        <w:t>: Authors’ own work</w:t>
      </w:r>
    </w:p>
    <w:p w14:paraId="324C287E" w14:textId="77777777" w:rsidR="00134C7E" w:rsidRDefault="00134C7E" w:rsidP="00A818AC">
      <w:pPr>
        <w:spacing w:after="120" w:line="360" w:lineRule="auto"/>
        <w:rPr>
          <w:b/>
          <w:bCs/>
          <w:lang w:val="en-US"/>
        </w:rPr>
      </w:pPr>
    </w:p>
    <w:p w14:paraId="542A4F45" w14:textId="64C34573" w:rsidR="006F48B2" w:rsidRPr="006F48B2" w:rsidRDefault="006F48B2" w:rsidP="00A818AC">
      <w:pPr>
        <w:spacing w:after="120" w:line="360" w:lineRule="auto"/>
        <w:rPr>
          <w:b/>
          <w:bCs/>
          <w:lang w:val="en-US"/>
        </w:rPr>
      </w:pPr>
      <w:r w:rsidRPr="00B12CC7">
        <w:rPr>
          <w:b/>
          <w:bCs/>
          <w:lang w:val="en-US"/>
        </w:rPr>
        <w:t>Appendix 2</w:t>
      </w:r>
      <w:r w:rsidRPr="00621F67">
        <w:rPr>
          <w:b/>
          <w:bCs/>
          <w:lang w:val="en-US"/>
        </w:rPr>
        <w:t>.</w:t>
      </w:r>
      <w:r w:rsidRPr="00B12CC7">
        <w:rPr>
          <w:lang w:val="en-US"/>
        </w:rPr>
        <w:t xml:space="preserve"> 5M framework contributions by key category and year</w:t>
      </w:r>
    </w:p>
    <w:tbl>
      <w:tblPr>
        <w:tblStyle w:val="Tabellenraster"/>
        <w:tblpPr w:leftFromText="181" w:rightFromText="181" w:vertAnchor="text" w:horzAnchor="margin" w:tblpY="-50"/>
        <w:tblOverlap w:val="never"/>
        <w:tblW w:w="9351" w:type="dxa"/>
        <w:tblLayout w:type="fixed"/>
        <w:tblLook w:val="04A0" w:firstRow="1" w:lastRow="0" w:firstColumn="1" w:lastColumn="0" w:noHBand="0" w:noVBand="1"/>
      </w:tblPr>
      <w:tblGrid>
        <w:gridCol w:w="577"/>
        <w:gridCol w:w="639"/>
        <w:gridCol w:w="580"/>
        <w:gridCol w:w="576"/>
        <w:gridCol w:w="576"/>
        <w:gridCol w:w="576"/>
        <w:gridCol w:w="576"/>
        <w:gridCol w:w="576"/>
        <w:gridCol w:w="576"/>
        <w:gridCol w:w="576"/>
        <w:gridCol w:w="576"/>
        <w:gridCol w:w="576"/>
        <w:gridCol w:w="576"/>
        <w:gridCol w:w="576"/>
        <w:gridCol w:w="576"/>
        <w:gridCol w:w="643"/>
      </w:tblGrid>
      <w:tr w:rsidR="001A0CBB" w:rsidRPr="00B12CC7" w14:paraId="68CC628B" w14:textId="77777777" w:rsidTr="00AE6415">
        <w:trPr>
          <w:trHeight w:val="39"/>
        </w:trPr>
        <w:tc>
          <w:tcPr>
            <w:tcW w:w="1216" w:type="dxa"/>
            <w:gridSpan w:val="2"/>
            <w:vMerge w:val="restart"/>
          </w:tcPr>
          <w:p w14:paraId="676CCE94" w14:textId="77777777" w:rsidR="001A0CBB" w:rsidRPr="00B12CC7" w:rsidRDefault="001A0CBB" w:rsidP="00AE6415">
            <w:pPr>
              <w:spacing w:line="360" w:lineRule="auto"/>
              <w:rPr>
                <w:sz w:val="20"/>
                <w:szCs w:val="20"/>
                <w:lang w:val="en-US"/>
              </w:rPr>
            </w:pPr>
          </w:p>
        </w:tc>
        <w:tc>
          <w:tcPr>
            <w:tcW w:w="8135" w:type="dxa"/>
            <w:gridSpan w:val="14"/>
          </w:tcPr>
          <w:p w14:paraId="543DFAD3" w14:textId="77777777" w:rsidR="001A0CBB" w:rsidRPr="00B12CC7" w:rsidRDefault="001A0CBB" w:rsidP="00AE6415">
            <w:pPr>
              <w:spacing w:line="360" w:lineRule="auto"/>
              <w:jc w:val="center"/>
              <w:rPr>
                <w:b/>
                <w:bCs/>
                <w:sz w:val="20"/>
                <w:szCs w:val="20"/>
                <w:lang w:val="en-US"/>
              </w:rPr>
            </w:pPr>
            <w:r w:rsidRPr="00B12CC7">
              <w:rPr>
                <w:b/>
                <w:bCs/>
                <w:sz w:val="20"/>
                <w:szCs w:val="20"/>
                <w:lang w:val="en-US"/>
              </w:rPr>
              <w:t>Year of publication</w:t>
            </w:r>
          </w:p>
        </w:tc>
      </w:tr>
      <w:tr w:rsidR="001A0CBB" w:rsidRPr="00B12CC7" w14:paraId="608303A0" w14:textId="77777777" w:rsidTr="00AE6415">
        <w:trPr>
          <w:trHeight w:val="44"/>
        </w:trPr>
        <w:tc>
          <w:tcPr>
            <w:tcW w:w="1216" w:type="dxa"/>
            <w:gridSpan w:val="2"/>
            <w:vMerge/>
          </w:tcPr>
          <w:p w14:paraId="03ED4BF0" w14:textId="77777777" w:rsidR="001A0CBB" w:rsidRPr="00B12CC7" w:rsidRDefault="001A0CBB" w:rsidP="00AE6415">
            <w:pPr>
              <w:spacing w:line="360" w:lineRule="auto"/>
              <w:rPr>
                <w:sz w:val="20"/>
                <w:szCs w:val="20"/>
                <w:lang w:val="en-US"/>
              </w:rPr>
            </w:pPr>
          </w:p>
        </w:tc>
        <w:tc>
          <w:tcPr>
            <w:tcW w:w="580" w:type="dxa"/>
          </w:tcPr>
          <w:p w14:paraId="4186D6B5" w14:textId="77777777" w:rsidR="001A0CBB" w:rsidRPr="00B12CC7" w:rsidRDefault="001A0CBB" w:rsidP="00AE6415">
            <w:pPr>
              <w:spacing w:line="360" w:lineRule="auto"/>
              <w:rPr>
                <w:i/>
                <w:iCs/>
                <w:sz w:val="18"/>
                <w:szCs w:val="18"/>
                <w:lang w:val="en-US"/>
              </w:rPr>
            </w:pPr>
            <w:r w:rsidRPr="00B12CC7">
              <w:rPr>
                <w:i/>
                <w:iCs/>
                <w:sz w:val="18"/>
                <w:szCs w:val="18"/>
                <w:lang w:val="en-US"/>
              </w:rPr>
              <w:t>2010</w:t>
            </w:r>
          </w:p>
        </w:tc>
        <w:tc>
          <w:tcPr>
            <w:tcW w:w="576" w:type="dxa"/>
          </w:tcPr>
          <w:p w14:paraId="6CE7B126" w14:textId="77777777" w:rsidR="001A0CBB" w:rsidRPr="00B12CC7" w:rsidRDefault="001A0CBB" w:rsidP="00AE6415">
            <w:pPr>
              <w:spacing w:line="360" w:lineRule="auto"/>
              <w:rPr>
                <w:i/>
                <w:iCs/>
                <w:sz w:val="18"/>
                <w:szCs w:val="18"/>
                <w:lang w:val="en-US"/>
              </w:rPr>
            </w:pPr>
            <w:r w:rsidRPr="00B12CC7">
              <w:rPr>
                <w:i/>
                <w:iCs/>
                <w:sz w:val="18"/>
                <w:szCs w:val="18"/>
                <w:lang w:val="en-US"/>
              </w:rPr>
              <w:t>2011</w:t>
            </w:r>
          </w:p>
        </w:tc>
        <w:tc>
          <w:tcPr>
            <w:tcW w:w="576" w:type="dxa"/>
          </w:tcPr>
          <w:p w14:paraId="0F83DF04" w14:textId="77777777" w:rsidR="001A0CBB" w:rsidRPr="00B12CC7" w:rsidRDefault="001A0CBB" w:rsidP="00AE6415">
            <w:pPr>
              <w:spacing w:line="360" w:lineRule="auto"/>
              <w:rPr>
                <w:i/>
                <w:iCs/>
                <w:sz w:val="18"/>
                <w:szCs w:val="18"/>
                <w:lang w:val="en-US"/>
              </w:rPr>
            </w:pPr>
            <w:r w:rsidRPr="00B12CC7">
              <w:rPr>
                <w:i/>
                <w:iCs/>
                <w:sz w:val="18"/>
                <w:szCs w:val="18"/>
                <w:lang w:val="en-US"/>
              </w:rPr>
              <w:t>2012</w:t>
            </w:r>
          </w:p>
        </w:tc>
        <w:tc>
          <w:tcPr>
            <w:tcW w:w="576" w:type="dxa"/>
          </w:tcPr>
          <w:p w14:paraId="510F589F" w14:textId="77777777" w:rsidR="001A0CBB" w:rsidRPr="00B12CC7" w:rsidRDefault="001A0CBB" w:rsidP="00AE6415">
            <w:pPr>
              <w:spacing w:line="360" w:lineRule="auto"/>
              <w:rPr>
                <w:i/>
                <w:iCs/>
                <w:sz w:val="18"/>
                <w:szCs w:val="18"/>
                <w:lang w:val="en-US"/>
              </w:rPr>
            </w:pPr>
            <w:r w:rsidRPr="00B12CC7">
              <w:rPr>
                <w:i/>
                <w:iCs/>
                <w:sz w:val="18"/>
                <w:szCs w:val="18"/>
                <w:lang w:val="en-US"/>
              </w:rPr>
              <w:t>2013</w:t>
            </w:r>
          </w:p>
        </w:tc>
        <w:tc>
          <w:tcPr>
            <w:tcW w:w="576" w:type="dxa"/>
          </w:tcPr>
          <w:p w14:paraId="54C7A021" w14:textId="77777777" w:rsidR="001A0CBB" w:rsidRPr="00B12CC7" w:rsidRDefault="001A0CBB" w:rsidP="00AE6415">
            <w:pPr>
              <w:spacing w:line="360" w:lineRule="auto"/>
              <w:rPr>
                <w:i/>
                <w:iCs/>
                <w:sz w:val="18"/>
                <w:szCs w:val="18"/>
                <w:lang w:val="en-US"/>
              </w:rPr>
            </w:pPr>
            <w:r w:rsidRPr="00B12CC7">
              <w:rPr>
                <w:i/>
                <w:iCs/>
                <w:sz w:val="18"/>
                <w:szCs w:val="18"/>
                <w:lang w:val="en-US"/>
              </w:rPr>
              <w:t>2014</w:t>
            </w:r>
          </w:p>
        </w:tc>
        <w:tc>
          <w:tcPr>
            <w:tcW w:w="576" w:type="dxa"/>
          </w:tcPr>
          <w:p w14:paraId="09570010" w14:textId="77777777" w:rsidR="001A0CBB" w:rsidRPr="00B12CC7" w:rsidRDefault="001A0CBB" w:rsidP="00AE6415">
            <w:pPr>
              <w:spacing w:line="360" w:lineRule="auto"/>
              <w:rPr>
                <w:i/>
                <w:iCs/>
                <w:sz w:val="18"/>
                <w:szCs w:val="18"/>
                <w:lang w:val="en-US"/>
              </w:rPr>
            </w:pPr>
            <w:r w:rsidRPr="00B12CC7">
              <w:rPr>
                <w:i/>
                <w:iCs/>
                <w:sz w:val="18"/>
                <w:szCs w:val="18"/>
                <w:lang w:val="en-US"/>
              </w:rPr>
              <w:t>2015</w:t>
            </w:r>
          </w:p>
        </w:tc>
        <w:tc>
          <w:tcPr>
            <w:tcW w:w="576" w:type="dxa"/>
          </w:tcPr>
          <w:p w14:paraId="69AA12C4" w14:textId="77777777" w:rsidR="001A0CBB" w:rsidRPr="00B12CC7" w:rsidRDefault="001A0CBB" w:rsidP="00AE6415">
            <w:pPr>
              <w:spacing w:line="360" w:lineRule="auto"/>
              <w:rPr>
                <w:i/>
                <w:iCs/>
                <w:sz w:val="18"/>
                <w:szCs w:val="18"/>
                <w:lang w:val="en-US"/>
              </w:rPr>
            </w:pPr>
            <w:r w:rsidRPr="00B12CC7">
              <w:rPr>
                <w:i/>
                <w:iCs/>
                <w:sz w:val="18"/>
                <w:szCs w:val="18"/>
                <w:lang w:val="en-US"/>
              </w:rPr>
              <w:t>2016</w:t>
            </w:r>
          </w:p>
        </w:tc>
        <w:tc>
          <w:tcPr>
            <w:tcW w:w="576" w:type="dxa"/>
          </w:tcPr>
          <w:p w14:paraId="3C9EE8CE" w14:textId="77777777" w:rsidR="001A0CBB" w:rsidRPr="00B12CC7" w:rsidRDefault="001A0CBB" w:rsidP="00AE6415">
            <w:pPr>
              <w:spacing w:line="360" w:lineRule="auto"/>
              <w:rPr>
                <w:i/>
                <w:iCs/>
                <w:sz w:val="18"/>
                <w:szCs w:val="18"/>
                <w:lang w:val="en-US"/>
              </w:rPr>
            </w:pPr>
            <w:r w:rsidRPr="00B12CC7">
              <w:rPr>
                <w:i/>
                <w:iCs/>
                <w:sz w:val="18"/>
                <w:szCs w:val="18"/>
                <w:lang w:val="en-US"/>
              </w:rPr>
              <w:t>2017</w:t>
            </w:r>
          </w:p>
        </w:tc>
        <w:tc>
          <w:tcPr>
            <w:tcW w:w="576" w:type="dxa"/>
          </w:tcPr>
          <w:p w14:paraId="37560D7D" w14:textId="77777777" w:rsidR="001A0CBB" w:rsidRPr="00B12CC7" w:rsidRDefault="001A0CBB" w:rsidP="00AE6415">
            <w:pPr>
              <w:spacing w:line="360" w:lineRule="auto"/>
              <w:rPr>
                <w:i/>
                <w:iCs/>
                <w:sz w:val="18"/>
                <w:szCs w:val="18"/>
                <w:lang w:val="en-US"/>
              </w:rPr>
            </w:pPr>
            <w:r w:rsidRPr="00B12CC7">
              <w:rPr>
                <w:i/>
                <w:iCs/>
                <w:sz w:val="18"/>
                <w:szCs w:val="18"/>
                <w:lang w:val="en-US"/>
              </w:rPr>
              <w:t>2018</w:t>
            </w:r>
          </w:p>
        </w:tc>
        <w:tc>
          <w:tcPr>
            <w:tcW w:w="576" w:type="dxa"/>
          </w:tcPr>
          <w:p w14:paraId="7B504867" w14:textId="77777777" w:rsidR="001A0CBB" w:rsidRPr="00B12CC7" w:rsidRDefault="001A0CBB" w:rsidP="00AE6415">
            <w:pPr>
              <w:spacing w:line="360" w:lineRule="auto"/>
              <w:rPr>
                <w:i/>
                <w:iCs/>
                <w:sz w:val="18"/>
                <w:szCs w:val="18"/>
                <w:lang w:val="en-US"/>
              </w:rPr>
            </w:pPr>
            <w:r w:rsidRPr="00B12CC7">
              <w:rPr>
                <w:i/>
                <w:iCs/>
                <w:sz w:val="18"/>
                <w:szCs w:val="18"/>
                <w:lang w:val="en-US"/>
              </w:rPr>
              <w:t>2019</w:t>
            </w:r>
          </w:p>
        </w:tc>
        <w:tc>
          <w:tcPr>
            <w:tcW w:w="576" w:type="dxa"/>
          </w:tcPr>
          <w:p w14:paraId="51F68902" w14:textId="77777777" w:rsidR="001A0CBB" w:rsidRPr="00B12CC7" w:rsidRDefault="001A0CBB" w:rsidP="00AE6415">
            <w:pPr>
              <w:spacing w:line="360" w:lineRule="auto"/>
              <w:rPr>
                <w:i/>
                <w:iCs/>
                <w:sz w:val="18"/>
                <w:szCs w:val="18"/>
                <w:lang w:val="en-US"/>
              </w:rPr>
            </w:pPr>
            <w:r w:rsidRPr="00B12CC7">
              <w:rPr>
                <w:i/>
                <w:iCs/>
                <w:sz w:val="18"/>
                <w:szCs w:val="18"/>
                <w:lang w:val="en-US"/>
              </w:rPr>
              <w:t>2020</w:t>
            </w:r>
          </w:p>
        </w:tc>
        <w:tc>
          <w:tcPr>
            <w:tcW w:w="576" w:type="dxa"/>
          </w:tcPr>
          <w:p w14:paraId="79F2F9A6" w14:textId="77777777" w:rsidR="001A0CBB" w:rsidRPr="00B12CC7" w:rsidRDefault="001A0CBB" w:rsidP="00AE6415">
            <w:pPr>
              <w:spacing w:line="360" w:lineRule="auto"/>
              <w:rPr>
                <w:i/>
                <w:iCs/>
                <w:sz w:val="18"/>
                <w:szCs w:val="18"/>
                <w:lang w:val="en-US"/>
              </w:rPr>
            </w:pPr>
            <w:r w:rsidRPr="00B12CC7">
              <w:rPr>
                <w:i/>
                <w:iCs/>
                <w:sz w:val="18"/>
                <w:szCs w:val="18"/>
                <w:lang w:val="en-US"/>
              </w:rPr>
              <w:t>2021</w:t>
            </w:r>
          </w:p>
        </w:tc>
        <w:tc>
          <w:tcPr>
            <w:tcW w:w="576" w:type="dxa"/>
          </w:tcPr>
          <w:p w14:paraId="79605308" w14:textId="77777777" w:rsidR="001A0CBB" w:rsidRPr="00B12CC7" w:rsidRDefault="001A0CBB" w:rsidP="00AE6415">
            <w:pPr>
              <w:spacing w:line="360" w:lineRule="auto"/>
              <w:rPr>
                <w:i/>
                <w:iCs/>
                <w:sz w:val="18"/>
                <w:szCs w:val="18"/>
                <w:lang w:val="en-US"/>
              </w:rPr>
            </w:pPr>
            <w:r w:rsidRPr="00B12CC7">
              <w:rPr>
                <w:i/>
                <w:iCs/>
                <w:sz w:val="18"/>
                <w:szCs w:val="18"/>
                <w:lang w:val="en-US"/>
              </w:rPr>
              <w:t>2022</w:t>
            </w:r>
          </w:p>
        </w:tc>
        <w:tc>
          <w:tcPr>
            <w:tcW w:w="643" w:type="dxa"/>
          </w:tcPr>
          <w:p w14:paraId="7F5E522A" w14:textId="77777777" w:rsidR="001A0CBB" w:rsidRPr="00B12CC7" w:rsidRDefault="001A0CBB" w:rsidP="00AE6415">
            <w:pPr>
              <w:spacing w:line="360" w:lineRule="auto"/>
              <w:rPr>
                <w:i/>
                <w:iCs/>
                <w:sz w:val="18"/>
                <w:szCs w:val="18"/>
                <w:lang w:val="en-US"/>
              </w:rPr>
            </w:pPr>
            <w:r w:rsidRPr="00B12CC7">
              <w:rPr>
                <w:i/>
                <w:iCs/>
                <w:sz w:val="18"/>
                <w:szCs w:val="18"/>
                <w:lang w:val="en-US"/>
              </w:rPr>
              <w:t>2023</w:t>
            </w:r>
          </w:p>
        </w:tc>
      </w:tr>
      <w:tr w:rsidR="001A0CBB" w:rsidRPr="00B12CC7" w14:paraId="66DED683" w14:textId="77777777" w:rsidTr="00AE6415">
        <w:trPr>
          <w:trHeight w:val="44"/>
        </w:trPr>
        <w:tc>
          <w:tcPr>
            <w:tcW w:w="577" w:type="dxa"/>
            <w:vMerge w:val="restart"/>
            <w:textDirection w:val="btLr"/>
          </w:tcPr>
          <w:p w14:paraId="1D2F0065" w14:textId="77777777" w:rsidR="001A0CBB" w:rsidRPr="00B12CC7" w:rsidRDefault="001A0CBB" w:rsidP="00AE6415">
            <w:pPr>
              <w:ind w:left="113" w:right="113"/>
              <w:jc w:val="center"/>
              <w:rPr>
                <w:b/>
                <w:bCs/>
                <w:sz w:val="20"/>
                <w:szCs w:val="20"/>
                <w:lang w:val="en-US"/>
              </w:rPr>
            </w:pPr>
            <w:r w:rsidRPr="00B12CC7">
              <w:rPr>
                <w:b/>
                <w:bCs/>
                <w:sz w:val="20"/>
                <w:szCs w:val="20"/>
                <w:lang w:val="en-US"/>
              </w:rPr>
              <w:t>Contributions to 5M framework research</w:t>
            </w:r>
          </w:p>
        </w:tc>
        <w:tc>
          <w:tcPr>
            <w:tcW w:w="639" w:type="dxa"/>
          </w:tcPr>
          <w:p w14:paraId="2F2EF26B" w14:textId="77777777" w:rsidR="001A0CBB" w:rsidRPr="00B12CC7" w:rsidRDefault="001A0CBB" w:rsidP="00AE6415">
            <w:pPr>
              <w:spacing w:line="360" w:lineRule="auto"/>
              <w:jc w:val="center"/>
              <w:rPr>
                <w:b/>
                <w:bCs/>
                <w:sz w:val="20"/>
                <w:szCs w:val="20"/>
                <w:lang w:val="en-US"/>
              </w:rPr>
            </w:pPr>
            <w:r w:rsidRPr="00B12CC7">
              <w:rPr>
                <w:b/>
                <w:bCs/>
                <w:sz w:val="20"/>
                <w:szCs w:val="20"/>
                <w:lang w:val="en-US"/>
              </w:rPr>
              <w:t>I/1</w:t>
            </w:r>
          </w:p>
        </w:tc>
        <w:tc>
          <w:tcPr>
            <w:tcW w:w="580" w:type="dxa"/>
          </w:tcPr>
          <w:p w14:paraId="3716B08A" w14:textId="77777777" w:rsidR="001A0CBB" w:rsidRPr="00B12CC7" w:rsidRDefault="001A0CBB" w:rsidP="00AE6415">
            <w:pPr>
              <w:spacing w:line="360" w:lineRule="auto"/>
              <w:jc w:val="center"/>
              <w:rPr>
                <w:sz w:val="20"/>
                <w:szCs w:val="20"/>
                <w:lang w:val="en-US"/>
              </w:rPr>
            </w:pPr>
          </w:p>
        </w:tc>
        <w:tc>
          <w:tcPr>
            <w:tcW w:w="576" w:type="dxa"/>
          </w:tcPr>
          <w:p w14:paraId="7C7F646A" w14:textId="77777777" w:rsidR="001A0CBB" w:rsidRPr="00B12CC7" w:rsidRDefault="001A0CBB" w:rsidP="00AE6415">
            <w:pPr>
              <w:spacing w:line="360" w:lineRule="auto"/>
              <w:jc w:val="center"/>
              <w:rPr>
                <w:sz w:val="20"/>
                <w:szCs w:val="20"/>
                <w:lang w:val="en-US"/>
              </w:rPr>
            </w:pPr>
          </w:p>
        </w:tc>
        <w:tc>
          <w:tcPr>
            <w:tcW w:w="576" w:type="dxa"/>
          </w:tcPr>
          <w:p w14:paraId="3E3C1EE2" w14:textId="77777777" w:rsidR="001A0CBB" w:rsidRPr="00B12CC7" w:rsidRDefault="001A0CBB" w:rsidP="00AE6415">
            <w:pPr>
              <w:spacing w:line="360" w:lineRule="auto"/>
              <w:jc w:val="center"/>
              <w:rPr>
                <w:sz w:val="20"/>
                <w:szCs w:val="20"/>
                <w:lang w:val="en-US"/>
              </w:rPr>
            </w:pPr>
          </w:p>
        </w:tc>
        <w:tc>
          <w:tcPr>
            <w:tcW w:w="576" w:type="dxa"/>
          </w:tcPr>
          <w:p w14:paraId="23799EFE" w14:textId="77777777" w:rsidR="001A0CBB" w:rsidRPr="00B12CC7" w:rsidRDefault="001A0CBB" w:rsidP="00AE6415">
            <w:pPr>
              <w:spacing w:line="360" w:lineRule="auto"/>
              <w:jc w:val="center"/>
              <w:rPr>
                <w:sz w:val="20"/>
                <w:szCs w:val="20"/>
                <w:lang w:val="en-US"/>
              </w:rPr>
            </w:pPr>
          </w:p>
        </w:tc>
        <w:tc>
          <w:tcPr>
            <w:tcW w:w="576" w:type="dxa"/>
          </w:tcPr>
          <w:p w14:paraId="0BD5366A" w14:textId="77777777" w:rsidR="001A0CBB" w:rsidRPr="00B12CC7" w:rsidRDefault="001A0CBB" w:rsidP="00AE6415">
            <w:pPr>
              <w:spacing w:line="360" w:lineRule="auto"/>
              <w:jc w:val="center"/>
              <w:rPr>
                <w:sz w:val="20"/>
                <w:szCs w:val="20"/>
                <w:lang w:val="en-US"/>
              </w:rPr>
            </w:pPr>
          </w:p>
        </w:tc>
        <w:tc>
          <w:tcPr>
            <w:tcW w:w="576" w:type="dxa"/>
          </w:tcPr>
          <w:p w14:paraId="0D954692" w14:textId="77777777" w:rsidR="001A0CBB" w:rsidRPr="00B12CC7" w:rsidRDefault="001A0CBB" w:rsidP="00AE6415">
            <w:pPr>
              <w:spacing w:line="360" w:lineRule="auto"/>
              <w:jc w:val="center"/>
              <w:rPr>
                <w:sz w:val="20"/>
                <w:szCs w:val="20"/>
                <w:lang w:val="en-US"/>
              </w:rPr>
            </w:pPr>
            <w:r w:rsidRPr="00B12CC7">
              <w:rPr>
                <w:sz w:val="20"/>
                <w:szCs w:val="20"/>
                <w:lang w:val="en-US"/>
              </w:rPr>
              <w:t>2</w:t>
            </w:r>
          </w:p>
        </w:tc>
        <w:tc>
          <w:tcPr>
            <w:tcW w:w="576" w:type="dxa"/>
          </w:tcPr>
          <w:p w14:paraId="32C0FC26" w14:textId="77777777" w:rsidR="001A0CBB" w:rsidRPr="00B12CC7" w:rsidRDefault="001A0CBB" w:rsidP="00AE6415">
            <w:pPr>
              <w:spacing w:line="360" w:lineRule="auto"/>
              <w:jc w:val="center"/>
              <w:rPr>
                <w:sz w:val="20"/>
                <w:szCs w:val="20"/>
                <w:lang w:val="en-US"/>
              </w:rPr>
            </w:pPr>
            <w:r w:rsidRPr="00B12CC7">
              <w:rPr>
                <w:sz w:val="20"/>
                <w:szCs w:val="20"/>
                <w:lang w:val="en-US"/>
              </w:rPr>
              <w:t>1</w:t>
            </w:r>
          </w:p>
        </w:tc>
        <w:tc>
          <w:tcPr>
            <w:tcW w:w="576" w:type="dxa"/>
          </w:tcPr>
          <w:p w14:paraId="3095FE9E" w14:textId="77777777" w:rsidR="001A0CBB" w:rsidRPr="00B12CC7" w:rsidRDefault="001A0CBB" w:rsidP="00AE6415">
            <w:pPr>
              <w:spacing w:line="360" w:lineRule="auto"/>
              <w:jc w:val="center"/>
              <w:rPr>
                <w:sz w:val="20"/>
                <w:szCs w:val="20"/>
                <w:lang w:val="en-US"/>
              </w:rPr>
            </w:pPr>
            <w:r w:rsidRPr="00B12CC7">
              <w:rPr>
                <w:sz w:val="20"/>
                <w:szCs w:val="20"/>
                <w:lang w:val="en-US"/>
              </w:rPr>
              <w:t>1</w:t>
            </w:r>
          </w:p>
        </w:tc>
        <w:tc>
          <w:tcPr>
            <w:tcW w:w="576" w:type="dxa"/>
          </w:tcPr>
          <w:p w14:paraId="0555D1D0" w14:textId="77777777" w:rsidR="001A0CBB" w:rsidRPr="00B12CC7" w:rsidRDefault="001A0CBB" w:rsidP="00AE6415">
            <w:pPr>
              <w:spacing w:line="360" w:lineRule="auto"/>
              <w:jc w:val="center"/>
              <w:rPr>
                <w:sz w:val="20"/>
                <w:szCs w:val="20"/>
                <w:lang w:val="en-US"/>
              </w:rPr>
            </w:pPr>
            <w:r w:rsidRPr="00B12CC7">
              <w:rPr>
                <w:sz w:val="20"/>
                <w:szCs w:val="20"/>
                <w:lang w:val="en-US"/>
              </w:rPr>
              <w:t>2</w:t>
            </w:r>
          </w:p>
        </w:tc>
        <w:tc>
          <w:tcPr>
            <w:tcW w:w="576" w:type="dxa"/>
          </w:tcPr>
          <w:p w14:paraId="485EC6F1" w14:textId="77777777" w:rsidR="001A0CBB" w:rsidRPr="00B12CC7" w:rsidRDefault="001A0CBB" w:rsidP="00AE6415">
            <w:pPr>
              <w:spacing w:line="360" w:lineRule="auto"/>
              <w:jc w:val="center"/>
              <w:rPr>
                <w:sz w:val="20"/>
                <w:szCs w:val="20"/>
                <w:lang w:val="en-US"/>
              </w:rPr>
            </w:pPr>
            <w:r w:rsidRPr="00B12CC7">
              <w:rPr>
                <w:sz w:val="20"/>
                <w:szCs w:val="20"/>
                <w:lang w:val="en-US"/>
              </w:rPr>
              <w:t>1</w:t>
            </w:r>
          </w:p>
        </w:tc>
        <w:tc>
          <w:tcPr>
            <w:tcW w:w="576" w:type="dxa"/>
          </w:tcPr>
          <w:p w14:paraId="7702F619" w14:textId="77777777" w:rsidR="001A0CBB" w:rsidRPr="00B12CC7" w:rsidRDefault="001A0CBB" w:rsidP="00AE6415">
            <w:pPr>
              <w:spacing w:line="360" w:lineRule="auto"/>
              <w:jc w:val="center"/>
              <w:rPr>
                <w:sz w:val="20"/>
                <w:szCs w:val="20"/>
                <w:lang w:val="en-US"/>
              </w:rPr>
            </w:pPr>
          </w:p>
        </w:tc>
        <w:tc>
          <w:tcPr>
            <w:tcW w:w="576" w:type="dxa"/>
          </w:tcPr>
          <w:p w14:paraId="47A80229" w14:textId="77777777" w:rsidR="001A0CBB" w:rsidRPr="00B12CC7" w:rsidRDefault="001A0CBB" w:rsidP="00AE6415">
            <w:pPr>
              <w:spacing w:line="360" w:lineRule="auto"/>
              <w:jc w:val="center"/>
              <w:rPr>
                <w:sz w:val="20"/>
                <w:szCs w:val="20"/>
                <w:lang w:val="en-US"/>
              </w:rPr>
            </w:pPr>
            <w:r w:rsidRPr="00B12CC7">
              <w:rPr>
                <w:sz w:val="20"/>
                <w:szCs w:val="20"/>
                <w:lang w:val="en-US"/>
              </w:rPr>
              <w:t>1</w:t>
            </w:r>
          </w:p>
        </w:tc>
        <w:tc>
          <w:tcPr>
            <w:tcW w:w="576" w:type="dxa"/>
          </w:tcPr>
          <w:p w14:paraId="1367BA16" w14:textId="77777777" w:rsidR="001A0CBB" w:rsidRPr="00B12CC7" w:rsidRDefault="001A0CBB" w:rsidP="00AE6415">
            <w:pPr>
              <w:spacing w:line="360" w:lineRule="auto"/>
              <w:jc w:val="center"/>
              <w:rPr>
                <w:sz w:val="20"/>
                <w:szCs w:val="20"/>
                <w:lang w:val="en-US"/>
              </w:rPr>
            </w:pPr>
            <w:r w:rsidRPr="00B12CC7">
              <w:rPr>
                <w:sz w:val="20"/>
                <w:szCs w:val="20"/>
                <w:lang w:val="en-US"/>
              </w:rPr>
              <w:t>2</w:t>
            </w:r>
          </w:p>
        </w:tc>
        <w:tc>
          <w:tcPr>
            <w:tcW w:w="643" w:type="dxa"/>
          </w:tcPr>
          <w:p w14:paraId="0D5A93A5" w14:textId="77777777" w:rsidR="001A0CBB" w:rsidRPr="00B12CC7" w:rsidRDefault="001A0CBB" w:rsidP="00AE6415">
            <w:pPr>
              <w:spacing w:line="360" w:lineRule="auto"/>
              <w:jc w:val="center"/>
              <w:rPr>
                <w:sz w:val="20"/>
                <w:szCs w:val="20"/>
                <w:lang w:val="en-US"/>
              </w:rPr>
            </w:pPr>
            <w:r w:rsidRPr="00B12CC7">
              <w:rPr>
                <w:sz w:val="20"/>
                <w:szCs w:val="20"/>
                <w:lang w:val="en-US"/>
              </w:rPr>
              <w:t>2</w:t>
            </w:r>
          </w:p>
        </w:tc>
      </w:tr>
      <w:tr w:rsidR="001A0CBB" w:rsidRPr="00B12CC7" w14:paraId="2333B459" w14:textId="77777777" w:rsidTr="00AE6415">
        <w:trPr>
          <w:trHeight w:val="44"/>
        </w:trPr>
        <w:tc>
          <w:tcPr>
            <w:tcW w:w="577" w:type="dxa"/>
            <w:vMerge/>
          </w:tcPr>
          <w:p w14:paraId="0DD85AED" w14:textId="77777777" w:rsidR="001A0CBB" w:rsidRPr="00B12CC7" w:rsidRDefault="001A0CBB" w:rsidP="00AE6415">
            <w:pPr>
              <w:spacing w:line="360" w:lineRule="auto"/>
              <w:rPr>
                <w:b/>
                <w:bCs/>
                <w:sz w:val="20"/>
                <w:szCs w:val="20"/>
                <w:lang w:val="en-US"/>
              </w:rPr>
            </w:pPr>
          </w:p>
        </w:tc>
        <w:tc>
          <w:tcPr>
            <w:tcW w:w="639" w:type="dxa"/>
          </w:tcPr>
          <w:p w14:paraId="4024E8D3" w14:textId="77777777" w:rsidR="001A0CBB" w:rsidRPr="00B12CC7" w:rsidRDefault="001A0CBB" w:rsidP="00AE6415">
            <w:pPr>
              <w:spacing w:line="360" w:lineRule="auto"/>
              <w:jc w:val="center"/>
              <w:rPr>
                <w:b/>
                <w:bCs/>
                <w:sz w:val="20"/>
                <w:szCs w:val="20"/>
                <w:lang w:val="en-US"/>
              </w:rPr>
            </w:pPr>
            <w:r w:rsidRPr="00B12CC7">
              <w:rPr>
                <w:b/>
                <w:bCs/>
                <w:sz w:val="20"/>
                <w:szCs w:val="20"/>
                <w:lang w:val="en-US"/>
              </w:rPr>
              <w:t>I/2</w:t>
            </w:r>
          </w:p>
        </w:tc>
        <w:tc>
          <w:tcPr>
            <w:tcW w:w="580" w:type="dxa"/>
          </w:tcPr>
          <w:p w14:paraId="6304BF5E" w14:textId="77777777" w:rsidR="001A0CBB" w:rsidRPr="00B12CC7" w:rsidRDefault="001A0CBB" w:rsidP="00AE6415">
            <w:pPr>
              <w:spacing w:line="360" w:lineRule="auto"/>
              <w:jc w:val="center"/>
              <w:rPr>
                <w:sz w:val="20"/>
                <w:szCs w:val="20"/>
                <w:lang w:val="en-US"/>
              </w:rPr>
            </w:pPr>
          </w:p>
        </w:tc>
        <w:tc>
          <w:tcPr>
            <w:tcW w:w="576" w:type="dxa"/>
          </w:tcPr>
          <w:p w14:paraId="482E5563" w14:textId="77777777" w:rsidR="001A0CBB" w:rsidRPr="00B12CC7" w:rsidRDefault="001A0CBB" w:rsidP="00AE6415">
            <w:pPr>
              <w:spacing w:line="360" w:lineRule="auto"/>
              <w:jc w:val="center"/>
              <w:rPr>
                <w:sz w:val="20"/>
                <w:szCs w:val="20"/>
                <w:lang w:val="en-US"/>
              </w:rPr>
            </w:pPr>
          </w:p>
        </w:tc>
        <w:tc>
          <w:tcPr>
            <w:tcW w:w="576" w:type="dxa"/>
          </w:tcPr>
          <w:p w14:paraId="348E8172" w14:textId="77777777" w:rsidR="001A0CBB" w:rsidRPr="00B12CC7" w:rsidRDefault="001A0CBB" w:rsidP="00AE6415">
            <w:pPr>
              <w:spacing w:line="360" w:lineRule="auto"/>
              <w:jc w:val="center"/>
              <w:rPr>
                <w:sz w:val="20"/>
                <w:szCs w:val="20"/>
                <w:lang w:val="en-US"/>
              </w:rPr>
            </w:pPr>
          </w:p>
        </w:tc>
        <w:tc>
          <w:tcPr>
            <w:tcW w:w="576" w:type="dxa"/>
          </w:tcPr>
          <w:p w14:paraId="5A08BB05" w14:textId="77777777" w:rsidR="001A0CBB" w:rsidRPr="00B12CC7" w:rsidRDefault="001A0CBB" w:rsidP="00AE6415">
            <w:pPr>
              <w:spacing w:line="360" w:lineRule="auto"/>
              <w:jc w:val="center"/>
              <w:rPr>
                <w:sz w:val="20"/>
                <w:szCs w:val="20"/>
                <w:lang w:val="en-US"/>
              </w:rPr>
            </w:pPr>
            <w:r w:rsidRPr="00B12CC7">
              <w:rPr>
                <w:sz w:val="20"/>
                <w:szCs w:val="20"/>
                <w:lang w:val="en-US"/>
              </w:rPr>
              <w:t>1</w:t>
            </w:r>
          </w:p>
        </w:tc>
        <w:tc>
          <w:tcPr>
            <w:tcW w:w="576" w:type="dxa"/>
          </w:tcPr>
          <w:p w14:paraId="1BFB8908" w14:textId="77777777" w:rsidR="001A0CBB" w:rsidRPr="00B12CC7" w:rsidRDefault="001A0CBB" w:rsidP="00AE6415">
            <w:pPr>
              <w:spacing w:line="360" w:lineRule="auto"/>
              <w:jc w:val="center"/>
              <w:rPr>
                <w:sz w:val="20"/>
                <w:szCs w:val="20"/>
                <w:lang w:val="en-US"/>
              </w:rPr>
            </w:pPr>
          </w:p>
        </w:tc>
        <w:tc>
          <w:tcPr>
            <w:tcW w:w="576" w:type="dxa"/>
          </w:tcPr>
          <w:p w14:paraId="1BC4C60F" w14:textId="77777777" w:rsidR="001A0CBB" w:rsidRPr="00B12CC7" w:rsidRDefault="001A0CBB" w:rsidP="00AE6415">
            <w:pPr>
              <w:spacing w:line="360" w:lineRule="auto"/>
              <w:jc w:val="center"/>
              <w:rPr>
                <w:sz w:val="20"/>
                <w:szCs w:val="20"/>
                <w:lang w:val="en-US"/>
              </w:rPr>
            </w:pPr>
          </w:p>
        </w:tc>
        <w:tc>
          <w:tcPr>
            <w:tcW w:w="576" w:type="dxa"/>
          </w:tcPr>
          <w:p w14:paraId="66EEF23B" w14:textId="77777777" w:rsidR="001A0CBB" w:rsidRPr="00B12CC7" w:rsidRDefault="001A0CBB" w:rsidP="00AE6415">
            <w:pPr>
              <w:spacing w:line="360" w:lineRule="auto"/>
              <w:jc w:val="center"/>
              <w:rPr>
                <w:sz w:val="20"/>
                <w:szCs w:val="20"/>
                <w:lang w:val="en-US"/>
              </w:rPr>
            </w:pPr>
            <w:r w:rsidRPr="00B12CC7">
              <w:rPr>
                <w:sz w:val="20"/>
                <w:szCs w:val="20"/>
                <w:lang w:val="en-US"/>
              </w:rPr>
              <w:t>2</w:t>
            </w:r>
          </w:p>
        </w:tc>
        <w:tc>
          <w:tcPr>
            <w:tcW w:w="576" w:type="dxa"/>
          </w:tcPr>
          <w:p w14:paraId="77CFB7E4" w14:textId="77777777" w:rsidR="001A0CBB" w:rsidRPr="00B12CC7" w:rsidRDefault="001A0CBB" w:rsidP="00AE6415">
            <w:pPr>
              <w:spacing w:line="360" w:lineRule="auto"/>
              <w:jc w:val="center"/>
              <w:rPr>
                <w:sz w:val="20"/>
                <w:szCs w:val="20"/>
                <w:lang w:val="en-US"/>
              </w:rPr>
            </w:pPr>
          </w:p>
        </w:tc>
        <w:tc>
          <w:tcPr>
            <w:tcW w:w="576" w:type="dxa"/>
          </w:tcPr>
          <w:p w14:paraId="76CEACB2" w14:textId="77777777" w:rsidR="001A0CBB" w:rsidRPr="00B12CC7" w:rsidRDefault="001A0CBB" w:rsidP="00AE6415">
            <w:pPr>
              <w:spacing w:line="360" w:lineRule="auto"/>
              <w:jc w:val="center"/>
              <w:rPr>
                <w:sz w:val="20"/>
                <w:szCs w:val="20"/>
                <w:lang w:val="en-US"/>
              </w:rPr>
            </w:pPr>
          </w:p>
        </w:tc>
        <w:tc>
          <w:tcPr>
            <w:tcW w:w="576" w:type="dxa"/>
          </w:tcPr>
          <w:p w14:paraId="71C42711" w14:textId="77777777" w:rsidR="001A0CBB" w:rsidRPr="00B12CC7" w:rsidRDefault="001A0CBB" w:rsidP="00AE6415">
            <w:pPr>
              <w:spacing w:line="360" w:lineRule="auto"/>
              <w:jc w:val="center"/>
              <w:rPr>
                <w:sz w:val="20"/>
                <w:szCs w:val="20"/>
                <w:lang w:val="en-US"/>
              </w:rPr>
            </w:pPr>
            <w:r w:rsidRPr="00B12CC7">
              <w:rPr>
                <w:sz w:val="20"/>
                <w:szCs w:val="20"/>
                <w:lang w:val="en-US"/>
              </w:rPr>
              <w:t>1</w:t>
            </w:r>
          </w:p>
        </w:tc>
        <w:tc>
          <w:tcPr>
            <w:tcW w:w="576" w:type="dxa"/>
          </w:tcPr>
          <w:p w14:paraId="0D1BA181" w14:textId="77777777" w:rsidR="001A0CBB" w:rsidRPr="00B12CC7" w:rsidRDefault="001A0CBB" w:rsidP="00AE6415">
            <w:pPr>
              <w:spacing w:line="360" w:lineRule="auto"/>
              <w:jc w:val="center"/>
              <w:rPr>
                <w:sz w:val="20"/>
                <w:szCs w:val="20"/>
                <w:lang w:val="en-US"/>
              </w:rPr>
            </w:pPr>
          </w:p>
        </w:tc>
        <w:tc>
          <w:tcPr>
            <w:tcW w:w="576" w:type="dxa"/>
          </w:tcPr>
          <w:p w14:paraId="780F7BBF" w14:textId="77777777" w:rsidR="001A0CBB" w:rsidRPr="00B12CC7" w:rsidRDefault="001A0CBB" w:rsidP="00AE6415">
            <w:pPr>
              <w:spacing w:line="360" w:lineRule="auto"/>
              <w:jc w:val="center"/>
              <w:rPr>
                <w:sz w:val="20"/>
                <w:szCs w:val="20"/>
                <w:lang w:val="en-US"/>
              </w:rPr>
            </w:pPr>
            <w:r w:rsidRPr="00B12CC7">
              <w:rPr>
                <w:sz w:val="20"/>
                <w:szCs w:val="20"/>
                <w:lang w:val="en-US"/>
              </w:rPr>
              <w:t>2</w:t>
            </w:r>
          </w:p>
        </w:tc>
        <w:tc>
          <w:tcPr>
            <w:tcW w:w="576" w:type="dxa"/>
          </w:tcPr>
          <w:p w14:paraId="050B3CD6" w14:textId="77777777" w:rsidR="001A0CBB" w:rsidRPr="00B12CC7" w:rsidRDefault="001A0CBB" w:rsidP="00AE6415">
            <w:pPr>
              <w:spacing w:line="360" w:lineRule="auto"/>
              <w:jc w:val="center"/>
              <w:rPr>
                <w:sz w:val="20"/>
                <w:szCs w:val="20"/>
                <w:lang w:val="en-US"/>
              </w:rPr>
            </w:pPr>
            <w:r w:rsidRPr="00B12CC7">
              <w:rPr>
                <w:sz w:val="20"/>
                <w:szCs w:val="20"/>
                <w:lang w:val="en-US"/>
              </w:rPr>
              <w:t>1</w:t>
            </w:r>
          </w:p>
        </w:tc>
        <w:tc>
          <w:tcPr>
            <w:tcW w:w="643" w:type="dxa"/>
          </w:tcPr>
          <w:p w14:paraId="1B29872E" w14:textId="77777777" w:rsidR="001A0CBB" w:rsidRPr="00B12CC7" w:rsidRDefault="001A0CBB" w:rsidP="00AE6415">
            <w:pPr>
              <w:spacing w:line="360" w:lineRule="auto"/>
              <w:jc w:val="center"/>
              <w:rPr>
                <w:sz w:val="20"/>
                <w:szCs w:val="20"/>
                <w:lang w:val="en-US"/>
              </w:rPr>
            </w:pPr>
            <w:r w:rsidRPr="00B12CC7">
              <w:rPr>
                <w:sz w:val="20"/>
                <w:szCs w:val="20"/>
                <w:lang w:val="en-US"/>
              </w:rPr>
              <w:t>1</w:t>
            </w:r>
          </w:p>
        </w:tc>
      </w:tr>
      <w:tr w:rsidR="001A0CBB" w:rsidRPr="00B12CC7" w14:paraId="1B9E1523" w14:textId="77777777" w:rsidTr="00AE6415">
        <w:trPr>
          <w:trHeight w:val="44"/>
        </w:trPr>
        <w:tc>
          <w:tcPr>
            <w:tcW w:w="577" w:type="dxa"/>
            <w:vMerge/>
          </w:tcPr>
          <w:p w14:paraId="119A7C7F" w14:textId="77777777" w:rsidR="001A0CBB" w:rsidRPr="00B12CC7" w:rsidRDefault="001A0CBB" w:rsidP="00AE6415">
            <w:pPr>
              <w:spacing w:line="360" w:lineRule="auto"/>
              <w:rPr>
                <w:b/>
                <w:bCs/>
                <w:sz w:val="20"/>
                <w:szCs w:val="20"/>
                <w:lang w:val="en-US"/>
              </w:rPr>
            </w:pPr>
          </w:p>
        </w:tc>
        <w:tc>
          <w:tcPr>
            <w:tcW w:w="639" w:type="dxa"/>
          </w:tcPr>
          <w:p w14:paraId="6EA6D685" w14:textId="77777777" w:rsidR="001A0CBB" w:rsidRPr="00B12CC7" w:rsidRDefault="001A0CBB" w:rsidP="00AE6415">
            <w:pPr>
              <w:spacing w:line="360" w:lineRule="auto"/>
              <w:jc w:val="center"/>
              <w:rPr>
                <w:b/>
                <w:bCs/>
                <w:sz w:val="20"/>
                <w:szCs w:val="20"/>
                <w:lang w:val="en-US"/>
              </w:rPr>
            </w:pPr>
            <w:r w:rsidRPr="00B12CC7">
              <w:rPr>
                <w:b/>
                <w:bCs/>
                <w:sz w:val="20"/>
                <w:szCs w:val="20"/>
                <w:lang w:val="en-US"/>
              </w:rPr>
              <w:t>I/3</w:t>
            </w:r>
          </w:p>
        </w:tc>
        <w:tc>
          <w:tcPr>
            <w:tcW w:w="580" w:type="dxa"/>
          </w:tcPr>
          <w:p w14:paraId="1180A9F9" w14:textId="77777777" w:rsidR="001A0CBB" w:rsidRPr="00B12CC7" w:rsidRDefault="001A0CBB" w:rsidP="00AE6415">
            <w:pPr>
              <w:spacing w:line="360" w:lineRule="auto"/>
              <w:jc w:val="center"/>
              <w:rPr>
                <w:sz w:val="20"/>
                <w:szCs w:val="20"/>
                <w:lang w:val="en-US"/>
              </w:rPr>
            </w:pPr>
            <w:r w:rsidRPr="00B12CC7">
              <w:rPr>
                <w:sz w:val="20"/>
                <w:szCs w:val="20"/>
                <w:lang w:val="en-US"/>
              </w:rPr>
              <w:t>1</w:t>
            </w:r>
          </w:p>
        </w:tc>
        <w:tc>
          <w:tcPr>
            <w:tcW w:w="576" w:type="dxa"/>
          </w:tcPr>
          <w:p w14:paraId="10058077" w14:textId="77777777" w:rsidR="001A0CBB" w:rsidRPr="00B12CC7" w:rsidRDefault="001A0CBB" w:rsidP="00AE6415">
            <w:pPr>
              <w:spacing w:line="360" w:lineRule="auto"/>
              <w:jc w:val="center"/>
              <w:rPr>
                <w:sz w:val="20"/>
                <w:szCs w:val="20"/>
                <w:lang w:val="en-US"/>
              </w:rPr>
            </w:pPr>
          </w:p>
        </w:tc>
        <w:tc>
          <w:tcPr>
            <w:tcW w:w="576" w:type="dxa"/>
          </w:tcPr>
          <w:p w14:paraId="3E1E01E3" w14:textId="77777777" w:rsidR="001A0CBB" w:rsidRPr="00B12CC7" w:rsidRDefault="001A0CBB" w:rsidP="00AE6415">
            <w:pPr>
              <w:spacing w:line="360" w:lineRule="auto"/>
              <w:jc w:val="center"/>
              <w:rPr>
                <w:sz w:val="20"/>
                <w:szCs w:val="20"/>
                <w:lang w:val="en-US"/>
              </w:rPr>
            </w:pPr>
          </w:p>
        </w:tc>
        <w:tc>
          <w:tcPr>
            <w:tcW w:w="576" w:type="dxa"/>
          </w:tcPr>
          <w:p w14:paraId="203B4532" w14:textId="77777777" w:rsidR="001A0CBB" w:rsidRPr="00B12CC7" w:rsidRDefault="001A0CBB" w:rsidP="00AE6415">
            <w:pPr>
              <w:spacing w:line="360" w:lineRule="auto"/>
              <w:jc w:val="center"/>
              <w:rPr>
                <w:sz w:val="20"/>
                <w:szCs w:val="20"/>
                <w:lang w:val="en-US"/>
              </w:rPr>
            </w:pPr>
          </w:p>
        </w:tc>
        <w:tc>
          <w:tcPr>
            <w:tcW w:w="576" w:type="dxa"/>
          </w:tcPr>
          <w:p w14:paraId="1CDA5FF0" w14:textId="77777777" w:rsidR="001A0CBB" w:rsidRPr="00B12CC7" w:rsidRDefault="001A0CBB" w:rsidP="00AE6415">
            <w:pPr>
              <w:spacing w:line="360" w:lineRule="auto"/>
              <w:jc w:val="center"/>
              <w:rPr>
                <w:sz w:val="20"/>
                <w:szCs w:val="20"/>
                <w:lang w:val="en-US"/>
              </w:rPr>
            </w:pPr>
          </w:p>
        </w:tc>
        <w:tc>
          <w:tcPr>
            <w:tcW w:w="576" w:type="dxa"/>
          </w:tcPr>
          <w:p w14:paraId="009F4CB0" w14:textId="77777777" w:rsidR="001A0CBB" w:rsidRPr="00B12CC7" w:rsidRDefault="001A0CBB" w:rsidP="00AE6415">
            <w:pPr>
              <w:spacing w:line="360" w:lineRule="auto"/>
              <w:jc w:val="center"/>
              <w:rPr>
                <w:sz w:val="20"/>
                <w:szCs w:val="20"/>
                <w:lang w:val="en-US"/>
              </w:rPr>
            </w:pPr>
          </w:p>
        </w:tc>
        <w:tc>
          <w:tcPr>
            <w:tcW w:w="576" w:type="dxa"/>
          </w:tcPr>
          <w:p w14:paraId="7A4DAEE3" w14:textId="77777777" w:rsidR="001A0CBB" w:rsidRPr="00B12CC7" w:rsidRDefault="001A0CBB" w:rsidP="00AE6415">
            <w:pPr>
              <w:spacing w:line="360" w:lineRule="auto"/>
              <w:jc w:val="center"/>
              <w:rPr>
                <w:sz w:val="20"/>
                <w:szCs w:val="20"/>
                <w:lang w:val="en-US"/>
              </w:rPr>
            </w:pPr>
          </w:p>
        </w:tc>
        <w:tc>
          <w:tcPr>
            <w:tcW w:w="576" w:type="dxa"/>
          </w:tcPr>
          <w:p w14:paraId="113B2817" w14:textId="77777777" w:rsidR="001A0CBB" w:rsidRPr="00B12CC7" w:rsidRDefault="001A0CBB" w:rsidP="00AE6415">
            <w:pPr>
              <w:spacing w:line="360" w:lineRule="auto"/>
              <w:jc w:val="center"/>
              <w:rPr>
                <w:sz w:val="20"/>
                <w:szCs w:val="20"/>
                <w:lang w:val="en-US"/>
              </w:rPr>
            </w:pPr>
          </w:p>
        </w:tc>
        <w:tc>
          <w:tcPr>
            <w:tcW w:w="576" w:type="dxa"/>
          </w:tcPr>
          <w:p w14:paraId="257DAF55" w14:textId="77777777" w:rsidR="001A0CBB" w:rsidRPr="00B12CC7" w:rsidRDefault="001A0CBB" w:rsidP="00AE6415">
            <w:pPr>
              <w:spacing w:line="360" w:lineRule="auto"/>
              <w:jc w:val="center"/>
              <w:rPr>
                <w:sz w:val="20"/>
                <w:szCs w:val="20"/>
                <w:lang w:val="en-US"/>
              </w:rPr>
            </w:pPr>
          </w:p>
        </w:tc>
        <w:tc>
          <w:tcPr>
            <w:tcW w:w="576" w:type="dxa"/>
          </w:tcPr>
          <w:p w14:paraId="61BC1376" w14:textId="77777777" w:rsidR="001A0CBB" w:rsidRPr="00B12CC7" w:rsidRDefault="001A0CBB" w:rsidP="00AE6415">
            <w:pPr>
              <w:spacing w:line="360" w:lineRule="auto"/>
              <w:jc w:val="center"/>
              <w:rPr>
                <w:sz w:val="20"/>
                <w:szCs w:val="20"/>
                <w:lang w:val="en-US"/>
              </w:rPr>
            </w:pPr>
          </w:p>
        </w:tc>
        <w:tc>
          <w:tcPr>
            <w:tcW w:w="576" w:type="dxa"/>
          </w:tcPr>
          <w:p w14:paraId="07438FEE" w14:textId="77777777" w:rsidR="001A0CBB" w:rsidRPr="00B12CC7" w:rsidRDefault="001A0CBB" w:rsidP="00AE6415">
            <w:pPr>
              <w:spacing w:line="360" w:lineRule="auto"/>
              <w:jc w:val="center"/>
              <w:rPr>
                <w:sz w:val="20"/>
                <w:szCs w:val="20"/>
                <w:lang w:val="en-US"/>
              </w:rPr>
            </w:pPr>
            <w:r w:rsidRPr="00B12CC7">
              <w:rPr>
                <w:sz w:val="20"/>
                <w:szCs w:val="20"/>
                <w:lang w:val="en-US"/>
              </w:rPr>
              <w:t>1</w:t>
            </w:r>
          </w:p>
        </w:tc>
        <w:tc>
          <w:tcPr>
            <w:tcW w:w="576" w:type="dxa"/>
          </w:tcPr>
          <w:p w14:paraId="45F54CD1" w14:textId="77777777" w:rsidR="001A0CBB" w:rsidRPr="00B12CC7" w:rsidRDefault="001A0CBB" w:rsidP="00AE6415">
            <w:pPr>
              <w:spacing w:line="360" w:lineRule="auto"/>
              <w:jc w:val="center"/>
              <w:rPr>
                <w:sz w:val="20"/>
                <w:szCs w:val="20"/>
                <w:lang w:val="en-US"/>
              </w:rPr>
            </w:pPr>
            <w:r w:rsidRPr="00B12CC7">
              <w:rPr>
                <w:sz w:val="20"/>
                <w:szCs w:val="20"/>
                <w:lang w:val="en-US"/>
              </w:rPr>
              <w:t>1</w:t>
            </w:r>
          </w:p>
        </w:tc>
        <w:tc>
          <w:tcPr>
            <w:tcW w:w="576" w:type="dxa"/>
          </w:tcPr>
          <w:p w14:paraId="6E90BFF8" w14:textId="77777777" w:rsidR="001A0CBB" w:rsidRPr="00B12CC7" w:rsidRDefault="001A0CBB" w:rsidP="00AE6415">
            <w:pPr>
              <w:spacing w:line="360" w:lineRule="auto"/>
              <w:jc w:val="center"/>
              <w:rPr>
                <w:sz w:val="20"/>
                <w:szCs w:val="20"/>
                <w:lang w:val="en-US"/>
              </w:rPr>
            </w:pPr>
          </w:p>
        </w:tc>
        <w:tc>
          <w:tcPr>
            <w:tcW w:w="643" w:type="dxa"/>
          </w:tcPr>
          <w:p w14:paraId="42218953" w14:textId="77777777" w:rsidR="001A0CBB" w:rsidRPr="00B12CC7" w:rsidRDefault="001A0CBB" w:rsidP="00AE6415">
            <w:pPr>
              <w:spacing w:line="360" w:lineRule="auto"/>
              <w:jc w:val="center"/>
              <w:rPr>
                <w:sz w:val="20"/>
                <w:szCs w:val="20"/>
                <w:lang w:val="en-US"/>
              </w:rPr>
            </w:pPr>
            <w:r w:rsidRPr="00B12CC7">
              <w:rPr>
                <w:sz w:val="20"/>
                <w:szCs w:val="20"/>
                <w:lang w:val="en-US"/>
              </w:rPr>
              <w:t>1</w:t>
            </w:r>
          </w:p>
        </w:tc>
      </w:tr>
      <w:tr w:rsidR="001A0CBB" w:rsidRPr="00B12CC7" w14:paraId="6ACA2B54" w14:textId="77777777" w:rsidTr="00AE6415">
        <w:trPr>
          <w:trHeight w:val="44"/>
        </w:trPr>
        <w:tc>
          <w:tcPr>
            <w:tcW w:w="577" w:type="dxa"/>
            <w:vMerge/>
          </w:tcPr>
          <w:p w14:paraId="1A9DAD58" w14:textId="77777777" w:rsidR="001A0CBB" w:rsidRPr="00B12CC7" w:rsidRDefault="001A0CBB" w:rsidP="00AE6415">
            <w:pPr>
              <w:spacing w:line="360" w:lineRule="auto"/>
              <w:rPr>
                <w:b/>
                <w:bCs/>
                <w:sz w:val="20"/>
                <w:szCs w:val="20"/>
                <w:lang w:val="en-US"/>
              </w:rPr>
            </w:pPr>
          </w:p>
        </w:tc>
        <w:tc>
          <w:tcPr>
            <w:tcW w:w="639" w:type="dxa"/>
          </w:tcPr>
          <w:p w14:paraId="2E0FC357" w14:textId="77777777" w:rsidR="001A0CBB" w:rsidRPr="00B12CC7" w:rsidRDefault="001A0CBB" w:rsidP="00AE6415">
            <w:pPr>
              <w:spacing w:line="360" w:lineRule="auto"/>
              <w:jc w:val="center"/>
              <w:rPr>
                <w:b/>
                <w:bCs/>
                <w:sz w:val="20"/>
                <w:szCs w:val="20"/>
                <w:lang w:val="en-US"/>
              </w:rPr>
            </w:pPr>
            <w:r w:rsidRPr="00B12CC7">
              <w:rPr>
                <w:b/>
                <w:bCs/>
                <w:sz w:val="20"/>
                <w:szCs w:val="20"/>
                <w:lang w:val="en-US"/>
              </w:rPr>
              <w:t>I/4</w:t>
            </w:r>
          </w:p>
        </w:tc>
        <w:tc>
          <w:tcPr>
            <w:tcW w:w="580" w:type="dxa"/>
          </w:tcPr>
          <w:p w14:paraId="2DC5A730" w14:textId="77777777" w:rsidR="001A0CBB" w:rsidRPr="00B12CC7" w:rsidRDefault="001A0CBB" w:rsidP="00AE6415">
            <w:pPr>
              <w:spacing w:line="360" w:lineRule="auto"/>
              <w:jc w:val="center"/>
              <w:rPr>
                <w:sz w:val="20"/>
                <w:szCs w:val="20"/>
                <w:lang w:val="en-US"/>
              </w:rPr>
            </w:pPr>
            <w:r w:rsidRPr="00B12CC7">
              <w:rPr>
                <w:sz w:val="20"/>
                <w:szCs w:val="20"/>
                <w:lang w:val="en-US"/>
              </w:rPr>
              <w:t>1</w:t>
            </w:r>
          </w:p>
        </w:tc>
        <w:tc>
          <w:tcPr>
            <w:tcW w:w="576" w:type="dxa"/>
          </w:tcPr>
          <w:p w14:paraId="12ABBA53" w14:textId="77777777" w:rsidR="001A0CBB" w:rsidRPr="00B12CC7" w:rsidRDefault="001A0CBB" w:rsidP="00AE6415">
            <w:pPr>
              <w:spacing w:line="360" w:lineRule="auto"/>
              <w:jc w:val="center"/>
              <w:rPr>
                <w:sz w:val="20"/>
                <w:szCs w:val="20"/>
                <w:lang w:val="en-US"/>
              </w:rPr>
            </w:pPr>
          </w:p>
        </w:tc>
        <w:tc>
          <w:tcPr>
            <w:tcW w:w="576" w:type="dxa"/>
          </w:tcPr>
          <w:p w14:paraId="6117CC7B" w14:textId="77777777" w:rsidR="001A0CBB" w:rsidRPr="00B12CC7" w:rsidRDefault="001A0CBB" w:rsidP="00AE6415">
            <w:pPr>
              <w:spacing w:line="360" w:lineRule="auto"/>
              <w:jc w:val="center"/>
              <w:rPr>
                <w:sz w:val="20"/>
                <w:szCs w:val="20"/>
                <w:lang w:val="en-US"/>
              </w:rPr>
            </w:pPr>
          </w:p>
        </w:tc>
        <w:tc>
          <w:tcPr>
            <w:tcW w:w="576" w:type="dxa"/>
          </w:tcPr>
          <w:p w14:paraId="690C6BB7" w14:textId="77777777" w:rsidR="001A0CBB" w:rsidRPr="00B12CC7" w:rsidRDefault="001A0CBB" w:rsidP="00AE6415">
            <w:pPr>
              <w:spacing w:line="360" w:lineRule="auto"/>
              <w:jc w:val="center"/>
              <w:rPr>
                <w:sz w:val="20"/>
                <w:szCs w:val="20"/>
                <w:lang w:val="en-US"/>
              </w:rPr>
            </w:pPr>
          </w:p>
        </w:tc>
        <w:tc>
          <w:tcPr>
            <w:tcW w:w="576" w:type="dxa"/>
          </w:tcPr>
          <w:p w14:paraId="1C8D2DF0" w14:textId="77777777" w:rsidR="001A0CBB" w:rsidRPr="00B12CC7" w:rsidRDefault="001A0CBB" w:rsidP="00AE6415">
            <w:pPr>
              <w:spacing w:line="360" w:lineRule="auto"/>
              <w:jc w:val="center"/>
              <w:rPr>
                <w:sz w:val="20"/>
                <w:szCs w:val="20"/>
                <w:lang w:val="en-US"/>
              </w:rPr>
            </w:pPr>
          </w:p>
        </w:tc>
        <w:tc>
          <w:tcPr>
            <w:tcW w:w="576" w:type="dxa"/>
          </w:tcPr>
          <w:p w14:paraId="6F281D96" w14:textId="77777777" w:rsidR="001A0CBB" w:rsidRPr="00B12CC7" w:rsidRDefault="001A0CBB" w:rsidP="00AE6415">
            <w:pPr>
              <w:spacing w:line="360" w:lineRule="auto"/>
              <w:jc w:val="center"/>
              <w:rPr>
                <w:sz w:val="20"/>
                <w:szCs w:val="20"/>
                <w:lang w:val="en-US"/>
              </w:rPr>
            </w:pPr>
          </w:p>
        </w:tc>
        <w:tc>
          <w:tcPr>
            <w:tcW w:w="576" w:type="dxa"/>
          </w:tcPr>
          <w:p w14:paraId="7103F5AE" w14:textId="77777777" w:rsidR="001A0CBB" w:rsidRPr="00B12CC7" w:rsidRDefault="001A0CBB" w:rsidP="00AE6415">
            <w:pPr>
              <w:spacing w:line="360" w:lineRule="auto"/>
              <w:jc w:val="center"/>
              <w:rPr>
                <w:sz w:val="20"/>
                <w:szCs w:val="20"/>
                <w:lang w:val="en-US"/>
              </w:rPr>
            </w:pPr>
            <w:r w:rsidRPr="00B12CC7">
              <w:rPr>
                <w:sz w:val="20"/>
                <w:szCs w:val="20"/>
                <w:lang w:val="en-US"/>
              </w:rPr>
              <w:t>1</w:t>
            </w:r>
          </w:p>
        </w:tc>
        <w:tc>
          <w:tcPr>
            <w:tcW w:w="576" w:type="dxa"/>
          </w:tcPr>
          <w:p w14:paraId="3FF50D85" w14:textId="77777777" w:rsidR="001A0CBB" w:rsidRPr="00B12CC7" w:rsidRDefault="001A0CBB" w:rsidP="00AE6415">
            <w:pPr>
              <w:spacing w:line="360" w:lineRule="auto"/>
              <w:jc w:val="center"/>
              <w:rPr>
                <w:sz w:val="20"/>
                <w:szCs w:val="20"/>
                <w:lang w:val="en-US"/>
              </w:rPr>
            </w:pPr>
          </w:p>
        </w:tc>
        <w:tc>
          <w:tcPr>
            <w:tcW w:w="576" w:type="dxa"/>
          </w:tcPr>
          <w:p w14:paraId="37148427" w14:textId="77777777" w:rsidR="001A0CBB" w:rsidRPr="00B12CC7" w:rsidRDefault="001A0CBB" w:rsidP="00AE6415">
            <w:pPr>
              <w:spacing w:line="360" w:lineRule="auto"/>
              <w:jc w:val="center"/>
              <w:rPr>
                <w:sz w:val="20"/>
                <w:szCs w:val="20"/>
                <w:lang w:val="en-US"/>
              </w:rPr>
            </w:pPr>
          </w:p>
        </w:tc>
        <w:tc>
          <w:tcPr>
            <w:tcW w:w="576" w:type="dxa"/>
          </w:tcPr>
          <w:p w14:paraId="291EA808" w14:textId="77777777" w:rsidR="001A0CBB" w:rsidRPr="00B12CC7" w:rsidRDefault="001A0CBB" w:rsidP="00AE6415">
            <w:pPr>
              <w:spacing w:line="360" w:lineRule="auto"/>
              <w:jc w:val="center"/>
              <w:rPr>
                <w:sz w:val="20"/>
                <w:szCs w:val="20"/>
                <w:lang w:val="en-US"/>
              </w:rPr>
            </w:pPr>
          </w:p>
        </w:tc>
        <w:tc>
          <w:tcPr>
            <w:tcW w:w="576" w:type="dxa"/>
          </w:tcPr>
          <w:p w14:paraId="182108E9" w14:textId="77777777" w:rsidR="001A0CBB" w:rsidRPr="00B12CC7" w:rsidRDefault="001A0CBB" w:rsidP="00AE6415">
            <w:pPr>
              <w:spacing w:line="360" w:lineRule="auto"/>
              <w:jc w:val="center"/>
              <w:rPr>
                <w:sz w:val="20"/>
                <w:szCs w:val="20"/>
                <w:lang w:val="en-US"/>
              </w:rPr>
            </w:pPr>
            <w:r w:rsidRPr="00B12CC7">
              <w:rPr>
                <w:sz w:val="20"/>
                <w:szCs w:val="20"/>
                <w:lang w:val="en-US"/>
              </w:rPr>
              <w:t>2</w:t>
            </w:r>
          </w:p>
        </w:tc>
        <w:tc>
          <w:tcPr>
            <w:tcW w:w="576" w:type="dxa"/>
          </w:tcPr>
          <w:p w14:paraId="465F897E" w14:textId="77777777" w:rsidR="001A0CBB" w:rsidRPr="00B12CC7" w:rsidRDefault="001A0CBB" w:rsidP="00AE6415">
            <w:pPr>
              <w:spacing w:line="360" w:lineRule="auto"/>
              <w:jc w:val="center"/>
              <w:rPr>
                <w:sz w:val="20"/>
                <w:szCs w:val="20"/>
                <w:lang w:val="en-US"/>
              </w:rPr>
            </w:pPr>
          </w:p>
        </w:tc>
        <w:tc>
          <w:tcPr>
            <w:tcW w:w="576" w:type="dxa"/>
          </w:tcPr>
          <w:p w14:paraId="5A2A7F1D" w14:textId="77777777" w:rsidR="001A0CBB" w:rsidRPr="00B12CC7" w:rsidRDefault="001A0CBB" w:rsidP="00AE6415">
            <w:pPr>
              <w:spacing w:line="360" w:lineRule="auto"/>
              <w:jc w:val="center"/>
              <w:rPr>
                <w:sz w:val="20"/>
                <w:szCs w:val="20"/>
                <w:lang w:val="en-US"/>
              </w:rPr>
            </w:pPr>
          </w:p>
        </w:tc>
        <w:tc>
          <w:tcPr>
            <w:tcW w:w="643" w:type="dxa"/>
          </w:tcPr>
          <w:p w14:paraId="2B5B5B4C" w14:textId="77777777" w:rsidR="001A0CBB" w:rsidRPr="00B12CC7" w:rsidRDefault="001A0CBB" w:rsidP="00AE6415">
            <w:pPr>
              <w:spacing w:line="360" w:lineRule="auto"/>
              <w:jc w:val="center"/>
              <w:rPr>
                <w:sz w:val="20"/>
                <w:szCs w:val="20"/>
                <w:lang w:val="en-US"/>
              </w:rPr>
            </w:pPr>
            <w:r w:rsidRPr="00B12CC7">
              <w:rPr>
                <w:sz w:val="20"/>
                <w:szCs w:val="20"/>
                <w:lang w:val="en-US"/>
              </w:rPr>
              <w:t>2</w:t>
            </w:r>
          </w:p>
        </w:tc>
      </w:tr>
      <w:tr w:rsidR="001A0CBB" w:rsidRPr="00B12CC7" w14:paraId="29234DD9" w14:textId="77777777" w:rsidTr="00AE6415">
        <w:trPr>
          <w:trHeight w:val="589"/>
        </w:trPr>
        <w:tc>
          <w:tcPr>
            <w:tcW w:w="577" w:type="dxa"/>
            <w:vMerge/>
          </w:tcPr>
          <w:p w14:paraId="68ED229C" w14:textId="77777777" w:rsidR="001A0CBB" w:rsidRPr="00B12CC7" w:rsidRDefault="001A0CBB" w:rsidP="00AE6415">
            <w:pPr>
              <w:spacing w:line="360" w:lineRule="auto"/>
              <w:rPr>
                <w:sz w:val="20"/>
                <w:szCs w:val="20"/>
                <w:lang w:val="en-US"/>
              </w:rPr>
            </w:pPr>
          </w:p>
        </w:tc>
        <w:tc>
          <w:tcPr>
            <w:tcW w:w="639" w:type="dxa"/>
          </w:tcPr>
          <w:p w14:paraId="6C55A67E" w14:textId="77777777" w:rsidR="001A0CBB" w:rsidRPr="00B12CC7" w:rsidRDefault="001A0CBB" w:rsidP="00AE6415">
            <w:pPr>
              <w:spacing w:line="360" w:lineRule="auto"/>
              <w:rPr>
                <w:sz w:val="20"/>
                <w:szCs w:val="20"/>
                <w:lang w:val="en-US"/>
              </w:rPr>
            </w:pPr>
            <w:r w:rsidRPr="00B12CC7">
              <w:rPr>
                <w:sz w:val="20"/>
                <w:szCs w:val="20"/>
                <w:lang w:val="en-US"/>
              </w:rPr>
              <w:t>Total</w:t>
            </w:r>
          </w:p>
        </w:tc>
        <w:tc>
          <w:tcPr>
            <w:tcW w:w="580" w:type="dxa"/>
          </w:tcPr>
          <w:p w14:paraId="2CE1183A" w14:textId="77777777" w:rsidR="001A0CBB" w:rsidRPr="00B12CC7" w:rsidRDefault="001A0CBB" w:rsidP="00AE6415">
            <w:pPr>
              <w:spacing w:line="360" w:lineRule="auto"/>
              <w:jc w:val="center"/>
              <w:rPr>
                <w:sz w:val="20"/>
                <w:szCs w:val="20"/>
                <w:lang w:val="en-US"/>
              </w:rPr>
            </w:pPr>
            <w:r w:rsidRPr="00B12CC7">
              <w:rPr>
                <w:sz w:val="20"/>
                <w:szCs w:val="20"/>
                <w:lang w:val="en-US"/>
              </w:rPr>
              <w:t>2</w:t>
            </w:r>
          </w:p>
        </w:tc>
        <w:tc>
          <w:tcPr>
            <w:tcW w:w="576" w:type="dxa"/>
          </w:tcPr>
          <w:p w14:paraId="526B247D" w14:textId="77777777" w:rsidR="001A0CBB" w:rsidRPr="00B12CC7" w:rsidRDefault="001A0CBB" w:rsidP="00AE6415">
            <w:pPr>
              <w:spacing w:line="360" w:lineRule="auto"/>
              <w:jc w:val="center"/>
              <w:rPr>
                <w:sz w:val="20"/>
                <w:szCs w:val="20"/>
                <w:lang w:val="en-US"/>
              </w:rPr>
            </w:pPr>
          </w:p>
        </w:tc>
        <w:tc>
          <w:tcPr>
            <w:tcW w:w="576" w:type="dxa"/>
          </w:tcPr>
          <w:p w14:paraId="7363AAD2" w14:textId="77777777" w:rsidR="001A0CBB" w:rsidRPr="00B12CC7" w:rsidRDefault="001A0CBB" w:rsidP="00AE6415">
            <w:pPr>
              <w:spacing w:line="360" w:lineRule="auto"/>
              <w:jc w:val="center"/>
              <w:rPr>
                <w:sz w:val="20"/>
                <w:szCs w:val="20"/>
                <w:lang w:val="en-US"/>
              </w:rPr>
            </w:pPr>
          </w:p>
        </w:tc>
        <w:tc>
          <w:tcPr>
            <w:tcW w:w="576" w:type="dxa"/>
          </w:tcPr>
          <w:p w14:paraId="519D2B35" w14:textId="77777777" w:rsidR="001A0CBB" w:rsidRPr="00B12CC7" w:rsidRDefault="001A0CBB" w:rsidP="00AE6415">
            <w:pPr>
              <w:spacing w:line="360" w:lineRule="auto"/>
              <w:jc w:val="center"/>
              <w:rPr>
                <w:sz w:val="20"/>
                <w:szCs w:val="20"/>
                <w:lang w:val="en-US"/>
              </w:rPr>
            </w:pPr>
            <w:r w:rsidRPr="00B12CC7">
              <w:rPr>
                <w:sz w:val="20"/>
                <w:szCs w:val="20"/>
                <w:lang w:val="en-US"/>
              </w:rPr>
              <w:t>1</w:t>
            </w:r>
          </w:p>
        </w:tc>
        <w:tc>
          <w:tcPr>
            <w:tcW w:w="576" w:type="dxa"/>
          </w:tcPr>
          <w:p w14:paraId="158F5FE8" w14:textId="77777777" w:rsidR="001A0CBB" w:rsidRPr="00B12CC7" w:rsidRDefault="001A0CBB" w:rsidP="00AE6415">
            <w:pPr>
              <w:spacing w:line="360" w:lineRule="auto"/>
              <w:jc w:val="center"/>
              <w:rPr>
                <w:sz w:val="20"/>
                <w:szCs w:val="20"/>
                <w:lang w:val="en-US"/>
              </w:rPr>
            </w:pPr>
          </w:p>
        </w:tc>
        <w:tc>
          <w:tcPr>
            <w:tcW w:w="576" w:type="dxa"/>
          </w:tcPr>
          <w:p w14:paraId="385EFDFB" w14:textId="77777777" w:rsidR="001A0CBB" w:rsidRPr="00B12CC7" w:rsidRDefault="001A0CBB" w:rsidP="00AE6415">
            <w:pPr>
              <w:spacing w:line="360" w:lineRule="auto"/>
              <w:jc w:val="center"/>
              <w:rPr>
                <w:sz w:val="20"/>
                <w:szCs w:val="20"/>
                <w:lang w:val="en-US"/>
              </w:rPr>
            </w:pPr>
            <w:r w:rsidRPr="00B12CC7">
              <w:rPr>
                <w:sz w:val="20"/>
                <w:szCs w:val="20"/>
                <w:lang w:val="en-US"/>
              </w:rPr>
              <w:t>2</w:t>
            </w:r>
          </w:p>
        </w:tc>
        <w:tc>
          <w:tcPr>
            <w:tcW w:w="576" w:type="dxa"/>
          </w:tcPr>
          <w:p w14:paraId="2F425097" w14:textId="77777777" w:rsidR="001A0CBB" w:rsidRPr="00B12CC7" w:rsidRDefault="001A0CBB" w:rsidP="00AE6415">
            <w:pPr>
              <w:spacing w:line="360" w:lineRule="auto"/>
              <w:jc w:val="center"/>
              <w:rPr>
                <w:sz w:val="20"/>
                <w:szCs w:val="20"/>
                <w:lang w:val="en-US"/>
              </w:rPr>
            </w:pPr>
            <w:r w:rsidRPr="00B12CC7">
              <w:rPr>
                <w:sz w:val="20"/>
                <w:szCs w:val="20"/>
                <w:lang w:val="en-US"/>
              </w:rPr>
              <w:t>4</w:t>
            </w:r>
          </w:p>
        </w:tc>
        <w:tc>
          <w:tcPr>
            <w:tcW w:w="576" w:type="dxa"/>
          </w:tcPr>
          <w:p w14:paraId="1E1A727F" w14:textId="77777777" w:rsidR="001A0CBB" w:rsidRPr="00B12CC7" w:rsidRDefault="001A0CBB" w:rsidP="00AE6415">
            <w:pPr>
              <w:spacing w:line="360" w:lineRule="auto"/>
              <w:jc w:val="center"/>
              <w:rPr>
                <w:sz w:val="20"/>
                <w:szCs w:val="20"/>
                <w:lang w:val="en-US"/>
              </w:rPr>
            </w:pPr>
            <w:r w:rsidRPr="00B12CC7">
              <w:rPr>
                <w:sz w:val="20"/>
                <w:szCs w:val="20"/>
                <w:lang w:val="en-US"/>
              </w:rPr>
              <w:t>1</w:t>
            </w:r>
          </w:p>
        </w:tc>
        <w:tc>
          <w:tcPr>
            <w:tcW w:w="576" w:type="dxa"/>
          </w:tcPr>
          <w:p w14:paraId="77A72A1B" w14:textId="77777777" w:rsidR="001A0CBB" w:rsidRPr="00B12CC7" w:rsidRDefault="001A0CBB" w:rsidP="00AE6415">
            <w:pPr>
              <w:spacing w:line="360" w:lineRule="auto"/>
              <w:jc w:val="center"/>
              <w:rPr>
                <w:sz w:val="20"/>
                <w:szCs w:val="20"/>
                <w:lang w:val="en-US"/>
              </w:rPr>
            </w:pPr>
            <w:r w:rsidRPr="00B12CC7">
              <w:rPr>
                <w:sz w:val="20"/>
                <w:szCs w:val="20"/>
                <w:lang w:val="en-US"/>
              </w:rPr>
              <w:t>2</w:t>
            </w:r>
          </w:p>
        </w:tc>
        <w:tc>
          <w:tcPr>
            <w:tcW w:w="576" w:type="dxa"/>
          </w:tcPr>
          <w:p w14:paraId="630741F2" w14:textId="77777777" w:rsidR="001A0CBB" w:rsidRPr="00B12CC7" w:rsidRDefault="001A0CBB" w:rsidP="00AE6415">
            <w:pPr>
              <w:spacing w:line="360" w:lineRule="auto"/>
              <w:jc w:val="center"/>
              <w:rPr>
                <w:sz w:val="20"/>
                <w:szCs w:val="20"/>
                <w:lang w:val="en-US"/>
              </w:rPr>
            </w:pPr>
            <w:r w:rsidRPr="00B12CC7">
              <w:rPr>
                <w:sz w:val="20"/>
                <w:szCs w:val="20"/>
                <w:lang w:val="en-US"/>
              </w:rPr>
              <w:t>2</w:t>
            </w:r>
          </w:p>
        </w:tc>
        <w:tc>
          <w:tcPr>
            <w:tcW w:w="576" w:type="dxa"/>
          </w:tcPr>
          <w:p w14:paraId="2879CF96" w14:textId="77777777" w:rsidR="001A0CBB" w:rsidRPr="00B12CC7" w:rsidRDefault="001A0CBB" w:rsidP="00AE6415">
            <w:pPr>
              <w:spacing w:line="360" w:lineRule="auto"/>
              <w:jc w:val="center"/>
              <w:rPr>
                <w:sz w:val="20"/>
                <w:szCs w:val="20"/>
                <w:lang w:val="en-US"/>
              </w:rPr>
            </w:pPr>
            <w:r w:rsidRPr="00B12CC7">
              <w:rPr>
                <w:sz w:val="20"/>
                <w:szCs w:val="20"/>
                <w:lang w:val="en-US"/>
              </w:rPr>
              <w:t>3</w:t>
            </w:r>
          </w:p>
        </w:tc>
        <w:tc>
          <w:tcPr>
            <w:tcW w:w="576" w:type="dxa"/>
          </w:tcPr>
          <w:p w14:paraId="641D6BD5" w14:textId="77777777" w:rsidR="001A0CBB" w:rsidRPr="00B12CC7" w:rsidRDefault="001A0CBB" w:rsidP="00AE6415">
            <w:pPr>
              <w:spacing w:line="360" w:lineRule="auto"/>
              <w:jc w:val="center"/>
              <w:rPr>
                <w:sz w:val="20"/>
                <w:szCs w:val="20"/>
                <w:lang w:val="en-US"/>
              </w:rPr>
            </w:pPr>
            <w:r w:rsidRPr="00B12CC7">
              <w:rPr>
                <w:sz w:val="20"/>
                <w:szCs w:val="20"/>
                <w:lang w:val="en-US"/>
              </w:rPr>
              <w:t>4</w:t>
            </w:r>
          </w:p>
        </w:tc>
        <w:tc>
          <w:tcPr>
            <w:tcW w:w="576" w:type="dxa"/>
          </w:tcPr>
          <w:p w14:paraId="57BEA903" w14:textId="77777777" w:rsidR="001A0CBB" w:rsidRPr="00B12CC7" w:rsidRDefault="001A0CBB" w:rsidP="00AE6415">
            <w:pPr>
              <w:spacing w:line="360" w:lineRule="auto"/>
              <w:jc w:val="center"/>
              <w:rPr>
                <w:sz w:val="20"/>
                <w:szCs w:val="20"/>
                <w:lang w:val="en-US"/>
              </w:rPr>
            </w:pPr>
            <w:r w:rsidRPr="00B12CC7">
              <w:rPr>
                <w:sz w:val="20"/>
                <w:szCs w:val="20"/>
                <w:lang w:val="en-US"/>
              </w:rPr>
              <w:t>3</w:t>
            </w:r>
          </w:p>
        </w:tc>
        <w:tc>
          <w:tcPr>
            <w:tcW w:w="643" w:type="dxa"/>
          </w:tcPr>
          <w:p w14:paraId="4866C1BD" w14:textId="77777777" w:rsidR="001A0CBB" w:rsidRPr="00B12CC7" w:rsidRDefault="001A0CBB" w:rsidP="00AE6415">
            <w:pPr>
              <w:spacing w:line="360" w:lineRule="auto"/>
              <w:jc w:val="center"/>
              <w:rPr>
                <w:sz w:val="20"/>
                <w:szCs w:val="20"/>
                <w:lang w:val="en-US"/>
              </w:rPr>
            </w:pPr>
            <w:r w:rsidRPr="00B12CC7">
              <w:rPr>
                <w:sz w:val="20"/>
                <w:szCs w:val="20"/>
                <w:lang w:val="en-US"/>
              </w:rPr>
              <w:t>6</w:t>
            </w:r>
          </w:p>
        </w:tc>
      </w:tr>
    </w:tbl>
    <w:p w14:paraId="60EC1AA4" w14:textId="2007815C" w:rsidR="006F48B2" w:rsidRDefault="001A0CBB" w:rsidP="00134C7E">
      <w:pPr>
        <w:spacing w:after="120" w:line="360" w:lineRule="auto"/>
        <w:jc w:val="center"/>
        <w:rPr>
          <w:lang w:val="en-US"/>
        </w:rPr>
      </w:pPr>
      <w:r w:rsidRPr="00B12CC7">
        <w:rPr>
          <w:b/>
          <w:bCs/>
          <w:lang w:val="en-US"/>
        </w:rPr>
        <w:t>Source(s)</w:t>
      </w:r>
      <w:r w:rsidRPr="00B12CC7">
        <w:rPr>
          <w:lang w:val="en-US"/>
        </w:rPr>
        <w:t>: Authors’ own work</w:t>
      </w:r>
    </w:p>
    <w:p w14:paraId="50EA6324" w14:textId="77777777" w:rsidR="00134C7E" w:rsidRDefault="00134C7E" w:rsidP="00134C7E">
      <w:pPr>
        <w:spacing w:after="120" w:line="360" w:lineRule="auto"/>
        <w:jc w:val="center"/>
        <w:rPr>
          <w:lang w:val="en-US"/>
        </w:rPr>
      </w:pPr>
    </w:p>
    <w:p w14:paraId="168AC564" w14:textId="77777777" w:rsidR="00134C7E" w:rsidRPr="00B12CC7" w:rsidRDefault="00134C7E" w:rsidP="00134C7E">
      <w:pPr>
        <w:spacing w:after="120" w:line="360" w:lineRule="auto"/>
        <w:jc w:val="center"/>
        <w:rPr>
          <w:lang w:val="en-US"/>
        </w:rPr>
      </w:pPr>
    </w:p>
    <w:tbl>
      <w:tblPr>
        <w:tblStyle w:val="Tabellenraster"/>
        <w:tblpPr w:leftFromText="181" w:rightFromText="181" w:vertAnchor="text" w:horzAnchor="margin" w:tblpY="462"/>
        <w:tblOverlap w:val="never"/>
        <w:tblW w:w="9351" w:type="dxa"/>
        <w:tblLayout w:type="fixed"/>
        <w:tblLook w:val="04A0" w:firstRow="1" w:lastRow="0" w:firstColumn="1" w:lastColumn="0" w:noHBand="0" w:noVBand="1"/>
      </w:tblPr>
      <w:tblGrid>
        <w:gridCol w:w="577"/>
        <w:gridCol w:w="639"/>
        <w:gridCol w:w="580"/>
        <w:gridCol w:w="576"/>
        <w:gridCol w:w="576"/>
        <w:gridCol w:w="576"/>
        <w:gridCol w:w="576"/>
        <w:gridCol w:w="576"/>
        <w:gridCol w:w="576"/>
        <w:gridCol w:w="576"/>
        <w:gridCol w:w="576"/>
        <w:gridCol w:w="576"/>
        <w:gridCol w:w="576"/>
        <w:gridCol w:w="576"/>
        <w:gridCol w:w="576"/>
        <w:gridCol w:w="643"/>
      </w:tblGrid>
      <w:tr w:rsidR="006F48B2" w:rsidRPr="00B12CC7" w14:paraId="32080B09" w14:textId="77777777" w:rsidTr="006F48B2">
        <w:trPr>
          <w:trHeight w:val="39"/>
        </w:trPr>
        <w:tc>
          <w:tcPr>
            <w:tcW w:w="1216" w:type="dxa"/>
            <w:gridSpan w:val="2"/>
            <w:vMerge w:val="restart"/>
          </w:tcPr>
          <w:p w14:paraId="1878A16E" w14:textId="77777777" w:rsidR="006F48B2" w:rsidRPr="00B12CC7" w:rsidRDefault="006F48B2" w:rsidP="006F48B2">
            <w:pPr>
              <w:spacing w:line="360" w:lineRule="auto"/>
              <w:rPr>
                <w:sz w:val="20"/>
                <w:szCs w:val="20"/>
                <w:lang w:val="en-US"/>
              </w:rPr>
            </w:pPr>
          </w:p>
        </w:tc>
        <w:tc>
          <w:tcPr>
            <w:tcW w:w="8135" w:type="dxa"/>
            <w:gridSpan w:val="14"/>
          </w:tcPr>
          <w:p w14:paraId="66D5C589" w14:textId="77777777" w:rsidR="006F48B2" w:rsidRPr="00B12CC7" w:rsidRDefault="006F48B2" w:rsidP="006F48B2">
            <w:pPr>
              <w:spacing w:line="360" w:lineRule="auto"/>
              <w:jc w:val="center"/>
              <w:rPr>
                <w:b/>
                <w:bCs/>
                <w:sz w:val="20"/>
                <w:szCs w:val="20"/>
                <w:lang w:val="en-US"/>
              </w:rPr>
            </w:pPr>
            <w:r w:rsidRPr="00B12CC7">
              <w:rPr>
                <w:b/>
                <w:bCs/>
                <w:sz w:val="20"/>
                <w:szCs w:val="20"/>
                <w:lang w:val="en-US"/>
              </w:rPr>
              <w:t>Year of publication</w:t>
            </w:r>
          </w:p>
        </w:tc>
      </w:tr>
      <w:tr w:rsidR="006F48B2" w:rsidRPr="00B12CC7" w14:paraId="6D258927" w14:textId="77777777" w:rsidTr="006F48B2">
        <w:trPr>
          <w:trHeight w:val="44"/>
        </w:trPr>
        <w:tc>
          <w:tcPr>
            <w:tcW w:w="1216" w:type="dxa"/>
            <w:gridSpan w:val="2"/>
            <w:vMerge/>
          </w:tcPr>
          <w:p w14:paraId="799C322E" w14:textId="77777777" w:rsidR="006F48B2" w:rsidRPr="00B12CC7" w:rsidRDefault="006F48B2" w:rsidP="006F48B2">
            <w:pPr>
              <w:spacing w:line="360" w:lineRule="auto"/>
              <w:rPr>
                <w:sz w:val="20"/>
                <w:szCs w:val="20"/>
                <w:lang w:val="en-US"/>
              </w:rPr>
            </w:pPr>
          </w:p>
        </w:tc>
        <w:tc>
          <w:tcPr>
            <w:tcW w:w="580" w:type="dxa"/>
          </w:tcPr>
          <w:p w14:paraId="783E0DB6" w14:textId="77777777" w:rsidR="006F48B2" w:rsidRPr="00B12CC7" w:rsidRDefault="006F48B2" w:rsidP="006F48B2">
            <w:pPr>
              <w:spacing w:line="360" w:lineRule="auto"/>
              <w:rPr>
                <w:i/>
                <w:iCs/>
                <w:sz w:val="18"/>
                <w:szCs w:val="18"/>
                <w:lang w:val="en-US"/>
              </w:rPr>
            </w:pPr>
            <w:r w:rsidRPr="00B12CC7">
              <w:rPr>
                <w:i/>
                <w:iCs/>
                <w:sz w:val="18"/>
                <w:szCs w:val="18"/>
                <w:lang w:val="en-US"/>
              </w:rPr>
              <w:t>2010</w:t>
            </w:r>
          </w:p>
        </w:tc>
        <w:tc>
          <w:tcPr>
            <w:tcW w:w="576" w:type="dxa"/>
          </w:tcPr>
          <w:p w14:paraId="7FA0FAD2" w14:textId="77777777" w:rsidR="006F48B2" w:rsidRPr="00B12CC7" w:rsidRDefault="006F48B2" w:rsidP="006F48B2">
            <w:pPr>
              <w:spacing w:line="360" w:lineRule="auto"/>
              <w:rPr>
                <w:i/>
                <w:iCs/>
                <w:sz w:val="18"/>
                <w:szCs w:val="18"/>
                <w:lang w:val="en-US"/>
              </w:rPr>
            </w:pPr>
            <w:r w:rsidRPr="00B12CC7">
              <w:rPr>
                <w:i/>
                <w:iCs/>
                <w:sz w:val="18"/>
                <w:szCs w:val="18"/>
                <w:lang w:val="en-US"/>
              </w:rPr>
              <w:t>2011</w:t>
            </w:r>
          </w:p>
        </w:tc>
        <w:tc>
          <w:tcPr>
            <w:tcW w:w="576" w:type="dxa"/>
          </w:tcPr>
          <w:p w14:paraId="5DC3464B" w14:textId="77777777" w:rsidR="006F48B2" w:rsidRPr="00B12CC7" w:rsidRDefault="006F48B2" w:rsidP="006F48B2">
            <w:pPr>
              <w:spacing w:line="360" w:lineRule="auto"/>
              <w:rPr>
                <w:i/>
                <w:iCs/>
                <w:sz w:val="18"/>
                <w:szCs w:val="18"/>
                <w:lang w:val="en-US"/>
              </w:rPr>
            </w:pPr>
            <w:r w:rsidRPr="00B12CC7">
              <w:rPr>
                <w:i/>
                <w:iCs/>
                <w:sz w:val="18"/>
                <w:szCs w:val="18"/>
                <w:lang w:val="en-US"/>
              </w:rPr>
              <w:t>2012</w:t>
            </w:r>
          </w:p>
        </w:tc>
        <w:tc>
          <w:tcPr>
            <w:tcW w:w="576" w:type="dxa"/>
          </w:tcPr>
          <w:p w14:paraId="276C9CC4" w14:textId="77777777" w:rsidR="006F48B2" w:rsidRPr="00B12CC7" w:rsidRDefault="006F48B2" w:rsidP="006F48B2">
            <w:pPr>
              <w:spacing w:line="360" w:lineRule="auto"/>
              <w:rPr>
                <w:i/>
                <w:iCs/>
                <w:sz w:val="18"/>
                <w:szCs w:val="18"/>
                <w:lang w:val="en-US"/>
              </w:rPr>
            </w:pPr>
            <w:r w:rsidRPr="00B12CC7">
              <w:rPr>
                <w:i/>
                <w:iCs/>
                <w:sz w:val="18"/>
                <w:szCs w:val="18"/>
                <w:lang w:val="en-US"/>
              </w:rPr>
              <w:t>2013</w:t>
            </w:r>
          </w:p>
        </w:tc>
        <w:tc>
          <w:tcPr>
            <w:tcW w:w="576" w:type="dxa"/>
          </w:tcPr>
          <w:p w14:paraId="0CC6C5CD" w14:textId="77777777" w:rsidR="006F48B2" w:rsidRPr="00B12CC7" w:rsidRDefault="006F48B2" w:rsidP="006F48B2">
            <w:pPr>
              <w:spacing w:line="360" w:lineRule="auto"/>
              <w:rPr>
                <w:i/>
                <w:iCs/>
                <w:sz w:val="18"/>
                <w:szCs w:val="18"/>
                <w:lang w:val="en-US"/>
              </w:rPr>
            </w:pPr>
            <w:r w:rsidRPr="00B12CC7">
              <w:rPr>
                <w:i/>
                <w:iCs/>
                <w:sz w:val="18"/>
                <w:szCs w:val="18"/>
                <w:lang w:val="en-US"/>
              </w:rPr>
              <w:t>2014</w:t>
            </w:r>
          </w:p>
        </w:tc>
        <w:tc>
          <w:tcPr>
            <w:tcW w:w="576" w:type="dxa"/>
          </w:tcPr>
          <w:p w14:paraId="409EFE99" w14:textId="77777777" w:rsidR="006F48B2" w:rsidRPr="00B12CC7" w:rsidRDefault="006F48B2" w:rsidP="006F48B2">
            <w:pPr>
              <w:spacing w:line="360" w:lineRule="auto"/>
              <w:rPr>
                <w:i/>
                <w:iCs/>
                <w:sz w:val="18"/>
                <w:szCs w:val="18"/>
                <w:lang w:val="en-US"/>
              </w:rPr>
            </w:pPr>
            <w:r w:rsidRPr="00B12CC7">
              <w:rPr>
                <w:i/>
                <w:iCs/>
                <w:sz w:val="18"/>
                <w:szCs w:val="18"/>
                <w:lang w:val="en-US"/>
              </w:rPr>
              <w:t>2015</w:t>
            </w:r>
          </w:p>
        </w:tc>
        <w:tc>
          <w:tcPr>
            <w:tcW w:w="576" w:type="dxa"/>
          </w:tcPr>
          <w:p w14:paraId="2E9A051B" w14:textId="77777777" w:rsidR="006F48B2" w:rsidRPr="00B12CC7" w:rsidRDefault="006F48B2" w:rsidP="006F48B2">
            <w:pPr>
              <w:spacing w:line="360" w:lineRule="auto"/>
              <w:rPr>
                <w:i/>
                <w:iCs/>
                <w:sz w:val="18"/>
                <w:szCs w:val="18"/>
                <w:lang w:val="en-US"/>
              </w:rPr>
            </w:pPr>
            <w:r w:rsidRPr="00B12CC7">
              <w:rPr>
                <w:i/>
                <w:iCs/>
                <w:sz w:val="18"/>
                <w:szCs w:val="18"/>
                <w:lang w:val="en-US"/>
              </w:rPr>
              <w:t>2016</w:t>
            </w:r>
          </w:p>
        </w:tc>
        <w:tc>
          <w:tcPr>
            <w:tcW w:w="576" w:type="dxa"/>
          </w:tcPr>
          <w:p w14:paraId="65C2A842" w14:textId="77777777" w:rsidR="006F48B2" w:rsidRPr="00B12CC7" w:rsidRDefault="006F48B2" w:rsidP="006F48B2">
            <w:pPr>
              <w:spacing w:line="360" w:lineRule="auto"/>
              <w:rPr>
                <w:i/>
                <w:iCs/>
                <w:sz w:val="18"/>
                <w:szCs w:val="18"/>
                <w:lang w:val="en-US"/>
              </w:rPr>
            </w:pPr>
            <w:r w:rsidRPr="00B12CC7">
              <w:rPr>
                <w:i/>
                <w:iCs/>
                <w:sz w:val="18"/>
                <w:szCs w:val="18"/>
                <w:lang w:val="en-US"/>
              </w:rPr>
              <w:t>2017</w:t>
            </w:r>
          </w:p>
        </w:tc>
        <w:tc>
          <w:tcPr>
            <w:tcW w:w="576" w:type="dxa"/>
          </w:tcPr>
          <w:p w14:paraId="77BDE8CE" w14:textId="77777777" w:rsidR="006F48B2" w:rsidRPr="00B12CC7" w:rsidRDefault="006F48B2" w:rsidP="006F48B2">
            <w:pPr>
              <w:spacing w:line="360" w:lineRule="auto"/>
              <w:rPr>
                <w:i/>
                <w:iCs/>
                <w:sz w:val="18"/>
                <w:szCs w:val="18"/>
                <w:lang w:val="en-US"/>
              </w:rPr>
            </w:pPr>
            <w:r w:rsidRPr="00B12CC7">
              <w:rPr>
                <w:i/>
                <w:iCs/>
                <w:sz w:val="18"/>
                <w:szCs w:val="18"/>
                <w:lang w:val="en-US"/>
              </w:rPr>
              <w:t>2018</w:t>
            </w:r>
          </w:p>
        </w:tc>
        <w:tc>
          <w:tcPr>
            <w:tcW w:w="576" w:type="dxa"/>
          </w:tcPr>
          <w:p w14:paraId="4B991834" w14:textId="77777777" w:rsidR="006F48B2" w:rsidRPr="00B12CC7" w:rsidRDefault="006F48B2" w:rsidP="006F48B2">
            <w:pPr>
              <w:spacing w:line="360" w:lineRule="auto"/>
              <w:rPr>
                <w:i/>
                <w:iCs/>
                <w:sz w:val="18"/>
                <w:szCs w:val="18"/>
                <w:lang w:val="en-US"/>
              </w:rPr>
            </w:pPr>
            <w:r w:rsidRPr="00B12CC7">
              <w:rPr>
                <w:i/>
                <w:iCs/>
                <w:sz w:val="18"/>
                <w:szCs w:val="18"/>
                <w:lang w:val="en-US"/>
              </w:rPr>
              <w:t>2019</w:t>
            </w:r>
          </w:p>
        </w:tc>
        <w:tc>
          <w:tcPr>
            <w:tcW w:w="576" w:type="dxa"/>
          </w:tcPr>
          <w:p w14:paraId="4B4255FC" w14:textId="77777777" w:rsidR="006F48B2" w:rsidRPr="00B12CC7" w:rsidRDefault="006F48B2" w:rsidP="006F48B2">
            <w:pPr>
              <w:spacing w:line="360" w:lineRule="auto"/>
              <w:rPr>
                <w:i/>
                <w:iCs/>
                <w:sz w:val="18"/>
                <w:szCs w:val="18"/>
                <w:lang w:val="en-US"/>
              </w:rPr>
            </w:pPr>
            <w:r w:rsidRPr="00B12CC7">
              <w:rPr>
                <w:i/>
                <w:iCs/>
                <w:sz w:val="18"/>
                <w:szCs w:val="18"/>
                <w:lang w:val="en-US"/>
              </w:rPr>
              <w:t>2020</w:t>
            </w:r>
          </w:p>
        </w:tc>
        <w:tc>
          <w:tcPr>
            <w:tcW w:w="576" w:type="dxa"/>
          </w:tcPr>
          <w:p w14:paraId="4AE98F3F" w14:textId="77777777" w:rsidR="006F48B2" w:rsidRPr="00B12CC7" w:rsidRDefault="006F48B2" w:rsidP="006F48B2">
            <w:pPr>
              <w:spacing w:line="360" w:lineRule="auto"/>
              <w:rPr>
                <w:i/>
                <w:iCs/>
                <w:sz w:val="18"/>
                <w:szCs w:val="18"/>
                <w:lang w:val="en-US"/>
              </w:rPr>
            </w:pPr>
            <w:r w:rsidRPr="00B12CC7">
              <w:rPr>
                <w:i/>
                <w:iCs/>
                <w:sz w:val="18"/>
                <w:szCs w:val="18"/>
                <w:lang w:val="en-US"/>
              </w:rPr>
              <w:t>2021</w:t>
            </w:r>
          </w:p>
        </w:tc>
        <w:tc>
          <w:tcPr>
            <w:tcW w:w="576" w:type="dxa"/>
          </w:tcPr>
          <w:p w14:paraId="7D293089" w14:textId="77777777" w:rsidR="006F48B2" w:rsidRPr="00B12CC7" w:rsidRDefault="006F48B2" w:rsidP="006F48B2">
            <w:pPr>
              <w:spacing w:line="360" w:lineRule="auto"/>
              <w:rPr>
                <w:i/>
                <w:iCs/>
                <w:sz w:val="18"/>
                <w:szCs w:val="18"/>
                <w:lang w:val="en-US"/>
              </w:rPr>
            </w:pPr>
            <w:r w:rsidRPr="00B12CC7">
              <w:rPr>
                <w:i/>
                <w:iCs/>
                <w:sz w:val="18"/>
                <w:szCs w:val="18"/>
                <w:lang w:val="en-US"/>
              </w:rPr>
              <w:t>2022</w:t>
            </w:r>
          </w:p>
        </w:tc>
        <w:tc>
          <w:tcPr>
            <w:tcW w:w="643" w:type="dxa"/>
          </w:tcPr>
          <w:p w14:paraId="3037F101" w14:textId="77777777" w:rsidR="006F48B2" w:rsidRPr="00B12CC7" w:rsidRDefault="006F48B2" w:rsidP="006F48B2">
            <w:pPr>
              <w:spacing w:line="360" w:lineRule="auto"/>
              <w:rPr>
                <w:i/>
                <w:iCs/>
                <w:sz w:val="18"/>
                <w:szCs w:val="18"/>
                <w:lang w:val="en-US"/>
              </w:rPr>
            </w:pPr>
            <w:r w:rsidRPr="00B12CC7">
              <w:rPr>
                <w:i/>
                <w:iCs/>
                <w:sz w:val="18"/>
                <w:szCs w:val="18"/>
                <w:lang w:val="en-US"/>
              </w:rPr>
              <w:t>2023</w:t>
            </w:r>
          </w:p>
        </w:tc>
      </w:tr>
      <w:tr w:rsidR="006F48B2" w:rsidRPr="00B12CC7" w14:paraId="7946783E" w14:textId="77777777" w:rsidTr="006F48B2">
        <w:trPr>
          <w:trHeight w:val="44"/>
        </w:trPr>
        <w:tc>
          <w:tcPr>
            <w:tcW w:w="577" w:type="dxa"/>
            <w:vMerge w:val="restart"/>
            <w:textDirection w:val="btLr"/>
          </w:tcPr>
          <w:p w14:paraId="540B9C8C" w14:textId="77777777" w:rsidR="006F48B2" w:rsidRPr="00B12CC7" w:rsidRDefault="006F48B2" w:rsidP="006F48B2">
            <w:pPr>
              <w:jc w:val="center"/>
              <w:rPr>
                <w:b/>
                <w:bCs/>
                <w:sz w:val="20"/>
                <w:szCs w:val="20"/>
                <w:lang w:val="en-US"/>
              </w:rPr>
            </w:pPr>
            <w:r w:rsidRPr="00B12CC7">
              <w:rPr>
                <w:b/>
                <w:bCs/>
                <w:sz w:val="20"/>
                <w:szCs w:val="20"/>
                <w:lang w:val="en-US"/>
              </w:rPr>
              <w:t>Themes of women’s entrepreneurship</w:t>
            </w:r>
          </w:p>
        </w:tc>
        <w:tc>
          <w:tcPr>
            <w:tcW w:w="639" w:type="dxa"/>
          </w:tcPr>
          <w:p w14:paraId="5C81789B" w14:textId="77777777" w:rsidR="006F48B2" w:rsidRPr="00B12CC7" w:rsidRDefault="006F48B2" w:rsidP="006F48B2">
            <w:pPr>
              <w:spacing w:line="360" w:lineRule="auto"/>
              <w:jc w:val="center"/>
              <w:rPr>
                <w:b/>
                <w:bCs/>
                <w:sz w:val="20"/>
                <w:szCs w:val="20"/>
                <w:lang w:val="en-US"/>
              </w:rPr>
            </w:pPr>
            <w:r w:rsidRPr="00B12CC7">
              <w:rPr>
                <w:b/>
                <w:bCs/>
                <w:sz w:val="20"/>
                <w:szCs w:val="20"/>
                <w:lang w:val="en-US"/>
              </w:rPr>
              <w:t>II/1</w:t>
            </w:r>
          </w:p>
        </w:tc>
        <w:tc>
          <w:tcPr>
            <w:tcW w:w="580" w:type="dxa"/>
          </w:tcPr>
          <w:p w14:paraId="6DFCB2AA" w14:textId="77777777" w:rsidR="006F48B2" w:rsidRPr="00B12CC7" w:rsidRDefault="006F48B2" w:rsidP="006F48B2">
            <w:pPr>
              <w:spacing w:line="360" w:lineRule="auto"/>
              <w:jc w:val="center"/>
              <w:rPr>
                <w:sz w:val="20"/>
                <w:szCs w:val="20"/>
                <w:lang w:val="en-US"/>
              </w:rPr>
            </w:pPr>
          </w:p>
        </w:tc>
        <w:tc>
          <w:tcPr>
            <w:tcW w:w="576" w:type="dxa"/>
          </w:tcPr>
          <w:p w14:paraId="125F143A" w14:textId="77777777" w:rsidR="006F48B2" w:rsidRPr="00B12CC7" w:rsidRDefault="006F48B2" w:rsidP="006F48B2">
            <w:pPr>
              <w:spacing w:line="360" w:lineRule="auto"/>
              <w:jc w:val="center"/>
              <w:rPr>
                <w:sz w:val="20"/>
                <w:szCs w:val="20"/>
                <w:lang w:val="en-US"/>
              </w:rPr>
            </w:pPr>
          </w:p>
        </w:tc>
        <w:tc>
          <w:tcPr>
            <w:tcW w:w="576" w:type="dxa"/>
          </w:tcPr>
          <w:p w14:paraId="6497C145"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2CDE69DB" w14:textId="77777777" w:rsidR="006F48B2" w:rsidRPr="00B12CC7" w:rsidRDefault="006F48B2" w:rsidP="006F48B2">
            <w:pPr>
              <w:spacing w:line="360" w:lineRule="auto"/>
              <w:jc w:val="center"/>
              <w:rPr>
                <w:sz w:val="20"/>
                <w:szCs w:val="20"/>
                <w:lang w:val="en-US"/>
              </w:rPr>
            </w:pPr>
          </w:p>
        </w:tc>
        <w:tc>
          <w:tcPr>
            <w:tcW w:w="576" w:type="dxa"/>
          </w:tcPr>
          <w:p w14:paraId="6B8FBEB6"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04944940"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47CADCC3" w14:textId="77777777" w:rsidR="006F48B2" w:rsidRPr="00B12CC7" w:rsidRDefault="006F48B2" w:rsidP="006F48B2">
            <w:pPr>
              <w:spacing w:line="360" w:lineRule="auto"/>
              <w:jc w:val="center"/>
              <w:rPr>
                <w:sz w:val="20"/>
                <w:szCs w:val="20"/>
                <w:lang w:val="en-US"/>
              </w:rPr>
            </w:pPr>
            <w:r w:rsidRPr="00B12CC7">
              <w:rPr>
                <w:sz w:val="20"/>
                <w:szCs w:val="20"/>
                <w:lang w:val="en-US"/>
              </w:rPr>
              <w:t>2</w:t>
            </w:r>
          </w:p>
        </w:tc>
        <w:tc>
          <w:tcPr>
            <w:tcW w:w="576" w:type="dxa"/>
          </w:tcPr>
          <w:p w14:paraId="4C840DBD" w14:textId="77777777" w:rsidR="006F48B2" w:rsidRPr="00B12CC7" w:rsidRDefault="006F48B2" w:rsidP="006F48B2">
            <w:pPr>
              <w:spacing w:line="360" w:lineRule="auto"/>
              <w:jc w:val="center"/>
              <w:rPr>
                <w:sz w:val="20"/>
                <w:szCs w:val="20"/>
                <w:lang w:val="en-US"/>
              </w:rPr>
            </w:pPr>
            <w:r w:rsidRPr="00B12CC7">
              <w:rPr>
                <w:sz w:val="20"/>
                <w:szCs w:val="20"/>
                <w:lang w:val="en-US"/>
              </w:rPr>
              <w:t>2</w:t>
            </w:r>
          </w:p>
        </w:tc>
        <w:tc>
          <w:tcPr>
            <w:tcW w:w="576" w:type="dxa"/>
          </w:tcPr>
          <w:p w14:paraId="010FF0E4"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5B991D83" w14:textId="77777777" w:rsidR="006F48B2" w:rsidRPr="00B12CC7" w:rsidRDefault="006F48B2" w:rsidP="006F48B2">
            <w:pPr>
              <w:spacing w:line="360" w:lineRule="auto"/>
              <w:jc w:val="center"/>
              <w:rPr>
                <w:sz w:val="20"/>
                <w:szCs w:val="20"/>
                <w:lang w:val="en-US"/>
              </w:rPr>
            </w:pPr>
            <w:r w:rsidRPr="00B12CC7">
              <w:rPr>
                <w:sz w:val="20"/>
                <w:szCs w:val="20"/>
                <w:lang w:val="en-US"/>
              </w:rPr>
              <w:t>3</w:t>
            </w:r>
          </w:p>
        </w:tc>
        <w:tc>
          <w:tcPr>
            <w:tcW w:w="576" w:type="dxa"/>
          </w:tcPr>
          <w:p w14:paraId="1C0E1DC2" w14:textId="77777777" w:rsidR="006F48B2" w:rsidRPr="00B12CC7" w:rsidRDefault="006F48B2" w:rsidP="006F48B2">
            <w:pPr>
              <w:spacing w:line="360" w:lineRule="auto"/>
              <w:jc w:val="center"/>
              <w:rPr>
                <w:sz w:val="20"/>
                <w:szCs w:val="20"/>
                <w:lang w:val="en-US"/>
              </w:rPr>
            </w:pPr>
            <w:r w:rsidRPr="00B12CC7">
              <w:rPr>
                <w:sz w:val="20"/>
                <w:szCs w:val="20"/>
                <w:lang w:val="en-US"/>
              </w:rPr>
              <w:t>2</w:t>
            </w:r>
          </w:p>
        </w:tc>
        <w:tc>
          <w:tcPr>
            <w:tcW w:w="576" w:type="dxa"/>
          </w:tcPr>
          <w:p w14:paraId="64986162" w14:textId="77777777" w:rsidR="006F48B2" w:rsidRPr="00B12CC7" w:rsidRDefault="006F48B2" w:rsidP="006F48B2">
            <w:pPr>
              <w:spacing w:line="360" w:lineRule="auto"/>
              <w:jc w:val="center"/>
              <w:rPr>
                <w:sz w:val="20"/>
                <w:szCs w:val="20"/>
                <w:lang w:val="en-US"/>
              </w:rPr>
            </w:pPr>
          </w:p>
        </w:tc>
        <w:tc>
          <w:tcPr>
            <w:tcW w:w="576" w:type="dxa"/>
          </w:tcPr>
          <w:p w14:paraId="44DCD880" w14:textId="77777777" w:rsidR="006F48B2" w:rsidRPr="00B12CC7" w:rsidRDefault="006F48B2" w:rsidP="006F48B2">
            <w:pPr>
              <w:spacing w:line="360" w:lineRule="auto"/>
              <w:jc w:val="center"/>
              <w:rPr>
                <w:sz w:val="20"/>
                <w:szCs w:val="20"/>
                <w:lang w:val="en-US"/>
              </w:rPr>
            </w:pPr>
            <w:r w:rsidRPr="00B12CC7">
              <w:rPr>
                <w:sz w:val="20"/>
                <w:szCs w:val="20"/>
                <w:lang w:val="en-US"/>
              </w:rPr>
              <w:t>3</w:t>
            </w:r>
          </w:p>
        </w:tc>
        <w:tc>
          <w:tcPr>
            <w:tcW w:w="643" w:type="dxa"/>
          </w:tcPr>
          <w:p w14:paraId="676A6F8E" w14:textId="77777777" w:rsidR="006F48B2" w:rsidRPr="00B12CC7" w:rsidRDefault="006F48B2" w:rsidP="006F48B2">
            <w:pPr>
              <w:spacing w:line="360" w:lineRule="auto"/>
              <w:jc w:val="center"/>
              <w:rPr>
                <w:sz w:val="20"/>
                <w:szCs w:val="20"/>
                <w:lang w:val="en-US"/>
              </w:rPr>
            </w:pPr>
          </w:p>
        </w:tc>
      </w:tr>
      <w:tr w:rsidR="006F48B2" w:rsidRPr="00B12CC7" w14:paraId="3BF83AB5" w14:textId="77777777" w:rsidTr="006F48B2">
        <w:trPr>
          <w:trHeight w:val="44"/>
        </w:trPr>
        <w:tc>
          <w:tcPr>
            <w:tcW w:w="577" w:type="dxa"/>
            <w:vMerge/>
          </w:tcPr>
          <w:p w14:paraId="1F7FE4AD" w14:textId="77777777" w:rsidR="006F48B2" w:rsidRPr="00B12CC7" w:rsidRDefault="006F48B2" w:rsidP="006F48B2">
            <w:pPr>
              <w:spacing w:line="360" w:lineRule="auto"/>
              <w:rPr>
                <w:b/>
                <w:bCs/>
                <w:sz w:val="20"/>
                <w:szCs w:val="20"/>
                <w:lang w:val="en-US"/>
              </w:rPr>
            </w:pPr>
          </w:p>
        </w:tc>
        <w:tc>
          <w:tcPr>
            <w:tcW w:w="639" w:type="dxa"/>
          </w:tcPr>
          <w:p w14:paraId="087487F5" w14:textId="77777777" w:rsidR="006F48B2" w:rsidRPr="00B12CC7" w:rsidRDefault="006F48B2" w:rsidP="006F48B2">
            <w:pPr>
              <w:spacing w:line="360" w:lineRule="auto"/>
              <w:jc w:val="center"/>
              <w:rPr>
                <w:b/>
                <w:bCs/>
                <w:sz w:val="20"/>
                <w:szCs w:val="20"/>
                <w:lang w:val="en-US"/>
              </w:rPr>
            </w:pPr>
            <w:r w:rsidRPr="00B12CC7">
              <w:rPr>
                <w:b/>
                <w:bCs/>
                <w:sz w:val="20"/>
                <w:szCs w:val="20"/>
                <w:lang w:val="en-US"/>
              </w:rPr>
              <w:t>II/2</w:t>
            </w:r>
          </w:p>
        </w:tc>
        <w:tc>
          <w:tcPr>
            <w:tcW w:w="580" w:type="dxa"/>
          </w:tcPr>
          <w:p w14:paraId="799083F0" w14:textId="77777777" w:rsidR="006F48B2" w:rsidRPr="00B12CC7" w:rsidRDefault="006F48B2" w:rsidP="006F48B2">
            <w:pPr>
              <w:spacing w:line="360" w:lineRule="auto"/>
              <w:jc w:val="center"/>
              <w:rPr>
                <w:sz w:val="20"/>
                <w:szCs w:val="20"/>
                <w:lang w:val="en-US"/>
              </w:rPr>
            </w:pPr>
          </w:p>
        </w:tc>
        <w:tc>
          <w:tcPr>
            <w:tcW w:w="576" w:type="dxa"/>
          </w:tcPr>
          <w:p w14:paraId="38228865" w14:textId="77777777" w:rsidR="006F48B2" w:rsidRPr="00B12CC7" w:rsidRDefault="006F48B2" w:rsidP="006F48B2">
            <w:pPr>
              <w:spacing w:line="360" w:lineRule="auto"/>
              <w:jc w:val="center"/>
              <w:rPr>
                <w:sz w:val="20"/>
                <w:szCs w:val="20"/>
                <w:lang w:val="en-US"/>
              </w:rPr>
            </w:pPr>
            <w:r w:rsidRPr="00B12CC7">
              <w:rPr>
                <w:sz w:val="20"/>
                <w:szCs w:val="20"/>
                <w:lang w:val="en-US"/>
              </w:rPr>
              <w:t>2</w:t>
            </w:r>
          </w:p>
        </w:tc>
        <w:tc>
          <w:tcPr>
            <w:tcW w:w="576" w:type="dxa"/>
          </w:tcPr>
          <w:p w14:paraId="1FD76E6C" w14:textId="77777777" w:rsidR="006F48B2" w:rsidRPr="00B12CC7" w:rsidRDefault="006F48B2" w:rsidP="006F48B2">
            <w:pPr>
              <w:spacing w:line="360" w:lineRule="auto"/>
              <w:jc w:val="center"/>
              <w:rPr>
                <w:sz w:val="20"/>
                <w:szCs w:val="20"/>
                <w:lang w:val="en-US"/>
              </w:rPr>
            </w:pPr>
            <w:r w:rsidRPr="00B12CC7">
              <w:rPr>
                <w:sz w:val="20"/>
                <w:szCs w:val="20"/>
                <w:lang w:val="en-US"/>
              </w:rPr>
              <w:t>2</w:t>
            </w:r>
          </w:p>
        </w:tc>
        <w:tc>
          <w:tcPr>
            <w:tcW w:w="576" w:type="dxa"/>
          </w:tcPr>
          <w:p w14:paraId="26B3F602" w14:textId="77777777" w:rsidR="006F48B2" w:rsidRPr="00B12CC7" w:rsidRDefault="006F48B2" w:rsidP="006F48B2">
            <w:pPr>
              <w:spacing w:line="360" w:lineRule="auto"/>
              <w:jc w:val="center"/>
              <w:rPr>
                <w:sz w:val="20"/>
                <w:szCs w:val="20"/>
                <w:lang w:val="en-US"/>
              </w:rPr>
            </w:pPr>
          </w:p>
        </w:tc>
        <w:tc>
          <w:tcPr>
            <w:tcW w:w="576" w:type="dxa"/>
          </w:tcPr>
          <w:p w14:paraId="60F17D39" w14:textId="77777777" w:rsidR="006F48B2" w:rsidRPr="00B12CC7" w:rsidRDefault="006F48B2" w:rsidP="006F48B2">
            <w:pPr>
              <w:spacing w:line="360" w:lineRule="auto"/>
              <w:jc w:val="center"/>
              <w:rPr>
                <w:sz w:val="20"/>
                <w:szCs w:val="20"/>
                <w:lang w:val="en-US"/>
              </w:rPr>
            </w:pPr>
          </w:p>
        </w:tc>
        <w:tc>
          <w:tcPr>
            <w:tcW w:w="576" w:type="dxa"/>
          </w:tcPr>
          <w:p w14:paraId="2B5DCD06"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488F2670" w14:textId="77777777" w:rsidR="006F48B2" w:rsidRPr="00B12CC7" w:rsidRDefault="006F48B2" w:rsidP="006F48B2">
            <w:pPr>
              <w:spacing w:line="360" w:lineRule="auto"/>
              <w:jc w:val="center"/>
              <w:rPr>
                <w:sz w:val="20"/>
                <w:szCs w:val="20"/>
                <w:lang w:val="en-US"/>
              </w:rPr>
            </w:pPr>
            <w:r w:rsidRPr="00B12CC7">
              <w:rPr>
                <w:sz w:val="20"/>
                <w:szCs w:val="20"/>
                <w:lang w:val="en-US"/>
              </w:rPr>
              <w:t>2</w:t>
            </w:r>
          </w:p>
        </w:tc>
        <w:tc>
          <w:tcPr>
            <w:tcW w:w="576" w:type="dxa"/>
          </w:tcPr>
          <w:p w14:paraId="36C26690"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5AE56DEA"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2EB68E6A" w14:textId="77777777" w:rsidR="006F48B2" w:rsidRPr="00B12CC7" w:rsidRDefault="006F48B2" w:rsidP="006F48B2">
            <w:pPr>
              <w:spacing w:line="360" w:lineRule="auto"/>
              <w:jc w:val="center"/>
              <w:rPr>
                <w:sz w:val="20"/>
                <w:szCs w:val="20"/>
                <w:lang w:val="en-US"/>
              </w:rPr>
            </w:pPr>
            <w:r w:rsidRPr="00B12CC7">
              <w:rPr>
                <w:sz w:val="20"/>
                <w:szCs w:val="20"/>
                <w:lang w:val="en-US"/>
              </w:rPr>
              <w:t>2</w:t>
            </w:r>
          </w:p>
        </w:tc>
        <w:tc>
          <w:tcPr>
            <w:tcW w:w="576" w:type="dxa"/>
          </w:tcPr>
          <w:p w14:paraId="2C823B45"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1B2899D7" w14:textId="77777777" w:rsidR="006F48B2" w:rsidRPr="00B12CC7" w:rsidRDefault="006F48B2" w:rsidP="006F48B2">
            <w:pPr>
              <w:spacing w:line="360" w:lineRule="auto"/>
              <w:jc w:val="center"/>
              <w:rPr>
                <w:sz w:val="20"/>
                <w:szCs w:val="20"/>
                <w:lang w:val="en-US"/>
              </w:rPr>
            </w:pPr>
          </w:p>
        </w:tc>
        <w:tc>
          <w:tcPr>
            <w:tcW w:w="576" w:type="dxa"/>
          </w:tcPr>
          <w:p w14:paraId="7FA2836D"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643" w:type="dxa"/>
          </w:tcPr>
          <w:p w14:paraId="1898E0E4" w14:textId="77777777" w:rsidR="006F48B2" w:rsidRPr="00B12CC7" w:rsidRDefault="006F48B2" w:rsidP="006F48B2">
            <w:pPr>
              <w:spacing w:line="360" w:lineRule="auto"/>
              <w:jc w:val="center"/>
              <w:rPr>
                <w:sz w:val="20"/>
                <w:szCs w:val="20"/>
                <w:lang w:val="en-US"/>
              </w:rPr>
            </w:pPr>
            <w:r w:rsidRPr="00B12CC7">
              <w:rPr>
                <w:sz w:val="20"/>
                <w:szCs w:val="20"/>
                <w:lang w:val="en-US"/>
              </w:rPr>
              <w:t>3</w:t>
            </w:r>
          </w:p>
        </w:tc>
      </w:tr>
      <w:tr w:rsidR="006F48B2" w:rsidRPr="00B12CC7" w14:paraId="3C446194" w14:textId="77777777" w:rsidTr="006F48B2">
        <w:trPr>
          <w:trHeight w:val="44"/>
        </w:trPr>
        <w:tc>
          <w:tcPr>
            <w:tcW w:w="577" w:type="dxa"/>
            <w:vMerge/>
          </w:tcPr>
          <w:p w14:paraId="3CF10E37" w14:textId="77777777" w:rsidR="006F48B2" w:rsidRPr="00B12CC7" w:rsidRDefault="006F48B2" w:rsidP="006F48B2">
            <w:pPr>
              <w:spacing w:line="360" w:lineRule="auto"/>
              <w:rPr>
                <w:b/>
                <w:bCs/>
                <w:sz w:val="20"/>
                <w:szCs w:val="20"/>
                <w:lang w:val="en-US"/>
              </w:rPr>
            </w:pPr>
          </w:p>
        </w:tc>
        <w:tc>
          <w:tcPr>
            <w:tcW w:w="639" w:type="dxa"/>
          </w:tcPr>
          <w:p w14:paraId="06BB335E" w14:textId="77777777" w:rsidR="006F48B2" w:rsidRPr="00B12CC7" w:rsidRDefault="006F48B2" w:rsidP="006F48B2">
            <w:pPr>
              <w:spacing w:line="360" w:lineRule="auto"/>
              <w:jc w:val="center"/>
              <w:rPr>
                <w:b/>
                <w:bCs/>
                <w:sz w:val="20"/>
                <w:szCs w:val="20"/>
                <w:lang w:val="en-US"/>
              </w:rPr>
            </w:pPr>
            <w:r w:rsidRPr="00B12CC7">
              <w:rPr>
                <w:b/>
                <w:bCs/>
                <w:sz w:val="20"/>
                <w:szCs w:val="20"/>
                <w:lang w:val="en-US"/>
              </w:rPr>
              <w:t>II/3</w:t>
            </w:r>
          </w:p>
        </w:tc>
        <w:tc>
          <w:tcPr>
            <w:tcW w:w="580" w:type="dxa"/>
          </w:tcPr>
          <w:p w14:paraId="56AE5964" w14:textId="77777777" w:rsidR="006F48B2" w:rsidRPr="00B12CC7" w:rsidRDefault="006F48B2" w:rsidP="006F48B2">
            <w:pPr>
              <w:spacing w:line="360" w:lineRule="auto"/>
              <w:jc w:val="center"/>
              <w:rPr>
                <w:sz w:val="20"/>
                <w:szCs w:val="20"/>
                <w:lang w:val="en-US"/>
              </w:rPr>
            </w:pPr>
          </w:p>
        </w:tc>
        <w:tc>
          <w:tcPr>
            <w:tcW w:w="576" w:type="dxa"/>
          </w:tcPr>
          <w:p w14:paraId="79A82CAA" w14:textId="77777777" w:rsidR="006F48B2" w:rsidRPr="00B12CC7" w:rsidRDefault="006F48B2" w:rsidP="006F48B2">
            <w:pPr>
              <w:spacing w:line="360" w:lineRule="auto"/>
              <w:jc w:val="center"/>
              <w:rPr>
                <w:sz w:val="20"/>
                <w:szCs w:val="20"/>
                <w:lang w:val="en-US"/>
              </w:rPr>
            </w:pPr>
          </w:p>
        </w:tc>
        <w:tc>
          <w:tcPr>
            <w:tcW w:w="576" w:type="dxa"/>
          </w:tcPr>
          <w:p w14:paraId="43C65FB5" w14:textId="77777777" w:rsidR="006F48B2" w:rsidRPr="00B12CC7" w:rsidRDefault="006F48B2" w:rsidP="006F48B2">
            <w:pPr>
              <w:spacing w:line="360" w:lineRule="auto"/>
              <w:jc w:val="center"/>
              <w:rPr>
                <w:sz w:val="20"/>
                <w:szCs w:val="20"/>
                <w:lang w:val="en-US"/>
              </w:rPr>
            </w:pPr>
          </w:p>
        </w:tc>
        <w:tc>
          <w:tcPr>
            <w:tcW w:w="576" w:type="dxa"/>
          </w:tcPr>
          <w:p w14:paraId="2C527673" w14:textId="77777777" w:rsidR="006F48B2" w:rsidRPr="00B12CC7" w:rsidRDefault="006F48B2" w:rsidP="006F48B2">
            <w:pPr>
              <w:spacing w:line="360" w:lineRule="auto"/>
              <w:jc w:val="center"/>
              <w:rPr>
                <w:sz w:val="20"/>
                <w:szCs w:val="20"/>
                <w:lang w:val="en-US"/>
              </w:rPr>
            </w:pPr>
          </w:p>
        </w:tc>
        <w:tc>
          <w:tcPr>
            <w:tcW w:w="576" w:type="dxa"/>
          </w:tcPr>
          <w:p w14:paraId="7296EF7E"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236EAD2F"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67F6BA04" w14:textId="77777777" w:rsidR="006F48B2" w:rsidRPr="00B12CC7" w:rsidRDefault="006F48B2" w:rsidP="006F48B2">
            <w:pPr>
              <w:spacing w:line="360" w:lineRule="auto"/>
              <w:jc w:val="center"/>
              <w:rPr>
                <w:sz w:val="20"/>
                <w:szCs w:val="20"/>
                <w:lang w:val="en-US"/>
              </w:rPr>
            </w:pPr>
          </w:p>
        </w:tc>
        <w:tc>
          <w:tcPr>
            <w:tcW w:w="576" w:type="dxa"/>
          </w:tcPr>
          <w:p w14:paraId="7F4B1267" w14:textId="77777777" w:rsidR="006F48B2" w:rsidRPr="00B12CC7" w:rsidRDefault="006F48B2" w:rsidP="006F48B2">
            <w:pPr>
              <w:spacing w:line="360" w:lineRule="auto"/>
              <w:jc w:val="center"/>
              <w:rPr>
                <w:sz w:val="20"/>
                <w:szCs w:val="20"/>
                <w:lang w:val="en-US"/>
              </w:rPr>
            </w:pPr>
            <w:r w:rsidRPr="00B12CC7">
              <w:rPr>
                <w:sz w:val="20"/>
                <w:szCs w:val="20"/>
                <w:lang w:val="en-US"/>
              </w:rPr>
              <w:t>2</w:t>
            </w:r>
          </w:p>
        </w:tc>
        <w:tc>
          <w:tcPr>
            <w:tcW w:w="576" w:type="dxa"/>
          </w:tcPr>
          <w:p w14:paraId="7E0DE948" w14:textId="77777777" w:rsidR="006F48B2" w:rsidRPr="00B12CC7" w:rsidRDefault="006F48B2" w:rsidP="006F48B2">
            <w:pPr>
              <w:spacing w:line="360" w:lineRule="auto"/>
              <w:jc w:val="center"/>
              <w:rPr>
                <w:sz w:val="20"/>
                <w:szCs w:val="20"/>
                <w:lang w:val="en-US"/>
              </w:rPr>
            </w:pPr>
            <w:r w:rsidRPr="00B12CC7">
              <w:rPr>
                <w:sz w:val="20"/>
                <w:szCs w:val="20"/>
                <w:lang w:val="en-US"/>
              </w:rPr>
              <w:t>2</w:t>
            </w:r>
          </w:p>
        </w:tc>
        <w:tc>
          <w:tcPr>
            <w:tcW w:w="576" w:type="dxa"/>
          </w:tcPr>
          <w:p w14:paraId="76BB76B3" w14:textId="77777777" w:rsidR="006F48B2" w:rsidRPr="00B12CC7" w:rsidRDefault="006F48B2" w:rsidP="006F48B2">
            <w:pPr>
              <w:spacing w:line="360" w:lineRule="auto"/>
              <w:jc w:val="center"/>
              <w:rPr>
                <w:sz w:val="20"/>
                <w:szCs w:val="20"/>
                <w:lang w:val="en-US"/>
              </w:rPr>
            </w:pPr>
          </w:p>
        </w:tc>
        <w:tc>
          <w:tcPr>
            <w:tcW w:w="576" w:type="dxa"/>
          </w:tcPr>
          <w:p w14:paraId="10C5A17F"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08D15158" w14:textId="77777777" w:rsidR="006F48B2" w:rsidRPr="00B12CC7" w:rsidRDefault="006F48B2" w:rsidP="006F48B2">
            <w:pPr>
              <w:spacing w:line="360" w:lineRule="auto"/>
              <w:jc w:val="center"/>
              <w:rPr>
                <w:sz w:val="20"/>
                <w:szCs w:val="20"/>
                <w:lang w:val="en-US"/>
              </w:rPr>
            </w:pPr>
            <w:r w:rsidRPr="00B12CC7">
              <w:rPr>
                <w:sz w:val="20"/>
                <w:szCs w:val="20"/>
                <w:lang w:val="en-US"/>
              </w:rPr>
              <w:t>3</w:t>
            </w:r>
          </w:p>
        </w:tc>
        <w:tc>
          <w:tcPr>
            <w:tcW w:w="576" w:type="dxa"/>
          </w:tcPr>
          <w:p w14:paraId="612A4607"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643" w:type="dxa"/>
          </w:tcPr>
          <w:p w14:paraId="2DCD6910"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r>
      <w:tr w:rsidR="006F48B2" w:rsidRPr="00B12CC7" w14:paraId="4A1C0540" w14:textId="77777777" w:rsidTr="006F48B2">
        <w:trPr>
          <w:trHeight w:val="44"/>
        </w:trPr>
        <w:tc>
          <w:tcPr>
            <w:tcW w:w="577" w:type="dxa"/>
            <w:vMerge/>
          </w:tcPr>
          <w:p w14:paraId="266051A5" w14:textId="77777777" w:rsidR="006F48B2" w:rsidRPr="00B12CC7" w:rsidRDefault="006F48B2" w:rsidP="006F48B2">
            <w:pPr>
              <w:spacing w:line="360" w:lineRule="auto"/>
              <w:rPr>
                <w:b/>
                <w:bCs/>
                <w:sz w:val="20"/>
                <w:szCs w:val="20"/>
                <w:lang w:val="en-US"/>
              </w:rPr>
            </w:pPr>
          </w:p>
        </w:tc>
        <w:tc>
          <w:tcPr>
            <w:tcW w:w="639" w:type="dxa"/>
          </w:tcPr>
          <w:p w14:paraId="5828E97A" w14:textId="77777777" w:rsidR="006F48B2" w:rsidRPr="00B12CC7" w:rsidRDefault="006F48B2" w:rsidP="006F48B2">
            <w:pPr>
              <w:spacing w:line="360" w:lineRule="auto"/>
              <w:jc w:val="center"/>
              <w:rPr>
                <w:b/>
                <w:bCs/>
                <w:sz w:val="20"/>
                <w:szCs w:val="20"/>
                <w:lang w:val="en-US"/>
              </w:rPr>
            </w:pPr>
            <w:r w:rsidRPr="00B12CC7">
              <w:rPr>
                <w:b/>
                <w:bCs/>
                <w:sz w:val="20"/>
                <w:szCs w:val="20"/>
                <w:lang w:val="en-US"/>
              </w:rPr>
              <w:t>II/4</w:t>
            </w:r>
          </w:p>
        </w:tc>
        <w:tc>
          <w:tcPr>
            <w:tcW w:w="580" w:type="dxa"/>
          </w:tcPr>
          <w:p w14:paraId="3491D28D" w14:textId="77777777" w:rsidR="006F48B2" w:rsidRPr="00B12CC7" w:rsidRDefault="006F48B2" w:rsidP="006F48B2">
            <w:pPr>
              <w:spacing w:line="360" w:lineRule="auto"/>
              <w:jc w:val="center"/>
              <w:rPr>
                <w:sz w:val="20"/>
                <w:szCs w:val="20"/>
                <w:lang w:val="en-US"/>
              </w:rPr>
            </w:pPr>
          </w:p>
        </w:tc>
        <w:tc>
          <w:tcPr>
            <w:tcW w:w="576" w:type="dxa"/>
          </w:tcPr>
          <w:p w14:paraId="59472DE8" w14:textId="77777777" w:rsidR="006F48B2" w:rsidRPr="00B12CC7" w:rsidRDefault="006F48B2" w:rsidP="006F48B2">
            <w:pPr>
              <w:spacing w:line="360" w:lineRule="auto"/>
              <w:jc w:val="center"/>
              <w:rPr>
                <w:sz w:val="20"/>
                <w:szCs w:val="20"/>
                <w:lang w:val="en-US"/>
              </w:rPr>
            </w:pPr>
          </w:p>
        </w:tc>
        <w:tc>
          <w:tcPr>
            <w:tcW w:w="576" w:type="dxa"/>
          </w:tcPr>
          <w:p w14:paraId="1AB91073" w14:textId="77777777" w:rsidR="006F48B2" w:rsidRPr="00B12CC7" w:rsidRDefault="006F48B2" w:rsidP="006F48B2">
            <w:pPr>
              <w:spacing w:line="360" w:lineRule="auto"/>
              <w:jc w:val="center"/>
              <w:rPr>
                <w:sz w:val="20"/>
                <w:szCs w:val="20"/>
                <w:lang w:val="en-US"/>
              </w:rPr>
            </w:pPr>
            <w:r w:rsidRPr="00B12CC7">
              <w:rPr>
                <w:sz w:val="20"/>
                <w:szCs w:val="20"/>
                <w:lang w:val="en-US"/>
              </w:rPr>
              <w:t>2</w:t>
            </w:r>
          </w:p>
        </w:tc>
        <w:tc>
          <w:tcPr>
            <w:tcW w:w="576" w:type="dxa"/>
          </w:tcPr>
          <w:p w14:paraId="48B8C639" w14:textId="77777777" w:rsidR="006F48B2" w:rsidRPr="00B12CC7" w:rsidRDefault="006F48B2" w:rsidP="006F48B2">
            <w:pPr>
              <w:spacing w:line="360" w:lineRule="auto"/>
              <w:jc w:val="center"/>
              <w:rPr>
                <w:sz w:val="20"/>
                <w:szCs w:val="20"/>
                <w:lang w:val="en-US"/>
              </w:rPr>
            </w:pPr>
          </w:p>
        </w:tc>
        <w:tc>
          <w:tcPr>
            <w:tcW w:w="576" w:type="dxa"/>
          </w:tcPr>
          <w:p w14:paraId="73994641"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5A292BBD" w14:textId="77777777" w:rsidR="006F48B2" w:rsidRPr="00B12CC7" w:rsidRDefault="006F48B2" w:rsidP="006F48B2">
            <w:pPr>
              <w:spacing w:line="360" w:lineRule="auto"/>
              <w:jc w:val="center"/>
              <w:rPr>
                <w:sz w:val="20"/>
                <w:szCs w:val="20"/>
                <w:lang w:val="en-US"/>
              </w:rPr>
            </w:pPr>
          </w:p>
        </w:tc>
        <w:tc>
          <w:tcPr>
            <w:tcW w:w="576" w:type="dxa"/>
          </w:tcPr>
          <w:p w14:paraId="787FE2B9" w14:textId="77777777" w:rsidR="006F48B2" w:rsidRPr="00B12CC7" w:rsidRDefault="006F48B2" w:rsidP="006F48B2">
            <w:pPr>
              <w:spacing w:line="360" w:lineRule="auto"/>
              <w:jc w:val="center"/>
              <w:rPr>
                <w:sz w:val="20"/>
                <w:szCs w:val="20"/>
                <w:lang w:val="en-US"/>
              </w:rPr>
            </w:pPr>
          </w:p>
        </w:tc>
        <w:tc>
          <w:tcPr>
            <w:tcW w:w="576" w:type="dxa"/>
          </w:tcPr>
          <w:p w14:paraId="5D29D714" w14:textId="77777777" w:rsidR="006F48B2" w:rsidRPr="00B12CC7" w:rsidRDefault="006F48B2" w:rsidP="006F48B2">
            <w:pPr>
              <w:spacing w:line="360" w:lineRule="auto"/>
              <w:jc w:val="center"/>
              <w:rPr>
                <w:sz w:val="20"/>
                <w:szCs w:val="20"/>
                <w:lang w:val="en-US"/>
              </w:rPr>
            </w:pPr>
            <w:r w:rsidRPr="00B12CC7">
              <w:rPr>
                <w:sz w:val="20"/>
                <w:szCs w:val="20"/>
                <w:lang w:val="en-US"/>
              </w:rPr>
              <w:t>2</w:t>
            </w:r>
          </w:p>
        </w:tc>
        <w:tc>
          <w:tcPr>
            <w:tcW w:w="576" w:type="dxa"/>
          </w:tcPr>
          <w:p w14:paraId="292D0E7B"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409153F5" w14:textId="77777777" w:rsidR="006F48B2" w:rsidRPr="00B12CC7" w:rsidRDefault="006F48B2" w:rsidP="006F48B2">
            <w:pPr>
              <w:spacing w:line="360" w:lineRule="auto"/>
              <w:jc w:val="center"/>
              <w:rPr>
                <w:sz w:val="20"/>
                <w:szCs w:val="20"/>
                <w:lang w:val="en-US"/>
              </w:rPr>
            </w:pPr>
            <w:r w:rsidRPr="00B12CC7">
              <w:rPr>
                <w:sz w:val="20"/>
                <w:szCs w:val="20"/>
                <w:lang w:val="en-US"/>
              </w:rPr>
              <w:t>2</w:t>
            </w:r>
          </w:p>
        </w:tc>
        <w:tc>
          <w:tcPr>
            <w:tcW w:w="576" w:type="dxa"/>
          </w:tcPr>
          <w:p w14:paraId="224EBE97"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41F25F80" w14:textId="77777777" w:rsidR="006F48B2" w:rsidRPr="00B12CC7" w:rsidRDefault="006F48B2" w:rsidP="006F48B2">
            <w:pPr>
              <w:spacing w:line="360" w:lineRule="auto"/>
              <w:jc w:val="center"/>
              <w:rPr>
                <w:sz w:val="20"/>
                <w:szCs w:val="20"/>
                <w:lang w:val="en-US"/>
              </w:rPr>
            </w:pPr>
          </w:p>
        </w:tc>
        <w:tc>
          <w:tcPr>
            <w:tcW w:w="576" w:type="dxa"/>
          </w:tcPr>
          <w:p w14:paraId="0A4697A2" w14:textId="77777777" w:rsidR="006F48B2" w:rsidRPr="00B12CC7" w:rsidRDefault="006F48B2" w:rsidP="006F48B2">
            <w:pPr>
              <w:spacing w:line="360" w:lineRule="auto"/>
              <w:jc w:val="center"/>
              <w:rPr>
                <w:sz w:val="20"/>
                <w:szCs w:val="20"/>
                <w:lang w:val="en-US"/>
              </w:rPr>
            </w:pPr>
            <w:r w:rsidRPr="00B12CC7">
              <w:rPr>
                <w:sz w:val="20"/>
                <w:szCs w:val="20"/>
                <w:lang w:val="en-US"/>
              </w:rPr>
              <w:t>3</w:t>
            </w:r>
          </w:p>
        </w:tc>
        <w:tc>
          <w:tcPr>
            <w:tcW w:w="643" w:type="dxa"/>
          </w:tcPr>
          <w:p w14:paraId="5133C511" w14:textId="77777777" w:rsidR="006F48B2" w:rsidRPr="00B12CC7" w:rsidRDefault="006F48B2" w:rsidP="006F48B2">
            <w:pPr>
              <w:spacing w:line="360" w:lineRule="auto"/>
              <w:jc w:val="center"/>
              <w:rPr>
                <w:sz w:val="20"/>
                <w:szCs w:val="20"/>
                <w:lang w:val="en-US"/>
              </w:rPr>
            </w:pPr>
          </w:p>
        </w:tc>
      </w:tr>
      <w:tr w:rsidR="006F48B2" w:rsidRPr="00B12CC7" w14:paraId="000E0410" w14:textId="77777777" w:rsidTr="006F48B2">
        <w:trPr>
          <w:trHeight w:val="47"/>
        </w:trPr>
        <w:tc>
          <w:tcPr>
            <w:tcW w:w="577" w:type="dxa"/>
            <w:vMerge/>
          </w:tcPr>
          <w:p w14:paraId="30024D8E" w14:textId="77777777" w:rsidR="006F48B2" w:rsidRPr="00B12CC7" w:rsidRDefault="006F48B2" w:rsidP="006F48B2">
            <w:pPr>
              <w:spacing w:line="360" w:lineRule="auto"/>
              <w:rPr>
                <w:b/>
                <w:bCs/>
                <w:sz w:val="20"/>
                <w:szCs w:val="20"/>
                <w:lang w:val="en-US"/>
              </w:rPr>
            </w:pPr>
          </w:p>
        </w:tc>
        <w:tc>
          <w:tcPr>
            <w:tcW w:w="639" w:type="dxa"/>
          </w:tcPr>
          <w:p w14:paraId="63660A3D" w14:textId="77777777" w:rsidR="006F48B2" w:rsidRPr="00B12CC7" w:rsidRDefault="006F48B2" w:rsidP="006F48B2">
            <w:pPr>
              <w:spacing w:line="360" w:lineRule="auto"/>
              <w:jc w:val="center"/>
              <w:rPr>
                <w:b/>
                <w:bCs/>
                <w:sz w:val="20"/>
                <w:szCs w:val="20"/>
                <w:lang w:val="en-US"/>
              </w:rPr>
            </w:pPr>
            <w:r w:rsidRPr="00B12CC7">
              <w:rPr>
                <w:b/>
                <w:bCs/>
                <w:sz w:val="20"/>
                <w:szCs w:val="20"/>
                <w:lang w:val="en-US"/>
              </w:rPr>
              <w:t>II/5</w:t>
            </w:r>
          </w:p>
        </w:tc>
        <w:tc>
          <w:tcPr>
            <w:tcW w:w="580" w:type="dxa"/>
          </w:tcPr>
          <w:p w14:paraId="5CA3B534"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0F6B6D13" w14:textId="77777777" w:rsidR="006F48B2" w:rsidRPr="00B12CC7" w:rsidRDefault="006F48B2" w:rsidP="006F48B2">
            <w:pPr>
              <w:spacing w:line="360" w:lineRule="auto"/>
              <w:jc w:val="center"/>
              <w:rPr>
                <w:sz w:val="20"/>
                <w:szCs w:val="20"/>
                <w:lang w:val="en-US"/>
              </w:rPr>
            </w:pPr>
          </w:p>
        </w:tc>
        <w:tc>
          <w:tcPr>
            <w:tcW w:w="576" w:type="dxa"/>
          </w:tcPr>
          <w:p w14:paraId="27443BEF"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7FBC04FB"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6B18041F"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13630B88" w14:textId="77777777" w:rsidR="006F48B2" w:rsidRPr="00B12CC7" w:rsidRDefault="006F48B2" w:rsidP="006F48B2">
            <w:pPr>
              <w:spacing w:line="360" w:lineRule="auto"/>
              <w:jc w:val="center"/>
              <w:rPr>
                <w:sz w:val="20"/>
                <w:szCs w:val="20"/>
                <w:lang w:val="en-US"/>
              </w:rPr>
            </w:pPr>
          </w:p>
        </w:tc>
        <w:tc>
          <w:tcPr>
            <w:tcW w:w="576" w:type="dxa"/>
          </w:tcPr>
          <w:p w14:paraId="59BE1408" w14:textId="77777777" w:rsidR="006F48B2" w:rsidRPr="00B12CC7" w:rsidRDefault="006F48B2" w:rsidP="006F48B2">
            <w:pPr>
              <w:spacing w:line="360" w:lineRule="auto"/>
              <w:jc w:val="center"/>
              <w:rPr>
                <w:sz w:val="20"/>
                <w:szCs w:val="20"/>
                <w:lang w:val="en-US"/>
              </w:rPr>
            </w:pPr>
          </w:p>
        </w:tc>
        <w:tc>
          <w:tcPr>
            <w:tcW w:w="576" w:type="dxa"/>
          </w:tcPr>
          <w:p w14:paraId="6C135683" w14:textId="77777777" w:rsidR="006F48B2" w:rsidRPr="00B12CC7" w:rsidRDefault="006F48B2" w:rsidP="006F48B2">
            <w:pPr>
              <w:spacing w:line="360" w:lineRule="auto"/>
              <w:jc w:val="center"/>
              <w:rPr>
                <w:sz w:val="20"/>
                <w:szCs w:val="20"/>
                <w:lang w:val="en-US"/>
              </w:rPr>
            </w:pPr>
          </w:p>
        </w:tc>
        <w:tc>
          <w:tcPr>
            <w:tcW w:w="576" w:type="dxa"/>
          </w:tcPr>
          <w:p w14:paraId="3CEAD71A" w14:textId="77777777" w:rsidR="006F48B2" w:rsidRPr="00B12CC7" w:rsidRDefault="006F48B2" w:rsidP="006F48B2">
            <w:pPr>
              <w:spacing w:line="360" w:lineRule="auto"/>
              <w:jc w:val="center"/>
              <w:rPr>
                <w:sz w:val="20"/>
                <w:szCs w:val="20"/>
                <w:lang w:val="en-US"/>
              </w:rPr>
            </w:pPr>
          </w:p>
        </w:tc>
        <w:tc>
          <w:tcPr>
            <w:tcW w:w="576" w:type="dxa"/>
          </w:tcPr>
          <w:p w14:paraId="184ACF7F" w14:textId="77777777" w:rsidR="006F48B2" w:rsidRPr="00B12CC7" w:rsidRDefault="006F48B2" w:rsidP="006F48B2">
            <w:pPr>
              <w:spacing w:line="360" w:lineRule="auto"/>
              <w:jc w:val="center"/>
              <w:rPr>
                <w:sz w:val="20"/>
                <w:szCs w:val="20"/>
                <w:lang w:val="en-US"/>
              </w:rPr>
            </w:pPr>
          </w:p>
        </w:tc>
        <w:tc>
          <w:tcPr>
            <w:tcW w:w="576" w:type="dxa"/>
          </w:tcPr>
          <w:p w14:paraId="090706D1" w14:textId="77777777" w:rsidR="006F48B2" w:rsidRPr="00B12CC7" w:rsidRDefault="006F48B2" w:rsidP="006F48B2">
            <w:pPr>
              <w:spacing w:line="360" w:lineRule="auto"/>
              <w:jc w:val="center"/>
              <w:rPr>
                <w:sz w:val="20"/>
                <w:szCs w:val="20"/>
                <w:lang w:val="en-US"/>
              </w:rPr>
            </w:pPr>
            <w:r w:rsidRPr="00B12CC7">
              <w:rPr>
                <w:sz w:val="20"/>
                <w:szCs w:val="20"/>
                <w:lang w:val="en-US"/>
              </w:rPr>
              <w:t>2</w:t>
            </w:r>
          </w:p>
        </w:tc>
        <w:tc>
          <w:tcPr>
            <w:tcW w:w="576" w:type="dxa"/>
          </w:tcPr>
          <w:p w14:paraId="6D9D44EF"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456A69D4" w14:textId="77777777" w:rsidR="006F48B2" w:rsidRPr="00B12CC7" w:rsidRDefault="006F48B2" w:rsidP="006F48B2">
            <w:pPr>
              <w:spacing w:line="360" w:lineRule="auto"/>
              <w:jc w:val="center"/>
              <w:rPr>
                <w:sz w:val="20"/>
                <w:szCs w:val="20"/>
                <w:lang w:val="en-US"/>
              </w:rPr>
            </w:pPr>
          </w:p>
        </w:tc>
        <w:tc>
          <w:tcPr>
            <w:tcW w:w="643" w:type="dxa"/>
          </w:tcPr>
          <w:p w14:paraId="1E6ABE2A" w14:textId="77777777" w:rsidR="006F48B2" w:rsidRPr="00B12CC7" w:rsidRDefault="006F48B2" w:rsidP="006F48B2">
            <w:pPr>
              <w:spacing w:line="360" w:lineRule="auto"/>
              <w:jc w:val="center"/>
              <w:rPr>
                <w:sz w:val="20"/>
                <w:szCs w:val="20"/>
                <w:lang w:val="en-US"/>
              </w:rPr>
            </w:pPr>
          </w:p>
        </w:tc>
      </w:tr>
      <w:tr w:rsidR="006F48B2" w:rsidRPr="00B12CC7" w14:paraId="5DC4841F" w14:textId="77777777" w:rsidTr="006F48B2">
        <w:trPr>
          <w:trHeight w:val="47"/>
        </w:trPr>
        <w:tc>
          <w:tcPr>
            <w:tcW w:w="577" w:type="dxa"/>
            <w:vMerge/>
          </w:tcPr>
          <w:p w14:paraId="34BE9322" w14:textId="77777777" w:rsidR="006F48B2" w:rsidRPr="00B12CC7" w:rsidRDefault="006F48B2" w:rsidP="006F48B2">
            <w:pPr>
              <w:spacing w:line="360" w:lineRule="auto"/>
              <w:rPr>
                <w:sz w:val="20"/>
                <w:szCs w:val="20"/>
                <w:lang w:val="en-US"/>
              </w:rPr>
            </w:pPr>
          </w:p>
        </w:tc>
        <w:tc>
          <w:tcPr>
            <w:tcW w:w="639" w:type="dxa"/>
          </w:tcPr>
          <w:p w14:paraId="0E1F5779" w14:textId="77777777" w:rsidR="006F48B2" w:rsidRPr="00B12CC7" w:rsidRDefault="006F48B2" w:rsidP="006F48B2">
            <w:pPr>
              <w:spacing w:line="360" w:lineRule="auto"/>
              <w:rPr>
                <w:sz w:val="20"/>
                <w:szCs w:val="20"/>
                <w:lang w:val="en-US"/>
              </w:rPr>
            </w:pPr>
            <w:r w:rsidRPr="00B12CC7">
              <w:rPr>
                <w:sz w:val="20"/>
                <w:szCs w:val="20"/>
                <w:lang w:val="en-US"/>
              </w:rPr>
              <w:t>Total</w:t>
            </w:r>
          </w:p>
        </w:tc>
        <w:tc>
          <w:tcPr>
            <w:tcW w:w="580" w:type="dxa"/>
          </w:tcPr>
          <w:p w14:paraId="636B6F15"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2B916653" w14:textId="77777777" w:rsidR="006F48B2" w:rsidRPr="00B12CC7" w:rsidRDefault="006F48B2" w:rsidP="006F48B2">
            <w:pPr>
              <w:spacing w:line="360" w:lineRule="auto"/>
              <w:jc w:val="center"/>
              <w:rPr>
                <w:sz w:val="20"/>
                <w:szCs w:val="20"/>
                <w:lang w:val="en-US"/>
              </w:rPr>
            </w:pPr>
            <w:r w:rsidRPr="00B12CC7">
              <w:rPr>
                <w:sz w:val="20"/>
                <w:szCs w:val="20"/>
                <w:lang w:val="en-US"/>
              </w:rPr>
              <w:t>2</w:t>
            </w:r>
          </w:p>
        </w:tc>
        <w:tc>
          <w:tcPr>
            <w:tcW w:w="576" w:type="dxa"/>
          </w:tcPr>
          <w:p w14:paraId="040F5500" w14:textId="77777777" w:rsidR="006F48B2" w:rsidRPr="00B12CC7" w:rsidRDefault="006F48B2" w:rsidP="006F48B2">
            <w:pPr>
              <w:spacing w:line="360" w:lineRule="auto"/>
              <w:jc w:val="center"/>
              <w:rPr>
                <w:sz w:val="20"/>
                <w:szCs w:val="20"/>
                <w:lang w:val="en-US"/>
              </w:rPr>
            </w:pPr>
            <w:r w:rsidRPr="00B12CC7">
              <w:rPr>
                <w:sz w:val="20"/>
                <w:szCs w:val="20"/>
                <w:lang w:val="en-US"/>
              </w:rPr>
              <w:t>6</w:t>
            </w:r>
          </w:p>
        </w:tc>
        <w:tc>
          <w:tcPr>
            <w:tcW w:w="576" w:type="dxa"/>
          </w:tcPr>
          <w:p w14:paraId="5B3C821E" w14:textId="77777777" w:rsidR="006F48B2" w:rsidRPr="00B12CC7" w:rsidRDefault="006F48B2" w:rsidP="006F48B2">
            <w:pPr>
              <w:spacing w:line="360" w:lineRule="auto"/>
              <w:jc w:val="center"/>
              <w:rPr>
                <w:sz w:val="20"/>
                <w:szCs w:val="20"/>
                <w:lang w:val="en-US"/>
              </w:rPr>
            </w:pPr>
            <w:r w:rsidRPr="00B12CC7">
              <w:rPr>
                <w:sz w:val="20"/>
                <w:szCs w:val="20"/>
                <w:lang w:val="en-US"/>
              </w:rPr>
              <w:t>1</w:t>
            </w:r>
          </w:p>
        </w:tc>
        <w:tc>
          <w:tcPr>
            <w:tcW w:w="576" w:type="dxa"/>
          </w:tcPr>
          <w:p w14:paraId="3B589DAD" w14:textId="77777777" w:rsidR="006F48B2" w:rsidRPr="00B12CC7" w:rsidRDefault="006F48B2" w:rsidP="006F48B2">
            <w:pPr>
              <w:spacing w:line="360" w:lineRule="auto"/>
              <w:jc w:val="center"/>
              <w:rPr>
                <w:sz w:val="20"/>
                <w:szCs w:val="20"/>
                <w:lang w:val="en-US"/>
              </w:rPr>
            </w:pPr>
            <w:r w:rsidRPr="00B12CC7">
              <w:rPr>
                <w:sz w:val="20"/>
                <w:szCs w:val="20"/>
                <w:lang w:val="en-US"/>
              </w:rPr>
              <w:t>4</w:t>
            </w:r>
          </w:p>
        </w:tc>
        <w:tc>
          <w:tcPr>
            <w:tcW w:w="576" w:type="dxa"/>
          </w:tcPr>
          <w:p w14:paraId="51A5DB73" w14:textId="77777777" w:rsidR="006F48B2" w:rsidRPr="00B12CC7" w:rsidRDefault="006F48B2" w:rsidP="006F48B2">
            <w:pPr>
              <w:spacing w:line="360" w:lineRule="auto"/>
              <w:jc w:val="center"/>
              <w:rPr>
                <w:sz w:val="20"/>
                <w:szCs w:val="20"/>
                <w:lang w:val="en-US"/>
              </w:rPr>
            </w:pPr>
            <w:r w:rsidRPr="00B12CC7">
              <w:rPr>
                <w:sz w:val="20"/>
                <w:szCs w:val="20"/>
                <w:lang w:val="en-US"/>
              </w:rPr>
              <w:t>3</w:t>
            </w:r>
          </w:p>
        </w:tc>
        <w:tc>
          <w:tcPr>
            <w:tcW w:w="576" w:type="dxa"/>
          </w:tcPr>
          <w:p w14:paraId="62E0B04E" w14:textId="77777777" w:rsidR="006F48B2" w:rsidRPr="00B12CC7" w:rsidRDefault="006F48B2" w:rsidP="006F48B2">
            <w:pPr>
              <w:spacing w:line="360" w:lineRule="auto"/>
              <w:jc w:val="center"/>
              <w:rPr>
                <w:sz w:val="20"/>
                <w:szCs w:val="20"/>
                <w:lang w:val="en-US"/>
              </w:rPr>
            </w:pPr>
            <w:r w:rsidRPr="00B12CC7">
              <w:rPr>
                <w:sz w:val="20"/>
                <w:szCs w:val="20"/>
                <w:lang w:val="en-US"/>
              </w:rPr>
              <w:t>4</w:t>
            </w:r>
          </w:p>
        </w:tc>
        <w:tc>
          <w:tcPr>
            <w:tcW w:w="576" w:type="dxa"/>
          </w:tcPr>
          <w:p w14:paraId="60D87EE5" w14:textId="77777777" w:rsidR="006F48B2" w:rsidRPr="00B12CC7" w:rsidRDefault="006F48B2" w:rsidP="006F48B2">
            <w:pPr>
              <w:spacing w:line="360" w:lineRule="auto"/>
              <w:jc w:val="center"/>
              <w:rPr>
                <w:sz w:val="20"/>
                <w:szCs w:val="20"/>
                <w:lang w:val="en-US"/>
              </w:rPr>
            </w:pPr>
            <w:r w:rsidRPr="00B12CC7">
              <w:rPr>
                <w:sz w:val="20"/>
                <w:szCs w:val="20"/>
                <w:lang w:val="en-US"/>
              </w:rPr>
              <w:t>7</w:t>
            </w:r>
          </w:p>
        </w:tc>
        <w:tc>
          <w:tcPr>
            <w:tcW w:w="576" w:type="dxa"/>
          </w:tcPr>
          <w:p w14:paraId="6C88F9DF" w14:textId="77777777" w:rsidR="006F48B2" w:rsidRPr="00B12CC7" w:rsidRDefault="006F48B2" w:rsidP="006F48B2">
            <w:pPr>
              <w:spacing w:line="360" w:lineRule="auto"/>
              <w:jc w:val="center"/>
              <w:rPr>
                <w:sz w:val="20"/>
                <w:szCs w:val="20"/>
                <w:lang w:val="en-US"/>
              </w:rPr>
            </w:pPr>
            <w:r w:rsidRPr="00B12CC7">
              <w:rPr>
                <w:sz w:val="20"/>
                <w:szCs w:val="20"/>
                <w:lang w:val="en-US"/>
              </w:rPr>
              <w:t>5</w:t>
            </w:r>
          </w:p>
        </w:tc>
        <w:tc>
          <w:tcPr>
            <w:tcW w:w="576" w:type="dxa"/>
          </w:tcPr>
          <w:p w14:paraId="5DE6C251" w14:textId="77777777" w:rsidR="006F48B2" w:rsidRPr="00B12CC7" w:rsidRDefault="006F48B2" w:rsidP="006F48B2">
            <w:pPr>
              <w:spacing w:line="360" w:lineRule="auto"/>
              <w:jc w:val="center"/>
              <w:rPr>
                <w:sz w:val="20"/>
                <w:szCs w:val="20"/>
                <w:lang w:val="en-US"/>
              </w:rPr>
            </w:pPr>
            <w:r w:rsidRPr="00B12CC7">
              <w:rPr>
                <w:sz w:val="20"/>
                <w:szCs w:val="20"/>
                <w:lang w:val="en-US"/>
              </w:rPr>
              <w:t>7</w:t>
            </w:r>
          </w:p>
        </w:tc>
        <w:tc>
          <w:tcPr>
            <w:tcW w:w="576" w:type="dxa"/>
          </w:tcPr>
          <w:p w14:paraId="78B98340" w14:textId="77777777" w:rsidR="006F48B2" w:rsidRPr="00B12CC7" w:rsidRDefault="006F48B2" w:rsidP="006F48B2">
            <w:pPr>
              <w:spacing w:line="360" w:lineRule="auto"/>
              <w:jc w:val="center"/>
              <w:rPr>
                <w:sz w:val="20"/>
                <w:szCs w:val="20"/>
                <w:lang w:val="en-US"/>
              </w:rPr>
            </w:pPr>
            <w:r w:rsidRPr="00B12CC7">
              <w:rPr>
                <w:sz w:val="20"/>
                <w:szCs w:val="20"/>
                <w:lang w:val="en-US"/>
              </w:rPr>
              <w:t>7</w:t>
            </w:r>
          </w:p>
        </w:tc>
        <w:tc>
          <w:tcPr>
            <w:tcW w:w="576" w:type="dxa"/>
          </w:tcPr>
          <w:p w14:paraId="7FED28AE" w14:textId="77777777" w:rsidR="006F48B2" w:rsidRPr="00B12CC7" w:rsidRDefault="006F48B2" w:rsidP="006F48B2">
            <w:pPr>
              <w:spacing w:line="360" w:lineRule="auto"/>
              <w:jc w:val="center"/>
              <w:rPr>
                <w:sz w:val="20"/>
                <w:szCs w:val="20"/>
                <w:lang w:val="en-US"/>
              </w:rPr>
            </w:pPr>
            <w:r w:rsidRPr="00B12CC7">
              <w:rPr>
                <w:sz w:val="20"/>
                <w:szCs w:val="20"/>
                <w:lang w:val="en-US"/>
              </w:rPr>
              <w:t>4</w:t>
            </w:r>
          </w:p>
        </w:tc>
        <w:tc>
          <w:tcPr>
            <w:tcW w:w="576" w:type="dxa"/>
          </w:tcPr>
          <w:p w14:paraId="483E93C5" w14:textId="77777777" w:rsidR="006F48B2" w:rsidRPr="00B12CC7" w:rsidRDefault="006F48B2" w:rsidP="006F48B2">
            <w:pPr>
              <w:spacing w:line="360" w:lineRule="auto"/>
              <w:jc w:val="center"/>
              <w:rPr>
                <w:sz w:val="20"/>
                <w:szCs w:val="20"/>
                <w:lang w:val="en-US"/>
              </w:rPr>
            </w:pPr>
            <w:r w:rsidRPr="00B12CC7">
              <w:rPr>
                <w:sz w:val="20"/>
                <w:szCs w:val="20"/>
                <w:lang w:val="en-US"/>
              </w:rPr>
              <w:t>8</w:t>
            </w:r>
          </w:p>
        </w:tc>
        <w:tc>
          <w:tcPr>
            <w:tcW w:w="643" w:type="dxa"/>
          </w:tcPr>
          <w:p w14:paraId="23B7D073" w14:textId="77777777" w:rsidR="006F48B2" w:rsidRPr="00B12CC7" w:rsidRDefault="006F48B2" w:rsidP="006F48B2">
            <w:pPr>
              <w:spacing w:line="360" w:lineRule="auto"/>
              <w:jc w:val="center"/>
              <w:rPr>
                <w:sz w:val="20"/>
                <w:szCs w:val="20"/>
                <w:lang w:val="en-US"/>
              </w:rPr>
            </w:pPr>
            <w:r w:rsidRPr="00B12CC7">
              <w:rPr>
                <w:sz w:val="20"/>
                <w:szCs w:val="20"/>
                <w:lang w:val="en-US"/>
              </w:rPr>
              <w:t>4</w:t>
            </w:r>
          </w:p>
        </w:tc>
      </w:tr>
    </w:tbl>
    <w:p w14:paraId="0913D6DD" w14:textId="0F00B3FE" w:rsidR="001A0CBB" w:rsidRPr="00B12CC7" w:rsidRDefault="006F48B2" w:rsidP="00340C4C">
      <w:pPr>
        <w:spacing w:after="120" w:line="360" w:lineRule="auto"/>
        <w:rPr>
          <w:lang w:val="en-US"/>
        </w:rPr>
      </w:pPr>
      <w:r w:rsidRPr="00B12CC7">
        <w:rPr>
          <w:b/>
          <w:bCs/>
          <w:lang w:val="en-US"/>
        </w:rPr>
        <w:t>Appendix 3</w:t>
      </w:r>
      <w:r w:rsidRPr="00621F67">
        <w:rPr>
          <w:b/>
          <w:bCs/>
          <w:lang w:val="en-US"/>
        </w:rPr>
        <w:t>.</w:t>
      </w:r>
      <w:r w:rsidRPr="00B12CC7">
        <w:rPr>
          <w:lang w:val="en-US"/>
        </w:rPr>
        <w:t xml:space="preserve"> Themes of women’s entrepreneurship research by category and year</w:t>
      </w:r>
    </w:p>
    <w:p w14:paraId="7271B5F4" w14:textId="293B0D12" w:rsidR="006F48B2" w:rsidRPr="00134C7E" w:rsidRDefault="001A0CBB" w:rsidP="00134C7E">
      <w:pPr>
        <w:spacing w:after="120" w:line="360" w:lineRule="auto"/>
        <w:jc w:val="center"/>
        <w:rPr>
          <w:lang w:val="en-US"/>
        </w:rPr>
      </w:pPr>
      <w:r w:rsidRPr="00B12CC7">
        <w:rPr>
          <w:b/>
          <w:bCs/>
          <w:lang w:val="en-US"/>
        </w:rPr>
        <w:t>Source(s)</w:t>
      </w:r>
      <w:r w:rsidRPr="00B12CC7">
        <w:rPr>
          <w:lang w:val="en-US"/>
        </w:rPr>
        <w:t>: Authors’ own work</w:t>
      </w:r>
    </w:p>
    <w:p w14:paraId="6651F082" w14:textId="77777777" w:rsidR="00C335C9" w:rsidRDefault="00C335C9" w:rsidP="00340C4C">
      <w:pPr>
        <w:spacing w:after="120" w:line="360" w:lineRule="auto"/>
        <w:rPr>
          <w:b/>
          <w:bCs/>
          <w:lang w:val="en-US"/>
        </w:rPr>
      </w:pPr>
    </w:p>
    <w:p w14:paraId="449590BE" w14:textId="5971302C" w:rsidR="006F48B2" w:rsidRDefault="006F48B2" w:rsidP="00340C4C">
      <w:pPr>
        <w:spacing w:after="120" w:line="360" w:lineRule="auto"/>
        <w:rPr>
          <w:lang w:val="en-US"/>
        </w:rPr>
      </w:pPr>
      <w:r w:rsidRPr="00B12CC7">
        <w:rPr>
          <w:b/>
          <w:bCs/>
          <w:lang w:val="en-US"/>
        </w:rPr>
        <w:t>Appendix 4</w:t>
      </w:r>
      <w:r w:rsidRPr="00621F67">
        <w:rPr>
          <w:b/>
          <w:bCs/>
          <w:lang w:val="en-US"/>
        </w:rPr>
        <w:t>.</w:t>
      </w:r>
      <w:r w:rsidRPr="00B12CC7">
        <w:rPr>
          <w:lang w:val="en-US"/>
        </w:rPr>
        <w:t xml:space="preserve"> Overview of the methods of 5M framework research</w:t>
      </w:r>
    </w:p>
    <w:tbl>
      <w:tblPr>
        <w:tblStyle w:val="Tabellenraster"/>
        <w:tblW w:w="0" w:type="auto"/>
        <w:tblLook w:val="04A0" w:firstRow="1" w:lastRow="0" w:firstColumn="1" w:lastColumn="0" w:noHBand="0" w:noVBand="1"/>
      </w:tblPr>
      <w:tblGrid>
        <w:gridCol w:w="3005"/>
        <w:gridCol w:w="6011"/>
      </w:tblGrid>
      <w:tr w:rsidR="006F48B2" w:rsidRPr="00B12CC7" w14:paraId="32D6F977" w14:textId="77777777" w:rsidTr="00C335C9">
        <w:tc>
          <w:tcPr>
            <w:tcW w:w="3005" w:type="dxa"/>
          </w:tcPr>
          <w:p w14:paraId="58248678" w14:textId="77777777" w:rsidR="006F48B2" w:rsidRPr="00B12CC7" w:rsidRDefault="006F48B2" w:rsidP="00C335C9">
            <w:pPr>
              <w:jc w:val="center"/>
              <w:rPr>
                <w:b/>
                <w:bCs/>
                <w:color w:val="1C1C1C"/>
                <w:sz w:val="22"/>
                <w:szCs w:val="22"/>
                <w:shd w:val="clear" w:color="auto" w:fill="FFFFFF"/>
                <w:lang w:val="en-US"/>
              </w:rPr>
            </w:pPr>
            <w:r w:rsidRPr="00B12CC7">
              <w:rPr>
                <w:b/>
                <w:bCs/>
                <w:color w:val="1C1C1C"/>
                <w:sz w:val="22"/>
                <w:szCs w:val="22"/>
                <w:shd w:val="clear" w:color="auto" w:fill="FFFFFF"/>
                <w:lang w:val="en-US"/>
              </w:rPr>
              <w:t>Methods of 5M framework research</w:t>
            </w:r>
          </w:p>
        </w:tc>
        <w:tc>
          <w:tcPr>
            <w:tcW w:w="6011" w:type="dxa"/>
          </w:tcPr>
          <w:p w14:paraId="0C47A022" w14:textId="77777777" w:rsidR="006F48B2" w:rsidRPr="00B12CC7" w:rsidRDefault="006F48B2" w:rsidP="00C335C9">
            <w:pPr>
              <w:spacing w:line="480" w:lineRule="auto"/>
              <w:jc w:val="center"/>
              <w:rPr>
                <w:b/>
                <w:bCs/>
                <w:color w:val="1C1C1C"/>
                <w:sz w:val="22"/>
                <w:szCs w:val="22"/>
                <w:shd w:val="clear" w:color="auto" w:fill="FFFFFF"/>
                <w:lang w:val="en-US"/>
              </w:rPr>
            </w:pPr>
            <w:r w:rsidRPr="00B12CC7">
              <w:rPr>
                <w:b/>
                <w:bCs/>
                <w:color w:val="1C1C1C"/>
                <w:sz w:val="22"/>
                <w:szCs w:val="22"/>
                <w:shd w:val="clear" w:color="auto" w:fill="FFFFFF"/>
                <w:lang w:val="en-US"/>
              </w:rPr>
              <w:t>References</w:t>
            </w:r>
          </w:p>
        </w:tc>
      </w:tr>
      <w:tr w:rsidR="006F48B2" w:rsidRPr="00B12CC7" w14:paraId="4895F322" w14:textId="77777777" w:rsidTr="00C335C9">
        <w:tc>
          <w:tcPr>
            <w:tcW w:w="3005" w:type="dxa"/>
          </w:tcPr>
          <w:p w14:paraId="7C2D1E26" w14:textId="77777777" w:rsidR="006F48B2" w:rsidRPr="00B12CC7" w:rsidRDefault="006F48B2" w:rsidP="00C335C9">
            <w:pPr>
              <w:jc w:val="center"/>
              <w:rPr>
                <w:color w:val="1C1C1C"/>
                <w:sz w:val="22"/>
                <w:szCs w:val="22"/>
                <w:shd w:val="clear" w:color="auto" w:fill="FFFFFF"/>
                <w:lang w:val="en-US"/>
              </w:rPr>
            </w:pPr>
            <w:r w:rsidRPr="00B12CC7">
              <w:rPr>
                <w:color w:val="1C1C1C"/>
                <w:sz w:val="22"/>
                <w:szCs w:val="22"/>
                <w:shd w:val="clear" w:color="auto" w:fill="FFFFFF"/>
                <w:lang w:val="en-US"/>
              </w:rPr>
              <w:t>[III/1]</w:t>
            </w:r>
          </w:p>
          <w:p w14:paraId="69EA826D" w14:textId="77777777" w:rsidR="006F48B2" w:rsidRPr="00B12CC7" w:rsidRDefault="006F48B2" w:rsidP="00C335C9">
            <w:pPr>
              <w:jc w:val="center"/>
              <w:rPr>
                <w:color w:val="1C1C1C"/>
                <w:sz w:val="22"/>
                <w:szCs w:val="22"/>
                <w:shd w:val="clear" w:color="auto" w:fill="FFFFFF"/>
                <w:lang w:val="en-US"/>
              </w:rPr>
            </w:pPr>
            <w:r w:rsidRPr="00B12CC7">
              <w:rPr>
                <w:color w:val="1C1C1C"/>
                <w:sz w:val="22"/>
                <w:szCs w:val="22"/>
                <w:shd w:val="clear" w:color="auto" w:fill="FFFFFF"/>
                <w:lang w:val="en-US"/>
              </w:rPr>
              <w:t>Applying a single or multiple 5M framework dimensions</w:t>
            </w:r>
          </w:p>
          <w:p w14:paraId="649A7BB8" w14:textId="77777777" w:rsidR="006F48B2" w:rsidRPr="00B12CC7" w:rsidRDefault="006F48B2" w:rsidP="00C335C9">
            <w:pPr>
              <w:jc w:val="center"/>
              <w:rPr>
                <w:color w:val="1C1C1C"/>
                <w:sz w:val="22"/>
                <w:szCs w:val="22"/>
                <w:shd w:val="clear" w:color="auto" w:fill="FFFFFF"/>
                <w:lang w:val="en-US"/>
              </w:rPr>
            </w:pPr>
            <w:r w:rsidRPr="00B12CC7">
              <w:rPr>
                <w:color w:val="1C1C1C"/>
                <w:sz w:val="22"/>
                <w:szCs w:val="22"/>
                <w:shd w:val="clear" w:color="auto" w:fill="FFFFFF"/>
                <w:lang w:val="en-US"/>
              </w:rPr>
              <w:t>(n = 46)</w:t>
            </w:r>
          </w:p>
        </w:tc>
        <w:tc>
          <w:tcPr>
            <w:tcW w:w="6011" w:type="dxa"/>
          </w:tcPr>
          <w:p w14:paraId="15891FCF" w14:textId="77777777" w:rsidR="006F48B2" w:rsidRPr="00B12CC7" w:rsidRDefault="006F48B2" w:rsidP="00C335C9">
            <w:pPr>
              <w:jc w:val="both"/>
              <w:rPr>
                <w:color w:val="1C1C1C"/>
                <w:sz w:val="22"/>
                <w:szCs w:val="22"/>
                <w:shd w:val="clear" w:color="auto" w:fill="FFFFFF"/>
                <w:lang w:val="en-US"/>
              </w:rPr>
            </w:pPr>
            <w:r w:rsidRPr="00B12CC7">
              <w:rPr>
                <w:color w:val="1C1C1C"/>
                <w:sz w:val="22"/>
                <w:szCs w:val="22"/>
                <w:shd w:val="clear" w:color="auto" w:fill="FFFFFF"/>
                <w:lang w:val="en-US"/>
              </w:rPr>
              <w:t xml:space="preserve">Brush </w:t>
            </w:r>
            <w:r w:rsidRPr="00B12CC7">
              <w:rPr>
                <w:i/>
                <w:iCs/>
                <w:color w:val="1C1C1C"/>
                <w:sz w:val="22"/>
                <w:szCs w:val="22"/>
                <w:shd w:val="clear" w:color="auto" w:fill="FFFFFF"/>
                <w:lang w:val="en-US"/>
              </w:rPr>
              <w:t>et al.</w:t>
            </w:r>
            <w:r w:rsidRPr="00B12CC7">
              <w:rPr>
                <w:color w:val="1C1C1C"/>
                <w:sz w:val="22"/>
                <w:szCs w:val="22"/>
                <w:shd w:val="clear" w:color="auto" w:fill="FFFFFF"/>
                <w:lang w:val="en-US"/>
              </w:rPr>
              <w:t xml:space="preserve"> (2010); Leung (2011); Danish and Smith (2012); Fuentes-Fuentes </w:t>
            </w:r>
            <w:r w:rsidRPr="00B12CC7">
              <w:rPr>
                <w:i/>
                <w:iCs/>
                <w:color w:val="1C1C1C"/>
                <w:sz w:val="22"/>
                <w:szCs w:val="22"/>
                <w:shd w:val="clear" w:color="auto" w:fill="FFFFFF"/>
                <w:lang w:val="en-US"/>
              </w:rPr>
              <w:t>et al.</w:t>
            </w:r>
            <w:r w:rsidRPr="00B12CC7">
              <w:rPr>
                <w:color w:val="1C1C1C"/>
                <w:sz w:val="22"/>
                <w:szCs w:val="22"/>
                <w:shd w:val="clear" w:color="auto" w:fill="FFFFFF"/>
                <w:lang w:val="en-US"/>
              </w:rPr>
              <w:t xml:space="preserve"> (2012); Huq (2012); Javadian and Singh (2012); Jean and Forbes (2012); Richomme-Huet </w:t>
            </w:r>
            <w:r w:rsidRPr="00B12CC7">
              <w:rPr>
                <w:i/>
                <w:iCs/>
                <w:color w:val="1C1C1C"/>
                <w:sz w:val="22"/>
                <w:szCs w:val="22"/>
                <w:shd w:val="clear" w:color="auto" w:fill="FFFFFF"/>
                <w:lang w:val="en-US"/>
              </w:rPr>
              <w:t>et al.</w:t>
            </w:r>
            <w:r w:rsidRPr="00B12CC7">
              <w:rPr>
                <w:color w:val="1C1C1C"/>
                <w:sz w:val="22"/>
                <w:szCs w:val="22"/>
                <w:shd w:val="clear" w:color="auto" w:fill="FFFFFF"/>
                <w:lang w:val="en-US"/>
              </w:rPr>
              <w:t xml:space="preserve"> (2013); Gundry </w:t>
            </w:r>
            <w:r w:rsidRPr="00B12CC7">
              <w:rPr>
                <w:i/>
                <w:color w:val="1C1C1C"/>
                <w:sz w:val="22"/>
                <w:shd w:val="clear" w:color="auto" w:fill="FFFFFF"/>
                <w:lang w:val="en-US"/>
              </w:rPr>
              <w:t>et al.</w:t>
            </w:r>
            <w:r w:rsidRPr="00B12CC7">
              <w:rPr>
                <w:color w:val="1C1C1C"/>
                <w:sz w:val="22"/>
                <w:szCs w:val="22"/>
                <w:shd w:val="clear" w:color="auto" w:fill="FFFFFF"/>
                <w:lang w:val="en-US"/>
              </w:rPr>
              <w:t xml:space="preserve"> (2014); Tlaiss (2014); Welsh </w:t>
            </w:r>
            <w:r w:rsidRPr="00B12CC7">
              <w:rPr>
                <w:i/>
                <w:color w:val="1C1C1C"/>
                <w:sz w:val="22"/>
                <w:shd w:val="clear" w:color="auto" w:fill="FFFFFF"/>
                <w:lang w:val="en-US"/>
              </w:rPr>
              <w:t>et al.</w:t>
            </w:r>
            <w:r w:rsidRPr="00B12CC7">
              <w:rPr>
                <w:color w:val="1C1C1C"/>
                <w:sz w:val="22"/>
                <w:szCs w:val="22"/>
                <w:shd w:val="clear" w:color="auto" w:fill="FFFFFF"/>
                <w:lang w:val="en-US"/>
              </w:rPr>
              <w:t xml:space="preserve"> (2014); Hodges </w:t>
            </w:r>
            <w:r w:rsidRPr="00B12CC7">
              <w:rPr>
                <w:i/>
                <w:iCs/>
                <w:color w:val="1C1C1C"/>
                <w:sz w:val="22"/>
                <w:szCs w:val="22"/>
                <w:shd w:val="clear" w:color="auto" w:fill="FFFFFF"/>
                <w:lang w:val="en-US"/>
              </w:rPr>
              <w:t>et al.</w:t>
            </w:r>
            <w:r w:rsidRPr="00B12CC7">
              <w:rPr>
                <w:color w:val="1C1C1C"/>
                <w:sz w:val="22"/>
                <w:szCs w:val="22"/>
                <w:shd w:val="clear" w:color="auto" w:fill="FFFFFF"/>
                <w:lang w:val="en-US"/>
              </w:rPr>
              <w:t xml:space="preserve"> (2015); Humbert and Brindley (2015); Munkejord (2015); Amaechi (2016); Caputo </w:t>
            </w:r>
            <w:r w:rsidRPr="00B12CC7">
              <w:rPr>
                <w:i/>
                <w:iCs/>
                <w:color w:val="1C1C1C"/>
                <w:sz w:val="22"/>
                <w:szCs w:val="22"/>
                <w:shd w:val="clear" w:color="auto" w:fill="FFFFFF"/>
                <w:lang w:val="en-US"/>
              </w:rPr>
              <w:t>et al.</w:t>
            </w:r>
            <w:r w:rsidRPr="00B12CC7">
              <w:rPr>
                <w:color w:val="1C1C1C"/>
                <w:sz w:val="22"/>
                <w:szCs w:val="22"/>
                <w:shd w:val="clear" w:color="auto" w:fill="FFFFFF"/>
                <w:lang w:val="en-US"/>
              </w:rPr>
              <w:t xml:space="preserve"> (2016); Lock and Smith (2016); Thébaud (2016); Atkinson </w:t>
            </w:r>
            <w:r w:rsidRPr="00B12CC7">
              <w:rPr>
                <w:i/>
                <w:iCs/>
                <w:color w:val="1C1C1C"/>
                <w:sz w:val="22"/>
                <w:szCs w:val="22"/>
                <w:shd w:val="clear" w:color="auto" w:fill="FFFFFF"/>
                <w:lang w:val="en-US"/>
              </w:rPr>
              <w:t>et al.</w:t>
            </w:r>
            <w:r w:rsidRPr="00B12CC7">
              <w:rPr>
                <w:color w:val="1C1C1C"/>
                <w:sz w:val="22"/>
                <w:szCs w:val="22"/>
                <w:shd w:val="clear" w:color="auto" w:fill="FFFFFF"/>
                <w:lang w:val="en-US"/>
              </w:rPr>
              <w:t xml:space="preserve"> (2017); Giménez </w:t>
            </w:r>
            <w:r w:rsidRPr="00B12CC7">
              <w:rPr>
                <w:i/>
                <w:iCs/>
                <w:color w:val="1C1C1C"/>
                <w:sz w:val="22"/>
                <w:szCs w:val="22"/>
                <w:shd w:val="clear" w:color="auto" w:fill="FFFFFF"/>
                <w:lang w:val="en-US"/>
              </w:rPr>
              <w:t>et al.</w:t>
            </w:r>
            <w:r w:rsidRPr="00B12CC7">
              <w:rPr>
                <w:color w:val="1C1C1C"/>
                <w:sz w:val="22"/>
                <w:szCs w:val="22"/>
                <w:shd w:val="clear" w:color="auto" w:fill="FFFFFF"/>
                <w:lang w:val="en-US"/>
              </w:rPr>
              <w:t xml:space="preserve"> (2017); Munkejord (2017); Vial and Richomme-Huet (2017); Naitana and Schøtt (2018); Sonbol (2018); Wilde and Leonard (2018); Kemppainen (2019); Rafiki and Nasution (2019); Sabri and Thomas (2019); Tahir and El Baradie (2019); Wu </w:t>
            </w:r>
            <w:r w:rsidRPr="00B12CC7">
              <w:rPr>
                <w:i/>
                <w:iCs/>
                <w:color w:val="1C1C1C"/>
                <w:sz w:val="22"/>
                <w:szCs w:val="22"/>
                <w:shd w:val="clear" w:color="auto" w:fill="FFFFFF"/>
                <w:lang w:val="en-US"/>
              </w:rPr>
              <w:t>et al.</w:t>
            </w:r>
            <w:r w:rsidRPr="00B12CC7">
              <w:rPr>
                <w:color w:val="1C1C1C"/>
                <w:sz w:val="22"/>
                <w:szCs w:val="22"/>
                <w:shd w:val="clear" w:color="auto" w:fill="FFFFFF"/>
                <w:lang w:val="en-US"/>
              </w:rPr>
              <w:t xml:space="preserve"> (2019); Esnard (2020); Hudson Breen and Leung (2020); Hughes and Yang (2020); Ndudi (2020); Satpayeva </w:t>
            </w:r>
            <w:r w:rsidRPr="00B12CC7">
              <w:rPr>
                <w:i/>
                <w:color w:val="1C1C1C"/>
                <w:sz w:val="22"/>
                <w:shd w:val="clear" w:color="auto" w:fill="FFFFFF"/>
                <w:lang w:val="en-US"/>
              </w:rPr>
              <w:t>et al.</w:t>
            </w:r>
            <w:r w:rsidRPr="00B12CC7">
              <w:rPr>
                <w:color w:val="1C1C1C"/>
                <w:sz w:val="22"/>
                <w:szCs w:val="22"/>
                <w:shd w:val="clear" w:color="auto" w:fill="FFFFFF"/>
                <w:lang w:val="en-US"/>
              </w:rPr>
              <w:t xml:space="preserve"> (2020); Grandy and Culham (2021); Moletta </w:t>
            </w:r>
            <w:r w:rsidRPr="00B12CC7">
              <w:rPr>
                <w:i/>
                <w:color w:val="1C1C1C"/>
                <w:sz w:val="22"/>
                <w:shd w:val="clear" w:color="auto" w:fill="FFFFFF"/>
                <w:lang w:val="en-US"/>
              </w:rPr>
              <w:t>et al.</w:t>
            </w:r>
            <w:r w:rsidRPr="00B12CC7">
              <w:rPr>
                <w:color w:val="1C1C1C"/>
                <w:sz w:val="22"/>
                <w:szCs w:val="22"/>
                <w:shd w:val="clear" w:color="auto" w:fill="FFFFFF"/>
                <w:lang w:val="en-US"/>
              </w:rPr>
              <w:t xml:space="preserve"> (2021); Ahsan and Cullen (2022); Gibard and Chalus-Sauvannet (2022); Hughes </w:t>
            </w:r>
            <w:r w:rsidRPr="00B12CC7">
              <w:rPr>
                <w:i/>
                <w:iCs/>
                <w:color w:val="1C1C1C"/>
                <w:sz w:val="22"/>
                <w:szCs w:val="22"/>
                <w:shd w:val="clear" w:color="auto" w:fill="FFFFFF"/>
                <w:lang w:val="en-US"/>
              </w:rPr>
              <w:t>et al.</w:t>
            </w:r>
            <w:r w:rsidRPr="00B12CC7">
              <w:rPr>
                <w:color w:val="1C1C1C"/>
                <w:sz w:val="22"/>
                <w:szCs w:val="22"/>
                <w:shd w:val="clear" w:color="auto" w:fill="FFFFFF"/>
                <w:lang w:val="en-US"/>
              </w:rPr>
              <w:t xml:space="preserve"> (2022); Kothari and Roldan (2022); Tonks and Smith (2022); Abuhussein (2023); Ahsan (2023); Benchouat </w:t>
            </w:r>
            <w:r w:rsidRPr="00B12CC7">
              <w:rPr>
                <w:i/>
                <w:iCs/>
                <w:color w:val="1C1C1C"/>
                <w:sz w:val="22"/>
                <w:szCs w:val="22"/>
                <w:shd w:val="clear" w:color="auto" w:fill="FFFFFF"/>
                <w:lang w:val="en-US"/>
              </w:rPr>
              <w:t>et al.</w:t>
            </w:r>
            <w:r w:rsidRPr="00B12CC7">
              <w:rPr>
                <w:color w:val="1C1C1C"/>
                <w:sz w:val="22"/>
                <w:szCs w:val="22"/>
                <w:shd w:val="clear" w:color="auto" w:fill="FFFFFF"/>
                <w:lang w:val="en-US"/>
              </w:rPr>
              <w:t xml:space="preserve"> (2023); Khattar and Agarwal (2023)</w:t>
            </w:r>
          </w:p>
        </w:tc>
      </w:tr>
      <w:tr w:rsidR="006F48B2" w:rsidRPr="00B12CC7" w14:paraId="741534D4" w14:textId="77777777" w:rsidTr="00C335C9">
        <w:tc>
          <w:tcPr>
            <w:tcW w:w="3005" w:type="dxa"/>
          </w:tcPr>
          <w:p w14:paraId="3B9D3C43" w14:textId="77777777" w:rsidR="006F48B2" w:rsidRPr="00B12CC7" w:rsidRDefault="006F48B2" w:rsidP="00C335C9">
            <w:pPr>
              <w:jc w:val="center"/>
              <w:rPr>
                <w:color w:val="1C1C1C"/>
                <w:sz w:val="22"/>
                <w:szCs w:val="22"/>
                <w:shd w:val="clear" w:color="auto" w:fill="FFFFFF"/>
                <w:lang w:val="en-US"/>
              </w:rPr>
            </w:pPr>
            <w:r w:rsidRPr="00B12CC7">
              <w:rPr>
                <w:color w:val="1C1C1C"/>
                <w:sz w:val="22"/>
                <w:szCs w:val="22"/>
                <w:shd w:val="clear" w:color="auto" w:fill="FFFFFF"/>
                <w:lang w:val="en-US"/>
              </w:rPr>
              <w:t>[III/2]</w:t>
            </w:r>
          </w:p>
          <w:p w14:paraId="1A1DB92C" w14:textId="77777777" w:rsidR="006F48B2" w:rsidRPr="00B12CC7" w:rsidRDefault="006F48B2" w:rsidP="00C335C9">
            <w:pPr>
              <w:jc w:val="center"/>
              <w:rPr>
                <w:color w:val="1C1C1C"/>
                <w:sz w:val="22"/>
                <w:szCs w:val="22"/>
                <w:shd w:val="clear" w:color="auto" w:fill="FFFFFF"/>
                <w:lang w:val="en-US"/>
              </w:rPr>
            </w:pPr>
            <w:r w:rsidRPr="00B12CC7">
              <w:rPr>
                <w:color w:val="1C1C1C"/>
                <w:sz w:val="22"/>
                <w:szCs w:val="22"/>
                <w:shd w:val="clear" w:color="auto" w:fill="FFFFFF"/>
                <w:lang w:val="en-US"/>
              </w:rPr>
              <w:t>Providing a foundation for building theoretical frameworks</w:t>
            </w:r>
          </w:p>
          <w:p w14:paraId="015596DE" w14:textId="77777777" w:rsidR="006F48B2" w:rsidRPr="00B12CC7" w:rsidRDefault="006F48B2" w:rsidP="00C335C9">
            <w:pPr>
              <w:jc w:val="center"/>
              <w:rPr>
                <w:color w:val="1C1C1C"/>
                <w:sz w:val="22"/>
                <w:szCs w:val="22"/>
                <w:shd w:val="clear" w:color="auto" w:fill="FFFFFF"/>
                <w:lang w:val="en-US"/>
              </w:rPr>
            </w:pPr>
            <w:r w:rsidRPr="00B12CC7">
              <w:rPr>
                <w:color w:val="1C1C1C"/>
                <w:sz w:val="22"/>
                <w:szCs w:val="22"/>
                <w:shd w:val="clear" w:color="auto" w:fill="FFFFFF"/>
                <w:lang w:val="en-US"/>
              </w:rPr>
              <w:t>(n = 14)</w:t>
            </w:r>
          </w:p>
        </w:tc>
        <w:tc>
          <w:tcPr>
            <w:tcW w:w="6011" w:type="dxa"/>
          </w:tcPr>
          <w:p w14:paraId="4B8979DF" w14:textId="77777777" w:rsidR="006F48B2" w:rsidRPr="00B12CC7" w:rsidRDefault="006F48B2" w:rsidP="00C335C9">
            <w:pPr>
              <w:jc w:val="both"/>
              <w:rPr>
                <w:color w:val="1C1C1C"/>
                <w:sz w:val="22"/>
                <w:szCs w:val="22"/>
                <w:shd w:val="clear" w:color="auto" w:fill="FFFFFF"/>
                <w:lang w:val="en-US"/>
              </w:rPr>
            </w:pPr>
            <w:r w:rsidRPr="00B12CC7">
              <w:rPr>
                <w:color w:val="1C1C1C"/>
                <w:sz w:val="22"/>
                <w:szCs w:val="22"/>
                <w:shd w:val="clear" w:color="auto" w:fill="FFFFFF"/>
                <w:lang w:val="en-US"/>
              </w:rPr>
              <w:t xml:space="preserve">Bjursell and Melin (2011); Ettl and Welter (2012); Nguyen (2014); Kothari (2017); Salman and Jami (2017); Welsh </w:t>
            </w:r>
            <w:r w:rsidRPr="00B12CC7">
              <w:rPr>
                <w:i/>
                <w:iCs/>
                <w:color w:val="1C1C1C"/>
                <w:sz w:val="22"/>
                <w:szCs w:val="22"/>
                <w:shd w:val="clear" w:color="auto" w:fill="FFFFFF"/>
                <w:lang w:val="en-US"/>
              </w:rPr>
              <w:t xml:space="preserve">et al. </w:t>
            </w:r>
            <w:r w:rsidRPr="00B12CC7">
              <w:rPr>
                <w:color w:val="1C1C1C"/>
                <w:sz w:val="22"/>
                <w:szCs w:val="22"/>
                <w:shd w:val="clear" w:color="auto" w:fill="FFFFFF"/>
                <w:lang w:val="en-US"/>
              </w:rPr>
              <w:t xml:space="preserve">(2018); Bosworth and Wilson-Youlden (2019); Osunmuyiwa and Ahlborg (2019); Vadnjal </w:t>
            </w:r>
            <w:r w:rsidRPr="00B12CC7">
              <w:rPr>
                <w:i/>
                <w:iCs/>
                <w:color w:val="1C1C1C"/>
                <w:sz w:val="22"/>
                <w:szCs w:val="22"/>
                <w:shd w:val="clear" w:color="auto" w:fill="FFFFFF"/>
                <w:lang w:val="en-US"/>
              </w:rPr>
              <w:t>et al.</w:t>
            </w:r>
            <w:r w:rsidRPr="00B12CC7">
              <w:rPr>
                <w:color w:val="1C1C1C"/>
                <w:sz w:val="22"/>
                <w:szCs w:val="22"/>
                <w:shd w:val="clear" w:color="auto" w:fill="FFFFFF"/>
                <w:lang w:val="en-US"/>
              </w:rPr>
              <w:t xml:space="preserve"> (2020); Ballesteros-Sola and Osorio-Novela (2021); Bastian and Hill (2021); Gerlach (2021); Sepulveda-Calderon </w:t>
            </w:r>
            <w:r w:rsidRPr="00B12CC7">
              <w:rPr>
                <w:i/>
                <w:iCs/>
                <w:color w:val="1C1C1C"/>
                <w:sz w:val="22"/>
                <w:szCs w:val="22"/>
                <w:shd w:val="clear" w:color="auto" w:fill="FFFFFF"/>
                <w:lang w:val="en-US"/>
              </w:rPr>
              <w:t>et al.</w:t>
            </w:r>
            <w:r w:rsidRPr="00B12CC7">
              <w:rPr>
                <w:color w:val="1C1C1C"/>
                <w:sz w:val="22"/>
                <w:szCs w:val="22"/>
                <w:shd w:val="clear" w:color="auto" w:fill="FFFFFF"/>
                <w:lang w:val="en-US"/>
              </w:rPr>
              <w:t xml:space="preserve"> (2022); Somià (2022)</w:t>
            </w:r>
          </w:p>
        </w:tc>
      </w:tr>
      <w:tr w:rsidR="006F48B2" w:rsidRPr="00B12CC7" w14:paraId="094E3A72" w14:textId="77777777" w:rsidTr="00C335C9">
        <w:trPr>
          <w:trHeight w:val="630"/>
        </w:trPr>
        <w:tc>
          <w:tcPr>
            <w:tcW w:w="3005" w:type="dxa"/>
          </w:tcPr>
          <w:p w14:paraId="6C98A5FE" w14:textId="77777777" w:rsidR="006F48B2" w:rsidRPr="00B12CC7" w:rsidRDefault="006F48B2" w:rsidP="00C335C9">
            <w:pPr>
              <w:jc w:val="center"/>
              <w:rPr>
                <w:color w:val="1C1C1C"/>
                <w:sz w:val="22"/>
                <w:szCs w:val="22"/>
                <w:shd w:val="clear" w:color="auto" w:fill="FFFFFF"/>
                <w:lang w:val="en-US"/>
              </w:rPr>
            </w:pPr>
            <w:r w:rsidRPr="00B12CC7">
              <w:rPr>
                <w:color w:val="1C1C1C"/>
                <w:sz w:val="22"/>
                <w:szCs w:val="22"/>
                <w:shd w:val="clear" w:color="auto" w:fill="FFFFFF"/>
                <w:lang w:val="en-US"/>
              </w:rPr>
              <w:t>[III/3]</w:t>
            </w:r>
          </w:p>
          <w:p w14:paraId="37250094" w14:textId="77777777" w:rsidR="006F48B2" w:rsidRPr="00B12CC7" w:rsidRDefault="006F48B2" w:rsidP="00C335C9">
            <w:pPr>
              <w:jc w:val="center"/>
              <w:rPr>
                <w:color w:val="1C1C1C"/>
                <w:sz w:val="22"/>
                <w:szCs w:val="22"/>
                <w:shd w:val="clear" w:color="auto" w:fill="FFFFFF"/>
                <w:lang w:val="en-US"/>
              </w:rPr>
            </w:pPr>
            <w:r w:rsidRPr="00B12CC7">
              <w:rPr>
                <w:color w:val="1C1C1C"/>
                <w:sz w:val="22"/>
                <w:szCs w:val="22"/>
                <w:shd w:val="clear" w:color="auto" w:fill="FFFFFF"/>
                <w:lang w:val="en-US"/>
              </w:rPr>
              <w:t>Conducting a literature review</w:t>
            </w:r>
          </w:p>
          <w:p w14:paraId="2193F89F" w14:textId="77777777" w:rsidR="006F48B2" w:rsidRPr="00B12CC7" w:rsidRDefault="006F48B2" w:rsidP="00C335C9">
            <w:pPr>
              <w:jc w:val="center"/>
              <w:rPr>
                <w:color w:val="1C1C1C"/>
                <w:sz w:val="22"/>
                <w:szCs w:val="22"/>
                <w:shd w:val="clear" w:color="auto" w:fill="FFFFFF"/>
                <w:lang w:val="en-US"/>
              </w:rPr>
            </w:pPr>
            <w:r w:rsidRPr="00B12CC7">
              <w:rPr>
                <w:color w:val="1C1C1C"/>
                <w:sz w:val="22"/>
                <w:szCs w:val="22"/>
                <w:shd w:val="clear" w:color="auto" w:fill="FFFFFF"/>
                <w:lang w:val="en-US"/>
              </w:rPr>
              <w:t>(n = 3)</w:t>
            </w:r>
          </w:p>
        </w:tc>
        <w:tc>
          <w:tcPr>
            <w:tcW w:w="6011" w:type="dxa"/>
          </w:tcPr>
          <w:p w14:paraId="44B5B0D8" w14:textId="77777777" w:rsidR="006F48B2" w:rsidRPr="00B12CC7" w:rsidRDefault="006F48B2" w:rsidP="00C335C9">
            <w:pPr>
              <w:jc w:val="both"/>
              <w:rPr>
                <w:color w:val="1C1C1C"/>
                <w:sz w:val="22"/>
                <w:szCs w:val="22"/>
                <w:shd w:val="clear" w:color="auto" w:fill="FFFFFF"/>
                <w:lang w:val="en-US"/>
              </w:rPr>
            </w:pPr>
            <w:r w:rsidRPr="00B12CC7">
              <w:rPr>
                <w:color w:val="1C1C1C"/>
                <w:sz w:val="22"/>
                <w:szCs w:val="22"/>
                <w:shd w:val="clear" w:color="auto" w:fill="FFFFFF"/>
                <w:lang w:val="en-US"/>
              </w:rPr>
              <w:t xml:space="preserve">Cabrera and Mauricio (2017); Bastian </w:t>
            </w:r>
            <w:r w:rsidRPr="00B12CC7">
              <w:rPr>
                <w:i/>
                <w:iCs/>
                <w:color w:val="1C1C1C"/>
                <w:sz w:val="22"/>
                <w:szCs w:val="22"/>
                <w:shd w:val="clear" w:color="auto" w:fill="FFFFFF"/>
                <w:lang w:val="en-US"/>
              </w:rPr>
              <w:t>et al.</w:t>
            </w:r>
            <w:r w:rsidRPr="00B12CC7">
              <w:rPr>
                <w:color w:val="1C1C1C"/>
                <w:sz w:val="22"/>
                <w:szCs w:val="22"/>
                <w:shd w:val="clear" w:color="auto" w:fill="FFFFFF"/>
                <w:lang w:val="en-US"/>
              </w:rPr>
              <w:t xml:space="preserve"> (2018); Villaseca </w:t>
            </w:r>
            <w:r w:rsidRPr="00B12CC7">
              <w:rPr>
                <w:i/>
                <w:iCs/>
                <w:color w:val="1C1C1C"/>
                <w:sz w:val="22"/>
                <w:szCs w:val="22"/>
                <w:shd w:val="clear" w:color="auto" w:fill="FFFFFF"/>
                <w:lang w:val="en-US"/>
              </w:rPr>
              <w:t>et al.</w:t>
            </w:r>
            <w:r w:rsidRPr="00B12CC7">
              <w:rPr>
                <w:color w:val="1C1C1C"/>
                <w:sz w:val="22"/>
                <w:szCs w:val="22"/>
                <w:shd w:val="clear" w:color="auto" w:fill="FFFFFF"/>
                <w:lang w:val="en-US"/>
              </w:rPr>
              <w:t xml:space="preserve"> (2020)</w:t>
            </w:r>
          </w:p>
        </w:tc>
      </w:tr>
    </w:tbl>
    <w:p w14:paraId="7491BB84" w14:textId="79BEFB16" w:rsidR="006F48B2" w:rsidRPr="006F48B2" w:rsidRDefault="001A0CBB" w:rsidP="006F48B2">
      <w:pPr>
        <w:spacing w:after="120" w:line="360" w:lineRule="auto"/>
        <w:rPr>
          <w:sz w:val="20"/>
          <w:szCs w:val="20"/>
          <w:lang w:val="en-US"/>
        </w:rPr>
      </w:pPr>
      <w:r w:rsidRPr="00927A61">
        <w:rPr>
          <w:sz w:val="20"/>
          <w:szCs w:val="20"/>
          <w:lang w:val="en-US"/>
        </w:rPr>
        <w:t>Note. The references are organized chronologically</w:t>
      </w:r>
    </w:p>
    <w:p w14:paraId="2F4D0A1E" w14:textId="77777777" w:rsidR="001A0CBB" w:rsidRPr="00B12CC7" w:rsidRDefault="001A0CBB" w:rsidP="001A0CBB">
      <w:pPr>
        <w:spacing w:after="120" w:line="360" w:lineRule="auto"/>
        <w:jc w:val="center"/>
        <w:rPr>
          <w:lang w:val="en-US"/>
        </w:rPr>
      </w:pPr>
      <w:r w:rsidRPr="00B12CC7">
        <w:rPr>
          <w:b/>
          <w:bCs/>
          <w:lang w:val="en-US"/>
        </w:rPr>
        <w:t>Source(s)</w:t>
      </w:r>
      <w:r w:rsidRPr="00B12CC7">
        <w:rPr>
          <w:lang w:val="en-US"/>
        </w:rPr>
        <w:t>: Authors’ own work</w:t>
      </w:r>
    </w:p>
    <w:p w14:paraId="3989E8D5" w14:textId="7BAF1057" w:rsidR="00AC6D9E" w:rsidRPr="00B12CC7" w:rsidRDefault="00AC6D9E" w:rsidP="00AC6D9E">
      <w:pPr>
        <w:spacing w:after="120" w:line="360" w:lineRule="auto"/>
        <w:rPr>
          <w:lang w:val="en-US"/>
        </w:rPr>
        <w:sectPr w:rsidR="00AC6D9E" w:rsidRPr="00B12CC7" w:rsidSect="001A0CBB">
          <w:headerReference w:type="default" r:id="rId7"/>
          <w:footerReference w:type="even" r:id="rId8"/>
          <w:footerReference w:type="default" r:id="rId9"/>
          <w:pgSz w:w="11906" w:h="16838"/>
          <w:pgMar w:top="1440" w:right="1440" w:bottom="1440" w:left="1440" w:header="708" w:footer="708" w:gutter="0"/>
          <w:cols w:space="708"/>
          <w:docGrid w:linePitch="360"/>
        </w:sectPr>
      </w:pPr>
    </w:p>
    <w:p w14:paraId="07E2CE9D" w14:textId="323A3A5D" w:rsidR="00AC6D9E" w:rsidRPr="00AC6D9E" w:rsidRDefault="00AC6D9E" w:rsidP="00AC6D9E">
      <w:pPr>
        <w:spacing w:after="120" w:line="360" w:lineRule="auto"/>
        <w:rPr>
          <w:lang w:val="en-US"/>
        </w:rPr>
      </w:pPr>
      <w:r w:rsidRPr="00B12CC7">
        <w:rPr>
          <w:b/>
          <w:bCs/>
          <w:lang w:val="en-US"/>
        </w:rPr>
        <w:lastRenderedPageBreak/>
        <w:t>Appendix 5</w:t>
      </w:r>
      <w:r w:rsidRPr="00621F67">
        <w:rPr>
          <w:b/>
          <w:bCs/>
          <w:lang w:val="en-US"/>
        </w:rPr>
        <w:t>.</w:t>
      </w:r>
      <w:r w:rsidRPr="00B12CC7">
        <w:rPr>
          <w:lang w:val="en-US"/>
        </w:rPr>
        <w:t xml:space="preserve"> Overview of empirical settings and 5M framework dimensions studied.</w:t>
      </w:r>
    </w:p>
    <w:tbl>
      <w:tblPr>
        <w:tblStyle w:val="PlainTable21"/>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1276"/>
        <w:gridCol w:w="1530"/>
        <w:gridCol w:w="1531"/>
        <w:gridCol w:w="1531"/>
        <w:gridCol w:w="1531"/>
        <w:gridCol w:w="1531"/>
        <w:gridCol w:w="2552"/>
      </w:tblGrid>
      <w:tr w:rsidR="001A0CBB" w:rsidRPr="00B12CC7" w14:paraId="4D8813F6" w14:textId="77777777" w:rsidTr="00AE6415">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547" w:type="dxa"/>
            <w:gridSpan w:val="2"/>
            <w:tcBorders>
              <w:bottom w:val="single" w:sz="12" w:space="0" w:color="auto"/>
            </w:tcBorders>
          </w:tcPr>
          <w:p w14:paraId="7AB5F53D" w14:textId="186AA7D7" w:rsidR="001A0CBB" w:rsidRPr="007D5A99" w:rsidRDefault="001A0CBB" w:rsidP="00AE6415">
            <w:pPr>
              <w:jc w:val="center"/>
              <w:rPr>
                <w:sz w:val="20"/>
                <w:szCs w:val="20"/>
                <w:lang w:val="en-US"/>
              </w:rPr>
            </w:pPr>
            <w:r w:rsidRPr="007D5A99">
              <w:rPr>
                <w:sz w:val="20"/>
                <w:szCs w:val="20"/>
                <w:lang w:val="en-US"/>
              </w:rPr>
              <w:t>World</w:t>
            </w:r>
          </w:p>
          <w:p w14:paraId="318E1867" w14:textId="77777777" w:rsidR="001A0CBB" w:rsidRPr="007D5A99" w:rsidRDefault="001A0CBB" w:rsidP="00AE6415">
            <w:pPr>
              <w:jc w:val="center"/>
              <w:rPr>
                <w:sz w:val="20"/>
                <w:szCs w:val="20"/>
                <w:lang w:val="en-US"/>
              </w:rPr>
            </w:pPr>
            <w:r w:rsidRPr="007D5A99">
              <w:rPr>
                <w:sz w:val="20"/>
                <w:szCs w:val="20"/>
                <w:lang w:val="en-US"/>
              </w:rPr>
              <w:t>region</w:t>
            </w:r>
          </w:p>
        </w:tc>
        <w:tc>
          <w:tcPr>
            <w:tcW w:w="1276" w:type="dxa"/>
            <w:tcBorders>
              <w:bottom w:val="single" w:sz="12" w:space="0" w:color="auto"/>
            </w:tcBorders>
          </w:tcPr>
          <w:p w14:paraId="334AE8D5" w14:textId="77777777" w:rsidR="001A0CBB" w:rsidRPr="007D5A99" w:rsidRDefault="001A0CBB" w:rsidP="00AE6415">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Country</w:t>
            </w:r>
          </w:p>
        </w:tc>
        <w:tc>
          <w:tcPr>
            <w:tcW w:w="1530" w:type="dxa"/>
            <w:tcBorders>
              <w:bottom w:val="single" w:sz="12" w:space="0" w:color="auto"/>
            </w:tcBorders>
          </w:tcPr>
          <w:p w14:paraId="5BD2FCCF" w14:textId="77777777" w:rsidR="001A0CBB" w:rsidRPr="007D5A99" w:rsidRDefault="001A0CBB" w:rsidP="00AE6415">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Money</w:t>
            </w:r>
          </w:p>
          <w:p w14:paraId="48396B56" w14:textId="77777777" w:rsidR="001A0CBB" w:rsidRPr="007D5A99" w:rsidRDefault="001A0CBB" w:rsidP="00AE6415">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(n = 9)</w:t>
            </w:r>
          </w:p>
        </w:tc>
        <w:tc>
          <w:tcPr>
            <w:tcW w:w="1531" w:type="dxa"/>
            <w:tcBorders>
              <w:bottom w:val="single" w:sz="12" w:space="0" w:color="auto"/>
            </w:tcBorders>
          </w:tcPr>
          <w:p w14:paraId="5DD7AFC9" w14:textId="77777777" w:rsidR="001A0CBB" w:rsidRPr="007D5A99" w:rsidRDefault="001A0CBB" w:rsidP="00AE6415">
            <w:pPr>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7D5A99">
              <w:rPr>
                <w:sz w:val="20"/>
                <w:szCs w:val="20"/>
                <w:lang w:val="en-US"/>
              </w:rPr>
              <w:t>Market</w:t>
            </w:r>
          </w:p>
          <w:p w14:paraId="367FA14A" w14:textId="77777777" w:rsidR="001A0CBB" w:rsidRPr="007D5A99" w:rsidRDefault="001A0CBB" w:rsidP="00AE6415">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(n = 1)</w:t>
            </w:r>
          </w:p>
        </w:tc>
        <w:tc>
          <w:tcPr>
            <w:tcW w:w="1531" w:type="dxa"/>
            <w:tcBorders>
              <w:bottom w:val="single" w:sz="12" w:space="0" w:color="auto"/>
            </w:tcBorders>
          </w:tcPr>
          <w:p w14:paraId="595B639B" w14:textId="77777777" w:rsidR="001A0CBB" w:rsidRPr="007D5A99" w:rsidRDefault="001A0CBB" w:rsidP="00AE6415">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Management</w:t>
            </w:r>
          </w:p>
          <w:p w14:paraId="22091557" w14:textId="77777777" w:rsidR="001A0CBB" w:rsidRPr="007D5A99" w:rsidRDefault="001A0CBB" w:rsidP="00AE6415">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(n = 1)</w:t>
            </w:r>
          </w:p>
        </w:tc>
        <w:tc>
          <w:tcPr>
            <w:tcW w:w="1531" w:type="dxa"/>
            <w:tcBorders>
              <w:bottom w:val="single" w:sz="12" w:space="0" w:color="auto"/>
            </w:tcBorders>
          </w:tcPr>
          <w:p w14:paraId="518470E3" w14:textId="77777777" w:rsidR="001A0CBB" w:rsidRPr="007D5A99" w:rsidRDefault="001A0CBB" w:rsidP="00AE6415">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Motherhood</w:t>
            </w:r>
          </w:p>
          <w:p w14:paraId="60EB9CD7" w14:textId="77777777" w:rsidR="001A0CBB" w:rsidRPr="007D5A99" w:rsidRDefault="001A0CBB" w:rsidP="00AE6415">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(n = 26)</w:t>
            </w:r>
          </w:p>
        </w:tc>
        <w:tc>
          <w:tcPr>
            <w:tcW w:w="1531" w:type="dxa"/>
            <w:tcBorders>
              <w:bottom w:val="single" w:sz="12" w:space="0" w:color="auto"/>
            </w:tcBorders>
          </w:tcPr>
          <w:p w14:paraId="49ECBEEB" w14:textId="77777777" w:rsidR="001A0CBB" w:rsidRPr="007D5A99" w:rsidRDefault="001A0CBB" w:rsidP="00AE6415">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Meso/macro environment (n = 23)</w:t>
            </w:r>
          </w:p>
        </w:tc>
        <w:tc>
          <w:tcPr>
            <w:tcW w:w="2552" w:type="dxa"/>
          </w:tcPr>
          <w:p w14:paraId="1A651CE8" w14:textId="77777777" w:rsidR="001A0CBB" w:rsidRPr="007D5A99" w:rsidRDefault="001A0CBB" w:rsidP="00AE6415">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All M dimensions</w:t>
            </w:r>
          </w:p>
          <w:p w14:paraId="3412BA76" w14:textId="77777777" w:rsidR="001A0CBB" w:rsidRPr="007D5A99" w:rsidRDefault="001A0CBB" w:rsidP="00AE6415">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(n = 46)</w:t>
            </w:r>
          </w:p>
        </w:tc>
      </w:tr>
      <w:tr w:rsidR="001A0CBB" w:rsidRPr="00B12CC7" w14:paraId="6ECB7D9F" w14:textId="77777777" w:rsidTr="00AE6415">
        <w:trPr>
          <w:cnfStyle w:val="000000100000" w:firstRow="0" w:lastRow="0" w:firstColumn="0" w:lastColumn="0" w:oddVBand="0" w:evenVBand="0" w:oddHBand="1" w:evenHBand="0" w:firstRowFirstColumn="0" w:firstRowLastColumn="0" w:lastRowFirstColumn="0" w:lastRowLastColumn="0"/>
          <w:cantSplit/>
          <w:trHeight w:val="466"/>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12" w:space="0" w:color="auto"/>
            </w:tcBorders>
            <w:vAlign w:val="center"/>
          </w:tcPr>
          <w:p w14:paraId="7872AF10" w14:textId="77777777" w:rsidR="001A0CBB" w:rsidRPr="007D5A99" w:rsidRDefault="001A0CBB" w:rsidP="00AE6415">
            <w:pPr>
              <w:jc w:val="center"/>
              <w:rPr>
                <w:sz w:val="20"/>
                <w:szCs w:val="20"/>
                <w:lang w:val="en-US"/>
              </w:rPr>
            </w:pPr>
            <w:r w:rsidRPr="007D5A99">
              <w:rPr>
                <w:sz w:val="20"/>
                <w:szCs w:val="20"/>
                <w:lang w:val="en-US"/>
              </w:rPr>
              <w:t>Africa</w:t>
            </w:r>
          </w:p>
          <w:p w14:paraId="62B2EBD3" w14:textId="77777777" w:rsidR="001A0CBB" w:rsidRPr="007D5A99" w:rsidRDefault="001A0CBB" w:rsidP="00AE6415">
            <w:pPr>
              <w:jc w:val="center"/>
              <w:rPr>
                <w:b w:val="0"/>
                <w:bCs w:val="0"/>
                <w:sz w:val="20"/>
                <w:szCs w:val="20"/>
                <w:lang w:val="en-US"/>
              </w:rPr>
            </w:pPr>
            <w:r w:rsidRPr="007D5A99">
              <w:rPr>
                <w:b w:val="0"/>
                <w:bCs w:val="0"/>
                <w:sz w:val="20"/>
                <w:szCs w:val="20"/>
                <w:lang w:val="en-US"/>
              </w:rPr>
              <w:t>(n = 10)</w:t>
            </w:r>
          </w:p>
        </w:tc>
        <w:tc>
          <w:tcPr>
            <w:tcW w:w="1134" w:type="dxa"/>
            <w:vMerge w:val="restart"/>
            <w:tcBorders>
              <w:top w:val="single" w:sz="12" w:space="0" w:color="auto"/>
            </w:tcBorders>
            <w:vAlign w:val="center"/>
          </w:tcPr>
          <w:p w14:paraId="050DF6F7"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D5A99">
              <w:rPr>
                <w:sz w:val="20"/>
                <w:szCs w:val="20"/>
                <w:lang w:val="en-US"/>
              </w:rPr>
              <w:t>Eastern</w:t>
            </w:r>
          </w:p>
        </w:tc>
        <w:tc>
          <w:tcPr>
            <w:tcW w:w="1276" w:type="dxa"/>
            <w:tcBorders>
              <w:top w:val="single" w:sz="12" w:space="0" w:color="auto"/>
            </w:tcBorders>
            <w:vAlign w:val="center"/>
          </w:tcPr>
          <w:p w14:paraId="03C81822"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D5A99">
              <w:rPr>
                <w:sz w:val="20"/>
                <w:szCs w:val="20"/>
                <w:lang w:val="en-US"/>
              </w:rPr>
              <w:t>Ethiopia</w:t>
            </w:r>
          </w:p>
        </w:tc>
        <w:tc>
          <w:tcPr>
            <w:tcW w:w="1530" w:type="dxa"/>
            <w:tcBorders>
              <w:top w:val="single" w:sz="12" w:space="0" w:color="auto"/>
            </w:tcBorders>
            <w:vAlign w:val="center"/>
          </w:tcPr>
          <w:p w14:paraId="2E527EE2"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tcBorders>
              <w:top w:val="single" w:sz="12" w:space="0" w:color="auto"/>
            </w:tcBorders>
            <w:vAlign w:val="center"/>
          </w:tcPr>
          <w:p w14:paraId="2DDA7639"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tcBorders>
              <w:top w:val="single" w:sz="12" w:space="0" w:color="auto"/>
            </w:tcBorders>
            <w:vAlign w:val="center"/>
          </w:tcPr>
          <w:p w14:paraId="30F6458B"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tcBorders>
              <w:top w:val="single" w:sz="12" w:space="0" w:color="auto"/>
            </w:tcBorders>
            <w:vAlign w:val="center"/>
          </w:tcPr>
          <w:p w14:paraId="72D6C15B"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tcBorders>
              <w:top w:val="single" w:sz="12" w:space="0" w:color="auto"/>
            </w:tcBorders>
            <w:vAlign w:val="center"/>
          </w:tcPr>
          <w:p w14:paraId="33C4B46C"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2552" w:type="dxa"/>
            <w:tcBorders>
              <w:top w:val="single" w:sz="12" w:space="0" w:color="auto"/>
            </w:tcBorders>
            <w:vAlign w:val="center"/>
          </w:tcPr>
          <w:p w14:paraId="1C4A7086"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D5A99">
              <w:rPr>
                <w:sz w:val="20"/>
                <w:szCs w:val="20"/>
                <w:lang w:val="en-US"/>
              </w:rPr>
              <w:t>Cummings and Lopez (2022)</w:t>
            </w:r>
          </w:p>
        </w:tc>
      </w:tr>
      <w:tr w:rsidR="001A0CBB" w:rsidRPr="00B12CC7" w14:paraId="26E6D27E" w14:textId="77777777" w:rsidTr="00AE6415">
        <w:trPr>
          <w:trHeight w:val="266"/>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0F9F3EC4" w14:textId="77777777" w:rsidR="001A0CBB" w:rsidRPr="007D5A99" w:rsidRDefault="001A0CBB" w:rsidP="00AE6415">
            <w:pPr>
              <w:jc w:val="center"/>
              <w:rPr>
                <w:b w:val="0"/>
                <w:bCs w:val="0"/>
                <w:sz w:val="20"/>
                <w:szCs w:val="20"/>
                <w:lang w:val="en-US"/>
              </w:rPr>
            </w:pPr>
          </w:p>
        </w:tc>
        <w:tc>
          <w:tcPr>
            <w:tcW w:w="1134" w:type="dxa"/>
            <w:vMerge/>
            <w:vAlign w:val="center"/>
          </w:tcPr>
          <w:p w14:paraId="6B379E5F"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276" w:type="dxa"/>
            <w:vAlign w:val="center"/>
          </w:tcPr>
          <w:p w14:paraId="4FC3930E"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Kenya</w:t>
            </w:r>
          </w:p>
        </w:tc>
        <w:tc>
          <w:tcPr>
            <w:tcW w:w="1530" w:type="dxa"/>
            <w:vAlign w:val="center"/>
          </w:tcPr>
          <w:p w14:paraId="1CED532F"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579CF668"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3BA5E6CC"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6693F2FA"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54DD5CFA"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2552" w:type="dxa"/>
            <w:vAlign w:val="center"/>
          </w:tcPr>
          <w:p w14:paraId="4B44BBD6"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Lock and Smith (2016)</w:t>
            </w:r>
          </w:p>
        </w:tc>
      </w:tr>
      <w:tr w:rsidR="001A0CBB" w:rsidRPr="00B12CC7" w14:paraId="042CF1F2" w14:textId="77777777" w:rsidTr="00AE641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0025E5C6" w14:textId="77777777" w:rsidR="001A0CBB" w:rsidRPr="007D5A99" w:rsidRDefault="001A0CBB" w:rsidP="00AE6415">
            <w:pPr>
              <w:jc w:val="center"/>
              <w:rPr>
                <w:b w:val="0"/>
                <w:bCs w:val="0"/>
                <w:sz w:val="20"/>
                <w:szCs w:val="20"/>
                <w:lang w:val="en-US"/>
              </w:rPr>
            </w:pPr>
          </w:p>
        </w:tc>
        <w:tc>
          <w:tcPr>
            <w:tcW w:w="1134" w:type="dxa"/>
            <w:vMerge/>
            <w:vAlign w:val="center"/>
          </w:tcPr>
          <w:p w14:paraId="48EC80AC"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276" w:type="dxa"/>
            <w:vAlign w:val="center"/>
          </w:tcPr>
          <w:p w14:paraId="3411129D"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D5A99">
              <w:rPr>
                <w:sz w:val="20"/>
                <w:szCs w:val="20"/>
                <w:lang w:val="en-US"/>
              </w:rPr>
              <w:t>Zimbabwe</w:t>
            </w:r>
          </w:p>
        </w:tc>
        <w:tc>
          <w:tcPr>
            <w:tcW w:w="1530" w:type="dxa"/>
            <w:vAlign w:val="center"/>
          </w:tcPr>
          <w:p w14:paraId="0E03E7E1"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46E36A38"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1D6ECB20"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3E7349DD"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D5A99">
              <w:rPr>
                <w:sz w:val="20"/>
                <w:szCs w:val="20"/>
                <w:lang w:val="en-US"/>
              </w:rPr>
              <w:t>Katsande (2016)</w:t>
            </w:r>
          </w:p>
        </w:tc>
        <w:tc>
          <w:tcPr>
            <w:tcW w:w="1531" w:type="dxa"/>
            <w:vAlign w:val="center"/>
          </w:tcPr>
          <w:p w14:paraId="67E588D0"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2552" w:type="dxa"/>
            <w:vAlign w:val="center"/>
          </w:tcPr>
          <w:p w14:paraId="6BBE721F"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1A0CBB" w:rsidRPr="00B12CC7" w14:paraId="674967B3" w14:textId="77777777" w:rsidTr="00AE6415">
        <w:trPr>
          <w:cantSplit/>
          <w:trHeight w:val="48"/>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B4A8CEE" w14:textId="77777777" w:rsidR="001A0CBB" w:rsidRPr="007D5A99" w:rsidRDefault="001A0CBB" w:rsidP="00AE6415">
            <w:pPr>
              <w:jc w:val="center"/>
              <w:rPr>
                <w:b w:val="0"/>
                <w:bCs w:val="0"/>
                <w:sz w:val="20"/>
                <w:szCs w:val="20"/>
                <w:lang w:val="en-US"/>
              </w:rPr>
            </w:pPr>
          </w:p>
        </w:tc>
        <w:tc>
          <w:tcPr>
            <w:tcW w:w="1134" w:type="dxa"/>
            <w:vAlign w:val="center"/>
          </w:tcPr>
          <w:p w14:paraId="060D7343"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Central</w:t>
            </w:r>
          </w:p>
        </w:tc>
        <w:tc>
          <w:tcPr>
            <w:tcW w:w="1276" w:type="dxa"/>
            <w:vAlign w:val="center"/>
          </w:tcPr>
          <w:p w14:paraId="4D0B7AED"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Democratic Republic of Congo</w:t>
            </w:r>
          </w:p>
        </w:tc>
        <w:tc>
          <w:tcPr>
            <w:tcW w:w="1530" w:type="dxa"/>
            <w:vAlign w:val="center"/>
          </w:tcPr>
          <w:p w14:paraId="4C77A8AB"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258E8868"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6813C0EA"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58DCC79E"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28E2E6D8"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2552" w:type="dxa"/>
            <w:vAlign w:val="center"/>
          </w:tcPr>
          <w:p w14:paraId="23BEBC45"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Tonks and Smith (2022)</w:t>
            </w:r>
          </w:p>
        </w:tc>
      </w:tr>
      <w:tr w:rsidR="001A0CBB" w:rsidRPr="00B12CC7" w14:paraId="295FA70B" w14:textId="77777777" w:rsidTr="00AE6415">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061C268E" w14:textId="77777777" w:rsidR="001A0CBB" w:rsidRPr="007D5A99" w:rsidRDefault="001A0CBB" w:rsidP="00AE6415">
            <w:pPr>
              <w:jc w:val="center"/>
              <w:rPr>
                <w:b w:val="0"/>
                <w:bCs w:val="0"/>
                <w:sz w:val="20"/>
                <w:szCs w:val="20"/>
                <w:lang w:val="en-US"/>
              </w:rPr>
            </w:pPr>
          </w:p>
        </w:tc>
        <w:tc>
          <w:tcPr>
            <w:tcW w:w="1134" w:type="dxa"/>
            <w:vMerge w:val="restart"/>
            <w:vAlign w:val="center"/>
          </w:tcPr>
          <w:p w14:paraId="00FFD7FA"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D5A99">
              <w:rPr>
                <w:sz w:val="20"/>
                <w:szCs w:val="20"/>
                <w:lang w:val="en-US"/>
              </w:rPr>
              <w:t>Northern</w:t>
            </w:r>
          </w:p>
        </w:tc>
        <w:tc>
          <w:tcPr>
            <w:tcW w:w="1276" w:type="dxa"/>
            <w:vAlign w:val="center"/>
          </w:tcPr>
          <w:p w14:paraId="720D42BF"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D5A99">
              <w:rPr>
                <w:sz w:val="20"/>
                <w:szCs w:val="20"/>
                <w:lang w:val="en-US"/>
              </w:rPr>
              <w:t>Algeria</w:t>
            </w:r>
          </w:p>
        </w:tc>
        <w:tc>
          <w:tcPr>
            <w:tcW w:w="1530" w:type="dxa"/>
            <w:vAlign w:val="center"/>
          </w:tcPr>
          <w:p w14:paraId="01C68AAF"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38C30CCE"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2DCEFB47"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788AA55C"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79F6C111"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2552" w:type="dxa"/>
            <w:vAlign w:val="center"/>
          </w:tcPr>
          <w:p w14:paraId="0A5992C1"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D5A99">
              <w:rPr>
                <w:sz w:val="20"/>
                <w:szCs w:val="20"/>
                <w:lang w:val="en-US"/>
              </w:rPr>
              <w:t xml:space="preserve">Benchouat </w:t>
            </w:r>
            <w:r w:rsidRPr="007D5A99">
              <w:rPr>
                <w:i/>
                <w:iCs/>
                <w:sz w:val="20"/>
                <w:szCs w:val="20"/>
                <w:lang w:val="en-US"/>
              </w:rPr>
              <w:t>et al.</w:t>
            </w:r>
            <w:r w:rsidRPr="007D5A99">
              <w:rPr>
                <w:sz w:val="20"/>
                <w:szCs w:val="20"/>
                <w:lang w:val="en-US"/>
              </w:rPr>
              <w:t xml:space="preserve"> (2023)</w:t>
            </w:r>
          </w:p>
        </w:tc>
      </w:tr>
      <w:tr w:rsidR="001A0CBB" w:rsidRPr="00B12CC7" w14:paraId="10B05C91" w14:textId="77777777" w:rsidTr="00AE6415">
        <w:trPr>
          <w:trHeight w:val="514"/>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5981BEC" w14:textId="77777777" w:rsidR="001A0CBB" w:rsidRPr="007D5A99" w:rsidRDefault="001A0CBB" w:rsidP="00AE6415">
            <w:pPr>
              <w:jc w:val="center"/>
              <w:rPr>
                <w:b w:val="0"/>
                <w:bCs w:val="0"/>
                <w:sz w:val="20"/>
                <w:szCs w:val="20"/>
                <w:lang w:val="en-US"/>
              </w:rPr>
            </w:pPr>
          </w:p>
        </w:tc>
        <w:tc>
          <w:tcPr>
            <w:tcW w:w="1134" w:type="dxa"/>
            <w:vMerge/>
            <w:vAlign w:val="center"/>
          </w:tcPr>
          <w:p w14:paraId="47741F26"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276" w:type="dxa"/>
            <w:vAlign w:val="center"/>
          </w:tcPr>
          <w:p w14:paraId="4CDBDCA8"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Egypt</w:t>
            </w:r>
          </w:p>
        </w:tc>
        <w:tc>
          <w:tcPr>
            <w:tcW w:w="1530" w:type="dxa"/>
            <w:vAlign w:val="center"/>
          </w:tcPr>
          <w:p w14:paraId="29ACE96E"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6983F6FA"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06A6C2BE"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4689B868"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2C744F44"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2552" w:type="dxa"/>
            <w:vAlign w:val="center"/>
          </w:tcPr>
          <w:p w14:paraId="0511A33F"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 xml:space="preserve">Welsh </w:t>
            </w:r>
            <w:r w:rsidRPr="007D5A99">
              <w:rPr>
                <w:i/>
                <w:sz w:val="20"/>
                <w:szCs w:val="20"/>
                <w:lang w:val="en-US"/>
              </w:rPr>
              <w:t>et al.</w:t>
            </w:r>
            <w:r w:rsidRPr="007D5A99">
              <w:rPr>
                <w:sz w:val="20"/>
                <w:szCs w:val="20"/>
                <w:lang w:val="en-US"/>
              </w:rPr>
              <w:t xml:space="preserve"> (2018)</w:t>
            </w:r>
          </w:p>
        </w:tc>
      </w:tr>
      <w:tr w:rsidR="001A0CBB" w:rsidRPr="00B12CC7" w14:paraId="491F9B14" w14:textId="77777777" w:rsidTr="00AE6415">
        <w:trPr>
          <w:cnfStyle w:val="000000100000" w:firstRow="0" w:lastRow="0" w:firstColumn="0" w:lastColumn="0" w:oddVBand="0" w:evenVBand="0" w:oddHBand="1" w:evenHBand="0" w:firstRowFirstColumn="0" w:firstRowLastColumn="0" w:lastRowFirstColumn="0" w:lastRowLastColumn="0"/>
          <w:cantSplit/>
          <w:trHeight w:val="48"/>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8DBCE63" w14:textId="77777777" w:rsidR="001A0CBB" w:rsidRPr="007D5A99" w:rsidRDefault="001A0CBB" w:rsidP="00AE6415">
            <w:pPr>
              <w:jc w:val="center"/>
              <w:rPr>
                <w:b w:val="0"/>
                <w:bCs w:val="0"/>
                <w:sz w:val="20"/>
                <w:szCs w:val="20"/>
                <w:lang w:val="en-US"/>
              </w:rPr>
            </w:pPr>
          </w:p>
        </w:tc>
        <w:tc>
          <w:tcPr>
            <w:tcW w:w="1134" w:type="dxa"/>
            <w:vAlign w:val="center"/>
          </w:tcPr>
          <w:p w14:paraId="03899026"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D5A99">
              <w:rPr>
                <w:sz w:val="20"/>
                <w:szCs w:val="20"/>
                <w:lang w:val="en-US"/>
              </w:rPr>
              <w:t>Southern</w:t>
            </w:r>
          </w:p>
        </w:tc>
        <w:tc>
          <w:tcPr>
            <w:tcW w:w="1276" w:type="dxa"/>
            <w:vAlign w:val="center"/>
          </w:tcPr>
          <w:p w14:paraId="4F6BAFA9"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D5A99">
              <w:rPr>
                <w:sz w:val="20"/>
                <w:szCs w:val="20"/>
                <w:lang w:val="en-US"/>
              </w:rPr>
              <w:t>South Africa</w:t>
            </w:r>
          </w:p>
        </w:tc>
        <w:tc>
          <w:tcPr>
            <w:tcW w:w="1530" w:type="dxa"/>
            <w:vAlign w:val="center"/>
          </w:tcPr>
          <w:p w14:paraId="713EC686"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D5A99">
              <w:rPr>
                <w:sz w:val="20"/>
                <w:szCs w:val="20"/>
                <w:lang w:val="en-US"/>
              </w:rPr>
              <w:t xml:space="preserve">Hodges </w:t>
            </w:r>
            <w:r w:rsidRPr="007D5A99">
              <w:rPr>
                <w:i/>
                <w:sz w:val="20"/>
                <w:szCs w:val="20"/>
                <w:lang w:val="en-US"/>
              </w:rPr>
              <w:t>et al.</w:t>
            </w:r>
            <w:r w:rsidRPr="007D5A99">
              <w:rPr>
                <w:sz w:val="20"/>
                <w:szCs w:val="20"/>
                <w:lang w:val="en-US"/>
              </w:rPr>
              <w:t xml:space="preserve"> (2015)</w:t>
            </w:r>
          </w:p>
        </w:tc>
        <w:tc>
          <w:tcPr>
            <w:tcW w:w="1531" w:type="dxa"/>
            <w:vAlign w:val="center"/>
          </w:tcPr>
          <w:p w14:paraId="1053049C"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5BE486CC"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69142DCD"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D5A99">
              <w:rPr>
                <w:sz w:val="20"/>
                <w:szCs w:val="20"/>
                <w:lang w:val="en-US"/>
              </w:rPr>
              <w:t xml:space="preserve">Hodges </w:t>
            </w:r>
            <w:r w:rsidRPr="007D5A99">
              <w:rPr>
                <w:i/>
                <w:sz w:val="20"/>
                <w:szCs w:val="20"/>
                <w:lang w:val="en-US"/>
              </w:rPr>
              <w:t>et al.</w:t>
            </w:r>
            <w:r w:rsidRPr="007D5A99">
              <w:rPr>
                <w:sz w:val="20"/>
                <w:szCs w:val="20"/>
                <w:lang w:val="en-US"/>
              </w:rPr>
              <w:t xml:space="preserve"> (2015)</w:t>
            </w:r>
          </w:p>
        </w:tc>
        <w:tc>
          <w:tcPr>
            <w:tcW w:w="1531" w:type="dxa"/>
            <w:vAlign w:val="center"/>
          </w:tcPr>
          <w:p w14:paraId="462E0EAE"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D5A99">
              <w:rPr>
                <w:sz w:val="20"/>
                <w:szCs w:val="20"/>
                <w:lang w:val="en-US"/>
              </w:rPr>
              <w:t xml:space="preserve">Hodges </w:t>
            </w:r>
            <w:r w:rsidRPr="007D5A99">
              <w:rPr>
                <w:i/>
                <w:sz w:val="20"/>
                <w:szCs w:val="20"/>
                <w:lang w:val="en-US"/>
              </w:rPr>
              <w:t>et al.</w:t>
            </w:r>
            <w:r w:rsidRPr="007D5A99">
              <w:rPr>
                <w:sz w:val="20"/>
                <w:szCs w:val="20"/>
                <w:lang w:val="en-US"/>
              </w:rPr>
              <w:t xml:space="preserve"> (2015)</w:t>
            </w:r>
          </w:p>
        </w:tc>
        <w:tc>
          <w:tcPr>
            <w:tcW w:w="2552" w:type="dxa"/>
            <w:vAlign w:val="center"/>
          </w:tcPr>
          <w:p w14:paraId="6FF5F0B1"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1A0CBB" w:rsidRPr="00B12CC7" w14:paraId="245E9D46" w14:textId="77777777" w:rsidTr="00AE6415">
        <w:trPr>
          <w:cantSplit/>
          <w:trHeight w:val="48"/>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C8D33F1" w14:textId="77777777" w:rsidR="001A0CBB" w:rsidRPr="007D5A99" w:rsidRDefault="001A0CBB" w:rsidP="00AE6415">
            <w:pPr>
              <w:jc w:val="center"/>
              <w:rPr>
                <w:b w:val="0"/>
                <w:bCs w:val="0"/>
                <w:sz w:val="20"/>
                <w:szCs w:val="20"/>
                <w:lang w:val="en-US"/>
              </w:rPr>
            </w:pPr>
          </w:p>
        </w:tc>
        <w:tc>
          <w:tcPr>
            <w:tcW w:w="1134" w:type="dxa"/>
            <w:vAlign w:val="center"/>
          </w:tcPr>
          <w:p w14:paraId="300E910C"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Western</w:t>
            </w:r>
          </w:p>
        </w:tc>
        <w:tc>
          <w:tcPr>
            <w:tcW w:w="1276" w:type="dxa"/>
            <w:vAlign w:val="center"/>
          </w:tcPr>
          <w:p w14:paraId="39DF53CC"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Nigeria</w:t>
            </w:r>
          </w:p>
        </w:tc>
        <w:tc>
          <w:tcPr>
            <w:tcW w:w="1530" w:type="dxa"/>
            <w:vAlign w:val="center"/>
          </w:tcPr>
          <w:p w14:paraId="479E9C2A"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2AD9D60B"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01F53539"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37077B4A"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Amaechi (2016)</w:t>
            </w:r>
          </w:p>
        </w:tc>
        <w:tc>
          <w:tcPr>
            <w:tcW w:w="1531" w:type="dxa"/>
            <w:vAlign w:val="center"/>
          </w:tcPr>
          <w:p w14:paraId="35118679"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Amaechi (2016)</w:t>
            </w:r>
          </w:p>
        </w:tc>
        <w:tc>
          <w:tcPr>
            <w:tcW w:w="2552" w:type="dxa"/>
            <w:vAlign w:val="center"/>
          </w:tcPr>
          <w:p w14:paraId="7C60B076"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 xml:space="preserve">Ndudi (2020); Ogundana (2020); Ogundana </w:t>
            </w:r>
            <w:r w:rsidRPr="007D5A99">
              <w:rPr>
                <w:i/>
                <w:sz w:val="20"/>
                <w:szCs w:val="20"/>
                <w:lang w:val="en-US"/>
              </w:rPr>
              <w:t>et al.</w:t>
            </w:r>
            <w:r w:rsidRPr="007D5A99">
              <w:rPr>
                <w:sz w:val="20"/>
                <w:szCs w:val="20"/>
                <w:lang w:val="en-US"/>
              </w:rPr>
              <w:t xml:space="preserve"> (2021)</w:t>
            </w:r>
          </w:p>
        </w:tc>
      </w:tr>
      <w:tr w:rsidR="001A0CBB" w:rsidRPr="00B12CC7" w14:paraId="67A744A2" w14:textId="77777777" w:rsidTr="00AE6415">
        <w:trPr>
          <w:cnfStyle w:val="000000100000" w:firstRow="0" w:lastRow="0" w:firstColumn="0" w:lastColumn="0" w:oddVBand="0" w:evenVBand="0" w:oddHBand="1" w:evenHBand="0" w:firstRowFirstColumn="0" w:firstRowLastColumn="0" w:lastRowFirstColumn="0" w:lastRowLastColumn="0"/>
          <w:cantSplit/>
          <w:trHeight w:val="48"/>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5CC44A63" w14:textId="77777777" w:rsidR="001A0CBB" w:rsidRPr="007D5A99" w:rsidRDefault="001A0CBB" w:rsidP="00AE6415">
            <w:pPr>
              <w:jc w:val="center"/>
              <w:rPr>
                <w:sz w:val="20"/>
                <w:szCs w:val="20"/>
                <w:lang w:val="en-US"/>
              </w:rPr>
            </w:pPr>
            <w:r w:rsidRPr="007D5A99">
              <w:rPr>
                <w:sz w:val="20"/>
                <w:szCs w:val="20"/>
                <w:lang w:val="en-US"/>
              </w:rPr>
              <w:t>Americas</w:t>
            </w:r>
          </w:p>
          <w:p w14:paraId="7166AE80" w14:textId="77777777" w:rsidR="001A0CBB" w:rsidRPr="007D5A99" w:rsidRDefault="001A0CBB" w:rsidP="00AE6415">
            <w:pPr>
              <w:jc w:val="center"/>
              <w:rPr>
                <w:b w:val="0"/>
                <w:bCs w:val="0"/>
                <w:sz w:val="20"/>
                <w:szCs w:val="20"/>
                <w:lang w:val="en-US"/>
              </w:rPr>
            </w:pPr>
            <w:r w:rsidRPr="007D5A99">
              <w:rPr>
                <w:sz w:val="20"/>
                <w:szCs w:val="20"/>
                <w:lang w:val="en-US"/>
              </w:rPr>
              <w:t>(n = 14)</w:t>
            </w:r>
          </w:p>
        </w:tc>
        <w:tc>
          <w:tcPr>
            <w:tcW w:w="1134" w:type="dxa"/>
            <w:vAlign w:val="center"/>
          </w:tcPr>
          <w:p w14:paraId="0B414BFB"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D5A99">
              <w:rPr>
                <w:sz w:val="20"/>
                <w:szCs w:val="20"/>
                <w:lang w:val="en-US"/>
              </w:rPr>
              <w:t>Caribbean</w:t>
            </w:r>
          </w:p>
        </w:tc>
        <w:tc>
          <w:tcPr>
            <w:tcW w:w="1276" w:type="dxa"/>
            <w:vAlign w:val="center"/>
          </w:tcPr>
          <w:p w14:paraId="630C89D0"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D5A99">
              <w:rPr>
                <w:sz w:val="20"/>
                <w:szCs w:val="20"/>
                <w:lang w:val="en-US"/>
              </w:rPr>
              <w:t>Jamaica</w:t>
            </w:r>
          </w:p>
        </w:tc>
        <w:tc>
          <w:tcPr>
            <w:tcW w:w="1530" w:type="dxa"/>
            <w:vAlign w:val="center"/>
          </w:tcPr>
          <w:p w14:paraId="730FE227"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4363DA18"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68B2A228"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2803D7C3"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D5A99">
              <w:rPr>
                <w:sz w:val="20"/>
                <w:szCs w:val="20"/>
                <w:lang w:val="en-US"/>
              </w:rPr>
              <w:t>Esnard (2020)</w:t>
            </w:r>
          </w:p>
        </w:tc>
        <w:tc>
          <w:tcPr>
            <w:tcW w:w="1531" w:type="dxa"/>
            <w:vAlign w:val="center"/>
          </w:tcPr>
          <w:p w14:paraId="367917A7"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2552" w:type="dxa"/>
            <w:vAlign w:val="center"/>
          </w:tcPr>
          <w:p w14:paraId="5E8D23E7" w14:textId="77777777" w:rsidR="001A0CBB" w:rsidRPr="007D5A99"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1A0CBB" w:rsidRPr="00927A61" w14:paraId="39593B34" w14:textId="77777777" w:rsidTr="00AE6415">
        <w:trPr>
          <w:cantSplit/>
          <w:trHeight w:val="48"/>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1700F463" w14:textId="77777777" w:rsidR="001A0CBB" w:rsidRPr="007D5A99" w:rsidRDefault="001A0CBB" w:rsidP="00AE6415">
            <w:pPr>
              <w:jc w:val="center"/>
              <w:rPr>
                <w:b w:val="0"/>
                <w:bCs w:val="0"/>
                <w:sz w:val="20"/>
                <w:szCs w:val="20"/>
                <w:lang w:val="en-US"/>
              </w:rPr>
            </w:pPr>
          </w:p>
        </w:tc>
        <w:tc>
          <w:tcPr>
            <w:tcW w:w="1134" w:type="dxa"/>
            <w:vAlign w:val="center"/>
          </w:tcPr>
          <w:p w14:paraId="1AAC4545"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Central</w:t>
            </w:r>
          </w:p>
        </w:tc>
        <w:tc>
          <w:tcPr>
            <w:tcW w:w="1276" w:type="dxa"/>
            <w:vAlign w:val="center"/>
          </w:tcPr>
          <w:p w14:paraId="5DEA3098"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Mexico</w:t>
            </w:r>
          </w:p>
        </w:tc>
        <w:tc>
          <w:tcPr>
            <w:tcW w:w="1530" w:type="dxa"/>
            <w:vAlign w:val="center"/>
          </w:tcPr>
          <w:p w14:paraId="7C5730D3"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37F9074A"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6799664A"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02F61EDF"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Ballesteros-Sola and Osorio-Novela (2021)</w:t>
            </w:r>
          </w:p>
        </w:tc>
        <w:tc>
          <w:tcPr>
            <w:tcW w:w="1531" w:type="dxa"/>
            <w:vAlign w:val="center"/>
          </w:tcPr>
          <w:p w14:paraId="370AF966"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D5A99">
              <w:rPr>
                <w:sz w:val="20"/>
                <w:szCs w:val="20"/>
                <w:lang w:val="en-US"/>
              </w:rPr>
              <w:t>Ballesteros-Sola and Osorio-Novela (2021)</w:t>
            </w:r>
          </w:p>
        </w:tc>
        <w:tc>
          <w:tcPr>
            <w:tcW w:w="2552" w:type="dxa"/>
            <w:vAlign w:val="center"/>
          </w:tcPr>
          <w:p w14:paraId="3B0E943A" w14:textId="77777777" w:rsidR="001A0CBB" w:rsidRPr="007D5A99"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1A0CBB" w:rsidRPr="00B12CC7" w14:paraId="386ADD09" w14:textId="77777777" w:rsidTr="00AE6415">
        <w:trPr>
          <w:cnfStyle w:val="000000100000" w:firstRow="0" w:lastRow="0" w:firstColumn="0" w:lastColumn="0" w:oddVBand="0" w:evenVBand="0" w:oddHBand="1" w:evenHBand="0" w:firstRowFirstColumn="0" w:firstRowLastColumn="0" w:lastRowFirstColumn="0" w:lastRowLastColumn="0"/>
          <w:cantSplit/>
          <w:trHeight w:val="48"/>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2F411455" w14:textId="77777777" w:rsidR="001A0CBB" w:rsidRPr="00B12CC7" w:rsidRDefault="001A0CBB" w:rsidP="00AE6415">
            <w:pPr>
              <w:jc w:val="center"/>
              <w:rPr>
                <w:b w:val="0"/>
                <w:bCs w:val="0"/>
                <w:sz w:val="20"/>
                <w:szCs w:val="20"/>
                <w:lang w:val="en-US"/>
              </w:rPr>
            </w:pPr>
          </w:p>
        </w:tc>
        <w:tc>
          <w:tcPr>
            <w:tcW w:w="1134" w:type="dxa"/>
            <w:vMerge w:val="restart"/>
            <w:vAlign w:val="center"/>
          </w:tcPr>
          <w:p w14:paraId="6EB5BD91"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North</w:t>
            </w:r>
          </w:p>
        </w:tc>
        <w:tc>
          <w:tcPr>
            <w:tcW w:w="1276" w:type="dxa"/>
            <w:vAlign w:val="center"/>
          </w:tcPr>
          <w:p w14:paraId="4D3668D3"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Canada</w:t>
            </w:r>
          </w:p>
        </w:tc>
        <w:tc>
          <w:tcPr>
            <w:tcW w:w="1530" w:type="dxa"/>
            <w:vAlign w:val="center"/>
          </w:tcPr>
          <w:p w14:paraId="3B6037F3"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754F422F"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7CAB0E44"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494F3705"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Jean and Forbes (2012); Hudson Breen and Leung (2020)</w:t>
            </w:r>
          </w:p>
        </w:tc>
        <w:tc>
          <w:tcPr>
            <w:tcW w:w="1531" w:type="dxa"/>
            <w:vAlign w:val="center"/>
          </w:tcPr>
          <w:p w14:paraId="7EFE9F71"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Hughes and Yang (2020); Grandy and Culham (2021)</w:t>
            </w:r>
          </w:p>
        </w:tc>
        <w:tc>
          <w:tcPr>
            <w:tcW w:w="2552" w:type="dxa"/>
            <w:vAlign w:val="center"/>
          </w:tcPr>
          <w:p w14:paraId="0937B015"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Hughes </w:t>
            </w:r>
            <w:r w:rsidRPr="00B12CC7">
              <w:rPr>
                <w:i/>
                <w:sz w:val="20"/>
                <w:szCs w:val="20"/>
                <w:lang w:val="en-US"/>
              </w:rPr>
              <w:t>et al.</w:t>
            </w:r>
            <w:r w:rsidRPr="00B12CC7">
              <w:rPr>
                <w:sz w:val="20"/>
                <w:szCs w:val="20"/>
                <w:lang w:val="en-US"/>
              </w:rPr>
              <w:t xml:space="preserve"> (2022)</w:t>
            </w:r>
          </w:p>
        </w:tc>
      </w:tr>
      <w:tr w:rsidR="001A0CBB" w:rsidRPr="00B12CC7" w14:paraId="18C69078" w14:textId="77777777" w:rsidTr="00AE6415">
        <w:trPr>
          <w:cantSplit/>
          <w:trHeight w:val="48"/>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76AE8014" w14:textId="77777777" w:rsidR="001A0CBB" w:rsidRPr="00B12CC7" w:rsidRDefault="001A0CBB" w:rsidP="00AE6415">
            <w:pPr>
              <w:jc w:val="center"/>
              <w:rPr>
                <w:b w:val="0"/>
                <w:bCs w:val="0"/>
                <w:sz w:val="20"/>
                <w:szCs w:val="20"/>
                <w:lang w:val="en-US"/>
              </w:rPr>
            </w:pPr>
          </w:p>
        </w:tc>
        <w:tc>
          <w:tcPr>
            <w:tcW w:w="1134" w:type="dxa"/>
            <w:vMerge/>
            <w:vAlign w:val="center"/>
          </w:tcPr>
          <w:p w14:paraId="1F7468FE"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276" w:type="dxa"/>
            <w:vAlign w:val="center"/>
          </w:tcPr>
          <w:p w14:paraId="4FEC9723"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United States</w:t>
            </w:r>
          </w:p>
        </w:tc>
        <w:tc>
          <w:tcPr>
            <w:tcW w:w="1530" w:type="dxa"/>
            <w:vAlign w:val="center"/>
          </w:tcPr>
          <w:p w14:paraId="426F02C4"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37C9E601"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5789952B"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542C8689"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Thébaud (2016); Wang (2018)</w:t>
            </w:r>
          </w:p>
        </w:tc>
        <w:tc>
          <w:tcPr>
            <w:tcW w:w="1531" w:type="dxa"/>
            <w:vAlign w:val="center"/>
          </w:tcPr>
          <w:p w14:paraId="4B320F89"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Wang (2018)</w:t>
            </w:r>
          </w:p>
        </w:tc>
        <w:tc>
          <w:tcPr>
            <w:tcW w:w="2552" w:type="dxa"/>
            <w:vAlign w:val="center"/>
          </w:tcPr>
          <w:p w14:paraId="5A8AC579"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1A0CBB" w:rsidRPr="00B12CC7" w14:paraId="6BACB7CF" w14:textId="77777777" w:rsidTr="00AE6415">
        <w:trPr>
          <w:cnfStyle w:val="000000100000" w:firstRow="0" w:lastRow="0" w:firstColumn="0" w:lastColumn="0" w:oddVBand="0" w:evenVBand="0" w:oddHBand="1" w:evenHBand="0" w:firstRowFirstColumn="0" w:firstRowLastColumn="0" w:lastRowFirstColumn="0" w:lastRowLastColumn="0"/>
          <w:cantSplit/>
          <w:trHeight w:val="188"/>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14A11972" w14:textId="77777777" w:rsidR="001A0CBB" w:rsidRPr="00B12CC7" w:rsidRDefault="001A0CBB" w:rsidP="00AE6415">
            <w:pPr>
              <w:jc w:val="center"/>
              <w:rPr>
                <w:b w:val="0"/>
                <w:bCs w:val="0"/>
                <w:sz w:val="20"/>
                <w:szCs w:val="20"/>
                <w:lang w:val="en-US"/>
              </w:rPr>
            </w:pPr>
          </w:p>
        </w:tc>
        <w:tc>
          <w:tcPr>
            <w:tcW w:w="1134" w:type="dxa"/>
            <w:vMerge w:val="restart"/>
            <w:vAlign w:val="center"/>
          </w:tcPr>
          <w:p w14:paraId="0359F9B1"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South</w:t>
            </w:r>
          </w:p>
        </w:tc>
        <w:tc>
          <w:tcPr>
            <w:tcW w:w="1276" w:type="dxa"/>
            <w:vAlign w:val="center"/>
          </w:tcPr>
          <w:p w14:paraId="2DCCB586"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Brazil</w:t>
            </w:r>
          </w:p>
        </w:tc>
        <w:tc>
          <w:tcPr>
            <w:tcW w:w="1530" w:type="dxa"/>
            <w:vAlign w:val="center"/>
          </w:tcPr>
          <w:p w14:paraId="215C8E54"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76CCEC47"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2E914FBD"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17ACC760"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Moletta </w:t>
            </w:r>
            <w:r w:rsidRPr="00B12CC7">
              <w:rPr>
                <w:i/>
                <w:sz w:val="20"/>
                <w:szCs w:val="20"/>
                <w:lang w:val="en-US"/>
              </w:rPr>
              <w:t>et al.</w:t>
            </w:r>
            <w:r w:rsidRPr="00B12CC7">
              <w:rPr>
                <w:sz w:val="20"/>
                <w:szCs w:val="20"/>
                <w:lang w:val="en-US"/>
              </w:rPr>
              <w:t xml:space="preserve"> (2021)</w:t>
            </w:r>
          </w:p>
        </w:tc>
        <w:tc>
          <w:tcPr>
            <w:tcW w:w="1531" w:type="dxa"/>
            <w:vAlign w:val="center"/>
          </w:tcPr>
          <w:p w14:paraId="5A696CD0"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Moletta </w:t>
            </w:r>
            <w:r w:rsidRPr="00B12CC7">
              <w:rPr>
                <w:i/>
                <w:sz w:val="20"/>
                <w:szCs w:val="20"/>
                <w:lang w:val="en-US"/>
              </w:rPr>
              <w:t>et al.</w:t>
            </w:r>
            <w:r w:rsidRPr="00B12CC7">
              <w:rPr>
                <w:sz w:val="20"/>
                <w:szCs w:val="20"/>
                <w:lang w:val="en-US"/>
              </w:rPr>
              <w:t xml:space="preserve"> (2021)</w:t>
            </w:r>
          </w:p>
        </w:tc>
        <w:tc>
          <w:tcPr>
            <w:tcW w:w="2552" w:type="dxa"/>
            <w:vAlign w:val="center"/>
          </w:tcPr>
          <w:p w14:paraId="19805795"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1A0CBB" w:rsidRPr="00B12CC7" w14:paraId="2BF367F3" w14:textId="77777777" w:rsidTr="00AE6415">
        <w:trPr>
          <w:cantSplit/>
          <w:trHeight w:val="48"/>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C146161" w14:textId="77777777" w:rsidR="001A0CBB" w:rsidRPr="00B12CC7" w:rsidRDefault="001A0CBB" w:rsidP="00AE6415">
            <w:pPr>
              <w:jc w:val="center"/>
              <w:rPr>
                <w:b w:val="0"/>
                <w:bCs w:val="0"/>
                <w:sz w:val="20"/>
                <w:szCs w:val="20"/>
                <w:lang w:val="en-US"/>
              </w:rPr>
            </w:pPr>
          </w:p>
        </w:tc>
        <w:tc>
          <w:tcPr>
            <w:tcW w:w="1134" w:type="dxa"/>
            <w:vMerge/>
            <w:vAlign w:val="center"/>
          </w:tcPr>
          <w:p w14:paraId="14E8B6B5"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276" w:type="dxa"/>
            <w:vAlign w:val="center"/>
          </w:tcPr>
          <w:p w14:paraId="3EB609E2"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Colombia</w:t>
            </w:r>
          </w:p>
        </w:tc>
        <w:tc>
          <w:tcPr>
            <w:tcW w:w="1530" w:type="dxa"/>
            <w:vAlign w:val="center"/>
          </w:tcPr>
          <w:p w14:paraId="68A5EB8E"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404A993A"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08E51C77"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5881C544"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057998D9"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2552" w:type="dxa"/>
            <w:vAlign w:val="center"/>
          </w:tcPr>
          <w:p w14:paraId="24E979D3"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Bianco </w:t>
            </w:r>
            <w:r w:rsidRPr="00B12CC7">
              <w:rPr>
                <w:i/>
                <w:sz w:val="20"/>
                <w:szCs w:val="20"/>
                <w:lang w:val="en-US"/>
              </w:rPr>
              <w:t>et al.</w:t>
            </w:r>
            <w:r w:rsidRPr="00B12CC7">
              <w:rPr>
                <w:sz w:val="20"/>
                <w:szCs w:val="20"/>
                <w:lang w:val="en-US"/>
              </w:rPr>
              <w:t xml:space="preserve"> (2017); Sepulveda-Calderon </w:t>
            </w:r>
            <w:r w:rsidRPr="00B12CC7">
              <w:rPr>
                <w:i/>
                <w:sz w:val="20"/>
                <w:szCs w:val="20"/>
                <w:lang w:val="en-US"/>
              </w:rPr>
              <w:t>et al.</w:t>
            </w:r>
            <w:r w:rsidRPr="00B12CC7">
              <w:rPr>
                <w:sz w:val="20"/>
                <w:szCs w:val="20"/>
                <w:lang w:val="en-US"/>
              </w:rPr>
              <w:t xml:space="preserve"> (2022)</w:t>
            </w:r>
          </w:p>
        </w:tc>
      </w:tr>
      <w:tr w:rsidR="001A0CBB" w:rsidRPr="00B12CC7" w14:paraId="34621310" w14:textId="77777777" w:rsidTr="00AE6415">
        <w:trPr>
          <w:cnfStyle w:val="000000100000" w:firstRow="0" w:lastRow="0" w:firstColumn="0" w:lastColumn="0" w:oddVBand="0" w:evenVBand="0" w:oddHBand="1" w:evenHBand="0" w:firstRowFirstColumn="0" w:firstRowLastColumn="0" w:lastRowFirstColumn="0" w:lastRowLastColumn="0"/>
          <w:cantSplit/>
          <w:trHeight w:val="48"/>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33E79604" w14:textId="77777777" w:rsidR="001A0CBB" w:rsidRPr="00B12CC7" w:rsidRDefault="001A0CBB" w:rsidP="00AE6415">
            <w:pPr>
              <w:jc w:val="center"/>
              <w:rPr>
                <w:b w:val="0"/>
                <w:bCs w:val="0"/>
                <w:sz w:val="20"/>
                <w:szCs w:val="20"/>
                <w:lang w:val="en-US"/>
              </w:rPr>
            </w:pPr>
          </w:p>
        </w:tc>
        <w:tc>
          <w:tcPr>
            <w:tcW w:w="1134" w:type="dxa"/>
            <w:vMerge/>
            <w:vAlign w:val="center"/>
          </w:tcPr>
          <w:p w14:paraId="5672EEE5"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276" w:type="dxa"/>
            <w:vAlign w:val="center"/>
          </w:tcPr>
          <w:p w14:paraId="1243A00F"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Ecuador</w:t>
            </w:r>
          </w:p>
        </w:tc>
        <w:tc>
          <w:tcPr>
            <w:tcW w:w="1530" w:type="dxa"/>
            <w:vAlign w:val="center"/>
          </w:tcPr>
          <w:p w14:paraId="47602342"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4E358393"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76058E1E"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4E2A0E6E"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3E7883A1"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2552" w:type="dxa"/>
            <w:vAlign w:val="center"/>
          </w:tcPr>
          <w:p w14:paraId="305E8005"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Chávez Rivera </w:t>
            </w:r>
            <w:r w:rsidRPr="00B12CC7">
              <w:rPr>
                <w:i/>
                <w:sz w:val="20"/>
                <w:szCs w:val="20"/>
                <w:lang w:val="en-US"/>
              </w:rPr>
              <w:t>et al.</w:t>
            </w:r>
            <w:r w:rsidRPr="00B12CC7">
              <w:rPr>
                <w:sz w:val="20"/>
                <w:szCs w:val="20"/>
                <w:lang w:val="en-US"/>
              </w:rPr>
              <w:t xml:space="preserve"> (2021)</w:t>
            </w:r>
          </w:p>
        </w:tc>
      </w:tr>
      <w:tr w:rsidR="001A0CBB" w:rsidRPr="00B12CC7" w14:paraId="5153B034" w14:textId="77777777" w:rsidTr="00AE6415">
        <w:trPr>
          <w:cantSplit/>
          <w:trHeight w:val="48"/>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31821F16" w14:textId="77777777" w:rsidR="001A0CBB" w:rsidRPr="00B12CC7" w:rsidRDefault="001A0CBB" w:rsidP="00AE6415">
            <w:pPr>
              <w:jc w:val="center"/>
              <w:rPr>
                <w:b w:val="0"/>
                <w:bCs w:val="0"/>
                <w:sz w:val="20"/>
                <w:szCs w:val="20"/>
                <w:lang w:val="en-US"/>
              </w:rPr>
            </w:pPr>
          </w:p>
        </w:tc>
        <w:tc>
          <w:tcPr>
            <w:tcW w:w="1134" w:type="dxa"/>
            <w:vAlign w:val="center"/>
          </w:tcPr>
          <w:p w14:paraId="67EF5366"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Multiple Americas</w:t>
            </w:r>
          </w:p>
        </w:tc>
        <w:tc>
          <w:tcPr>
            <w:tcW w:w="1276" w:type="dxa"/>
            <w:vAlign w:val="center"/>
          </w:tcPr>
          <w:p w14:paraId="635F6A09"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Multiple</w:t>
            </w:r>
          </w:p>
        </w:tc>
        <w:tc>
          <w:tcPr>
            <w:tcW w:w="1530" w:type="dxa"/>
            <w:vAlign w:val="center"/>
          </w:tcPr>
          <w:p w14:paraId="5E73D062"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1C0E15C6"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6365FC0F"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5A83AEF4"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Giménez </w:t>
            </w:r>
            <w:r w:rsidRPr="00B12CC7">
              <w:rPr>
                <w:i/>
                <w:sz w:val="20"/>
                <w:szCs w:val="20"/>
                <w:lang w:val="en-US"/>
              </w:rPr>
              <w:t>et al.</w:t>
            </w:r>
            <w:r w:rsidRPr="00B12CC7">
              <w:rPr>
                <w:sz w:val="20"/>
                <w:szCs w:val="20"/>
                <w:lang w:val="en-US"/>
              </w:rPr>
              <w:t xml:space="preserve"> (2017)</w:t>
            </w:r>
          </w:p>
        </w:tc>
        <w:tc>
          <w:tcPr>
            <w:tcW w:w="1531" w:type="dxa"/>
            <w:vAlign w:val="center"/>
          </w:tcPr>
          <w:p w14:paraId="08DBA8E0"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Giménez </w:t>
            </w:r>
            <w:r w:rsidRPr="00B12CC7">
              <w:rPr>
                <w:i/>
                <w:sz w:val="20"/>
                <w:szCs w:val="20"/>
                <w:lang w:val="en-US"/>
              </w:rPr>
              <w:t>et al.</w:t>
            </w:r>
            <w:r w:rsidRPr="00B12CC7">
              <w:rPr>
                <w:sz w:val="20"/>
                <w:szCs w:val="20"/>
                <w:lang w:val="en-US"/>
              </w:rPr>
              <w:t xml:space="preserve"> (2017)</w:t>
            </w:r>
          </w:p>
        </w:tc>
        <w:tc>
          <w:tcPr>
            <w:tcW w:w="2552" w:type="dxa"/>
            <w:vAlign w:val="center"/>
          </w:tcPr>
          <w:p w14:paraId="6DEA51DE"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1A0CBB" w:rsidRPr="00B12CC7" w14:paraId="38759EE2" w14:textId="77777777" w:rsidTr="00AE6415">
        <w:trPr>
          <w:cnfStyle w:val="000000100000" w:firstRow="0" w:lastRow="0" w:firstColumn="0" w:lastColumn="0" w:oddVBand="0" w:evenVBand="0" w:oddHBand="1" w:evenHBand="0" w:firstRowFirstColumn="0" w:firstRowLastColumn="0" w:lastRowFirstColumn="0" w:lastRowLastColumn="0"/>
          <w:cantSplit/>
          <w:trHeight w:val="48"/>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129B8CCA" w14:textId="77777777" w:rsidR="001A0CBB" w:rsidRPr="00B12CC7" w:rsidRDefault="001A0CBB" w:rsidP="00AE6415">
            <w:pPr>
              <w:jc w:val="center"/>
              <w:rPr>
                <w:sz w:val="20"/>
                <w:szCs w:val="20"/>
                <w:lang w:val="en-US"/>
              </w:rPr>
            </w:pPr>
            <w:r w:rsidRPr="00B12CC7">
              <w:rPr>
                <w:sz w:val="20"/>
                <w:szCs w:val="20"/>
                <w:lang w:val="en-US"/>
              </w:rPr>
              <w:t>Asia</w:t>
            </w:r>
          </w:p>
          <w:p w14:paraId="7474E950" w14:textId="77777777" w:rsidR="001A0CBB" w:rsidRPr="00B12CC7" w:rsidRDefault="001A0CBB" w:rsidP="00AE6415">
            <w:pPr>
              <w:jc w:val="center"/>
              <w:rPr>
                <w:b w:val="0"/>
                <w:bCs w:val="0"/>
                <w:sz w:val="20"/>
                <w:szCs w:val="20"/>
                <w:lang w:val="en-US"/>
              </w:rPr>
            </w:pPr>
            <w:r w:rsidRPr="00B12CC7">
              <w:rPr>
                <w:b w:val="0"/>
                <w:bCs w:val="0"/>
                <w:sz w:val="20"/>
                <w:szCs w:val="20"/>
                <w:lang w:val="en-US"/>
              </w:rPr>
              <w:t>(n = 27)</w:t>
            </w:r>
          </w:p>
        </w:tc>
        <w:tc>
          <w:tcPr>
            <w:tcW w:w="1134" w:type="dxa"/>
            <w:vAlign w:val="center"/>
          </w:tcPr>
          <w:p w14:paraId="44278A4A"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B12CC7">
              <w:rPr>
                <w:sz w:val="20"/>
                <w:szCs w:val="20"/>
                <w:lang w:val="en-US"/>
              </w:rPr>
              <w:t>Central</w:t>
            </w:r>
          </w:p>
        </w:tc>
        <w:tc>
          <w:tcPr>
            <w:tcW w:w="1276" w:type="dxa"/>
            <w:vAlign w:val="center"/>
          </w:tcPr>
          <w:p w14:paraId="3BF105D6"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Kazakhstan</w:t>
            </w:r>
          </w:p>
        </w:tc>
        <w:tc>
          <w:tcPr>
            <w:tcW w:w="1530" w:type="dxa"/>
            <w:vAlign w:val="center"/>
          </w:tcPr>
          <w:p w14:paraId="2879AB20"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5EA6AFEF"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3BB83E57"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263C5345"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7353325D"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2552" w:type="dxa"/>
            <w:vAlign w:val="center"/>
          </w:tcPr>
          <w:p w14:paraId="59C011BE"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Satpayeva </w:t>
            </w:r>
            <w:r w:rsidRPr="00B12CC7">
              <w:rPr>
                <w:i/>
                <w:sz w:val="20"/>
                <w:szCs w:val="20"/>
                <w:lang w:val="en-US"/>
              </w:rPr>
              <w:t>et al.</w:t>
            </w:r>
            <w:r w:rsidRPr="00B12CC7">
              <w:rPr>
                <w:sz w:val="20"/>
                <w:szCs w:val="20"/>
                <w:lang w:val="en-US"/>
              </w:rPr>
              <w:t xml:space="preserve"> (2020)</w:t>
            </w:r>
          </w:p>
        </w:tc>
      </w:tr>
      <w:tr w:rsidR="001A0CBB" w:rsidRPr="00B12CC7" w14:paraId="587853E5" w14:textId="77777777" w:rsidTr="00AE6415">
        <w:trPr>
          <w:cantSplit/>
          <w:trHeight w:val="48"/>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135D1D6B" w14:textId="77777777" w:rsidR="001A0CBB" w:rsidRPr="00B12CC7" w:rsidRDefault="001A0CBB" w:rsidP="00AE6415">
            <w:pPr>
              <w:jc w:val="center"/>
              <w:rPr>
                <w:b w:val="0"/>
                <w:bCs w:val="0"/>
                <w:sz w:val="20"/>
                <w:szCs w:val="20"/>
                <w:lang w:val="en-US"/>
              </w:rPr>
            </w:pPr>
          </w:p>
        </w:tc>
        <w:tc>
          <w:tcPr>
            <w:tcW w:w="1134" w:type="dxa"/>
            <w:vAlign w:val="center"/>
          </w:tcPr>
          <w:p w14:paraId="763E5920"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B12CC7">
              <w:rPr>
                <w:sz w:val="20"/>
                <w:szCs w:val="20"/>
                <w:lang w:val="en-US"/>
              </w:rPr>
              <w:t>Eastern</w:t>
            </w:r>
          </w:p>
        </w:tc>
        <w:tc>
          <w:tcPr>
            <w:tcW w:w="1276" w:type="dxa"/>
            <w:vAlign w:val="center"/>
          </w:tcPr>
          <w:p w14:paraId="50EE16DC"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Japan</w:t>
            </w:r>
          </w:p>
        </w:tc>
        <w:tc>
          <w:tcPr>
            <w:tcW w:w="1530" w:type="dxa"/>
            <w:vAlign w:val="center"/>
          </w:tcPr>
          <w:p w14:paraId="58EFE7E3"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069FD3DF"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3C8FD4C6"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74E283B2"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Leung (2011)</w:t>
            </w:r>
          </w:p>
        </w:tc>
        <w:tc>
          <w:tcPr>
            <w:tcW w:w="1531" w:type="dxa"/>
            <w:vAlign w:val="center"/>
          </w:tcPr>
          <w:p w14:paraId="30E346B7"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2552" w:type="dxa"/>
            <w:vAlign w:val="center"/>
          </w:tcPr>
          <w:p w14:paraId="1A1CA87C"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1A0CBB" w:rsidRPr="00A54BAF" w14:paraId="65EE93FE" w14:textId="77777777" w:rsidTr="00AE6415">
        <w:trPr>
          <w:cnfStyle w:val="000000100000" w:firstRow="0" w:lastRow="0" w:firstColumn="0" w:lastColumn="0" w:oddVBand="0" w:evenVBand="0" w:oddHBand="1" w:evenHBand="0" w:firstRowFirstColumn="0" w:firstRowLastColumn="0" w:lastRowFirstColumn="0" w:lastRowLastColumn="0"/>
          <w:cantSplit/>
          <w:trHeight w:val="48"/>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1B375089" w14:textId="77777777" w:rsidR="001A0CBB" w:rsidRPr="00B12CC7" w:rsidRDefault="001A0CBB" w:rsidP="00AE6415">
            <w:pPr>
              <w:jc w:val="center"/>
              <w:rPr>
                <w:b w:val="0"/>
                <w:bCs w:val="0"/>
                <w:sz w:val="20"/>
                <w:szCs w:val="20"/>
                <w:lang w:val="en-US"/>
              </w:rPr>
            </w:pPr>
          </w:p>
        </w:tc>
        <w:tc>
          <w:tcPr>
            <w:tcW w:w="1134" w:type="dxa"/>
            <w:vMerge w:val="restart"/>
            <w:vAlign w:val="center"/>
          </w:tcPr>
          <w:p w14:paraId="3419512A"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B12CC7">
              <w:rPr>
                <w:sz w:val="20"/>
                <w:szCs w:val="20"/>
                <w:lang w:val="en-US"/>
              </w:rPr>
              <w:t>Southern</w:t>
            </w:r>
          </w:p>
        </w:tc>
        <w:tc>
          <w:tcPr>
            <w:tcW w:w="1276" w:type="dxa"/>
            <w:vAlign w:val="center"/>
          </w:tcPr>
          <w:p w14:paraId="4A4B9757"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Bangladesh</w:t>
            </w:r>
          </w:p>
        </w:tc>
        <w:tc>
          <w:tcPr>
            <w:tcW w:w="1530" w:type="dxa"/>
            <w:vAlign w:val="center"/>
          </w:tcPr>
          <w:p w14:paraId="50F9D1B3"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1AEEABDA"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51438C48"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276987F1"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Huq (2012)</w:t>
            </w:r>
          </w:p>
        </w:tc>
        <w:tc>
          <w:tcPr>
            <w:tcW w:w="1531" w:type="dxa"/>
            <w:vAlign w:val="center"/>
          </w:tcPr>
          <w:p w14:paraId="1690DD9A"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Huq (2012)</w:t>
            </w:r>
          </w:p>
        </w:tc>
        <w:tc>
          <w:tcPr>
            <w:tcW w:w="2552" w:type="dxa"/>
            <w:vAlign w:val="center"/>
          </w:tcPr>
          <w:p w14:paraId="4E922780"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Alam </w:t>
            </w:r>
            <w:r w:rsidRPr="00B12CC7">
              <w:rPr>
                <w:i/>
                <w:sz w:val="20"/>
                <w:szCs w:val="20"/>
                <w:lang w:val="en-US"/>
              </w:rPr>
              <w:t>et al.</w:t>
            </w:r>
            <w:r w:rsidRPr="00B12CC7">
              <w:rPr>
                <w:sz w:val="20"/>
                <w:szCs w:val="20"/>
                <w:lang w:val="en-US"/>
              </w:rPr>
              <w:t xml:space="preserve"> (2021);</w:t>
            </w:r>
          </w:p>
          <w:p w14:paraId="58022913"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Ahsan and Cullen (2022); Ahsan (2023)</w:t>
            </w:r>
          </w:p>
        </w:tc>
      </w:tr>
      <w:tr w:rsidR="001A0CBB" w:rsidRPr="00927A61" w14:paraId="51D21F47" w14:textId="77777777" w:rsidTr="00AE6415">
        <w:trPr>
          <w:cantSplit/>
          <w:trHeight w:val="812"/>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0CB06C2A" w14:textId="77777777" w:rsidR="001A0CBB" w:rsidRPr="00B12CC7" w:rsidRDefault="001A0CBB" w:rsidP="00AE6415">
            <w:pPr>
              <w:jc w:val="center"/>
              <w:rPr>
                <w:b w:val="0"/>
                <w:bCs w:val="0"/>
                <w:sz w:val="20"/>
                <w:szCs w:val="20"/>
                <w:lang w:val="en-US"/>
              </w:rPr>
            </w:pPr>
          </w:p>
        </w:tc>
        <w:tc>
          <w:tcPr>
            <w:tcW w:w="1134" w:type="dxa"/>
            <w:vMerge/>
            <w:vAlign w:val="center"/>
          </w:tcPr>
          <w:p w14:paraId="67324885"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p>
        </w:tc>
        <w:tc>
          <w:tcPr>
            <w:tcW w:w="1276" w:type="dxa"/>
            <w:vAlign w:val="center"/>
          </w:tcPr>
          <w:p w14:paraId="0F14F82D"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India</w:t>
            </w:r>
          </w:p>
        </w:tc>
        <w:tc>
          <w:tcPr>
            <w:tcW w:w="1530" w:type="dxa"/>
            <w:vAlign w:val="center"/>
          </w:tcPr>
          <w:p w14:paraId="3281925E"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2FD8E695"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2F12B214"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7B467BD5"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Kothari (2017); Kothari and Roldan (2022);</w:t>
            </w:r>
          </w:p>
          <w:p w14:paraId="5A09A106"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Khattar and Agarwal (2023)</w:t>
            </w:r>
          </w:p>
        </w:tc>
        <w:tc>
          <w:tcPr>
            <w:tcW w:w="1531" w:type="dxa"/>
            <w:vAlign w:val="center"/>
          </w:tcPr>
          <w:p w14:paraId="3E734CC1"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Kothari (2017); Kothari and Roldan (2022);</w:t>
            </w:r>
          </w:p>
          <w:p w14:paraId="68545F54"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Khattar and Agarwal (2023)</w:t>
            </w:r>
          </w:p>
        </w:tc>
        <w:tc>
          <w:tcPr>
            <w:tcW w:w="2552" w:type="dxa"/>
            <w:vAlign w:val="center"/>
          </w:tcPr>
          <w:p w14:paraId="07DA03D8"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1A0CBB" w:rsidRPr="00B12CC7" w14:paraId="7098B274" w14:textId="77777777" w:rsidTr="00AE6415">
        <w:trPr>
          <w:cnfStyle w:val="000000100000" w:firstRow="0" w:lastRow="0" w:firstColumn="0" w:lastColumn="0" w:oddVBand="0" w:evenVBand="0" w:oddHBand="1" w:evenHBand="0" w:firstRowFirstColumn="0" w:firstRowLastColumn="0" w:lastRowFirstColumn="0" w:lastRowLastColumn="0"/>
          <w:cantSplit/>
          <w:trHeight w:val="479"/>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0506CE46" w14:textId="77777777" w:rsidR="001A0CBB" w:rsidRPr="00B12CC7" w:rsidRDefault="001A0CBB" w:rsidP="00AE6415">
            <w:pPr>
              <w:jc w:val="center"/>
              <w:rPr>
                <w:b w:val="0"/>
                <w:bCs w:val="0"/>
                <w:sz w:val="20"/>
                <w:szCs w:val="20"/>
                <w:lang w:val="en-US"/>
              </w:rPr>
            </w:pPr>
          </w:p>
        </w:tc>
        <w:tc>
          <w:tcPr>
            <w:tcW w:w="1134" w:type="dxa"/>
            <w:vMerge/>
            <w:vAlign w:val="center"/>
          </w:tcPr>
          <w:p w14:paraId="712400FC"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p>
        </w:tc>
        <w:tc>
          <w:tcPr>
            <w:tcW w:w="1276" w:type="dxa"/>
            <w:vAlign w:val="center"/>
          </w:tcPr>
          <w:p w14:paraId="0D46AE2C"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Pakistan</w:t>
            </w:r>
          </w:p>
        </w:tc>
        <w:tc>
          <w:tcPr>
            <w:tcW w:w="1530" w:type="dxa"/>
            <w:vAlign w:val="center"/>
          </w:tcPr>
          <w:p w14:paraId="6B9493BE"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3DF4BDFC"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71293DD7"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56366461"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7FB5C011"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2552" w:type="dxa"/>
            <w:vAlign w:val="center"/>
          </w:tcPr>
          <w:p w14:paraId="7A963C6A"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Salman and Jami (2017)</w:t>
            </w:r>
          </w:p>
        </w:tc>
      </w:tr>
      <w:tr w:rsidR="001A0CBB" w:rsidRPr="00B12CC7" w14:paraId="0270E458" w14:textId="77777777" w:rsidTr="00AE6415">
        <w:trPr>
          <w:cantSplit/>
          <w:trHeight w:val="313"/>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2D030766" w14:textId="77777777" w:rsidR="001A0CBB" w:rsidRPr="00B12CC7" w:rsidRDefault="001A0CBB" w:rsidP="00AE6415">
            <w:pPr>
              <w:jc w:val="center"/>
              <w:rPr>
                <w:b w:val="0"/>
                <w:bCs w:val="0"/>
                <w:sz w:val="20"/>
                <w:szCs w:val="20"/>
                <w:lang w:val="en-US"/>
              </w:rPr>
            </w:pPr>
          </w:p>
        </w:tc>
        <w:tc>
          <w:tcPr>
            <w:tcW w:w="1134" w:type="dxa"/>
            <w:vMerge w:val="restart"/>
            <w:vAlign w:val="center"/>
          </w:tcPr>
          <w:p w14:paraId="683FA640"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B12CC7">
              <w:rPr>
                <w:sz w:val="20"/>
                <w:szCs w:val="20"/>
                <w:lang w:val="en-US"/>
              </w:rPr>
              <w:t>South</w:t>
            </w:r>
            <w:r>
              <w:rPr>
                <w:sz w:val="20"/>
                <w:szCs w:val="20"/>
                <w:lang w:val="en-US"/>
              </w:rPr>
              <w:t>-</w:t>
            </w:r>
            <w:r w:rsidRPr="00B12CC7">
              <w:rPr>
                <w:sz w:val="20"/>
                <w:szCs w:val="20"/>
                <w:lang w:val="en-US"/>
              </w:rPr>
              <w:t>eastern</w:t>
            </w:r>
          </w:p>
        </w:tc>
        <w:tc>
          <w:tcPr>
            <w:tcW w:w="1276" w:type="dxa"/>
            <w:vAlign w:val="center"/>
          </w:tcPr>
          <w:p w14:paraId="6CD9C90D"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Indonesia</w:t>
            </w:r>
          </w:p>
        </w:tc>
        <w:tc>
          <w:tcPr>
            <w:tcW w:w="1530" w:type="dxa"/>
            <w:vAlign w:val="center"/>
          </w:tcPr>
          <w:p w14:paraId="7A02F5D3"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5E9D9477"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5E5579F6"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1034BF51"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529C3DF2"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2552" w:type="dxa"/>
            <w:vAlign w:val="center"/>
          </w:tcPr>
          <w:p w14:paraId="4F015D9B"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Rafiki and Nasution (2019)</w:t>
            </w:r>
          </w:p>
        </w:tc>
      </w:tr>
      <w:tr w:rsidR="001A0CBB" w:rsidRPr="00B12CC7" w14:paraId="2E76D168" w14:textId="77777777" w:rsidTr="00AE6415">
        <w:trPr>
          <w:cnfStyle w:val="000000100000" w:firstRow="0" w:lastRow="0" w:firstColumn="0" w:lastColumn="0" w:oddVBand="0" w:evenVBand="0" w:oddHBand="1" w:evenHBand="0" w:firstRowFirstColumn="0" w:firstRowLastColumn="0" w:lastRowFirstColumn="0" w:lastRowLastColumn="0"/>
          <w:cantSplit/>
          <w:trHeight w:val="485"/>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3FF4C010" w14:textId="77777777" w:rsidR="001A0CBB" w:rsidRPr="00B12CC7" w:rsidRDefault="001A0CBB" w:rsidP="00AE6415">
            <w:pPr>
              <w:jc w:val="center"/>
              <w:rPr>
                <w:b w:val="0"/>
                <w:bCs w:val="0"/>
                <w:sz w:val="20"/>
                <w:szCs w:val="20"/>
                <w:lang w:val="en-US"/>
              </w:rPr>
            </w:pPr>
          </w:p>
        </w:tc>
        <w:tc>
          <w:tcPr>
            <w:tcW w:w="1134" w:type="dxa"/>
            <w:vMerge/>
            <w:vAlign w:val="center"/>
          </w:tcPr>
          <w:p w14:paraId="2B78F338"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p>
        </w:tc>
        <w:tc>
          <w:tcPr>
            <w:tcW w:w="1276" w:type="dxa"/>
            <w:vAlign w:val="center"/>
          </w:tcPr>
          <w:p w14:paraId="5A1767CF"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Philippines</w:t>
            </w:r>
          </w:p>
        </w:tc>
        <w:tc>
          <w:tcPr>
            <w:tcW w:w="1530" w:type="dxa"/>
            <w:vAlign w:val="center"/>
          </w:tcPr>
          <w:p w14:paraId="4EF66071"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5CDEACA3"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6591BE08"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23342A6D"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Kothari and Roldan (2022)</w:t>
            </w:r>
          </w:p>
        </w:tc>
        <w:tc>
          <w:tcPr>
            <w:tcW w:w="1531" w:type="dxa"/>
            <w:vAlign w:val="center"/>
          </w:tcPr>
          <w:p w14:paraId="234C5232"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Kothari and Roldan (2022)</w:t>
            </w:r>
          </w:p>
        </w:tc>
        <w:tc>
          <w:tcPr>
            <w:tcW w:w="2552" w:type="dxa"/>
            <w:vAlign w:val="center"/>
          </w:tcPr>
          <w:p w14:paraId="41F9FD4A"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Lobo </w:t>
            </w:r>
            <w:r w:rsidRPr="00B12CC7">
              <w:rPr>
                <w:i/>
                <w:iCs/>
                <w:sz w:val="20"/>
                <w:szCs w:val="20"/>
                <w:lang w:val="en-US"/>
              </w:rPr>
              <w:t>et al.</w:t>
            </w:r>
            <w:r w:rsidRPr="00B12CC7">
              <w:rPr>
                <w:sz w:val="20"/>
                <w:szCs w:val="20"/>
                <w:lang w:val="en-US"/>
              </w:rPr>
              <w:t xml:space="preserve"> (2023)</w:t>
            </w:r>
          </w:p>
        </w:tc>
      </w:tr>
      <w:tr w:rsidR="001A0CBB" w:rsidRPr="00B12CC7" w14:paraId="48427267" w14:textId="77777777" w:rsidTr="00AE6415">
        <w:trPr>
          <w:cantSplit/>
          <w:trHeight w:val="131"/>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1F4C4E3D" w14:textId="77777777" w:rsidR="001A0CBB" w:rsidRPr="00B12CC7" w:rsidRDefault="001A0CBB" w:rsidP="00AE6415">
            <w:pPr>
              <w:jc w:val="center"/>
              <w:rPr>
                <w:b w:val="0"/>
                <w:bCs w:val="0"/>
                <w:sz w:val="20"/>
                <w:szCs w:val="20"/>
                <w:lang w:val="en-US"/>
              </w:rPr>
            </w:pPr>
          </w:p>
        </w:tc>
        <w:tc>
          <w:tcPr>
            <w:tcW w:w="1134" w:type="dxa"/>
            <w:vMerge/>
            <w:vAlign w:val="center"/>
          </w:tcPr>
          <w:p w14:paraId="4D622A43"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p>
        </w:tc>
        <w:tc>
          <w:tcPr>
            <w:tcW w:w="1276" w:type="dxa"/>
            <w:vAlign w:val="center"/>
          </w:tcPr>
          <w:p w14:paraId="49FC3DB5"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Thailand</w:t>
            </w:r>
          </w:p>
        </w:tc>
        <w:tc>
          <w:tcPr>
            <w:tcW w:w="1530" w:type="dxa"/>
            <w:vAlign w:val="center"/>
          </w:tcPr>
          <w:p w14:paraId="6CD81BC6"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Hodges </w:t>
            </w:r>
            <w:r w:rsidRPr="00B12CC7">
              <w:rPr>
                <w:i/>
                <w:sz w:val="20"/>
                <w:szCs w:val="20"/>
                <w:lang w:val="en-US"/>
              </w:rPr>
              <w:t>et al.</w:t>
            </w:r>
            <w:r w:rsidRPr="00B12CC7">
              <w:rPr>
                <w:sz w:val="20"/>
                <w:szCs w:val="20"/>
                <w:lang w:val="en-US"/>
              </w:rPr>
              <w:t xml:space="preserve"> (2015)</w:t>
            </w:r>
          </w:p>
        </w:tc>
        <w:tc>
          <w:tcPr>
            <w:tcW w:w="1531" w:type="dxa"/>
            <w:vAlign w:val="center"/>
          </w:tcPr>
          <w:p w14:paraId="39AE5EA9"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71724A3D"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489705FD"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Hodges </w:t>
            </w:r>
            <w:r w:rsidRPr="00B12CC7">
              <w:rPr>
                <w:i/>
                <w:sz w:val="20"/>
                <w:szCs w:val="20"/>
                <w:lang w:val="en-US"/>
              </w:rPr>
              <w:t>et al.</w:t>
            </w:r>
            <w:r w:rsidRPr="00B12CC7">
              <w:rPr>
                <w:sz w:val="20"/>
                <w:szCs w:val="20"/>
                <w:lang w:val="en-US"/>
              </w:rPr>
              <w:t xml:space="preserve"> (2015)</w:t>
            </w:r>
          </w:p>
        </w:tc>
        <w:tc>
          <w:tcPr>
            <w:tcW w:w="1531" w:type="dxa"/>
            <w:vAlign w:val="center"/>
          </w:tcPr>
          <w:p w14:paraId="64CD901A"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Hodges </w:t>
            </w:r>
            <w:r w:rsidRPr="00B12CC7">
              <w:rPr>
                <w:i/>
                <w:sz w:val="20"/>
                <w:szCs w:val="20"/>
                <w:lang w:val="en-US"/>
              </w:rPr>
              <w:t>et al.</w:t>
            </w:r>
            <w:r w:rsidRPr="00B12CC7">
              <w:rPr>
                <w:sz w:val="20"/>
                <w:szCs w:val="20"/>
                <w:lang w:val="en-US"/>
              </w:rPr>
              <w:t xml:space="preserve"> (2015)</w:t>
            </w:r>
          </w:p>
        </w:tc>
        <w:tc>
          <w:tcPr>
            <w:tcW w:w="2552" w:type="dxa"/>
            <w:vAlign w:val="center"/>
          </w:tcPr>
          <w:p w14:paraId="3D1E2371"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1A0CBB" w:rsidRPr="00B12CC7" w14:paraId="7A1F668E" w14:textId="77777777" w:rsidTr="00AE6415">
        <w:trPr>
          <w:cnfStyle w:val="000000100000" w:firstRow="0" w:lastRow="0" w:firstColumn="0" w:lastColumn="0" w:oddVBand="0" w:evenVBand="0" w:oddHBand="1" w:evenHBand="0" w:firstRowFirstColumn="0" w:firstRowLastColumn="0" w:lastRowFirstColumn="0" w:lastRowLastColumn="0"/>
          <w:cantSplit/>
          <w:trHeight w:val="131"/>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382BB6C8" w14:textId="77777777" w:rsidR="001A0CBB" w:rsidRPr="00B12CC7" w:rsidRDefault="001A0CBB" w:rsidP="00AE6415">
            <w:pPr>
              <w:jc w:val="center"/>
              <w:rPr>
                <w:b w:val="0"/>
                <w:bCs w:val="0"/>
                <w:sz w:val="20"/>
                <w:szCs w:val="20"/>
                <w:lang w:val="en-US"/>
              </w:rPr>
            </w:pPr>
          </w:p>
        </w:tc>
        <w:tc>
          <w:tcPr>
            <w:tcW w:w="1134" w:type="dxa"/>
            <w:vMerge/>
            <w:vAlign w:val="center"/>
          </w:tcPr>
          <w:p w14:paraId="000FD693"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p>
        </w:tc>
        <w:tc>
          <w:tcPr>
            <w:tcW w:w="1276" w:type="dxa"/>
            <w:vAlign w:val="center"/>
          </w:tcPr>
          <w:p w14:paraId="7AA7768D"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Vietnam</w:t>
            </w:r>
          </w:p>
        </w:tc>
        <w:tc>
          <w:tcPr>
            <w:tcW w:w="1530" w:type="dxa"/>
            <w:vAlign w:val="center"/>
          </w:tcPr>
          <w:p w14:paraId="057C056D"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01E8CDA4"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5B25B20A"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502C22F2"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48456B51"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Nguyen (2014)</w:t>
            </w:r>
          </w:p>
        </w:tc>
        <w:tc>
          <w:tcPr>
            <w:tcW w:w="2552" w:type="dxa"/>
            <w:vAlign w:val="center"/>
          </w:tcPr>
          <w:p w14:paraId="2A32CE41"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1A0CBB" w:rsidRPr="00B12CC7" w14:paraId="1AD84EDA" w14:textId="77777777" w:rsidTr="00AE6415">
        <w:trPr>
          <w:cantSplit/>
          <w:trHeight w:val="394"/>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21AE58B6" w14:textId="77777777" w:rsidR="001A0CBB" w:rsidRPr="00B12CC7" w:rsidRDefault="001A0CBB" w:rsidP="00AE6415">
            <w:pPr>
              <w:jc w:val="center"/>
              <w:rPr>
                <w:b w:val="0"/>
                <w:bCs w:val="0"/>
                <w:sz w:val="20"/>
                <w:szCs w:val="20"/>
                <w:lang w:val="en-US"/>
              </w:rPr>
            </w:pPr>
          </w:p>
        </w:tc>
        <w:tc>
          <w:tcPr>
            <w:tcW w:w="1134" w:type="dxa"/>
            <w:vMerge w:val="restart"/>
            <w:vAlign w:val="center"/>
          </w:tcPr>
          <w:p w14:paraId="388E1303"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Western</w:t>
            </w:r>
          </w:p>
        </w:tc>
        <w:tc>
          <w:tcPr>
            <w:tcW w:w="1276" w:type="dxa"/>
            <w:vAlign w:val="center"/>
          </w:tcPr>
          <w:p w14:paraId="3D7C2C36"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Bahrain</w:t>
            </w:r>
          </w:p>
        </w:tc>
        <w:tc>
          <w:tcPr>
            <w:tcW w:w="1530" w:type="dxa"/>
            <w:vAlign w:val="center"/>
          </w:tcPr>
          <w:p w14:paraId="5FB8F074"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54ED6E00"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33A1EA5D"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65A8CEFE"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Hatoum </w:t>
            </w:r>
            <w:r w:rsidRPr="00B12CC7">
              <w:rPr>
                <w:i/>
                <w:iCs/>
                <w:sz w:val="20"/>
                <w:szCs w:val="20"/>
                <w:lang w:val="en-US"/>
              </w:rPr>
              <w:t>et al.</w:t>
            </w:r>
            <w:r w:rsidRPr="00B12CC7">
              <w:rPr>
                <w:sz w:val="20"/>
                <w:szCs w:val="20"/>
                <w:lang w:val="en-US"/>
              </w:rPr>
              <w:t xml:space="preserve"> (2023)</w:t>
            </w:r>
          </w:p>
        </w:tc>
        <w:tc>
          <w:tcPr>
            <w:tcW w:w="1531" w:type="dxa"/>
            <w:vAlign w:val="center"/>
          </w:tcPr>
          <w:p w14:paraId="1819E4FB"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Hatoum </w:t>
            </w:r>
            <w:r w:rsidRPr="00B12CC7">
              <w:rPr>
                <w:i/>
                <w:iCs/>
                <w:sz w:val="20"/>
                <w:szCs w:val="20"/>
                <w:lang w:val="en-US"/>
              </w:rPr>
              <w:t>et al.</w:t>
            </w:r>
            <w:r w:rsidRPr="00B12CC7">
              <w:rPr>
                <w:sz w:val="20"/>
                <w:szCs w:val="20"/>
                <w:lang w:val="en-US"/>
              </w:rPr>
              <w:t xml:space="preserve"> (2023)</w:t>
            </w:r>
          </w:p>
        </w:tc>
        <w:tc>
          <w:tcPr>
            <w:tcW w:w="2552" w:type="dxa"/>
            <w:vAlign w:val="center"/>
          </w:tcPr>
          <w:p w14:paraId="34722A94"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1A0CBB" w:rsidRPr="00B12CC7" w14:paraId="1FA2E987" w14:textId="77777777" w:rsidTr="00AE6415">
        <w:trPr>
          <w:cnfStyle w:val="000000100000" w:firstRow="0" w:lastRow="0" w:firstColumn="0" w:lastColumn="0" w:oddVBand="0" w:evenVBand="0" w:oddHBand="1" w:evenHBand="0" w:firstRowFirstColumn="0" w:firstRowLastColumn="0" w:lastRowFirstColumn="0" w:lastRowLastColumn="0"/>
          <w:cantSplit/>
          <w:trHeight w:val="332"/>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7755C7ED" w14:textId="77777777" w:rsidR="001A0CBB" w:rsidRPr="00B12CC7" w:rsidRDefault="001A0CBB" w:rsidP="00AE6415">
            <w:pPr>
              <w:jc w:val="center"/>
              <w:rPr>
                <w:b w:val="0"/>
                <w:bCs w:val="0"/>
                <w:sz w:val="20"/>
                <w:szCs w:val="20"/>
                <w:lang w:val="en-US"/>
              </w:rPr>
            </w:pPr>
          </w:p>
        </w:tc>
        <w:tc>
          <w:tcPr>
            <w:tcW w:w="1134" w:type="dxa"/>
            <w:vMerge/>
            <w:vAlign w:val="center"/>
          </w:tcPr>
          <w:p w14:paraId="30E3BAEC"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276" w:type="dxa"/>
            <w:vAlign w:val="center"/>
          </w:tcPr>
          <w:p w14:paraId="2B86B1E6"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Iran</w:t>
            </w:r>
          </w:p>
        </w:tc>
        <w:tc>
          <w:tcPr>
            <w:tcW w:w="1530" w:type="dxa"/>
            <w:vAlign w:val="center"/>
          </w:tcPr>
          <w:p w14:paraId="696386F0"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2A3CA2D8"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73400365"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79CF2C1B"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1BDBEFBD"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Javadian and Singh (2012)</w:t>
            </w:r>
          </w:p>
        </w:tc>
        <w:tc>
          <w:tcPr>
            <w:tcW w:w="2552" w:type="dxa"/>
            <w:vAlign w:val="center"/>
          </w:tcPr>
          <w:p w14:paraId="5F88D6BD"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Bagheri </w:t>
            </w:r>
            <w:r w:rsidRPr="00B12CC7">
              <w:rPr>
                <w:i/>
                <w:iCs/>
                <w:sz w:val="20"/>
                <w:szCs w:val="20"/>
                <w:lang w:val="en-US"/>
              </w:rPr>
              <w:t>et al.</w:t>
            </w:r>
            <w:r w:rsidRPr="00B12CC7">
              <w:rPr>
                <w:sz w:val="20"/>
                <w:szCs w:val="20"/>
                <w:lang w:val="en-US"/>
              </w:rPr>
              <w:t xml:space="preserve"> (2023)</w:t>
            </w:r>
          </w:p>
        </w:tc>
      </w:tr>
      <w:tr w:rsidR="001A0CBB" w:rsidRPr="00B12CC7" w14:paraId="2186BD88" w14:textId="77777777" w:rsidTr="00AE6415">
        <w:trPr>
          <w:cantSplit/>
          <w:trHeight w:val="274"/>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7E5A3DA" w14:textId="77777777" w:rsidR="001A0CBB" w:rsidRPr="00B12CC7" w:rsidRDefault="001A0CBB" w:rsidP="00AE6415">
            <w:pPr>
              <w:jc w:val="center"/>
              <w:rPr>
                <w:b w:val="0"/>
                <w:bCs w:val="0"/>
                <w:sz w:val="20"/>
                <w:szCs w:val="20"/>
                <w:lang w:val="en-US"/>
              </w:rPr>
            </w:pPr>
          </w:p>
        </w:tc>
        <w:tc>
          <w:tcPr>
            <w:tcW w:w="1134" w:type="dxa"/>
            <w:vMerge/>
            <w:vAlign w:val="center"/>
          </w:tcPr>
          <w:p w14:paraId="4FCBCACB"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276" w:type="dxa"/>
            <w:vAlign w:val="center"/>
          </w:tcPr>
          <w:p w14:paraId="582FBD77"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Iraq</w:t>
            </w:r>
          </w:p>
        </w:tc>
        <w:tc>
          <w:tcPr>
            <w:tcW w:w="1530" w:type="dxa"/>
            <w:vAlign w:val="center"/>
          </w:tcPr>
          <w:p w14:paraId="3A845167"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0133A7BA"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35B62CBD"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28DF21E9"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13249F05"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2552" w:type="dxa"/>
            <w:vAlign w:val="center"/>
          </w:tcPr>
          <w:p w14:paraId="7EF53F35"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Ameen </w:t>
            </w:r>
            <w:r w:rsidRPr="00B12CC7">
              <w:rPr>
                <w:i/>
                <w:sz w:val="20"/>
                <w:szCs w:val="20"/>
                <w:lang w:val="en-US"/>
              </w:rPr>
              <w:t>et al.</w:t>
            </w:r>
            <w:r w:rsidRPr="00B12CC7">
              <w:rPr>
                <w:sz w:val="20"/>
                <w:szCs w:val="20"/>
                <w:lang w:val="en-US"/>
              </w:rPr>
              <w:t xml:space="preserve"> (2023)</w:t>
            </w:r>
          </w:p>
        </w:tc>
      </w:tr>
      <w:tr w:rsidR="001A0CBB" w:rsidRPr="00B12CC7" w14:paraId="298EE67F" w14:textId="77777777" w:rsidTr="00AE6415">
        <w:trPr>
          <w:cnfStyle w:val="000000100000" w:firstRow="0" w:lastRow="0" w:firstColumn="0" w:lastColumn="0" w:oddVBand="0" w:evenVBand="0" w:oddHBand="1" w:evenHBand="0" w:firstRowFirstColumn="0" w:firstRowLastColumn="0" w:lastRowFirstColumn="0" w:lastRowLastColumn="0"/>
          <w:cantSplit/>
          <w:trHeight w:val="339"/>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921C5D3" w14:textId="77777777" w:rsidR="001A0CBB" w:rsidRPr="00B12CC7" w:rsidRDefault="001A0CBB" w:rsidP="00AE6415">
            <w:pPr>
              <w:jc w:val="center"/>
              <w:rPr>
                <w:b w:val="0"/>
                <w:bCs w:val="0"/>
                <w:sz w:val="20"/>
                <w:szCs w:val="20"/>
                <w:lang w:val="en-US"/>
              </w:rPr>
            </w:pPr>
          </w:p>
        </w:tc>
        <w:tc>
          <w:tcPr>
            <w:tcW w:w="1134" w:type="dxa"/>
            <w:vMerge/>
            <w:vAlign w:val="center"/>
          </w:tcPr>
          <w:p w14:paraId="2FAF0B11"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276" w:type="dxa"/>
            <w:vAlign w:val="center"/>
          </w:tcPr>
          <w:p w14:paraId="694855BA"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Jordan</w:t>
            </w:r>
          </w:p>
        </w:tc>
        <w:tc>
          <w:tcPr>
            <w:tcW w:w="1530" w:type="dxa"/>
            <w:vAlign w:val="center"/>
          </w:tcPr>
          <w:p w14:paraId="170DB683"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041F6F53"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44FE6B50"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6F67C3B0"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7ACB18CA"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Caputo </w:t>
            </w:r>
            <w:r w:rsidRPr="00B12CC7">
              <w:rPr>
                <w:i/>
                <w:sz w:val="20"/>
                <w:szCs w:val="20"/>
                <w:lang w:val="en-US"/>
              </w:rPr>
              <w:t>et al.</w:t>
            </w:r>
            <w:r w:rsidRPr="00B12CC7">
              <w:rPr>
                <w:sz w:val="20"/>
                <w:szCs w:val="20"/>
                <w:lang w:val="en-US"/>
              </w:rPr>
              <w:t xml:space="preserve"> (2016)</w:t>
            </w:r>
          </w:p>
        </w:tc>
        <w:tc>
          <w:tcPr>
            <w:tcW w:w="2552" w:type="dxa"/>
            <w:vAlign w:val="center"/>
          </w:tcPr>
          <w:p w14:paraId="5C830620"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Abuhussein and Koburtay (2021); Abuhussein (2023)</w:t>
            </w:r>
          </w:p>
        </w:tc>
      </w:tr>
      <w:tr w:rsidR="001A0CBB" w:rsidRPr="00B12CC7" w14:paraId="1EC4C96D" w14:textId="77777777" w:rsidTr="00AE6415">
        <w:trPr>
          <w:cantSplit/>
          <w:trHeight w:val="25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6A2D6D0D" w14:textId="77777777" w:rsidR="001A0CBB" w:rsidRPr="00B12CC7" w:rsidRDefault="001A0CBB" w:rsidP="00AE6415">
            <w:pPr>
              <w:jc w:val="center"/>
              <w:rPr>
                <w:b w:val="0"/>
                <w:bCs w:val="0"/>
                <w:sz w:val="20"/>
                <w:szCs w:val="20"/>
                <w:lang w:val="en-US"/>
              </w:rPr>
            </w:pPr>
          </w:p>
        </w:tc>
        <w:tc>
          <w:tcPr>
            <w:tcW w:w="1134" w:type="dxa"/>
            <w:vMerge/>
            <w:vAlign w:val="center"/>
          </w:tcPr>
          <w:p w14:paraId="6BBD8089"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276" w:type="dxa"/>
            <w:vAlign w:val="center"/>
          </w:tcPr>
          <w:p w14:paraId="5FF8E86D"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Lebanon</w:t>
            </w:r>
          </w:p>
        </w:tc>
        <w:tc>
          <w:tcPr>
            <w:tcW w:w="1530" w:type="dxa"/>
            <w:vAlign w:val="center"/>
          </w:tcPr>
          <w:p w14:paraId="6AF98393"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0139806A"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1600061A"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19F6D1A4"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2CD5366A"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2552" w:type="dxa"/>
            <w:vAlign w:val="center"/>
          </w:tcPr>
          <w:p w14:paraId="0A955AB0"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Bastian and Hill (2021)</w:t>
            </w:r>
          </w:p>
        </w:tc>
      </w:tr>
      <w:tr w:rsidR="001A0CBB" w:rsidRPr="00B12CC7" w14:paraId="0B5F24AF" w14:textId="77777777" w:rsidTr="00AE6415">
        <w:trPr>
          <w:cnfStyle w:val="000000100000" w:firstRow="0" w:lastRow="0" w:firstColumn="0" w:lastColumn="0" w:oddVBand="0" w:evenVBand="0" w:oddHBand="1" w:evenHBand="0" w:firstRowFirstColumn="0" w:firstRowLastColumn="0" w:lastRowFirstColumn="0" w:lastRowLastColumn="0"/>
          <w:cantSplit/>
          <w:trHeight w:val="48"/>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7E700E42" w14:textId="77777777" w:rsidR="001A0CBB" w:rsidRPr="00B12CC7" w:rsidRDefault="001A0CBB" w:rsidP="00AE6415">
            <w:pPr>
              <w:jc w:val="center"/>
              <w:rPr>
                <w:b w:val="0"/>
                <w:bCs w:val="0"/>
                <w:sz w:val="20"/>
                <w:szCs w:val="20"/>
                <w:lang w:val="en-US"/>
              </w:rPr>
            </w:pPr>
          </w:p>
        </w:tc>
        <w:tc>
          <w:tcPr>
            <w:tcW w:w="1134" w:type="dxa"/>
            <w:vMerge/>
            <w:vAlign w:val="center"/>
          </w:tcPr>
          <w:p w14:paraId="2BDFF041"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p>
        </w:tc>
        <w:tc>
          <w:tcPr>
            <w:tcW w:w="1276" w:type="dxa"/>
            <w:vAlign w:val="center"/>
          </w:tcPr>
          <w:p w14:paraId="4910A97B"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Saudi Arabia</w:t>
            </w:r>
          </w:p>
        </w:tc>
        <w:tc>
          <w:tcPr>
            <w:tcW w:w="1530" w:type="dxa"/>
            <w:vAlign w:val="center"/>
          </w:tcPr>
          <w:p w14:paraId="1F42B28C"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5CC856AF"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0CB26FC3"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34764CCE"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396D40D2"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Sabri and Thomas (2019)</w:t>
            </w:r>
          </w:p>
        </w:tc>
        <w:tc>
          <w:tcPr>
            <w:tcW w:w="2552" w:type="dxa"/>
            <w:vAlign w:val="center"/>
          </w:tcPr>
          <w:p w14:paraId="2F5C84CB"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Welsh </w:t>
            </w:r>
            <w:r w:rsidRPr="00B12CC7">
              <w:rPr>
                <w:i/>
                <w:sz w:val="20"/>
                <w:szCs w:val="20"/>
                <w:lang w:val="en-US"/>
              </w:rPr>
              <w:t>et al.</w:t>
            </w:r>
            <w:r w:rsidRPr="00B12CC7">
              <w:rPr>
                <w:sz w:val="20"/>
                <w:szCs w:val="20"/>
                <w:lang w:val="en-US"/>
              </w:rPr>
              <w:t xml:space="preserve"> (2014); Sonbol (2018); Kemppainen (2019)</w:t>
            </w:r>
          </w:p>
        </w:tc>
      </w:tr>
      <w:tr w:rsidR="001A0CBB" w:rsidRPr="00B12CC7" w14:paraId="0ABBB48A" w14:textId="77777777" w:rsidTr="00AE6415">
        <w:trPr>
          <w:cantSplit/>
          <w:trHeight w:val="30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C0F053F" w14:textId="77777777" w:rsidR="001A0CBB" w:rsidRPr="00B12CC7" w:rsidRDefault="001A0CBB" w:rsidP="00AE6415">
            <w:pPr>
              <w:jc w:val="center"/>
              <w:rPr>
                <w:b w:val="0"/>
                <w:bCs w:val="0"/>
                <w:sz w:val="20"/>
                <w:szCs w:val="20"/>
                <w:lang w:val="en-US"/>
              </w:rPr>
            </w:pPr>
          </w:p>
        </w:tc>
        <w:tc>
          <w:tcPr>
            <w:tcW w:w="1134" w:type="dxa"/>
            <w:vMerge/>
            <w:vAlign w:val="center"/>
          </w:tcPr>
          <w:p w14:paraId="47491A27"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p>
        </w:tc>
        <w:tc>
          <w:tcPr>
            <w:tcW w:w="1276" w:type="dxa"/>
            <w:vAlign w:val="center"/>
          </w:tcPr>
          <w:p w14:paraId="5A7D22F5"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United Arab Emirates</w:t>
            </w:r>
          </w:p>
        </w:tc>
        <w:tc>
          <w:tcPr>
            <w:tcW w:w="1530" w:type="dxa"/>
            <w:vAlign w:val="center"/>
          </w:tcPr>
          <w:p w14:paraId="0DB2F436"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Tlaiss (2014)</w:t>
            </w:r>
          </w:p>
        </w:tc>
        <w:tc>
          <w:tcPr>
            <w:tcW w:w="1531" w:type="dxa"/>
            <w:vAlign w:val="center"/>
          </w:tcPr>
          <w:p w14:paraId="254F81FA"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763A1CCC"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2E6FBB2B"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Tlaiss (2014)</w:t>
            </w:r>
          </w:p>
        </w:tc>
        <w:tc>
          <w:tcPr>
            <w:tcW w:w="1531" w:type="dxa"/>
            <w:vAlign w:val="center"/>
          </w:tcPr>
          <w:p w14:paraId="0F6C1A3F"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Tlaiss (2014)</w:t>
            </w:r>
          </w:p>
        </w:tc>
        <w:tc>
          <w:tcPr>
            <w:tcW w:w="2552" w:type="dxa"/>
            <w:vAlign w:val="center"/>
          </w:tcPr>
          <w:p w14:paraId="41378A26"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Tahir and El Baradie (2019)</w:t>
            </w:r>
          </w:p>
        </w:tc>
      </w:tr>
      <w:tr w:rsidR="001A0CBB" w:rsidRPr="00B12CC7" w14:paraId="0CDD1F15" w14:textId="77777777" w:rsidTr="00AE6415">
        <w:trPr>
          <w:cnfStyle w:val="000000100000" w:firstRow="0" w:lastRow="0" w:firstColumn="0" w:lastColumn="0" w:oddVBand="0" w:evenVBand="0" w:oddHBand="1" w:evenHBand="0" w:firstRowFirstColumn="0" w:firstRowLastColumn="0" w:lastRowFirstColumn="0" w:lastRowLastColumn="0"/>
          <w:cantSplit/>
          <w:trHeight w:val="65"/>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E09D8B7" w14:textId="77777777" w:rsidR="001A0CBB" w:rsidRPr="00B12CC7" w:rsidRDefault="001A0CBB" w:rsidP="00AE6415">
            <w:pPr>
              <w:jc w:val="center"/>
              <w:rPr>
                <w:b w:val="0"/>
                <w:bCs w:val="0"/>
                <w:sz w:val="20"/>
                <w:szCs w:val="20"/>
                <w:lang w:val="en-US"/>
              </w:rPr>
            </w:pPr>
          </w:p>
        </w:tc>
        <w:tc>
          <w:tcPr>
            <w:tcW w:w="1134" w:type="dxa"/>
            <w:vMerge/>
            <w:vAlign w:val="center"/>
          </w:tcPr>
          <w:p w14:paraId="3ACBC25E"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p>
        </w:tc>
        <w:tc>
          <w:tcPr>
            <w:tcW w:w="1276" w:type="dxa"/>
            <w:vAlign w:val="center"/>
          </w:tcPr>
          <w:p w14:paraId="35EC5A7A"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Multiple</w:t>
            </w:r>
          </w:p>
        </w:tc>
        <w:tc>
          <w:tcPr>
            <w:tcW w:w="1530" w:type="dxa"/>
            <w:vAlign w:val="center"/>
          </w:tcPr>
          <w:p w14:paraId="4757DB5A"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1086EE28"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236B1B92"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5F0D7BDD"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2355C699"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2552" w:type="dxa"/>
            <w:vAlign w:val="center"/>
          </w:tcPr>
          <w:p w14:paraId="75A27B0A" w14:textId="77777777" w:rsidR="001A0CBB"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Bastian </w:t>
            </w:r>
            <w:r w:rsidRPr="00B12CC7">
              <w:rPr>
                <w:i/>
                <w:sz w:val="20"/>
                <w:szCs w:val="20"/>
                <w:lang w:val="en-US"/>
              </w:rPr>
              <w:t>et al.</w:t>
            </w:r>
            <w:r w:rsidRPr="00B12CC7">
              <w:rPr>
                <w:sz w:val="20"/>
                <w:szCs w:val="20"/>
                <w:lang w:val="en-US"/>
              </w:rPr>
              <w:t xml:space="preserve"> (2018)</w:t>
            </w:r>
          </w:p>
          <w:p w14:paraId="28A787CA" w14:textId="77777777" w:rsidR="00052651" w:rsidRDefault="00052651"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p w14:paraId="316B76F4" w14:textId="77777777" w:rsidR="00052651" w:rsidRDefault="00052651"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p w14:paraId="2CB091FB" w14:textId="77777777" w:rsidR="00052651" w:rsidRPr="00B12CC7" w:rsidRDefault="00052651"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1A0CBB" w:rsidRPr="00B12CC7" w14:paraId="3564A66A" w14:textId="77777777" w:rsidTr="00AE6415">
        <w:trPr>
          <w:cantSplit/>
          <w:trHeight w:val="54"/>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19FE1464" w14:textId="77777777" w:rsidR="001A0CBB" w:rsidRPr="00B12CC7" w:rsidRDefault="001A0CBB" w:rsidP="00AE6415">
            <w:pPr>
              <w:jc w:val="center"/>
              <w:rPr>
                <w:sz w:val="20"/>
                <w:szCs w:val="20"/>
                <w:lang w:val="en-US"/>
              </w:rPr>
            </w:pPr>
            <w:r w:rsidRPr="00B12CC7">
              <w:rPr>
                <w:sz w:val="20"/>
                <w:szCs w:val="20"/>
                <w:lang w:val="en-US"/>
              </w:rPr>
              <w:lastRenderedPageBreak/>
              <w:t>Europe</w:t>
            </w:r>
          </w:p>
          <w:p w14:paraId="4360F6CD" w14:textId="77777777" w:rsidR="001A0CBB" w:rsidRPr="00B12CC7" w:rsidRDefault="001A0CBB" w:rsidP="00AE6415">
            <w:pPr>
              <w:jc w:val="center"/>
              <w:rPr>
                <w:b w:val="0"/>
                <w:bCs w:val="0"/>
                <w:sz w:val="20"/>
                <w:szCs w:val="20"/>
                <w:lang w:val="en-US"/>
              </w:rPr>
            </w:pPr>
            <w:r w:rsidRPr="00B12CC7">
              <w:rPr>
                <w:b w:val="0"/>
                <w:bCs w:val="0"/>
                <w:sz w:val="20"/>
                <w:szCs w:val="20"/>
                <w:lang w:val="en-US"/>
              </w:rPr>
              <w:t>(n = 22)</w:t>
            </w:r>
          </w:p>
        </w:tc>
        <w:tc>
          <w:tcPr>
            <w:tcW w:w="1134" w:type="dxa"/>
            <w:vMerge w:val="restart"/>
            <w:vAlign w:val="center"/>
          </w:tcPr>
          <w:p w14:paraId="79E8F255"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Eastern</w:t>
            </w:r>
          </w:p>
        </w:tc>
        <w:tc>
          <w:tcPr>
            <w:tcW w:w="1276" w:type="dxa"/>
            <w:vAlign w:val="center"/>
          </w:tcPr>
          <w:p w14:paraId="78A59B3D"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Poland</w:t>
            </w:r>
          </w:p>
        </w:tc>
        <w:tc>
          <w:tcPr>
            <w:tcW w:w="1530" w:type="dxa"/>
            <w:vAlign w:val="center"/>
          </w:tcPr>
          <w:p w14:paraId="044176D0"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5E77C295"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3370B0BC"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0538F7A3"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7580EBCC"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2552" w:type="dxa"/>
            <w:vAlign w:val="center"/>
          </w:tcPr>
          <w:p w14:paraId="6DE2EB2A"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Welsh </w:t>
            </w:r>
            <w:r w:rsidRPr="00B12CC7">
              <w:rPr>
                <w:i/>
                <w:sz w:val="20"/>
                <w:szCs w:val="20"/>
                <w:lang w:val="en-US"/>
              </w:rPr>
              <w:t>et al.</w:t>
            </w:r>
            <w:r w:rsidRPr="00B12CC7">
              <w:rPr>
                <w:sz w:val="20"/>
                <w:szCs w:val="20"/>
                <w:lang w:val="en-US"/>
              </w:rPr>
              <w:t xml:space="preserve"> (2021)</w:t>
            </w:r>
          </w:p>
        </w:tc>
      </w:tr>
      <w:tr w:rsidR="001A0CBB" w:rsidRPr="00B12CC7" w14:paraId="467314BF" w14:textId="77777777" w:rsidTr="00AE6415">
        <w:trPr>
          <w:cnfStyle w:val="000000100000" w:firstRow="0" w:lastRow="0" w:firstColumn="0" w:lastColumn="0" w:oddVBand="0" w:evenVBand="0" w:oddHBand="1" w:evenHBand="0" w:firstRowFirstColumn="0" w:firstRowLastColumn="0" w:lastRowFirstColumn="0" w:lastRowLastColumn="0"/>
          <w:cantSplit/>
          <w:trHeight w:val="416"/>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71510998" w14:textId="77777777" w:rsidR="001A0CBB" w:rsidRPr="00B12CC7" w:rsidRDefault="001A0CBB" w:rsidP="00AE6415">
            <w:pPr>
              <w:jc w:val="center"/>
              <w:rPr>
                <w:b w:val="0"/>
                <w:bCs w:val="0"/>
                <w:sz w:val="20"/>
                <w:szCs w:val="20"/>
                <w:lang w:val="en-US"/>
              </w:rPr>
            </w:pPr>
          </w:p>
        </w:tc>
        <w:tc>
          <w:tcPr>
            <w:tcW w:w="1134" w:type="dxa"/>
            <w:vMerge/>
            <w:vAlign w:val="center"/>
          </w:tcPr>
          <w:p w14:paraId="4CEA0B4C"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276" w:type="dxa"/>
            <w:vAlign w:val="center"/>
          </w:tcPr>
          <w:p w14:paraId="49C03ED9"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Russia</w:t>
            </w:r>
          </w:p>
        </w:tc>
        <w:tc>
          <w:tcPr>
            <w:tcW w:w="1530" w:type="dxa"/>
            <w:vAlign w:val="center"/>
          </w:tcPr>
          <w:p w14:paraId="6F37D54F"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Iakovleva </w:t>
            </w:r>
            <w:r w:rsidRPr="00B12CC7">
              <w:rPr>
                <w:i/>
                <w:sz w:val="20"/>
                <w:szCs w:val="20"/>
                <w:lang w:val="en-US"/>
              </w:rPr>
              <w:t>et al.</w:t>
            </w:r>
            <w:r w:rsidRPr="00B12CC7">
              <w:rPr>
                <w:sz w:val="20"/>
                <w:szCs w:val="20"/>
                <w:lang w:val="en-US"/>
              </w:rPr>
              <w:t xml:space="preserve"> (2013); Hodges </w:t>
            </w:r>
            <w:r w:rsidRPr="00B12CC7">
              <w:rPr>
                <w:i/>
                <w:sz w:val="20"/>
                <w:szCs w:val="20"/>
                <w:lang w:val="en-US"/>
              </w:rPr>
              <w:t>et al.</w:t>
            </w:r>
            <w:r w:rsidRPr="00B12CC7">
              <w:rPr>
                <w:sz w:val="20"/>
                <w:szCs w:val="20"/>
                <w:lang w:val="en-US"/>
              </w:rPr>
              <w:t xml:space="preserve"> (2015)</w:t>
            </w:r>
          </w:p>
        </w:tc>
        <w:tc>
          <w:tcPr>
            <w:tcW w:w="1531" w:type="dxa"/>
            <w:vAlign w:val="center"/>
          </w:tcPr>
          <w:p w14:paraId="4BFF26AB"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167B486A"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1295B944"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Gundry </w:t>
            </w:r>
            <w:r w:rsidRPr="00B12CC7">
              <w:rPr>
                <w:i/>
                <w:sz w:val="20"/>
                <w:szCs w:val="20"/>
                <w:lang w:val="en-US"/>
              </w:rPr>
              <w:t>et al.</w:t>
            </w:r>
            <w:r w:rsidRPr="00B12CC7">
              <w:rPr>
                <w:sz w:val="20"/>
                <w:szCs w:val="20"/>
                <w:lang w:val="en-US"/>
              </w:rPr>
              <w:t xml:space="preserve"> (2014); Hodges </w:t>
            </w:r>
            <w:r w:rsidRPr="00B12CC7">
              <w:rPr>
                <w:i/>
                <w:sz w:val="20"/>
                <w:szCs w:val="20"/>
                <w:lang w:val="en-US"/>
              </w:rPr>
              <w:t>et al.</w:t>
            </w:r>
            <w:r w:rsidRPr="00B12CC7">
              <w:rPr>
                <w:sz w:val="20"/>
                <w:szCs w:val="20"/>
                <w:lang w:val="en-US"/>
              </w:rPr>
              <w:t xml:space="preserve"> (2015)</w:t>
            </w:r>
          </w:p>
        </w:tc>
        <w:tc>
          <w:tcPr>
            <w:tcW w:w="1531" w:type="dxa"/>
            <w:vAlign w:val="center"/>
          </w:tcPr>
          <w:p w14:paraId="14F1265F"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Iakovleva </w:t>
            </w:r>
            <w:r w:rsidRPr="00B12CC7">
              <w:rPr>
                <w:i/>
                <w:sz w:val="20"/>
                <w:szCs w:val="20"/>
                <w:lang w:val="en-US"/>
              </w:rPr>
              <w:t>et al.</w:t>
            </w:r>
            <w:r w:rsidRPr="00B12CC7">
              <w:rPr>
                <w:sz w:val="20"/>
                <w:szCs w:val="20"/>
                <w:lang w:val="en-US"/>
              </w:rPr>
              <w:t xml:space="preserve"> (2013); Hodges </w:t>
            </w:r>
            <w:r w:rsidRPr="00B12CC7">
              <w:rPr>
                <w:i/>
                <w:sz w:val="20"/>
                <w:szCs w:val="20"/>
                <w:lang w:val="en-US"/>
              </w:rPr>
              <w:t>et al.</w:t>
            </w:r>
            <w:r w:rsidRPr="00B12CC7">
              <w:rPr>
                <w:sz w:val="20"/>
                <w:szCs w:val="20"/>
                <w:lang w:val="en-US"/>
              </w:rPr>
              <w:t xml:space="preserve"> (2015)</w:t>
            </w:r>
          </w:p>
        </w:tc>
        <w:tc>
          <w:tcPr>
            <w:tcW w:w="2552" w:type="dxa"/>
            <w:vAlign w:val="center"/>
          </w:tcPr>
          <w:p w14:paraId="0259B4A0"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1A0CBB" w:rsidRPr="00B12CC7" w14:paraId="2ACEDF32" w14:textId="77777777" w:rsidTr="00AE6415">
        <w:trPr>
          <w:trHeight w:val="214"/>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7EFCD30" w14:textId="77777777" w:rsidR="001A0CBB" w:rsidRPr="00B12CC7" w:rsidRDefault="001A0CBB" w:rsidP="00AE6415">
            <w:pPr>
              <w:jc w:val="center"/>
              <w:rPr>
                <w:b w:val="0"/>
                <w:bCs w:val="0"/>
                <w:sz w:val="20"/>
                <w:szCs w:val="20"/>
                <w:lang w:val="en-US"/>
              </w:rPr>
            </w:pPr>
          </w:p>
        </w:tc>
        <w:tc>
          <w:tcPr>
            <w:tcW w:w="1134" w:type="dxa"/>
            <w:vMerge/>
            <w:vAlign w:val="center"/>
          </w:tcPr>
          <w:p w14:paraId="559F8733"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276" w:type="dxa"/>
            <w:vAlign w:val="center"/>
          </w:tcPr>
          <w:p w14:paraId="6412846B"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Ukraine</w:t>
            </w:r>
          </w:p>
        </w:tc>
        <w:tc>
          <w:tcPr>
            <w:tcW w:w="1530" w:type="dxa"/>
            <w:vAlign w:val="center"/>
          </w:tcPr>
          <w:p w14:paraId="356EF55B"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Iakovleva </w:t>
            </w:r>
            <w:r w:rsidRPr="00B12CC7">
              <w:rPr>
                <w:i/>
                <w:sz w:val="20"/>
                <w:szCs w:val="20"/>
                <w:lang w:val="en-US"/>
              </w:rPr>
              <w:t>et al.</w:t>
            </w:r>
            <w:r w:rsidRPr="00B12CC7">
              <w:rPr>
                <w:sz w:val="20"/>
                <w:szCs w:val="20"/>
                <w:lang w:val="en-US"/>
              </w:rPr>
              <w:t xml:space="preserve"> (2013)</w:t>
            </w:r>
          </w:p>
        </w:tc>
        <w:tc>
          <w:tcPr>
            <w:tcW w:w="1531" w:type="dxa"/>
            <w:vAlign w:val="center"/>
          </w:tcPr>
          <w:p w14:paraId="7CC780E4"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0CA8AD0F"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3E03C016"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30ECE934"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Iakovleva </w:t>
            </w:r>
            <w:r w:rsidRPr="00B12CC7">
              <w:rPr>
                <w:i/>
                <w:sz w:val="20"/>
                <w:szCs w:val="20"/>
                <w:lang w:val="en-US"/>
              </w:rPr>
              <w:t>et al.</w:t>
            </w:r>
            <w:r w:rsidRPr="00B12CC7">
              <w:rPr>
                <w:sz w:val="20"/>
                <w:szCs w:val="20"/>
                <w:lang w:val="en-US"/>
              </w:rPr>
              <w:t xml:space="preserve"> (2013)</w:t>
            </w:r>
          </w:p>
        </w:tc>
        <w:tc>
          <w:tcPr>
            <w:tcW w:w="2552" w:type="dxa"/>
            <w:vAlign w:val="center"/>
          </w:tcPr>
          <w:p w14:paraId="0BBB483C"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1A0CBB" w:rsidRPr="00B12CC7" w14:paraId="68205208" w14:textId="77777777" w:rsidTr="00AE6415">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D5539E2" w14:textId="77777777" w:rsidR="001A0CBB" w:rsidRPr="00B12CC7" w:rsidRDefault="001A0CBB" w:rsidP="00AE6415">
            <w:pPr>
              <w:jc w:val="center"/>
              <w:rPr>
                <w:b w:val="0"/>
                <w:bCs w:val="0"/>
                <w:sz w:val="20"/>
                <w:szCs w:val="20"/>
                <w:lang w:val="en-US"/>
              </w:rPr>
            </w:pPr>
          </w:p>
        </w:tc>
        <w:tc>
          <w:tcPr>
            <w:tcW w:w="1134" w:type="dxa"/>
            <w:vMerge w:val="restart"/>
            <w:vAlign w:val="center"/>
          </w:tcPr>
          <w:p w14:paraId="299A8033" w14:textId="77777777" w:rsidR="001A0CBB" w:rsidRPr="00B12CC7" w:rsidRDefault="001A0CBB" w:rsidP="00AE6415">
            <w:pPr>
              <w:tabs>
                <w:tab w:val="center" w:pos="414"/>
              </w:tabs>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Northern</w:t>
            </w:r>
          </w:p>
        </w:tc>
        <w:tc>
          <w:tcPr>
            <w:tcW w:w="1276" w:type="dxa"/>
            <w:vAlign w:val="center"/>
          </w:tcPr>
          <w:p w14:paraId="2734E9FD"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Ireland</w:t>
            </w:r>
          </w:p>
        </w:tc>
        <w:tc>
          <w:tcPr>
            <w:tcW w:w="1530" w:type="dxa"/>
            <w:vAlign w:val="center"/>
          </w:tcPr>
          <w:p w14:paraId="340150FF"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318D286B"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0F546C49"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34CAF713"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Humbert and Brindley (2015)</w:t>
            </w:r>
          </w:p>
        </w:tc>
        <w:tc>
          <w:tcPr>
            <w:tcW w:w="1531" w:type="dxa"/>
            <w:vAlign w:val="center"/>
          </w:tcPr>
          <w:p w14:paraId="69756379"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Humbert and Brindley (2015)</w:t>
            </w:r>
          </w:p>
        </w:tc>
        <w:tc>
          <w:tcPr>
            <w:tcW w:w="2552" w:type="dxa"/>
            <w:vAlign w:val="center"/>
          </w:tcPr>
          <w:p w14:paraId="57761569"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1A0CBB" w:rsidRPr="00B12CC7" w14:paraId="3DB466C8" w14:textId="77777777" w:rsidTr="00AE6415">
        <w:trPr>
          <w:trHeight w:val="233"/>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3AF7E488" w14:textId="77777777" w:rsidR="001A0CBB" w:rsidRPr="00B12CC7" w:rsidRDefault="001A0CBB" w:rsidP="00AE6415">
            <w:pPr>
              <w:jc w:val="center"/>
              <w:rPr>
                <w:b w:val="0"/>
                <w:bCs w:val="0"/>
                <w:sz w:val="20"/>
                <w:szCs w:val="20"/>
                <w:lang w:val="en-US"/>
              </w:rPr>
            </w:pPr>
          </w:p>
        </w:tc>
        <w:tc>
          <w:tcPr>
            <w:tcW w:w="1134" w:type="dxa"/>
            <w:vMerge/>
            <w:vAlign w:val="center"/>
          </w:tcPr>
          <w:p w14:paraId="53071743" w14:textId="77777777" w:rsidR="001A0CBB" w:rsidRPr="00B12CC7" w:rsidRDefault="001A0CBB" w:rsidP="00AE6415">
            <w:pPr>
              <w:tabs>
                <w:tab w:val="center" w:pos="414"/>
              </w:tabs>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276" w:type="dxa"/>
            <w:vAlign w:val="center"/>
          </w:tcPr>
          <w:p w14:paraId="521447B8"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Norway</w:t>
            </w:r>
          </w:p>
        </w:tc>
        <w:tc>
          <w:tcPr>
            <w:tcW w:w="1530" w:type="dxa"/>
            <w:vAlign w:val="center"/>
          </w:tcPr>
          <w:p w14:paraId="6F104AA3"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5F0C4586"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74D41EB0"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08AA2D31"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Munkejord (2015, 2017)</w:t>
            </w:r>
          </w:p>
        </w:tc>
        <w:tc>
          <w:tcPr>
            <w:tcW w:w="1531" w:type="dxa"/>
            <w:vAlign w:val="center"/>
          </w:tcPr>
          <w:p w14:paraId="03946FD2"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Munkejord (2017)</w:t>
            </w:r>
          </w:p>
        </w:tc>
        <w:tc>
          <w:tcPr>
            <w:tcW w:w="2552" w:type="dxa"/>
            <w:vAlign w:val="center"/>
          </w:tcPr>
          <w:p w14:paraId="7092758C"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1A0CBB" w:rsidRPr="00B12CC7" w14:paraId="3DD26C21" w14:textId="77777777" w:rsidTr="00AE6415">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CD7E84A" w14:textId="77777777" w:rsidR="001A0CBB" w:rsidRPr="00B12CC7" w:rsidRDefault="001A0CBB" w:rsidP="00AE6415">
            <w:pPr>
              <w:jc w:val="center"/>
              <w:rPr>
                <w:b w:val="0"/>
                <w:bCs w:val="0"/>
                <w:sz w:val="20"/>
                <w:szCs w:val="20"/>
                <w:lang w:val="en-US"/>
              </w:rPr>
            </w:pPr>
          </w:p>
        </w:tc>
        <w:tc>
          <w:tcPr>
            <w:tcW w:w="1134" w:type="dxa"/>
            <w:vMerge/>
            <w:vAlign w:val="center"/>
          </w:tcPr>
          <w:p w14:paraId="11F72C5D" w14:textId="77777777" w:rsidR="001A0CBB" w:rsidRPr="00B12CC7" w:rsidRDefault="001A0CBB" w:rsidP="00AE6415">
            <w:pPr>
              <w:tabs>
                <w:tab w:val="center" w:pos="414"/>
              </w:tabs>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276" w:type="dxa"/>
            <w:vAlign w:val="center"/>
          </w:tcPr>
          <w:p w14:paraId="526D9838"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Sweden</w:t>
            </w:r>
          </w:p>
        </w:tc>
        <w:tc>
          <w:tcPr>
            <w:tcW w:w="1530" w:type="dxa"/>
            <w:vAlign w:val="center"/>
          </w:tcPr>
          <w:p w14:paraId="51756B2B"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209D2DC2"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48F13CD9"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69B834B6"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Bjursell and Meilin (2011)</w:t>
            </w:r>
          </w:p>
        </w:tc>
        <w:tc>
          <w:tcPr>
            <w:tcW w:w="1531" w:type="dxa"/>
            <w:vAlign w:val="center"/>
          </w:tcPr>
          <w:p w14:paraId="5ACB08D3"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2552" w:type="dxa"/>
            <w:vAlign w:val="center"/>
          </w:tcPr>
          <w:p w14:paraId="3A1E7745"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1A0CBB" w:rsidRPr="00927A61" w14:paraId="7410D7D5" w14:textId="77777777" w:rsidTr="00AE6415">
        <w:trPr>
          <w:trHeight w:val="38"/>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C8B1491" w14:textId="77777777" w:rsidR="001A0CBB" w:rsidRPr="00B12CC7" w:rsidRDefault="001A0CBB" w:rsidP="00AE6415">
            <w:pPr>
              <w:jc w:val="center"/>
              <w:rPr>
                <w:b w:val="0"/>
                <w:bCs w:val="0"/>
                <w:sz w:val="20"/>
                <w:szCs w:val="20"/>
                <w:lang w:val="en-US"/>
              </w:rPr>
            </w:pPr>
          </w:p>
        </w:tc>
        <w:tc>
          <w:tcPr>
            <w:tcW w:w="1134" w:type="dxa"/>
            <w:vMerge/>
            <w:vAlign w:val="center"/>
          </w:tcPr>
          <w:p w14:paraId="0EA0CBB5" w14:textId="77777777" w:rsidR="001A0CBB" w:rsidRPr="00B12CC7" w:rsidRDefault="001A0CBB" w:rsidP="00AE6415">
            <w:pPr>
              <w:tabs>
                <w:tab w:val="center" w:pos="414"/>
              </w:tabs>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276" w:type="dxa"/>
            <w:vAlign w:val="center"/>
          </w:tcPr>
          <w:p w14:paraId="49B387BD"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United Kingdom</w:t>
            </w:r>
          </w:p>
        </w:tc>
        <w:tc>
          <w:tcPr>
            <w:tcW w:w="1530" w:type="dxa"/>
            <w:vAlign w:val="center"/>
          </w:tcPr>
          <w:p w14:paraId="076B4537"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Carter </w:t>
            </w:r>
            <w:r w:rsidRPr="00B12CC7">
              <w:rPr>
                <w:i/>
                <w:sz w:val="20"/>
                <w:szCs w:val="20"/>
                <w:lang w:val="en-US"/>
              </w:rPr>
              <w:t>et al.</w:t>
            </w:r>
            <w:r w:rsidRPr="00B12CC7">
              <w:rPr>
                <w:sz w:val="20"/>
                <w:szCs w:val="20"/>
                <w:lang w:val="en-US"/>
              </w:rPr>
              <w:t xml:space="preserve"> (2015)</w:t>
            </w:r>
          </w:p>
        </w:tc>
        <w:tc>
          <w:tcPr>
            <w:tcW w:w="1531" w:type="dxa"/>
            <w:vAlign w:val="center"/>
          </w:tcPr>
          <w:p w14:paraId="394B0382"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Carter </w:t>
            </w:r>
            <w:r w:rsidRPr="00B12CC7">
              <w:rPr>
                <w:i/>
                <w:sz w:val="20"/>
                <w:szCs w:val="20"/>
                <w:lang w:val="en-US"/>
              </w:rPr>
              <w:t>et al.</w:t>
            </w:r>
            <w:r w:rsidRPr="00B12CC7">
              <w:rPr>
                <w:sz w:val="20"/>
                <w:szCs w:val="20"/>
                <w:lang w:val="en-US"/>
              </w:rPr>
              <w:t xml:space="preserve"> (2015)</w:t>
            </w:r>
          </w:p>
        </w:tc>
        <w:tc>
          <w:tcPr>
            <w:tcW w:w="1531" w:type="dxa"/>
            <w:vAlign w:val="center"/>
          </w:tcPr>
          <w:p w14:paraId="0DD2525E"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Carter</w:t>
            </w:r>
          </w:p>
          <w:p w14:paraId="58AEA635"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i/>
                <w:sz w:val="20"/>
                <w:szCs w:val="20"/>
                <w:lang w:val="en-US"/>
              </w:rPr>
              <w:t>et al.</w:t>
            </w:r>
            <w:r w:rsidRPr="00B12CC7">
              <w:rPr>
                <w:sz w:val="20"/>
                <w:szCs w:val="20"/>
                <w:lang w:val="en-US"/>
              </w:rPr>
              <w:t xml:space="preserve"> (2015)</w:t>
            </w:r>
          </w:p>
        </w:tc>
        <w:tc>
          <w:tcPr>
            <w:tcW w:w="1531" w:type="dxa"/>
            <w:vAlign w:val="center"/>
          </w:tcPr>
          <w:p w14:paraId="3F2B12B9"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727A2A61"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Fuentes-Fuentes </w:t>
            </w:r>
            <w:r w:rsidRPr="00B12CC7">
              <w:rPr>
                <w:i/>
                <w:sz w:val="20"/>
                <w:szCs w:val="20"/>
                <w:lang w:val="en-US"/>
              </w:rPr>
              <w:t>et al.</w:t>
            </w:r>
            <w:r w:rsidRPr="00B12CC7">
              <w:rPr>
                <w:sz w:val="20"/>
                <w:szCs w:val="20"/>
                <w:lang w:val="en-US"/>
              </w:rPr>
              <w:t xml:space="preserve"> (2012); Wilde and Leonard (2018)</w:t>
            </w:r>
          </w:p>
        </w:tc>
        <w:tc>
          <w:tcPr>
            <w:tcW w:w="2552" w:type="dxa"/>
            <w:vAlign w:val="center"/>
          </w:tcPr>
          <w:p w14:paraId="53B8D003"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Atkinson </w:t>
            </w:r>
            <w:r w:rsidRPr="00B12CC7">
              <w:rPr>
                <w:i/>
                <w:sz w:val="20"/>
                <w:szCs w:val="20"/>
                <w:lang w:val="en-US"/>
              </w:rPr>
              <w:t>et al.</w:t>
            </w:r>
            <w:r w:rsidRPr="00B12CC7">
              <w:rPr>
                <w:sz w:val="20"/>
                <w:szCs w:val="20"/>
                <w:lang w:val="en-US"/>
              </w:rPr>
              <w:t xml:space="preserve"> (2017); Bosworth and Wilson-Youlden (2019); Gallellalage (2020)</w:t>
            </w:r>
          </w:p>
        </w:tc>
      </w:tr>
      <w:tr w:rsidR="001A0CBB" w:rsidRPr="00B12CC7" w14:paraId="5EF02E09" w14:textId="77777777" w:rsidTr="00AE6415">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534F0ED" w14:textId="77777777" w:rsidR="001A0CBB" w:rsidRPr="00B12CC7" w:rsidRDefault="001A0CBB" w:rsidP="00AE6415">
            <w:pPr>
              <w:jc w:val="center"/>
              <w:rPr>
                <w:b w:val="0"/>
                <w:bCs w:val="0"/>
                <w:sz w:val="20"/>
                <w:szCs w:val="20"/>
                <w:lang w:val="en-US"/>
              </w:rPr>
            </w:pPr>
          </w:p>
        </w:tc>
        <w:tc>
          <w:tcPr>
            <w:tcW w:w="1134" w:type="dxa"/>
            <w:vMerge w:val="restart"/>
            <w:vAlign w:val="center"/>
          </w:tcPr>
          <w:p w14:paraId="1B0B992E"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Southern</w:t>
            </w:r>
          </w:p>
        </w:tc>
        <w:tc>
          <w:tcPr>
            <w:tcW w:w="1276" w:type="dxa"/>
            <w:vAlign w:val="center"/>
          </w:tcPr>
          <w:p w14:paraId="27002E76"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Italy</w:t>
            </w:r>
          </w:p>
        </w:tc>
        <w:tc>
          <w:tcPr>
            <w:tcW w:w="1530" w:type="dxa"/>
            <w:vAlign w:val="center"/>
          </w:tcPr>
          <w:p w14:paraId="4D0339E9"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0FD17FB5"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731CF0FB"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3855D029"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4F1F7BDA"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Bianchi </w:t>
            </w:r>
            <w:r w:rsidRPr="00B12CC7">
              <w:rPr>
                <w:i/>
                <w:sz w:val="20"/>
                <w:szCs w:val="20"/>
                <w:lang w:val="en-US"/>
              </w:rPr>
              <w:t>et al.</w:t>
            </w:r>
            <w:r w:rsidRPr="00B12CC7">
              <w:rPr>
                <w:sz w:val="20"/>
                <w:szCs w:val="20"/>
                <w:lang w:val="en-US"/>
              </w:rPr>
              <w:t xml:space="preserve"> (2016)</w:t>
            </w:r>
          </w:p>
        </w:tc>
        <w:tc>
          <w:tcPr>
            <w:tcW w:w="2552" w:type="dxa"/>
            <w:vAlign w:val="center"/>
          </w:tcPr>
          <w:p w14:paraId="05DF3490"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1A0CBB" w:rsidRPr="00B12CC7" w14:paraId="44AA6CDF" w14:textId="77777777" w:rsidTr="00AE6415">
        <w:trPr>
          <w:trHeight w:val="122"/>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3F22F22D" w14:textId="77777777" w:rsidR="001A0CBB" w:rsidRPr="00B12CC7" w:rsidRDefault="001A0CBB" w:rsidP="00AE6415">
            <w:pPr>
              <w:jc w:val="center"/>
              <w:rPr>
                <w:b w:val="0"/>
                <w:bCs w:val="0"/>
                <w:sz w:val="20"/>
                <w:szCs w:val="20"/>
                <w:lang w:val="en-US"/>
              </w:rPr>
            </w:pPr>
          </w:p>
        </w:tc>
        <w:tc>
          <w:tcPr>
            <w:tcW w:w="1134" w:type="dxa"/>
            <w:vMerge/>
            <w:vAlign w:val="center"/>
          </w:tcPr>
          <w:p w14:paraId="3AB17932"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p>
        </w:tc>
        <w:tc>
          <w:tcPr>
            <w:tcW w:w="1276" w:type="dxa"/>
            <w:vAlign w:val="center"/>
          </w:tcPr>
          <w:p w14:paraId="45834CA1"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Slovenia</w:t>
            </w:r>
          </w:p>
        </w:tc>
        <w:tc>
          <w:tcPr>
            <w:tcW w:w="1530" w:type="dxa"/>
            <w:vAlign w:val="center"/>
          </w:tcPr>
          <w:p w14:paraId="591F91AE"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2B24AE35"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393BF39B"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4BFD5EAB"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5225AC66"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2552" w:type="dxa"/>
            <w:vAlign w:val="center"/>
          </w:tcPr>
          <w:p w14:paraId="0A539C93"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Vadnjal </w:t>
            </w:r>
            <w:r w:rsidRPr="00B12CC7">
              <w:rPr>
                <w:i/>
                <w:sz w:val="20"/>
                <w:szCs w:val="20"/>
                <w:lang w:val="en-US"/>
              </w:rPr>
              <w:t>et al.</w:t>
            </w:r>
            <w:r w:rsidRPr="00B12CC7">
              <w:rPr>
                <w:sz w:val="20"/>
                <w:szCs w:val="20"/>
                <w:lang w:val="en-US"/>
              </w:rPr>
              <w:t xml:space="preserve"> (2020)</w:t>
            </w:r>
          </w:p>
        </w:tc>
      </w:tr>
      <w:tr w:rsidR="001A0CBB" w:rsidRPr="00B12CC7" w14:paraId="72D2EE44" w14:textId="77777777" w:rsidTr="00AE6415">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91F8D10" w14:textId="77777777" w:rsidR="001A0CBB" w:rsidRPr="00B12CC7" w:rsidRDefault="001A0CBB" w:rsidP="00AE6415">
            <w:pPr>
              <w:jc w:val="center"/>
              <w:rPr>
                <w:b w:val="0"/>
                <w:bCs w:val="0"/>
                <w:sz w:val="20"/>
                <w:szCs w:val="20"/>
                <w:lang w:val="en-US"/>
              </w:rPr>
            </w:pPr>
          </w:p>
        </w:tc>
        <w:tc>
          <w:tcPr>
            <w:tcW w:w="1134" w:type="dxa"/>
            <w:vMerge/>
            <w:vAlign w:val="center"/>
          </w:tcPr>
          <w:p w14:paraId="2A7387CA"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p>
        </w:tc>
        <w:tc>
          <w:tcPr>
            <w:tcW w:w="1276" w:type="dxa"/>
            <w:vAlign w:val="center"/>
          </w:tcPr>
          <w:p w14:paraId="2D2D1638"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Spain</w:t>
            </w:r>
          </w:p>
        </w:tc>
        <w:tc>
          <w:tcPr>
            <w:tcW w:w="1530" w:type="dxa"/>
            <w:vAlign w:val="center"/>
          </w:tcPr>
          <w:p w14:paraId="35BA20E9"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408D57D2"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096EF094"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001016B7"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04441FC2"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Fuentes-Fuentes </w:t>
            </w:r>
            <w:r w:rsidRPr="00B12CC7">
              <w:rPr>
                <w:i/>
                <w:sz w:val="20"/>
                <w:szCs w:val="20"/>
                <w:lang w:val="en-US"/>
              </w:rPr>
              <w:t>et al.</w:t>
            </w:r>
            <w:r w:rsidRPr="00B12CC7">
              <w:rPr>
                <w:sz w:val="20"/>
                <w:szCs w:val="20"/>
                <w:lang w:val="en-US"/>
              </w:rPr>
              <w:t xml:space="preserve"> (2012)</w:t>
            </w:r>
          </w:p>
        </w:tc>
        <w:tc>
          <w:tcPr>
            <w:tcW w:w="2552" w:type="dxa"/>
            <w:vAlign w:val="center"/>
          </w:tcPr>
          <w:p w14:paraId="44830E93"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1A0CBB" w:rsidRPr="00B12CC7" w14:paraId="6DCB9D75" w14:textId="77777777" w:rsidTr="00AE6415">
        <w:trPr>
          <w:trHeight w:val="122"/>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210B9EAA" w14:textId="77777777" w:rsidR="001A0CBB" w:rsidRPr="00B12CC7" w:rsidRDefault="001A0CBB" w:rsidP="00AE6415">
            <w:pPr>
              <w:jc w:val="center"/>
              <w:rPr>
                <w:b w:val="0"/>
                <w:bCs w:val="0"/>
                <w:sz w:val="20"/>
                <w:szCs w:val="20"/>
                <w:lang w:val="en-US"/>
              </w:rPr>
            </w:pPr>
          </w:p>
        </w:tc>
        <w:tc>
          <w:tcPr>
            <w:tcW w:w="1134" w:type="dxa"/>
            <w:vMerge w:val="restart"/>
            <w:vAlign w:val="center"/>
          </w:tcPr>
          <w:p w14:paraId="55D2B241"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B12CC7">
              <w:rPr>
                <w:sz w:val="20"/>
                <w:szCs w:val="20"/>
                <w:lang w:val="en-US"/>
              </w:rPr>
              <w:t>Western</w:t>
            </w:r>
          </w:p>
        </w:tc>
        <w:tc>
          <w:tcPr>
            <w:tcW w:w="1276" w:type="dxa"/>
            <w:vAlign w:val="center"/>
          </w:tcPr>
          <w:p w14:paraId="0F0D40EE"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France</w:t>
            </w:r>
          </w:p>
        </w:tc>
        <w:tc>
          <w:tcPr>
            <w:tcW w:w="1530" w:type="dxa"/>
            <w:vAlign w:val="center"/>
          </w:tcPr>
          <w:p w14:paraId="0A80B1B9"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Gibard and Chalus-Sauvannet (2022)</w:t>
            </w:r>
          </w:p>
        </w:tc>
        <w:tc>
          <w:tcPr>
            <w:tcW w:w="1531" w:type="dxa"/>
            <w:vAlign w:val="center"/>
          </w:tcPr>
          <w:p w14:paraId="062EAFB9"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4817F172"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599686D1"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Richomme-Huet </w:t>
            </w:r>
            <w:r w:rsidRPr="00B12CC7">
              <w:rPr>
                <w:i/>
                <w:sz w:val="20"/>
                <w:szCs w:val="20"/>
                <w:lang w:val="en-US"/>
              </w:rPr>
              <w:t>et al.</w:t>
            </w:r>
            <w:r w:rsidRPr="00B12CC7">
              <w:rPr>
                <w:sz w:val="20"/>
                <w:szCs w:val="20"/>
                <w:lang w:val="en-US"/>
              </w:rPr>
              <w:t xml:space="preserve"> (2013)</w:t>
            </w:r>
          </w:p>
        </w:tc>
        <w:tc>
          <w:tcPr>
            <w:tcW w:w="1531" w:type="dxa"/>
            <w:vAlign w:val="center"/>
          </w:tcPr>
          <w:p w14:paraId="7EBEE90C"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2552" w:type="dxa"/>
            <w:vAlign w:val="center"/>
          </w:tcPr>
          <w:p w14:paraId="7CFF6B7D"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Vial and Richomme-Huet (2017)</w:t>
            </w:r>
          </w:p>
        </w:tc>
      </w:tr>
      <w:tr w:rsidR="001A0CBB" w:rsidRPr="00B12CC7" w14:paraId="3EF8A4BD" w14:textId="77777777" w:rsidTr="00AE6415">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376485DE" w14:textId="77777777" w:rsidR="001A0CBB" w:rsidRPr="00B12CC7" w:rsidRDefault="001A0CBB" w:rsidP="00AE6415">
            <w:pPr>
              <w:jc w:val="center"/>
              <w:rPr>
                <w:b w:val="0"/>
                <w:bCs w:val="0"/>
                <w:sz w:val="20"/>
                <w:szCs w:val="20"/>
                <w:lang w:val="en-US"/>
              </w:rPr>
            </w:pPr>
          </w:p>
        </w:tc>
        <w:tc>
          <w:tcPr>
            <w:tcW w:w="1134" w:type="dxa"/>
            <w:vMerge/>
            <w:vAlign w:val="center"/>
          </w:tcPr>
          <w:p w14:paraId="267072F0"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p>
        </w:tc>
        <w:tc>
          <w:tcPr>
            <w:tcW w:w="1276" w:type="dxa"/>
            <w:vAlign w:val="center"/>
          </w:tcPr>
          <w:p w14:paraId="42F61A22"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Germany</w:t>
            </w:r>
          </w:p>
        </w:tc>
        <w:tc>
          <w:tcPr>
            <w:tcW w:w="1530" w:type="dxa"/>
            <w:vAlign w:val="center"/>
          </w:tcPr>
          <w:p w14:paraId="765565FC"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45367A5E"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560151B9"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0BA8FD6D"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6D0F028E"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2552" w:type="dxa"/>
            <w:vAlign w:val="center"/>
          </w:tcPr>
          <w:p w14:paraId="73E1F81F" w14:textId="77777777" w:rsidR="001A0CBB" w:rsidRPr="007912F3"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rPr>
            </w:pPr>
            <w:r w:rsidRPr="007912F3">
              <w:rPr>
                <w:sz w:val="20"/>
                <w:szCs w:val="20"/>
              </w:rPr>
              <w:t>Ettl and Welter (2010, 2012); Gerlach (2021); Zerwas (2019)</w:t>
            </w:r>
          </w:p>
        </w:tc>
      </w:tr>
      <w:tr w:rsidR="001A0CBB" w:rsidRPr="00B12CC7" w14:paraId="670A4DC8" w14:textId="77777777" w:rsidTr="00AE6415">
        <w:trPr>
          <w:cantSplit/>
          <w:trHeight w:val="59"/>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3D4BAA7" w14:textId="77777777" w:rsidR="001A0CBB" w:rsidRPr="00B12CC7" w:rsidRDefault="001A0CBB" w:rsidP="00AE6415">
            <w:pPr>
              <w:jc w:val="center"/>
              <w:rPr>
                <w:sz w:val="20"/>
                <w:szCs w:val="20"/>
                <w:lang w:val="en-US"/>
              </w:rPr>
            </w:pPr>
            <w:r w:rsidRPr="00B12CC7">
              <w:rPr>
                <w:sz w:val="20"/>
                <w:szCs w:val="20"/>
                <w:lang w:val="en-US"/>
              </w:rPr>
              <w:t>Oceania</w:t>
            </w:r>
          </w:p>
          <w:p w14:paraId="73098A42" w14:textId="77777777" w:rsidR="001A0CBB" w:rsidRPr="00B12CC7" w:rsidRDefault="001A0CBB" w:rsidP="00AE6415">
            <w:pPr>
              <w:jc w:val="center"/>
              <w:rPr>
                <w:b w:val="0"/>
                <w:bCs w:val="0"/>
                <w:sz w:val="20"/>
                <w:szCs w:val="20"/>
                <w:lang w:val="en-US"/>
              </w:rPr>
            </w:pPr>
            <w:r w:rsidRPr="00B12CC7">
              <w:rPr>
                <w:b w:val="0"/>
                <w:bCs w:val="0"/>
                <w:sz w:val="20"/>
                <w:szCs w:val="20"/>
                <w:lang w:val="en-US"/>
              </w:rPr>
              <w:t>(n = 1)</w:t>
            </w:r>
          </w:p>
        </w:tc>
        <w:tc>
          <w:tcPr>
            <w:tcW w:w="1134" w:type="dxa"/>
            <w:vAlign w:val="center"/>
          </w:tcPr>
          <w:p w14:paraId="5009EDE7"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B12CC7">
              <w:rPr>
                <w:sz w:val="20"/>
                <w:szCs w:val="20"/>
                <w:lang w:val="en-US"/>
              </w:rPr>
              <w:t>Melanesia</w:t>
            </w:r>
          </w:p>
        </w:tc>
        <w:tc>
          <w:tcPr>
            <w:tcW w:w="1276" w:type="dxa"/>
            <w:vAlign w:val="center"/>
          </w:tcPr>
          <w:p w14:paraId="27F88E5C"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Fiji</w:t>
            </w:r>
          </w:p>
        </w:tc>
        <w:tc>
          <w:tcPr>
            <w:tcW w:w="1530" w:type="dxa"/>
            <w:vAlign w:val="center"/>
          </w:tcPr>
          <w:p w14:paraId="057A384A"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Singh (2022)</w:t>
            </w:r>
          </w:p>
        </w:tc>
        <w:tc>
          <w:tcPr>
            <w:tcW w:w="1531" w:type="dxa"/>
            <w:vAlign w:val="center"/>
          </w:tcPr>
          <w:p w14:paraId="3CCE32B2"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4D7B98E6"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19A59F47"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vAlign w:val="center"/>
          </w:tcPr>
          <w:p w14:paraId="01DC139B"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2552" w:type="dxa"/>
            <w:vAlign w:val="center"/>
          </w:tcPr>
          <w:p w14:paraId="72E8C63F"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1A0CBB" w:rsidRPr="00B12CC7" w14:paraId="6425E5D2" w14:textId="77777777" w:rsidTr="00AE6415">
        <w:trPr>
          <w:cnfStyle w:val="000000100000" w:firstRow="0" w:lastRow="0" w:firstColumn="0" w:lastColumn="0" w:oddVBand="0" w:evenVBand="0" w:oddHBand="1" w:evenHBand="0" w:firstRowFirstColumn="0" w:firstRowLastColumn="0" w:lastRowFirstColumn="0" w:lastRowLastColumn="0"/>
          <w:cantSplit/>
          <w:trHeight w:val="325"/>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156DBD5" w14:textId="77777777" w:rsidR="001A0CBB" w:rsidRPr="00B12CC7" w:rsidRDefault="001A0CBB" w:rsidP="00AE6415">
            <w:pPr>
              <w:jc w:val="center"/>
              <w:rPr>
                <w:b w:val="0"/>
                <w:bCs w:val="0"/>
                <w:sz w:val="20"/>
                <w:szCs w:val="20"/>
                <w:lang w:val="en-US"/>
              </w:rPr>
            </w:pPr>
            <w:r w:rsidRPr="00B12CC7">
              <w:rPr>
                <w:sz w:val="20"/>
                <w:szCs w:val="20"/>
                <w:lang w:val="en-US"/>
              </w:rPr>
              <w:t>Multiple</w:t>
            </w:r>
          </w:p>
          <w:p w14:paraId="4C3C3C9D" w14:textId="77777777" w:rsidR="001A0CBB" w:rsidRPr="00B12CC7" w:rsidRDefault="001A0CBB" w:rsidP="00AE6415">
            <w:pPr>
              <w:jc w:val="center"/>
              <w:rPr>
                <w:b w:val="0"/>
                <w:bCs w:val="0"/>
                <w:sz w:val="20"/>
                <w:szCs w:val="20"/>
                <w:lang w:val="en-US"/>
              </w:rPr>
            </w:pPr>
            <w:r w:rsidRPr="00B12CC7">
              <w:rPr>
                <w:sz w:val="20"/>
                <w:szCs w:val="20"/>
                <w:lang w:val="en-US"/>
              </w:rPr>
              <w:t>world regions</w:t>
            </w:r>
          </w:p>
          <w:p w14:paraId="3DEE42C1" w14:textId="77777777" w:rsidR="001A0CBB" w:rsidRPr="00B12CC7" w:rsidRDefault="001A0CBB" w:rsidP="00AE6415">
            <w:pPr>
              <w:jc w:val="center"/>
              <w:rPr>
                <w:b w:val="0"/>
                <w:bCs w:val="0"/>
                <w:sz w:val="20"/>
                <w:szCs w:val="20"/>
                <w:lang w:val="en-US"/>
              </w:rPr>
            </w:pPr>
            <w:r w:rsidRPr="00B12CC7">
              <w:rPr>
                <w:b w:val="0"/>
                <w:bCs w:val="0"/>
                <w:sz w:val="20"/>
                <w:szCs w:val="20"/>
                <w:lang w:val="en-US"/>
              </w:rPr>
              <w:t>(n = 2)</w:t>
            </w:r>
          </w:p>
        </w:tc>
        <w:tc>
          <w:tcPr>
            <w:tcW w:w="1134" w:type="dxa"/>
            <w:vAlign w:val="center"/>
          </w:tcPr>
          <w:p w14:paraId="7883B948"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World</w:t>
            </w:r>
          </w:p>
        </w:tc>
        <w:tc>
          <w:tcPr>
            <w:tcW w:w="1276" w:type="dxa"/>
            <w:vAlign w:val="center"/>
          </w:tcPr>
          <w:p w14:paraId="7067F0D2"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Multiple</w:t>
            </w:r>
          </w:p>
        </w:tc>
        <w:tc>
          <w:tcPr>
            <w:tcW w:w="1530" w:type="dxa"/>
            <w:vAlign w:val="center"/>
          </w:tcPr>
          <w:p w14:paraId="5E8E9742"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Hodges </w:t>
            </w:r>
            <w:r w:rsidRPr="00B12CC7">
              <w:rPr>
                <w:i/>
                <w:iCs/>
                <w:sz w:val="20"/>
                <w:szCs w:val="20"/>
                <w:lang w:val="en-US"/>
              </w:rPr>
              <w:t>et al.</w:t>
            </w:r>
            <w:r w:rsidRPr="00B12CC7">
              <w:rPr>
                <w:sz w:val="20"/>
                <w:szCs w:val="20"/>
                <w:lang w:val="en-US"/>
              </w:rPr>
              <w:t xml:space="preserve"> (2015)</w:t>
            </w:r>
          </w:p>
        </w:tc>
        <w:tc>
          <w:tcPr>
            <w:tcW w:w="1531" w:type="dxa"/>
            <w:vAlign w:val="center"/>
          </w:tcPr>
          <w:p w14:paraId="1F4D9944"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7EFD9AD1"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1" w:type="dxa"/>
            <w:vAlign w:val="center"/>
          </w:tcPr>
          <w:p w14:paraId="62295150"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Hodges </w:t>
            </w:r>
            <w:r w:rsidRPr="00B12CC7">
              <w:rPr>
                <w:i/>
                <w:iCs/>
                <w:sz w:val="20"/>
                <w:szCs w:val="20"/>
                <w:lang w:val="en-US"/>
              </w:rPr>
              <w:t>et al.</w:t>
            </w:r>
            <w:r w:rsidRPr="00B12CC7">
              <w:rPr>
                <w:sz w:val="20"/>
                <w:szCs w:val="20"/>
                <w:lang w:val="en-US"/>
              </w:rPr>
              <w:t xml:space="preserve"> (2015)</w:t>
            </w:r>
          </w:p>
        </w:tc>
        <w:tc>
          <w:tcPr>
            <w:tcW w:w="1531" w:type="dxa"/>
            <w:vAlign w:val="center"/>
          </w:tcPr>
          <w:p w14:paraId="662160F9"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Hodges </w:t>
            </w:r>
            <w:r w:rsidRPr="00B12CC7">
              <w:rPr>
                <w:i/>
                <w:iCs/>
                <w:sz w:val="20"/>
                <w:szCs w:val="20"/>
                <w:lang w:val="en-US"/>
              </w:rPr>
              <w:t>et al.</w:t>
            </w:r>
            <w:r w:rsidRPr="00B12CC7">
              <w:rPr>
                <w:sz w:val="20"/>
                <w:szCs w:val="20"/>
                <w:lang w:val="en-US"/>
              </w:rPr>
              <w:t xml:space="preserve"> (2015)</w:t>
            </w:r>
          </w:p>
        </w:tc>
        <w:tc>
          <w:tcPr>
            <w:tcW w:w="2552" w:type="dxa"/>
            <w:vAlign w:val="center"/>
          </w:tcPr>
          <w:p w14:paraId="2992146A" w14:textId="77777777" w:rsidR="001A0CBB" w:rsidRPr="00B12CC7" w:rsidRDefault="001A0CBB" w:rsidP="00AE6415">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B12CC7">
              <w:rPr>
                <w:sz w:val="20"/>
                <w:szCs w:val="20"/>
                <w:lang w:val="en-US"/>
              </w:rPr>
              <w:t xml:space="preserve">Bastian </w:t>
            </w:r>
            <w:r w:rsidRPr="00B12CC7">
              <w:rPr>
                <w:i/>
                <w:iCs/>
                <w:sz w:val="20"/>
                <w:szCs w:val="20"/>
                <w:lang w:val="en-US"/>
              </w:rPr>
              <w:t>et al.</w:t>
            </w:r>
            <w:r w:rsidRPr="00B12CC7">
              <w:rPr>
                <w:sz w:val="20"/>
                <w:szCs w:val="20"/>
                <w:lang w:val="en-US"/>
              </w:rPr>
              <w:t xml:space="preserve"> (2018)</w:t>
            </w:r>
          </w:p>
        </w:tc>
      </w:tr>
      <w:tr w:rsidR="001A0CBB" w:rsidRPr="00B12CC7" w14:paraId="65EE55A3" w14:textId="77777777" w:rsidTr="00AE6415">
        <w:trPr>
          <w:cantSplit/>
          <w:trHeight w:val="48"/>
        </w:trPr>
        <w:tc>
          <w:tcPr>
            <w:cnfStyle w:val="001000000000" w:firstRow="0" w:lastRow="0" w:firstColumn="1" w:lastColumn="0" w:oddVBand="0" w:evenVBand="0" w:oddHBand="0" w:evenHBand="0" w:firstRowFirstColumn="0" w:firstRowLastColumn="0" w:lastRowFirstColumn="0" w:lastRowLastColumn="0"/>
            <w:tcW w:w="1413" w:type="dxa"/>
            <w:tcBorders>
              <w:bottom w:val="single" w:sz="12" w:space="0" w:color="auto"/>
            </w:tcBorders>
            <w:vAlign w:val="center"/>
          </w:tcPr>
          <w:p w14:paraId="1CEE95CA" w14:textId="77777777" w:rsidR="001A0CBB" w:rsidRPr="00B12CC7" w:rsidRDefault="001A0CBB" w:rsidP="00AE6415">
            <w:pPr>
              <w:jc w:val="center"/>
              <w:rPr>
                <w:sz w:val="20"/>
                <w:szCs w:val="20"/>
                <w:lang w:val="en-US"/>
              </w:rPr>
            </w:pPr>
            <w:r w:rsidRPr="00B12CC7">
              <w:rPr>
                <w:sz w:val="20"/>
                <w:szCs w:val="20"/>
                <w:lang w:val="en-US"/>
              </w:rPr>
              <w:lastRenderedPageBreak/>
              <w:t>Global</w:t>
            </w:r>
          </w:p>
          <w:p w14:paraId="07F51A76" w14:textId="77777777" w:rsidR="001A0CBB" w:rsidRPr="00B12CC7" w:rsidRDefault="001A0CBB" w:rsidP="00AE6415">
            <w:pPr>
              <w:jc w:val="center"/>
              <w:rPr>
                <w:b w:val="0"/>
                <w:bCs w:val="0"/>
                <w:sz w:val="20"/>
                <w:szCs w:val="20"/>
                <w:highlight w:val="yellow"/>
                <w:lang w:val="en-US"/>
              </w:rPr>
            </w:pPr>
            <w:r w:rsidRPr="00B12CC7">
              <w:rPr>
                <w:b w:val="0"/>
                <w:bCs w:val="0"/>
                <w:sz w:val="20"/>
                <w:szCs w:val="20"/>
                <w:lang w:val="en-US"/>
              </w:rPr>
              <w:t>(n =11)</w:t>
            </w:r>
          </w:p>
        </w:tc>
        <w:tc>
          <w:tcPr>
            <w:tcW w:w="1134" w:type="dxa"/>
            <w:tcBorders>
              <w:bottom w:val="single" w:sz="12" w:space="0" w:color="auto"/>
            </w:tcBorders>
            <w:vAlign w:val="center"/>
          </w:tcPr>
          <w:p w14:paraId="6104DD8F"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B12CC7">
              <w:rPr>
                <w:sz w:val="20"/>
                <w:szCs w:val="20"/>
                <w:lang w:val="en-US"/>
              </w:rPr>
              <w:t>Global</w:t>
            </w:r>
          </w:p>
        </w:tc>
        <w:tc>
          <w:tcPr>
            <w:tcW w:w="1276" w:type="dxa"/>
            <w:tcBorders>
              <w:bottom w:val="single" w:sz="12" w:space="0" w:color="auto"/>
            </w:tcBorders>
            <w:vAlign w:val="center"/>
          </w:tcPr>
          <w:p w14:paraId="12B495BD"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0" w:type="dxa"/>
            <w:tcBorders>
              <w:bottom w:val="single" w:sz="12" w:space="0" w:color="auto"/>
            </w:tcBorders>
            <w:vAlign w:val="center"/>
          </w:tcPr>
          <w:p w14:paraId="34E11E85"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Naitana and Schøtt (2018);</w:t>
            </w:r>
          </w:p>
          <w:p w14:paraId="3B5CAA43"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Wu </w:t>
            </w:r>
            <w:r w:rsidRPr="00B12CC7">
              <w:rPr>
                <w:i/>
                <w:sz w:val="20"/>
                <w:szCs w:val="20"/>
                <w:lang w:val="en-US"/>
              </w:rPr>
              <w:t>et al.</w:t>
            </w:r>
            <w:r w:rsidRPr="00B12CC7">
              <w:rPr>
                <w:sz w:val="20"/>
                <w:szCs w:val="20"/>
                <w:lang w:val="en-US"/>
              </w:rPr>
              <w:t xml:space="preserve"> (2019); </w:t>
            </w:r>
            <w:r w:rsidRPr="00B12CC7">
              <w:rPr>
                <w:rFonts w:eastAsia="Segoe UI"/>
                <w:color w:val="000000"/>
                <w:sz w:val="20"/>
                <w:szCs w:val="20"/>
                <w:lang w:val="en-US" w:eastAsia="de-DE"/>
              </w:rPr>
              <w:t>Villaseca</w:t>
            </w:r>
            <w:r w:rsidRPr="00B12CC7">
              <w:rPr>
                <w:color w:val="000000" w:themeColor="text1"/>
                <w:sz w:val="20"/>
                <w:szCs w:val="20"/>
                <w:lang w:val="en-US"/>
              </w:rPr>
              <w:t xml:space="preserve"> </w:t>
            </w:r>
            <w:r w:rsidRPr="00B12CC7">
              <w:rPr>
                <w:i/>
                <w:iCs/>
                <w:color w:val="000000" w:themeColor="text1"/>
                <w:sz w:val="20"/>
                <w:szCs w:val="20"/>
                <w:lang w:val="en-US"/>
              </w:rPr>
              <w:t>et al.</w:t>
            </w:r>
            <w:r w:rsidRPr="00B12CC7">
              <w:rPr>
                <w:color w:val="000000" w:themeColor="text1"/>
                <w:sz w:val="20"/>
                <w:szCs w:val="20"/>
                <w:lang w:val="en-US"/>
              </w:rPr>
              <w:t xml:space="preserve"> (2020)</w:t>
            </w:r>
          </w:p>
        </w:tc>
        <w:tc>
          <w:tcPr>
            <w:tcW w:w="1531" w:type="dxa"/>
            <w:tcBorders>
              <w:bottom w:val="single" w:sz="12" w:space="0" w:color="auto"/>
            </w:tcBorders>
            <w:vAlign w:val="center"/>
          </w:tcPr>
          <w:p w14:paraId="6CFC8CED"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tcBorders>
              <w:bottom w:val="single" w:sz="12" w:space="0" w:color="auto"/>
            </w:tcBorders>
            <w:vAlign w:val="center"/>
          </w:tcPr>
          <w:p w14:paraId="2FB74FF8"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1" w:type="dxa"/>
            <w:tcBorders>
              <w:bottom w:val="single" w:sz="12" w:space="0" w:color="auto"/>
            </w:tcBorders>
            <w:vAlign w:val="center"/>
          </w:tcPr>
          <w:p w14:paraId="268397EA"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Brush </w:t>
            </w:r>
            <w:r w:rsidRPr="00B12CC7">
              <w:rPr>
                <w:i/>
                <w:sz w:val="20"/>
                <w:szCs w:val="20"/>
                <w:lang w:val="en-US"/>
              </w:rPr>
              <w:t>et al.</w:t>
            </w:r>
            <w:r w:rsidRPr="00B12CC7">
              <w:rPr>
                <w:sz w:val="20"/>
                <w:szCs w:val="20"/>
                <w:lang w:val="en-US"/>
              </w:rPr>
              <w:t xml:space="preserve"> (2010); Muntean and</w:t>
            </w:r>
          </w:p>
          <w:p w14:paraId="2167B60A"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sz w:val="20"/>
                <w:szCs w:val="20"/>
                <w:lang w:val="en-US"/>
              </w:rPr>
              <w:t xml:space="preserve">Ozkazanc-Pan (2015); Wu </w:t>
            </w:r>
            <w:r w:rsidRPr="00B12CC7">
              <w:rPr>
                <w:i/>
                <w:sz w:val="20"/>
                <w:szCs w:val="20"/>
                <w:lang w:val="en-US"/>
              </w:rPr>
              <w:t>et al.</w:t>
            </w:r>
            <w:r w:rsidRPr="00B12CC7">
              <w:rPr>
                <w:sz w:val="20"/>
                <w:szCs w:val="20"/>
                <w:lang w:val="en-US"/>
              </w:rPr>
              <w:t xml:space="preserve"> (2019)</w:t>
            </w:r>
          </w:p>
        </w:tc>
        <w:tc>
          <w:tcPr>
            <w:tcW w:w="1531" w:type="dxa"/>
            <w:tcBorders>
              <w:bottom w:val="single" w:sz="12" w:space="0" w:color="auto"/>
            </w:tcBorders>
            <w:vAlign w:val="center"/>
          </w:tcPr>
          <w:p w14:paraId="22BF62CB"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2552" w:type="dxa"/>
            <w:tcBorders>
              <w:bottom w:val="single" w:sz="12" w:space="0" w:color="auto"/>
            </w:tcBorders>
            <w:vAlign w:val="center"/>
          </w:tcPr>
          <w:p w14:paraId="233DD253"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rFonts w:eastAsia="Segoe UI"/>
                <w:color w:val="000000"/>
                <w:sz w:val="20"/>
                <w:szCs w:val="20"/>
                <w:lang w:val="en-US" w:eastAsia="de-DE"/>
              </w:rPr>
            </w:pPr>
            <w:r w:rsidRPr="00B12CC7">
              <w:rPr>
                <w:sz w:val="20"/>
                <w:szCs w:val="20"/>
                <w:lang w:val="en-US"/>
              </w:rPr>
              <w:t xml:space="preserve">Berger and Kuckertz (2016); </w:t>
            </w:r>
            <w:r w:rsidRPr="00B12CC7">
              <w:rPr>
                <w:rFonts w:eastAsia="Segoe UI"/>
                <w:color w:val="000000"/>
                <w:sz w:val="20"/>
                <w:szCs w:val="20"/>
                <w:lang w:val="en-US" w:eastAsia="de-DE"/>
              </w:rPr>
              <w:t>Cabrera and Mauricio (2017);</w:t>
            </w:r>
            <w:r w:rsidRPr="00B12CC7">
              <w:rPr>
                <w:rFonts w:eastAsia="Segoe UI"/>
                <w:color w:val="000000"/>
                <w:lang w:val="en-US" w:eastAsia="de-DE"/>
              </w:rPr>
              <w:t xml:space="preserve"> </w:t>
            </w:r>
            <w:r w:rsidRPr="00B12CC7">
              <w:rPr>
                <w:rFonts w:eastAsia="Segoe UI"/>
                <w:color w:val="000000"/>
                <w:sz w:val="20"/>
                <w:szCs w:val="20"/>
                <w:lang w:val="en-US" w:eastAsia="de-DE"/>
              </w:rPr>
              <w:t xml:space="preserve">Edelman </w:t>
            </w:r>
            <w:r w:rsidRPr="00B12CC7">
              <w:rPr>
                <w:rFonts w:eastAsia="Segoe UI"/>
                <w:i/>
                <w:iCs/>
                <w:color w:val="000000"/>
                <w:sz w:val="20"/>
                <w:szCs w:val="20"/>
                <w:lang w:val="en-US" w:eastAsia="de-DE"/>
              </w:rPr>
              <w:t>et al.</w:t>
            </w:r>
            <w:r w:rsidRPr="00B12CC7">
              <w:rPr>
                <w:rFonts w:eastAsia="Segoe UI"/>
                <w:color w:val="000000"/>
                <w:sz w:val="20"/>
                <w:szCs w:val="20"/>
                <w:lang w:val="en-US" w:eastAsia="de-DE"/>
              </w:rPr>
              <w:t xml:space="preserve"> (2018); Osunmuyiwa and Ahlborg (2019);</w:t>
            </w:r>
          </w:p>
          <w:p w14:paraId="15BA860F"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rFonts w:eastAsia="Segoe UI"/>
                <w:color w:val="000000"/>
                <w:lang w:val="en-US" w:eastAsia="de-DE"/>
              </w:rPr>
            </w:pPr>
            <w:r w:rsidRPr="00B12CC7">
              <w:rPr>
                <w:rFonts w:eastAsia="Segoe UI"/>
                <w:color w:val="000000"/>
                <w:sz w:val="20"/>
                <w:szCs w:val="20"/>
                <w:lang w:val="en-US" w:eastAsia="de-DE"/>
              </w:rPr>
              <w:t>Burger-Helmchen (2020);</w:t>
            </w:r>
          </w:p>
          <w:p w14:paraId="2FB5A100" w14:textId="77777777" w:rsidR="001A0CBB" w:rsidRPr="00B12CC7" w:rsidRDefault="001A0CBB" w:rsidP="00AE6415">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B12CC7">
              <w:rPr>
                <w:color w:val="000000" w:themeColor="text1"/>
                <w:sz w:val="20"/>
                <w:szCs w:val="20"/>
                <w:lang w:val="en-US"/>
              </w:rPr>
              <w:t>Somià (2022)</w:t>
            </w:r>
          </w:p>
        </w:tc>
      </w:tr>
    </w:tbl>
    <w:p w14:paraId="035849DA" w14:textId="77777777" w:rsidR="001A0CBB" w:rsidRPr="00A54BAF" w:rsidRDefault="001A0CBB" w:rsidP="001A0CBB">
      <w:pPr>
        <w:spacing w:after="120" w:line="360" w:lineRule="auto"/>
        <w:rPr>
          <w:sz w:val="20"/>
          <w:szCs w:val="20"/>
          <w:lang w:val="en-US"/>
        </w:rPr>
      </w:pPr>
      <w:r w:rsidRPr="00A54BAF">
        <w:rPr>
          <w:sz w:val="20"/>
          <w:szCs w:val="20"/>
          <w:lang w:val="en-US"/>
        </w:rPr>
        <w:t>Note. Region classification follows the United Nations geoscheme (United Nations Statistics Division, 2024). Emerging market, developing economy, and advanced economy classification follows the International Monetary Fund classification (International Monetary Fund, 2025). The references are organized chronologically.</w:t>
      </w:r>
    </w:p>
    <w:p w14:paraId="7A1CE28D" w14:textId="77777777" w:rsidR="001A0CBB" w:rsidRPr="00B12CC7" w:rsidRDefault="001A0CBB" w:rsidP="001A0CBB">
      <w:pPr>
        <w:spacing w:after="120" w:line="360" w:lineRule="auto"/>
        <w:jc w:val="center"/>
        <w:rPr>
          <w:lang w:val="en-US"/>
        </w:rPr>
      </w:pPr>
      <w:r w:rsidRPr="00B12CC7">
        <w:rPr>
          <w:b/>
          <w:bCs/>
          <w:lang w:val="en-US"/>
        </w:rPr>
        <w:t>Source(s)</w:t>
      </w:r>
      <w:r w:rsidRPr="00B12CC7">
        <w:rPr>
          <w:lang w:val="en-US"/>
        </w:rPr>
        <w:t>: Authors’ own work</w:t>
      </w:r>
    </w:p>
    <w:p w14:paraId="38D5672C" w14:textId="77777777" w:rsidR="00173834" w:rsidRDefault="00173834" w:rsidP="00173834">
      <w:pPr>
        <w:spacing w:after="120" w:line="360" w:lineRule="auto"/>
        <w:jc w:val="both"/>
        <w:rPr>
          <w:lang w:val="en-US"/>
        </w:rPr>
      </w:pPr>
    </w:p>
    <w:p w14:paraId="5600A5D6" w14:textId="77777777" w:rsidR="00173834" w:rsidRDefault="00173834" w:rsidP="00173834">
      <w:pPr>
        <w:spacing w:after="120" w:line="360" w:lineRule="auto"/>
        <w:jc w:val="both"/>
        <w:rPr>
          <w:lang w:val="en-US"/>
        </w:rPr>
      </w:pPr>
    </w:p>
    <w:p w14:paraId="4360B281" w14:textId="77777777" w:rsidR="00173834" w:rsidRDefault="00173834" w:rsidP="00173834">
      <w:pPr>
        <w:spacing w:after="120" w:line="360" w:lineRule="auto"/>
        <w:jc w:val="both"/>
        <w:rPr>
          <w:lang w:val="en-US"/>
        </w:rPr>
      </w:pPr>
    </w:p>
    <w:p w14:paraId="2049288A" w14:textId="77777777" w:rsidR="00173834" w:rsidRDefault="00173834" w:rsidP="00173834">
      <w:pPr>
        <w:spacing w:after="120" w:line="360" w:lineRule="auto"/>
        <w:jc w:val="both"/>
        <w:rPr>
          <w:lang w:val="en-US"/>
        </w:rPr>
      </w:pPr>
    </w:p>
    <w:p w14:paraId="412C3F52" w14:textId="2EB7D7DE" w:rsidR="00173834" w:rsidRPr="00B12CC7" w:rsidRDefault="00173834" w:rsidP="00173834">
      <w:pPr>
        <w:spacing w:after="120" w:line="360" w:lineRule="auto"/>
        <w:jc w:val="both"/>
        <w:rPr>
          <w:lang w:val="en-US"/>
        </w:rPr>
        <w:sectPr w:rsidR="00173834" w:rsidRPr="00B12CC7" w:rsidSect="001A0CBB">
          <w:pgSz w:w="16838" w:h="11906" w:orient="landscape"/>
          <w:pgMar w:top="1440" w:right="1418" w:bottom="1440" w:left="1418" w:header="709" w:footer="709" w:gutter="0"/>
          <w:cols w:space="708"/>
          <w:docGrid w:linePitch="360"/>
        </w:sectPr>
      </w:pPr>
    </w:p>
    <w:p w14:paraId="31CEE7C9" w14:textId="77777777" w:rsidR="003A7BF8" w:rsidRDefault="003A7BF8" w:rsidP="000A3957">
      <w:pPr>
        <w:spacing w:after="120" w:line="360" w:lineRule="auto"/>
        <w:jc w:val="both"/>
        <w:rPr>
          <w:b/>
          <w:bCs/>
          <w:lang w:val="en-US"/>
        </w:rPr>
      </w:pPr>
    </w:p>
    <w:p w14:paraId="308A6547" w14:textId="2A26E93F" w:rsidR="00AC6D9E" w:rsidRPr="00AC6D9E" w:rsidRDefault="00AC6D9E" w:rsidP="000A3957">
      <w:pPr>
        <w:spacing w:after="120" w:line="360" w:lineRule="auto"/>
        <w:jc w:val="both"/>
        <w:rPr>
          <w:lang w:val="en-US"/>
        </w:rPr>
      </w:pPr>
      <w:r w:rsidRPr="00B12CC7">
        <w:rPr>
          <w:b/>
          <w:bCs/>
          <w:lang w:val="en-US"/>
        </w:rPr>
        <w:t xml:space="preserve">Appendix 6. </w:t>
      </w:r>
      <w:r w:rsidRPr="00B12CC7">
        <w:rPr>
          <w:lang w:val="en-US"/>
        </w:rPr>
        <w:t>Most frequently cited papers drawing on the 5M framework (as of 10 May, 2025)</w:t>
      </w:r>
    </w:p>
    <w:tbl>
      <w:tblPr>
        <w:tblStyle w:val="Tabellenraster"/>
        <w:tblW w:w="0" w:type="auto"/>
        <w:tblLook w:val="04A0" w:firstRow="1" w:lastRow="0" w:firstColumn="1" w:lastColumn="0" w:noHBand="0" w:noVBand="1"/>
      </w:tblPr>
      <w:tblGrid>
        <w:gridCol w:w="1414"/>
        <w:gridCol w:w="2048"/>
        <w:gridCol w:w="1178"/>
        <w:gridCol w:w="2159"/>
        <w:gridCol w:w="1134"/>
        <w:gridCol w:w="1083"/>
      </w:tblGrid>
      <w:tr w:rsidR="001A0CBB" w:rsidRPr="00B12CC7" w14:paraId="3EAB9081" w14:textId="77777777" w:rsidTr="00AC6D9E">
        <w:tc>
          <w:tcPr>
            <w:tcW w:w="1414" w:type="dxa"/>
          </w:tcPr>
          <w:p w14:paraId="59860F9E" w14:textId="4D2A3EF5" w:rsidR="001A0CBB" w:rsidRPr="00B12CC7" w:rsidRDefault="001A0CBB" w:rsidP="00AC6D9E">
            <w:pPr>
              <w:jc w:val="center"/>
              <w:rPr>
                <w:b/>
                <w:bCs/>
                <w:sz w:val="22"/>
                <w:szCs w:val="22"/>
                <w:lang w:val="en-US"/>
              </w:rPr>
            </w:pPr>
            <w:r w:rsidRPr="00B12CC7">
              <w:rPr>
                <w:b/>
                <w:bCs/>
                <w:sz w:val="22"/>
                <w:szCs w:val="22"/>
                <w:lang w:val="en-US"/>
              </w:rPr>
              <w:t>5M dimension(s)</w:t>
            </w:r>
          </w:p>
        </w:tc>
        <w:tc>
          <w:tcPr>
            <w:tcW w:w="2048" w:type="dxa"/>
          </w:tcPr>
          <w:p w14:paraId="071210A5" w14:textId="77777777" w:rsidR="001A0CBB" w:rsidRPr="00B12CC7" w:rsidRDefault="001A0CBB" w:rsidP="00AC6D9E">
            <w:pPr>
              <w:jc w:val="center"/>
              <w:rPr>
                <w:b/>
                <w:bCs/>
                <w:sz w:val="22"/>
                <w:szCs w:val="22"/>
                <w:lang w:val="en-US"/>
              </w:rPr>
            </w:pPr>
            <w:r w:rsidRPr="00B12CC7">
              <w:rPr>
                <w:b/>
                <w:bCs/>
                <w:sz w:val="22"/>
                <w:szCs w:val="22"/>
                <w:lang w:val="en-US"/>
              </w:rPr>
              <w:t>Area</w:t>
            </w:r>
          </w:p>
        </w:tc>
        <w:tc>
          <w:tcPr>
            <w:tcW w:w="1178" w:type="dxa"/>
          </w:tcPr>
          <w:p w14:paraId="5B15412A" w14:textId="77777777" w:rsidR="001A0CBB" w:rsidRPr="00B12CC7" w:rsidRDefault="001A0CBB" w:rsidP="00AC6D9E">
            <w:pPr>
              <w:jc w:val="center"/>
              <w:rPr>
                <w:b/>
                <w:bCs/>
                <w:sz w:val="22"/>
                <w:szCs w:val="22"/>
                <w:lang w:val="en-US"/>
              </w:rPr>
            </w:pPr>
            <w:r w:rsidRPr="00B12CC7">
              <w:rPr>
                <w:b/>
                <w:bCs/>
                <w:sz w:val="22"/>
                <w:szCs w:val="22"/>
                <w:lang w:val="en-US"/>
              </w:rPr>
              <w:t>Paper</w:t>
            </w:r>
          </w:p>
        </w:tc>
        <w:tc>
          <w:tcPr>
            <w:tcW w:w="2159" w:type="dxa"/>
          </w:tcPr>
          <w:p w14:paraId="5971BD13" w14:textId="77777777" w:rsidR="001A0CBB" w:rsidRPr="00B12CC7" w:rsidRDefault="001A0CBB" w:rsidP="00AC6D9E">
            <w:pPr>
              <w:jc w:val="center"/>
              <w:rPr>
                <w:b/>
                <w:bCs/>
                <w:sz w:val="22"/>
                <w:szCs w:val="22"/>
                <w:lang w:val="en-US"/>
              </w:rPr>
            </w:pPr>
            <w:r w:rsidRPr="00B12CC7">
              <w:rPr>
                <w:b/>
                <w:bCs/>
                <w:sz w:val="22"/>
                <w:szCs w:val="22"/>
                <w:lang w:val="en-US"/>
              </w:rPr>
              <w:t>Journal</w:t>
            </w:r>
          </w:p>
        </w:tc>
        <w:tc>
          <w:tcPr>
            <w:tcW w:w="1134" w:type="dxa"/>
          </w:tcPr>
          <w:p w14:paraId="7B6F736A" w14:textId="77777777" w:rsidR="001A0CBB" w:rsidRPr="00B12CC7" w:rsidRDefault="001A0CBB" w:rsidP="00AC6D9E">
            <w:pPr>
              <w:jc w:val="center"/>
              <w:rPr>
                <w:b/>
                <w:bCs/>
                <w:sz w:val="22"/>
                <w:szCs w:val="22"/>
                <w:lang w:val="en-US"/>
              </w:rPr>
            </w:pPr>
            <w:r w:rsidRPr="00B12CC7">
              <w:rPr>
                <w:b/>
                <w:bCs/>
                <w:sz w:val="22"/>
                <w:szCs w:val="22"/>
                <w:lang w:val="en-US"/>
              </w:rPr>
              <w:t>Country</w:t>
            </w:r>
          </w:p>
        </w:tc>
        <w:tc>
          <w:tcPr>
            <w:tcW w:w="1083" w:type="dxa"/>
          </w:tcPr>
          <w:p w14:paraId="7DABB0D3" w14:textId="77777777" w:rsidR="001A0CBB" w:rsidRPr="00B12CC7" w:rsidRDefault="001A0CBB" w:rsidP="00AC6D9E">
            <w:pPr>
              <w:jc w:val="center"/>
              <w:rPr>
                <w:b/>
                <w:bCs/>
                <w:sz w:val="22"/>
                <w:szCs w:val="22"/>
                <w:lang w:val="en-US"/>
              </w:rPr>
            </w:pPr>
            <w:r>
              <w:rPr>
                <w:b/>
                <w:bCs/>
                <w:sz w:val="22"/>
                <w:szCs w:val="22"/>
                <w:lang w:val="en-US"/>
              </w:rPr>
              <w:t>Number of citations</w:t>
            </w:r>
          </w:p>
        </w:tc>
      </w:tr>
      <w:tr w:rsidR="001A0CBB" w:rsidRPr="00B12CC7" w14:paraId="5E0616D5" w14:textId="77777777" w:rsidTr="00AC6D9E">
        <w:trPr>
          <w:trHeight w:val="466"/>
        </w:trPr>
        <w:tc>
          <w:tcPr>
            <w:tcW w:w="1414" w:type="dxa"/>
          </w:tcPr>
          <w:p w14:paraId="56D37676" w14:textId="77777777" w:rsidR="001A0CBB" w:rsidRPr="00B12CC7" w:rsidRDefault="001A0CBB" w:rsidP="00AC6D9E">
            <w:pPr>
              <w:rPr>
                <w:sz w:val="22"/>
                <w:szCs w:val="22"/>
                <w:lang w:val="en-US"/>
              </w:rPr>
            </w:pPr>
            <w:r w:rsidRPr="00B12CC7">
              <w:rPr>
                <w:sz w:val="22"/>
                <w:szCs w:val="22"/>
                <w:lang w:val="en-US"/>
              </w:rPr>
              <w:t>Money</w:t>
            </w:r>
          </w:p>
        </w:tc>
        <w:tc>
          <w:tcPr>
            <w:tcW w:w="2048" w:type="dxa"/>
          </w:tcPr>
          <w:p w14:paraId="09745F4B" w14:textId="77777777" w:rsidR="001A0CBB" w:rsidRPr="00B12CC7" w:rsidRDefault="001A0CBB" w:rsidP="00AC6D9E">
            <w:pPr>
              <w:rPr>
                <w:sz w:val="22"/>
                <w:szCs w:val="22"/>
                <w:lang w:val="en-US"/>
              </w:rPr>
            </w:pPr>
            <w:r w:rsidRPr="00B12CC7">
              <w:rPr>
                <w:sz w:val="22"/>
                <w:szCs w:val="22"/>
                <w:lang w:val="en-US"/>
              </w:rPr>
              <w:t>Start-up financing during COVID-19 pandemic</w:t>
            </w:r>
          </w:p>
        </w:tc>
        <w:tc>
          <w:tcPr>
            <w:tcW w:w="1178" w:type="dxa"/>
          </w:tcPr>
          <w:p w14:paraId="50786C3A" w14:textId="77777777" w:rsidR="001A0CBB" w:rsidRPr="00B12CC7" w:rsidRDefault="001A0CBB" w:rsidP="00AC6D9E">
            <w:pPr>
              <w:rPr>
                <w:sz w:val="22"/>
                <w:szCs w:val="22"/>
                <w:lang w:val="en-US"/>
              </w:rPr>
            </w:pPr>
            <w:r w:rsidRPr="00B12CC7">
              <w:rPr>
                <w:sz w:val="22"/>
                <w:szCs w:val="22"/>
                <w:lang w:val="en-US"/>
              </w:rPr>
              <w:t xml:space="preserve">Villaseca </w:t>
            </w:r>
            <w:r w:rsidRPr="00B12CC7">
              <w:rPr>
                <w:i/>
                <w:iCs/>
                <w:sz w:val="22"/>
                <w:szCs w:val="22"/>
                <w:lang w:val="en-US"/>
              </w:rPr>
              <w:t>et al.</w:t>
            </w:r>
            <w:r w:rsidRPr="00B12CC7">
              <w:rPr>
                <w:sz w:val="22"/>
                <w:szCs w:val="22"/>
                <w:lang w:val="en-US"/>
              </w:rPr>
              <w:t xml:space="preserve"> (2020)</w:t>
            </w:r>
          </w:p>
        </w:tc>
        <w:tc>
          <w:tcPr>
            <w:tcW w:w="2159" w:type="dxa"/>
          </w:tcPr>
          <w:p w14:paraId="36DCDED0" w14:textId="77777777" w:rsidR="001A0CBB" w:rsidRPr="00B12CC7" w:rsidRDefault="001A0CBB" w:rsidP="00AC6D9E">
            <w:pPr>
              <w:rPr>
                <w:sz w:val="22"/>
                <w:szCs w:val="22"/>
                <w:lang w:val="en-US"/>
              </w:rPr>
            </w:pPr>
            <w:r w:rsidRPr="00B12CC7">
              <w:rPr>
                <w:sz w:val="22"/>
                <w:szCs w:val="22"/>
                <w:lang w:val="en-US"/>
              </w:rPr>
              <w:t>Journal of Entrepreneurship in Emerging Economies</w:t>
            </w:r>
          </w:p>
        </w:tc>
        <w:tc>
          <w:tcPr>
            <w:tcW w:w="1134" w:type="dxa"/>
          </w:tcPr>
          <w:p w14:paraId="525CA110" w14:textId="77777777" w:rsidR="001A0CBB" w:rsidRPr="00B12CC7" w:rsidRDefault="001A0CBB" w:rsidP="00AC6D9E">
            <w:pPr>
              <w:jc w:val="both"/>
              <w:rPr>
                <w:sz w:val="22"/>
                <w:szCs w:val="22"/>
                <w:lang w:val="en-US"/>
              </w:rPr>
            </w:pPr>
            <w:r w:rsidRPr="00B12CC7">
              <w:rPr>
                <w:sz w:val="22"/>
                <w:szCs w:val="22"/>
                <w:lang w:val="en-US"/>
              </w:rPr>
              <w:t>Global</w:t>
            </w:r>
          </w:p>
        </w:tc>
        <w:tc>
          <w:tcPr>
            <w:tcW w:w="1083" w:type="dxa"/>
          </w:tcPr>
          <w:p w14:paraId="469BB1F0" w14:textId="77777777" w:rsidR="001A0CBB" w:rsidRPr="00B12CC7" w:rsidRDefault="001A0CBB" w:rsidP="00AC6D9E">
            <w:pPr>
              <w:jc w:val="both"/>
              <w:rPr>
                <w:sz w:val="22"/>
                <w:szCs w:val="22"/>
                <w:lang w:val="en-US"/>
              </w:rPr>
            </w:pPr>
            <w:r w:rsidRPr="00B12CC7">
              <w:rPr>
                <w:sz w:val="22"/>
                <w:szCs w:val="22"/>
                <w:lang w:val="en-US"/>
              </w:rPr>
              <w:t>101</w:t>
            </w:r>
          </w:p>
        </w:tc>
      </w:tr>
      <w:tr w:rsidR="001A0CBB" w:rsidRPr="00B12CC7" w14:paraId="7053F46F" w14:textId="77777777" w:rsidTr="00AC6D9E">
        <w:trPr>
          <w:trHeight w:val="930"/>
        </w:trPr>
        <w:tc>
          <w:tcPr>
            <w:tcW w:w="1414" w:type="dxa"/>
            <w:vMerge w:val="restart"/>
          </w:tcPr>
          <w:p w14:paraId="2AA6D0A2" w14:textId="77777777" w:rsidR="001A0CBB" w:rsidRPr="00B12CC7" w:rsidRDefault="001A0CBB" w:rsidP="00AC6D9E">
            <w:pPr>
              <w:rPr>
                <w:sz w:val="22"/>
                <w:szCs w:val="22"/>
                <w:lang w:val="en-US"/>
              </w:rPr>
            </w:pPr>
            <w:r w:rsidRPr="00B12CC7">
              <w:rPr>
                <w:sz w:val="22"/>
                <w:szCs w:val="22"/>
                <w:lang w:val="en-US"/>
              </w:rPr>
              <w:t>Motherhood</w:t>
            </w:r>
          </w:p>
        </w:tc>
        <w:tc>
          <w:tcPr>
            <w:tcW w:w="2048" w:type="dxa"/>
          </w:tcPr>
          <w:p w14:paraId="5C9E95DD" w14:textId="77777777" w:rsidR="001A0CBB" w:rsidRPr="00B12CC7" w:rsidRDefault="001A0CBB" w:rsidP="00AC6D9E">
            <w:pPr>
              <w:rPr>
                <w:sz w:val="22"/>
                <w:szCs w:val="22"/>
                <w:lang w:val="en-US"/>
              </w:rPr>
            </w:pPr>
            <w:r w:rsidRPr="00B12CC7">
              <w:rPr>
                <w:sz w:val="22"/>
                <w:szCs w:val="22"/>
                <w:lang w:val="en-US"/>
              </w:rPr>
              <w:t>Gender role identity</w:t>
            </w:r>
          </w:p>
        </w:tc>
        <w:tc>
          <w:tcPr>
            <w:tcW w:w="1178" w:type="dxa"/>
          </w:tcPr>
          <w:p w14:paraId="4AE83645" w14:textId="77777777" w:rsidR="001A0CBB" w:rsidRPr="00B12CC7" w:rsidRDefault="001A0CBB" w:rsidP="00AC6D9E">
            <w:pPr>
              <w:rPr>
                <w:sz w:val="22"/>
                <w:szCs w:val="22"/>
                <w:lang w:val="en-US"/>
              </w:rPr>
            </w:pPr>
            <w:r w:rsidRPr="00B12CC7">
              <w:rPr>
                <w:sz w:val="22"/>
                <w:szCs w:val="22"/>
                <w:lang w:val="en-US"/>
              </w:rPr>
              <w:t>Leung (2011)</w:t>
            </w:r>
          </w:p>
        </w:tc>
        <w:tc>
          <w:tcPr>
            <w:tcW w:w="2159" w:type="dxa"/>
          </w:tcPr>
          <w:p w14:paraId="4976DFFD" w14:textId="77777777" w:rsidR="001A0CBB" w:rsidRPr="00B12CC7" w:rsidRDefault="001A0CBB" w:rsidP="00AC6D9E">
            <w:pPr>
              <w:rPr>
                <w:color w:val="000000"/>
                <w:sz w:val="22"/>
                <w:szCs w:val="22"/>
                <w:lang w:val="en-US"/>
              </w:rPr>
            </w:pPr>
            <w:r w:rsidRPr="00B12CC7">
              <w:rPr>
                <w:color w:val="000000"/>
                <w:sz w:val="22"/>
                <w:szCs w:val="22"/>
                <w:lang w:val="en-US"/>
              </w:rPr>
              <w:t>International Journal of Gender and Entrepreneurship (IJGE)</w:t>
            </w:r>
          </w:p>
        </w:tc>
        <w:tc>
          <w:tcPr>
            <w:tcW w:w="1134" w:type="dxa"/>
          </w:tcPr>
          <w:p w14:paraId="707BCE77" w14:textId="77777777" w:rsidR="001A0CBB" w:rsidRPr="00B12CC7" w:rsidRDefault="001A0CBB" w:rsidP="00AC6D9E">
            <w:pPr>
              <w:jc w:val="both"/>
              <w:rPr>
                <w:sz w:val="22"/>
                <w:szCs w:val="22"/>
                <w:lang w:val="en-US"/>
              </w:rPr>
            </w:pPr>
            <w:r w:rsidRPr="00B12CC7">
              <w:rPr>
                <w:sz w:val="22"/>
                <w:szCs w:val="22"/>
                <w:lang w:val="en-US"/>
              </w:rPr>
              <w:t>Japan</w:t>
            </w:r>
          </w:p>
        </w:tc>
        <w:tc>
          <w:tcPr>
            <w:tcW w:w="1083" w:type="dxa"/>
          </w:tcPr>
          <w:p w14:paraId="58AC981A" w14:textId="77777777" w:rsidR="001A0CBB" w:rsidRPr="00B12CC7" w:rsidRDefault="001A0CBB" w:rsidP="00AC6D9E">
            <w:pPr>
              <w:jc w:val="both"/>
              <w:rPr>
                <w:sz w:val="22"/>
                <w:szCs w:val="22"/>
                <w:lang w:val="en-US"/>
              </w:rPr>
            </w:pPr>
            <w:r w:rsidRPr="00B12CC7">
              <w:rPr>
                <w:sz w:val="22"/>
                <w:szCs w:val="22"/>
                <w:lang w:val="en-US"/>
              </w:rPr>
              <w:t>175</w:t>
            </w:r>
          </w:p>
        </w:tc>
      </w:tr>
      <w:tr w:rsidR="001A0CBB" w:rsidRPr="00B12CC7" w14:paraId="2B4F5251" w14:textId="77777777" w:rsidTr="00AC6D9E">
        <w:trPr>
          <w:trHeight w:val="348"/>
        </w:trPr>
        <w:tc>
          <w:tcPr>
            <w:tcW w:w="1414" w:type="dxa"/>
            <w:vMerge/>
          </w:tcPr>
          <w:p w14:paraId="5FD5421B" w14:textId="77777777" w:rsidR="001A0CBB" w:rsidRPr="00B12CC7" w:rsidRDefault="001A0CBB" w:rsidP="00AC6D9E">
            <w:pPr>
              <w:rPr>
                <w:sz w:val="22"/>
                <w:szCs w:val="22"/>
                <w:lang w:val="en-US"/>
              </w:rPr>
            </w:pPr>
          </w:p>
        </w:tc>
        <w:tc>
          <w:tcPr>
            <w:tcW w:w="2048" w:type="dxa"/>
          </w:tcPr>
          <w:p w14:paraId="1355E259" w14:textId="77777777" w:rsidR="001A0CBB" w:rsidRPr="00B12CC7" w:rsidRDefault="001A0CBB" w:rsidP="00AC6D9E">
            <w:pPr>
              <w:rPr>
                <w:sz w:val="22"/>
                <w:szCs w:val="22"/>
                <w:lang w:val="en-US"/>
              </w:rPr>
            </w:pPr>
            <w:r w:rsidRPr="00B12CC7">
              <w:rPr>
                <w:sz w:val="22"/>
                <w:szCs w:val="22"/>
                <w:lang w:val="en-US"/>
              </w:rPr>
              <w:t>Role of gendered organizations and families in the entrepreneurial career process</w:t>
            </w:r>
          </w:p>
        </w:tc>
        <w:tc>
          <w:tcPr>
            <w:tcW w:w="1178" w:type="dxa"/>
          </w:tcPr>
          <w:p w14:paraId="60D93052" w14:textId="77777777" w:rsidR="001A0CBB" w:rsidRPr="00B12CC7" w:rsidRDefault="001A0CBB" w:rsidP="00AC6D9E">
            <w:pPr>
              <w:rPr>
                <w:sz w:val="22"/>
                <w:szCs w:val="22"/>
                <w:lang w:val="en-US"/>
              </w:rPr>
            </w:pPr>
            <w:r w:rsidRPr="00B12CC7">
              <w:rPr>
                <w:sz w:val="22"/>
                <w:szCs w:val="22"/>
                <w:lang w:val="en-US"/>
              </w:rPr>
              <w:t>Thébaud (2016)</w:t>
            </w:r>
          </w:p>
        </w:tc>
        <w:tc>
          <w:tcPr>
            <w:tcW w:w="2159" w:type="dxa"/>
          </w:tcPr>
          <w:p w14:paraId="071F9847" w14:textId="77777777" w:rsidR="001A0CBB" w:rsidRPr="00B12CC7" w:rsidRDefault="001A0CBB" w:rsidP="00AC6D9E">
            <w:pPr>
              <w:rPr>
                <w:color w:val="000000"/>
                <w:sz w:val="22"/>
                <w:szCs w:val="22"/>
                <w:lang w:val="en-US"/>
              </w:rPr>
            </w:pPr>
            <w:r w:rsidRPr="00B12CC7">
              <w:rPr>
                <w:color w:val="000000"/>
                <w:sz w:val="22"/>
                <w:szCs w:val="22"/>
                <w:lang w:val="en-US"/>
              </w:rPr>
              <w:t>Entrepreneurship Theory and Practice (ETP)</w:t>
            </w:r>
          </w:p>
        </w:tc>
        <w:tc>
          <w:tcPr>
            <w:tcW w:w="1134" w:type="dxa"/>
          </w:tcPr>
          <w:p w14:paraId="62219124" w14:textId="77777777" w:rsidR="001A0CBB" w:rsidRPr="00B12CC7" w:rsidRDefault="001A0CBB" w:rsidP="00AC6D9E">
            <w:pPr>
              <w:jc w:val="both"/>
              <w:rPr>
                <w:sz w:val="22"/>
                <w:szCs w:val="22"/>
                <w:lang w:val="en-US"/>
              </w:rPr>
            </w:pPr>
            <w:r w:rsidRPr="00B12CC7">
              <w:rPr>
                <w:sz w:val="22"/>
                <w:szCs w:val="22"/>
                <w:lang w:val="en-US"/>
              </w:rPr>
              <w:t>United States</w:t>
            </w:r>
          </w:p>
        </w:tc>
        <w:tc>
          <w:tcPr>
            <w:tcW w:w="1083" w:type="dxa"/>
          </w:tcPr>
          <w:p w14:paraId="3CC9F881" w14:textId="77777777" w:rsidR="001A0CBB" w:rsidRPr="00B12CC7" w:rsidRDefault="001A0CBB" w:rsidP="00AC6D9E">
            <w:pPr>
              <w:jc w:val="both"/>
              <w:rPr>
                <w:sz w:val="22"/>
                <w:szCs w:val="22"/>
                <w:lang w:val="en-US"/>
              </w:rPr>
            </w:pPr>
            <w:r w:rsidRPr="00B12CC7">
              <w:rPr>
                <w:sz w:val="22"/>
                <w:szCs w:val="22"/>
                <w:lang w:val="en-US"/>
              </w:rPr>
              <w:t>113</w:t>
            </w:r>
          </w:p>
        </w:tc>
      </w:tr>
      <w:tr w:rsidR="001A0CBB" w:rsidRPr="00B12CC7" w14:paraId="7EC3191F" w14:textId="77777777" w:rsidTr="00AC6D9E">
        <w:trPr>
          <w:trHeight w:val="271"/>
        </w:trPr>
        <w:tc>
          <w:tcPr>
            <w:tcW w:w="1414" w:type="dxa"/>
            <w:vMerge/>
            <w:tcBorders>
              <w:bottom w:val="single" w:sz="4" w:space="0" w:color="auto"/>
            </w:tcBorders>
          </w:tcPr>
          <w:p w14:paraId="1D15C505" w14:textId="77777777" w:rsidR="001A0CBB" w:rsidRPr="00B12CC7" w:rsidRDefault="001A0CBB" w:rsidP="00AC6D9E">
            <w:pPr>
              <w:rPr>
                <w:sz w:val="22"/>
                <w:szCs w:val="22"/>
                <w:lang w:val="en-US"/>
              </w:rPr>
            </w:pPr>
          </w:p>
        </w:tc>
        <w:tc>
          <w:tcPr>
            <w:tcW w:w="2048" w:type="dxa"/>
            <w:tcBorders>
              <w:bottom w:val="single" w:sz="4" w:space="0" w:color="auto"/>
            </w:tcBorders>
          </w:tcPr>
          <w:p w14:paraId="67341141" w14:textId="77777777" w:rsidR="001A0CBB" w:rsidRPr="00B12CC7" w:rsidRDefault="001A0CBB" w:rsidP="00AC6D9E">
            <w:pPr>
              <w:rPr>
                <w:sz w:val="22"/>
                <w:szCs w:val="22"/>
                <w:lang w:val="en-US"/>
              </w:rPr>
            </w:pPr>
            <w:r w:rsidRPr="00B12CC7">
              <w:rPr>
                <w:sz w:val="22"/>
                <w:szCs w:val="22"/>
                <w:lang w:val="en-US"/>
              </w:rPr>
              <w:t>Gender integrative conceptualization of entrepreneurship</w:t>
            </w:r>
          </w:p>
        </w:tc>
        <w:tc>
          <w:tcPr>
            <w:tcW w:w="1178" w:type="dxa"/>
            <w:tcBorders>
              <w:bottom w:val="single" w:sz="4" w:space="0" w:color="auto"/>
            </w:tcBorders>
          </w:tcPr>
          <w:p w14:paraId="5386CC8B" w14:textId="77777777" w:rsidR="001A0CBB" w:rsidRPr="00B12CC7" w:rsidRDefault="001A0CBB" w:rsidP="00AC6D9E">
            <w:pPr>
              <w:rPr>
                <w:sz w:val="22"/>
                <w:szCs w:val="22"/>
                <w:lang w:val="en-US"/>
              </w:rPr>
            </w:pPr>
            <w:r w:rsidRPr="00B12CC7">
              <w:rPr>
                <w:sz w:val="22"/>
                <w:szCs w:val="22"/>
                <w:lang w:val="en-US"/>
              </w:rPr>
              <w:t>Muntean</w:t>
            </w:r>
            <w:r w:rsidRPr="00B12CC7">
              <w:rPr>
                <w:i/>
                <w:iCs/>
                <w:sz w:val="22"/>
                <w:szCs w:val="22"/>
                <w:lang w:val="en-US"/>
              </w:rPr>
              <w:t xml:space="preserve"> et al.</w:t>
            </w:r>
            <w:r w:rsidRPr="00B12CC7">
              <w:rPr>
                <w:sz w:val="22"/>
                <w:szCs w:val="22"/>
                <w:lang w:val="en-US"/>
              </w:rPr>
              <w:t xml:space="preserve"> (2015)</w:t>
            </w:r>
          </w:p>
        </w:tc>
        <w:tc>
          <w:tcPr>
            <w:tcW w:w="2159" w:type="dxa"/>
            <w:tcBorders>
              <w:bottom w:val="single" w:sz="4" w:space="0" w:color="auto"/>
            </w:tcBorders>
          </w:tcPr>
          <w:p w14:paraId="7561D9D8" w14:textId="77777777" w:rsidR="001A0CBB" w:rsidRPr="00B12CC7" w:rsidRDefault="001A0CBB" w:rsidP="00AC6D9E">
            <w:pPr>
              <w:rPr>
                <w:color w:val="000000"/>
                <w:sz w:val="22"/>
                <w:szCs w:val="22"/>
                <w:lang w:val="en-US"/>
              </w:rPr>
            </w:pPr>
            <w:r w:rsidRPr="00B12CC7">
              <w:rPr>
                <w:color w:val="000000"/>
                <w:sz w:val="22"/>
                <w:szCs w:val="22"/>
                <w:lang w:val="en-US"/>
              </w:rPr>
              <w:t>New England Journal of Entrepreneurship</w:t>
            </w:r>
          </w:p>
        </w:tc>
        <w:tc>
          <w:tcPr>
            <w:tcW w:w="1134" w:type="dxa"/>
            <w:tcBorders>
              <w:bottom w:val="single" w:sz="4" w:space="0" w:color="auto"/>
            </w:tcBorders>
          </w:tcPr>
          <w:p w14:paraId="45EF1C25" w14:textId="77777777" w:rsidR="001A0CBB" w:rsidRPr="00B12CC7" w:rsidRDefault="001A0CBB" w:rsidP="00AC6D9E">
            <w:pPr>
              <w:jc w:val="both"/>
              <w:rPr>
                <w:sz w:val="22"/>
                <w:szCs w:val="22"/>
                <w:lang w:val="en-US"/>
              </w:rPr>
            </w:pPr>
            <w:r w:rsidRPr="00B12CC7">
              <w:rPr>
                <w:sz w:val="22"/>
                <w:szCs w:val="22"/>
                <w:lang w:val="en-US"/>
              </w:rPr>
              <w:t>Global</w:t>
            </w:r>
          </w:p>
        </w:tc>
        <w:tc>
          <w:tcPr>
            <w:tcW w:w="1083" w:type="dxa"/>
            <w:tcBorders>
              <w:bottom w:val="single" w:sz="4" w:space="0" w:color="auto"/>
            </w:tcBorders>
          </w:tcPr>
          <w:p w14:paraId="011787D8" w14:textId="77777777" w:rsidR="001A0CBB" w:rsidRPr="00B12CC7" w:rsidRDefault="001A0CBB" w:rsidP="00AC6D9E">
            <w:pPr>
              <w:jc w:val="both"/>
              <w:rPr>
                <w:sz w:val="22"/>
                <w:szCs w:val="22"/>
                <w:lang w:val="en-US"/>
              </w:rPr>
            </w:pPr>
            <w:r w:rsidRPr="00B12CC7">
              <w:rPr>
                <w:sz w:val="22"/>
                <w:szCs w:val="22"/>
                <w:lang w:val="en-US"/>
              </w:rPr>
              <w:t>115</w:t>
            </w:r>
          </w:p>
        </w:tc>
      </w:tr>
      <w:tr w:rsidR="001A0CBB" w:rsidRPr="00B12CC7" w14:paraId="01DEC4DE" w14:textId="77777777" w:rsidTr="00AC6D9E">
        <w:trPr>
          <w:trHeight w:val="253"/>
        </w:trPr>
        <w:tc>
          <w:tcPr>
            <w:tcW w:w="1414" w:type="dxa"/>
            <w:vMerge w:val="restart"/>
          </w:tcPr>
          <w:p w14:paraId="1DA7A82F" w14:textId="77777777" w:rsidR="001A0CBB" w:rsidRPr="00B12CC7" w:rsidRDefault="001A0CBB" w:rsidP="00AC6D9E">
            <w:pPr>
              <w:rPr>
                <w:sz w:val="22"/>
                <w:szCs w:val="22"/>
                <w:lang w:val="en-US"/>
              </w:rPr>
            </w:pPr>
            <w:r w:rsidRPr="00B12CC7">
              <w:rPr>
                <w:sz w:val="22"/>
                <w:szCs w:val="22"/>
                <w:lang w:val="en-US"/>
              </w:rPr>
              <w:t>Meso/</w:t>
            </w:r>
            <w:r>
              <w:rPr>
                <w:sz w:val="22"/>
                <w:szCs w:val="22"/>
                <w:lang w:val="en-US"/>
              </w:rPr>
              <w:t>macro environment</w:t>
            </w:r>
          </w:p>
        </w:tc>
        <w:tc>
          <w:tcPr>
            <w:tcW w:w="2048" w:type="dxa"/>
          </w:tcPr>
          <w:p w14:paraId="43EBE3EC" w14:textId="77777777" w:rsidR="001A0CBB" w:rsidRPr="00B12CC7" w:rsidRDefault="001A0CBB" w:rsidP="00AC6D9E">
            <w:pPr>
              <w:rPr>
                <w:sz w:val="22"/>
                <w:szCs w:val="22"/>
                <w:lang w:val="en-US"/>
              </w:rPr>
            </w:pPr>
            <w:r w:rsidRPr="00B12CC7">
              <w:rPr>
                <w:sz w:val="22"/>
                <w:szCs w:val="22"/>
                <w:lang w:val="en-US"/>
              </w:rPr>
              <w:t>Factors impacting successful women entrepreneurs</w:t>
            </w:r>
          </w:p>
        </w:tc>
        <w:tc>
          <w:tcPr>
            <w:tcW w:w="1178" w:type="dxa"/>
          </w:tcPr>
          <w:p w14:paraId="4B93AE33" w14:textId="77777777" w:rsidR="001A0CBB" w:rsidRPr="00B12CC7" w:rsidRDefault="001A0CBB" w:rsidP="00AC6D9E">
            <w:pPr>
              <w:rPr>
                <w:sz w:val="22"/>
                <w:szCs w:val="22"/>
                <w:lang w:val="en-US"/>
              </w:rPr>
            </w:pPr>
            <w:r w:rsidRPr="00B12CC7">
              <w:rPr>
                <w:sz w:val="22"/>
                <w:szCs w:val="22"/>
                <w:lang w:val="en-US"/>
              </w:rPr>
              <w:t>Javadian and Singh (2012)</w:t>
            </w:r>
          </w:p>
        </w:tc>
        <w:tc>
          <w:tcPr>
            <w:tcW w:w="2159" w:type="dxa"/>
          </w:tcPr>
          <w:p w14:paraId="7B8EAFB8" w14:textId="77777777" w:rsidR="001A0CBB" w:rsidRPr="007912F3" w:rsidRDefault="001A0CBB" w:rsidP="00AC6D9E">
            <w:pPr>
              <w:rPr>
                <w:sz w:val="22"/>
                <w:szCs w:val="22"/>
              </w:rPr>
            </w:pPr>
            <w:r w:rsidRPr="007912F3">
              <w:rPr>
                <w:sz w:val="22"/>
                <w:szCs w:val="22"/>
              </w:rPr>
              <w:t>Gender in Management: An International Journal</w:t>
            </w:r>
          </w:p>
        </w:tc>
        <w:tc>
          <w:tcPr>
            <w:tcW w:w="1134" w:type="dxa"/>
          </w:tcPr>
          <w:p w14:paraId="2BF813D7" w14:textId="77777777" w:rsidR="001A0CBB" w:rsidRPr="00B12CC7" w:rsidRDefault="001A0CBB" w:rsidP="00AC6D9E">
            <w:pPr>
              <w:jc w:val="both"/>
              <w:rPr>
                <w:sz w:val="22"/>
                <w:szCs w:val="22"/>
                <w:lang w:val="en-US"/>
              </w:rPr>
            </w:pPr>
            <w:r w:rsidRPr="00B12CC7">
              <w:rPr>
                <w:sz w:val="22"/>
                <w:szCs w:val="22"/>
                <w:lang w:val="en-US"/>
              </w:rPr>
              <w:t>Iran</w:t>
            </w:r>
          </w:p>
        </w:tc>
        <w:tc>
          <w:tcPr>
            <w:tcW w:w="1083" w:type="dxa"/>
          </w:tcPr>
          <w:p w14:paraId="671DEB75" w14:textId="77777777" w:rsidR="001A0CBB" w:rsidRPr="00B12CC7" w:rsidRDefault="001A0CBB" w:rsidP="00AC6D9E">
            <w:pPr>
              <w:jc w:val="both"/>
              <w:rPr>
                <w:sz w:val="22"/>
                <w:szCs w:val="22"/>
                <w:lang w:val="en-US"/>
              </w:rPr>
            </w:pPr>
            <w:r w:rsidRPr="00B12CC7">
              <w:rPr>
                <w:sz w:val="22"/>
                <w:szCs w:val="22"/>
                <w:lang w:val="en-US"/>
              </w:rPr>
              <w:t>200</w:t>
            </w:r>
          </w:p>
        </w:tc>
      </w:tr>
      <w:tr w:rsidR="001A0CBB" w:rsidRPr="00B12CC7" w14:paraId="3CD959D2" w14:textId="77777777" w:rsidTr="00AC6D9E">
        <w:trPr>
          <w:trHeight w:val="74"/>
        </w:trPr>
        <w:tc>
          <w:tcPr>
            <w:tcW w:w="1414" w:type="dxa"/>
            <w:vMerge/>
          </w:tcPr>
          <w:p w14:paraId="5A333890" w14:textId="77777777" w:rsidR="001A0CBB" w:rsidRPr="00B12CC7" w:rsidRDefault="001A0CBB" w:rsidP="00AC6D9E">
            <w:pPr>
              <w:rPr>
                <w:sz w:val="22"/>
                <w:szCs w:val="22"/>
                <w:lang w:val="en-US"/>
              </w:rPr>
            </w:pPr>
          </w:p>
        </w:tc>
        <w:tc>
          <w:tcPr>
            <w:tcW w:w="2048" w:type="dxa"/>
          </w:tcPr>
          <w:p w14:paraId="7A0DC3D4" w14:textId="77777777" w:rsidR="001A0CBB" w:rsidRPr="00B12CC7" w:rsidRDefault="001A0CBB" w:rsidP="00AC6D9E">
            <w:pPr>
              <w:rPr>
                <w:sz w:val="22"/>
                <w:szCs w:val="22"/>
                <w:lang w:val="en-US"/>
              </w:rPr>
            </w:pPr>
            <w:r w:rsidRPr="00B12CC7">
              <w:rPr>
                <w:sz w:val="22"/>
                <w:szCs w:val="22"/>
                <w:lang w:val="en-US"/>
              </w:rPr>
              <w:t>Entrepreneurial support</w:t>
            </w:r>
          </w:p>
        </w:tc>
        <w:tc>
          <w:tcPr>
            <w:tcW w:w="1178" w:type="dxa"/>
          </w:tcPr>
          <w:p w14:paraId="7D1E92D9" w14:textId="77777777" w:rsidR="001A0CBB" w:rsidRPr="00B12CC7" w:rsidRDefault="001A0CBB" w:rsidP="00AC6D9E">
            <w:pPr>
              <w:rPr>
                <w:sz w:val="22"/>
                <w:szCs w:val="22"/>
                <w:lang w:val="en-US"/>
              </w:rPr>
            </w:pPr>
            <w:r w:rsidRPr="00B12CC7">
              <w:rPr>
                <w:sz w:val="22"/>
                <w:szCs w:val="22"/>
                <w:lang w:val="en-US"/>
              </w:rPr>
              <w:t xml:space="preserve">Caputo </w:t>
            </w:r>
            <w:r w:rsidRPr="00B12CC7">
              <w:rPr>
                <w:i/>
                <w:iCs/>
                <w:sz w:val="22"/>
                <w:szCs w:val="22"/>
                <w:lang w:val="en-US"/>
              </w:rPr>
              <w:t>et al.</w:t>
            </w:r>
            <w:r w:rsidRPr="00B12CC7">
              <w:rPr>
                <w:sz w:val="22"/>
                <w:szCs w:val="22"/>
                <w:lang w:val="en-US"/>
              </w:rPr>
              <w:t xml:space="preserve"> (2016)</w:t>
            </w:r>
          </w:p>
        </w:tc>
        <w:tc>
          <w:tcPr>
            <w:tcW w:w="2159" w:type="dxa"/>
          </w:tcPr>
          <w:p w14:paraId="18F4922F" w14:textId="77777777" w:rsidR="001A0CBB" w:rsidRPr="00B12CC7" w:rsidRDefault="001A0CBB" w:rsidP="00AC6D9E">
            <w:pPr>
              <w:rPr>
                <w:sz w:val="22"/>
                <w:szCs w:val="22"/>
                <w:lang w:val="en-US"/>
              </w:rPr>
            </w:pPr>
            <w:r w:rsidRPr="00B12CC7">
              <w:rPr>
                <w:sz w:val="22"/>
                <w:szCs w:val="22"/>
                <w:lang w:val="en-US"/>
              </w:rPr>
              <w:t>International Journal of Entrepreneurship and Small Business</w:t>
            </w:r>
          </w:p>
          <w:p w14:paraId="7998D895" w14:textId="77777777" w:rsidR="001A0CBB" w:rsidRPr="00B12CC7" w:rsidRDefault="001A0CBB" w:rsidP="00AC6D9E">
            <w:pPr>
              <w:rPr>
                <w:sz w:val="22"/>
                <w:szCs w:val="22"/>
                <w:lang w:val="en-US"/>
              </w:rPr>
            </w:pPr>
            <w:r w:rsidRPr="00B12CC7">
              <w:rPr>
                <w:sz w:val="22"/>
                <w:szCs w:val="22"/>
                <w:lang w:val="en-US"/>
              </w:rPr>
              <w:t>(IJESB)</w:t>
            </w:r>
          </w:p>
        </w:tc>
        <w:tc>
          <w:tcPr>
            <w:tcW w:w="1134" w:type="dxa"/>
          </w:tcPr>
          <w:p w14:paraId="77B9BF37" w14:textId="77777777" w:rsidR="001A0CBB" w:rsidRPr="00B12CC7" w:rsidRDefault="001A0CBB" w:rsidP="00AC6D9E">
            <w:pPr>
              <w:jc w:val="both"/>
              <w:rPr>
                <w:sz w:val="22"/>
                <w:szCs w:val="22"/>
                <w:lang w:val="en-US"/>
              </w:rPr>
            </w:pPr>
            <w:r w:rsidRPr="00B12CC7">
              <w:rPr>
                <w:sz w:val="22"/>
                <w:szCs w:val="22"/>
                <w:lang w:val="en-US"/>
              </w:rPr>
              <w:t>Jordan</w:t>
            </w:r>
          </w:p>
        </w:tc>
        <w:tc>
          <w:tcPr>
            <w:tcW w:w="1083" w:type="dxa"/>
          </w:tcPr>
          <w:p w14:paraId="2BE9A12F" w14:textId="77777777" w:rsidR="001A0CBB" w:rsidRPr="00B12CC7" w:rsidRDefault="001A0CBB" w:rsidP="00AC6D9E">
            <w:pPr>
              <w:jc w:val="both"/>
              <w:rPr>
                <w:sz w:val="22"/>
                <w:szCs w:val="22"/>
                <w:lang w:val="en-US"/>
              </w:rPr>
            </w:pPr>
            <w:r w:rsidRPr="00B12CC7">
              <w:rPr>
                <w:sz w:val="22"/>
                <w:szCs w:val="22"/>
                <w:lang w:val="en-US"/>
              </w:rPr>
              <w:t>97</w:t>
            </w:r>
          </w:p>
        </w:tc>
      </w:tr>
      <w:tr w:rsidR="001A0CBB" w:rsidRPr="00B12CC7" w14:paraId="38004F47" w14:textId="77777777" w:rsidTr="00AC6D9E">
        <w:trPr>
          <w:trHeight w:val="534"/>
        </w:trPr>
        <w:tc>
          <w:tcPr>
            <w:tcW w:w="1414" w:type="dxa"/>
            <w:vMerge/>
          </w:tcPr>
          <w:p w14:paraId="7957ADA5" w14:textId="77777777" w:rsidR="001A0CBB" w:rsidRPr="00B12CC7" w:rsidRDefault="001A0CBB" w:rsidP="00AC6D9E">
            <w:pPr>
              <w:rPr>
                <w:sz w:val="22"/>
                <w:szCs w:val="22"/>
                <w:lang w:val="en-US"/>
              </w:rPr>
            </w:pPr>
          </w:p>
        </w:tc>
        <w:tc>
          <w:tcPr>
            <w:tcW w:w="2048" w:type="dxa"/>
          </w:tcPr>
          <w:p w14:paraId="33AD8369" w14:textId="77777777" w:rsidR="001A0CBB" w:rsidRPr="00B12CC7" w:rsidRDefault="001A0CBB" w:rsidP="00AC6D9E">
            <w:pPr>
              <w:rPr>
                <w:sz w:val="22"/>
                <w:szCs w:val="22"/>
                <w:lang w:val="en-US"/>
              </w:rPr>
            </w:pPr>
            <w:r w:rsidRPr="00B12CC7">
              <w:rPr>
                <w:sz w:val="22"/>
                <w:szCs w:val="22"/>
                <w:lang w:val="en-US"/>
              </w:rPr>
              <w:t>Barriers and motivations of women entrepreneurs</w:t>
            </w:r>
          </w:p>
        </w:tc>
        <w:tc>
          <w:tcPr>
            <w:tcW w:w="1178" w:type="dxa"/>
          </w:tcPr>
          <w:p w14:paraId="22971F59" w14:textId="77777777" w:rsidR="001A0CBB" w:rsidRPr="00B12CC7" w:rsidRDefault="001A0CBB" w:rsidP="00AC6D9E">
            <w:pPr>
              <w:rPr>
                <w:sz w:val="22"/>
                <w:szCs w:val="22"/>
                <w:lang w:val="en-US"/>
              </w:rPr>
            </w:pPr>
            <w:r w:rsidRPr="00B12CC7">
              <w:rPr>
                <w:sz w:val="22"/>
                <w:szCs w:val="22"/>
                <w:lang w:val="en-US"/>
              </w:rPr>
              <w:t xml:space="preserve">Bianchi </w:t>
            </w:r>
            <w:r w:rsidRPr="00B12CC7">
              <w:rPr>
                <w:i/>
                <w:iCs/>
                <w:sz w:val="22"/>
                <w:szCs w:val="22"/>
                <w:lang w:val="en-US"/>
              </w:rPr>
              <w:t>et al.</w:t>
            </w:r>
            <w:r w:rsidRPr="00B12CC7">
              <w:rPr>
                <w:sz w:val="22"/>
                <w:szCs w:val="22"/>
                <w:lang w:val="en-US"/>
              </w:rPr>
              <w:t xml:space="preserve"> (2016)</w:t>
            </w:r>
          </w:p>
        </w:tc>
        <w:tc>
          <w:tcPr>
            <w:tcW w:w="2159" w:type="dxa"/>
          </w:tcPr>
          <w:p w14:paraId="1A9A68C2" w14:textId="77777777" w:rsidR="001A0CBB" w:rsidRPr="00B12CC7" w:rsidRDefault="001A0CBB" w:rsidP="00AC6D9E">
            <w:pPr>
              <w:rPr>
                <w:color w:val="000000"/>
                <w:sz w:val="22"/>
                <w:szCs w:val="22"/>
                <w:lang w:val="en-US"/>
              </w:rPr>
            </w:pPr>
            <w:r w:rsidRPr="00B12CC7">
              <w:rPr>
                <w:color w:val="000000"/>
                <w:sz w:val="22"/>
                <w:szCs w:val="22"/>
                <w:lang w:val="en-US"/>
              </w:rPr>
              <w:t>International Journal of Gender and Entrepreneurship (IJGE)</w:t>
            </w:r>
          </w:p>
        </w:tc>
        <w:tc>
          <w:tcPr>
            <w:tcW w:w="1134" w:type="dxa"/>
          </w:tcPr>
          <w:p w14:paraId="30B1A2A2" w14:textId="77777777" w:rsidR="001A0CBB" w:rsidRPr="00B12CC7" w:rsidRDefault="001A0CBB" w:rsidP="00AC6D9E">
            <w:pPr>
              <w:jc w:val="both"/>
              <w:rPr>
                <w:sz w:val="22"/>
                <w:szCs w:val="22"/>
                <w:lang w:val="en-US"/>
              </w:rPr>
            </w:pPr>
            <w:r w:rsidRPr="00B12CC7">
              <w:rPr>
                <w:sz w:val="22"/>
                <w:szCs w:val="22"/>
                <w:lang w:val="en-US"/>
              </w:rPr>
              <w:t>Italy</w:t>
            </w:r>
          </w:p>
        </w:tc>
        <w:tc>
          <w:tcPr>
            <w:tcW w:w="1083" w:type="dxa"/>
          </w:tcPr>
          <w:p w14:paraId="29B8F79F" w14:textId="77777777" w:rsidR="001A0CBB" w:rsidRPr="00B12CC7" w:rsidRDefault="001A0CBB" w:rsidP="00AC6D9E">
            <w:pPr>
              <w:jc w:val="both"/>
              <w:rPr>
                <w:sz w:val="22"/>
                <w:szCs w:val="22"/>
                <w:lang w:val="en-US"/>
              </w:rPr>
            </w:pPr>
            <w:r w:rsidRPr="00B12CC7">
              <w:rPr>
                <w:sz w:val="22"/>
                <w:szCs w:val="22"/>
                <w:lang w:val="en-US"/>
              </w:rPr>
              <w:t>64</w:t>
            </w:r>
          </w:p>
        </w:tc>
      </w:tr>
      <w:tr w:rsidR="001A0CBB" w:rsidRPr="00B12CC7" w14:paraId="752ECF65" w14:textId="77777777" w:rsidTr="00AC6D9E">
        <w:tc>
          <w:tcPr>
            <w:tcW w:w="1414" w:type="dxa"/>
            <w:vMerge w:val="restart"/>
          </w:tcPr>
          <w:p w14:paraId="7EEE1953" w14:textId="77777777" w:rsidR="001A0CBB" w:rsidRPr="00B12CC7" w:rsidRDefault="001A0CBB" w:rsidP="00AC6D9E">
            <w:pPr>
              <w:rPr>
                <w:sz w:val="22"/>
                <w:szCs w:val="22"/>
                <w:lang w:val="en-US"/>
              </w:rPr>
            </w:pPr>
            <w:r w:rsidRPr="00B12CC7">
              <w:rPr>
                <w:sz w:val="22"/>
                <w:szCs w:val="22"/>
                <w:lang w:val="en-US"/>
              </w:rPr>
              <w:t>All 5M dimensions</w:t>
            </w:r>
          </w:p>
        </w:tc>
        <w:tc>
          <w:tcPr>
            <w:tcW w:w="2048" w:type="dxa"/>
          </w:tcPr>
          <w:p w14:paraId="0F4E90BF" w14:textId="77777777" w:rsidR="001A0CBB" w:rsidRPr="00B12CC7" w:rsidRDefault="001A0CBB" w:rsidP="00AC6D9E">
            <w:pPr>
              <w:rPr>
                <w:sz w:val="22"/>
                <w:szCs w:val="22"/>
                <w:lang w:val="en-US"/>
              </w:rPr>
            </w:pPr>
            <w:r w:rsidRPr="00B12CC7">
              <w:rPr>
                <w:sz w:val="22"/>
                <w:szCs w:val="22"/>
                <w:lang w:val="en-US"/>
              </w:rPr>
              <w:t>Factors affecting the success of women’s entrepreneurship</w:t>
            </w:r>
          </w:p>
        </w:tc>
        <w:tc>
          <w:tcPr>
            <w:tcW w:w="1178" w:type="dxa"/>
          </w:tcPr>
          <w:p w14:paraId="5413B226" w14:textId="77777777" w:rsidR="001A0CBB" w:rsidRPr="00B12CC7" w:rsidRDefault="001A0CBB" w:rsidP="00AC6D9E">
            <w:pPr>
              <w:rPr>
                <w:sz w:val="22"/>
                <w:szCs w:val="22"/>
                <w:lang w:val="en-US"/>
              </w:rPr>
            </w:pPr>
            <w:r w:rsidRPr="00B12CC7">
              <w:rPr>
                <w:sz w:val="22"/>
                <w:szCs w:val="22"/>
                <w:lang w:val="en-US"/>
              </w:rPr>
              <w:t>Cabrera and Mauricio (2017)</w:t>
            </w:r>
          </w:p>
        </w:tc>
        <w:tc>
          <w:tcPr>
            <w:tcW w:w="2159" w:type="dxa"/>
          </w:tcPr>
          <w:p w14:paraId="12A62F94" w14:textId="77777777" w:rsidR="001A0CBB" w:rsidRPr="00B12CC7" w:rsidRDefault="001A0CBB" w:rsidP="00AC6D9E">
            <w:pPr>
              <w:rPr>
                <w:sz w:val="22"/>
                <w:szCs w:val="22"/>
                <w:lang w:val="en-US"/>
              </w:rPr>
            </w:pPr>
            <w:r w:rsidRPr="00B12CC7">
              <w:rPr>
                <w:color w:val="000000"/>
                <w:sz w:val="22"/>
                <w:szCs w:val="22"/>
                <w:lang w:val="en-US"/>
              </w:rPr>
              <w:t>International Journal of Gender and Entrepreneurship (IJGE)</w:t>
            </w:r>
          </w:p>
        </w:tc>
        <w:tc>
          <w:tcPr>
            <w:tcW w:w="1134" w:type="dxa"/>
          </w:tcPr>
          <w:p w14:paraId="0C7BF718" w14:textId="77777777" w:rsidR="001A0CBB" w:rsidRPr="00B12CC7" w:rsidRDefault="001A0CBB" w:rsidP="00AC6D9E">
            <w:pPr>
              <w:jc w:val="both"/>
              <w:rPr>
                <w:sz w:val="22"/>
                <w:szCs w:val="22"/>
                <w:lang w:val="en-US"/>
              </w:rPr>
            </w:pPr>
            <w:r w:rsidRPr="00B12CC7">
              <w:rPr>
                <w:sz w:val="22"/>
                <w:szCs w:val="22"/>
                <w:lang w:val="en-US"/>
              </w:rPr>
              <w:t>Global</w:t>
            </w:r>
          </w:p>
        </w:tc>
        <w:tc>
          <w:tcPr>
            <w:tcW w:w="1083" w:type="dxa"/>
          </w:tcPr>
          <w:p w14:paraId="0AC2FB49" w14:textId="77777777" w:rsidR="001A0CBB" w:rsidRPr="00B12CC7" w:rsidRDefault="001A0CBB" w:rsidP="00AC6D9E">
            <w:pPr>
              <w:jc w:val="both"/>
              <w:rPr>
                <w:sz w:val="22"/>
                <w:szCs w:val="22"/>
                <w:lang w:val="en-US"/>
              </w:rPr>
            </w:pPr>
            <w:r w:rsidRPr="00B12CC7">
              <w:rPr>
                <w:sz w:val="22"/>
                <w:szCs w:val="22"/>
                <w:lang w:val="en-US"/>
              </w:rPr>
              <w:t>387</w:t>
            </w:r>
          </w:p>
        </w:tc>
      </w:tr>
      <w:tr w:rsidR="001A0CBB" w:rsidRPr="00B12CC7" w14:paraId="1BBA2AE8" w14:textId="77777777" w:rsidTr="00AC6D9E">
        <w:trPr>
          <w:trHeight w:val="215"/>
        </w:trPr>
        <w:tc>
          <w:tcPr>
            <w:tcW w:w="1414" w:type="dxa"/>
            <w:vMerge/>
          </w:tcPr>
          <w:p w14:paraId="1FD75885" w14:textId="77777777" w:rsidR="001A0CBB" w:rsidRPr="00B12CC7" w:rsidRDefault="001A0CBB" w:rsidP="00AC6D9E">
            <w:pPr>
              <w:rPr>
                <w:sz w:val="22"/>
                <w:szCs w:val="22"/>
                <w:lang w:val="en-US"/>
              </w:rPr>
            </w:pPr>
          </w:p>
        </w:tc>
        <w:tc>
          <w:tcPr>
            <w:tcW w:w="2048" w:type="dxa"/>
          </w:tcPr>
          <w:p w14:paraId="236B9F57" w14:textId="77777777" w:rsidR="001A0CBB" w:rsidRPr="00B12CC7" w:rsidRDefault="001A0CBB" w:rsidP="00AC6D9E">
            <w:pPr>
              <w:rPr>
                <w:sz w:val="22"/>
                <w:szCs w:val="22"/>
                <w:lang w:val="en-US"/>
              </w:rPr>
            </w:pPr>
            <w:r w:rsidRPr="00B12CC7">
              <w:rPr>
                <w:sz w:val="22"/>
                <w:szCs w:val="22"/>
                <w:lang w:val="en-US"/>
              </w:rPr>
              <w:t>Female entrepreneurship in start-up ecosystems</w:t>
            </w:r>
          </w:p>
        </w:tc>
        <w:tc>
          <w:tcPr>
            <w:tcW w:w="1178" w:type="dxa"/>
          </w:tcPr>
          <w:p w14:paraId="72CC88D8" w14:textId="77777777" w:rsidR="001A0CBB" w:rsidRPr="00B12CC7" w:rsidRDefault="001A0CBB" w:rsidP="00AC6D9E">
            <w:pPr>
              <w:rPr>
                <w:sz w:val="22"/>
                <w:szCs w:val="22"/>
                <w:lang w:val="en-US"/>
              </w:rPr>
            </w:pPr>
            <w:r w:rsidRPr="00B12CC7">
              <w:rPr>
                <w:sz w:val="22"/>
                <w:szCs w:val="22"/>
                <w:lang w:val="en-US"/>
              </w:rPr>
              <w:t>Berger and Kuckertz (2016)</w:t>
            </w:r>
          </w:p>
        </w:tc>
        <w:tc>
          <w:tcPr>
            <w:tcW w:w="2159" w:type="dxa"/>
          </w:tcPr>
          <w:p w14:paraId="2BAAC82C" w14:textId="77777777" w:rsidR="001A0CBB" w:rsidRPr="00B12CC7" w:rsidRDefault="001A0CBB" w:rsidP="00AC6D9E">
            <w:pPr>
              <w:rPr>
                <w:sz w:val="22"/>
                <w:szCs w:val="22"/>
                <w:lang w:val="en-US"/>
              </w:rPr>
            </w:pPr>
            <w:r w:rsidRPr="00B12CC7">
              <w:rPr>
                <w:sz w:val="22"/>
                <w:szCs w:val="22"/>
                <w:lang w:val="en-US"/>
              </w:rPr>
              <w:t>Journal of Business Research (JBR)</w:t>
            </w:r>
          </w:p>
        </w:tc>
        <w:tc>
          <w:tcPr>
            <w:tcW w:w="1134" w:type="dxa"/>
          </w:tcPr>
          <w:p w14:paraId="51CE03A5" w14:textId="77777777" w:rsidR="001A0CBB" w:rsidRPr="00B12CC7" w:rsidRDefault="001A0CBB" w:rsidP="00AC6D9E">
            <w:pPr>
              <w:jc w:val="both"/>
              <w:rPr>
                <w:sz w:val="22"/>
                <w:szCs w:val="22"/>
                <w:lang w:val="en-US"/>
              </w:rPr>
            </w:pPr>
            <w:r w:rsidRPr="00B12CC7">
              <w:rPr>
                <w:sz w:val="22"/>
                <w:szCs w:val="22"/>
                <w:lang w:val="en-US"/>
              </w:rPr>
              <w:t>Global</w:t>
            </w:r>
          </w:p>
        </w:tc>
        <w:tc>
          <w:tcPr>
            <w:tcW w:w="1083" w:type="dxa"/>
          </w:tcPr>
          <w:p w14:paraId="676EAB9A" w14:textId="77777777" w:rsidR="001A0CBB" w:rsidRPr="00B12CC7" w:rsidRDefault="001A0CBB" w:rsidP="00AC6D9E">
            <w:pPr>
              <w:jc w:val="both"/>
              <w:rPr>
                <w:sz w:val="22"/>
                <w:szCs w:val="22"/>
                <w:lang w:val="en-US"/>
              </w:rPr>
            </w:pPr>
            <w:r w:rsidRPr="00B12CC7">
              <w:rPr>
                <w:sz w:val="22"/>
                <w:szCs w:val="22"/>
                <w:lang w:val="en-US"/>
              </w:rPr>
              <w:t>317</w:t>
            </w:r>
          </w:p>
        </w:tc>
      </w:tr>
      <w:tr w:rsidR="001A0CBB" w:rsidRPr="00B12CC7" w14:paraId="7E42CBFA" w14:textId="77777777" w:rsidTr="00AC6D9E">
        <w:trPr>
          <w:trHeight w:val="366"/>
        </w:trPr>
        <w:tc>
          <w:tcPr>
            <w:tcW w:w="1414" w:type="dxa"/>
            <w:vMerge/>
          </w:tcPr>
          <w:p w14:paraId="500CD8B4" w14:textId="77777777" w:rsidR="001A0CBB" w:rsidRPr="00B12CC7" w:rsidRDefault="001A0CBB" w:rsidP="00AC6D9E">
            <w:pPr>
              <w:rPr>
                <w:sz w:val="22"/>
                <w:szCs w:val="22"/>
                <w:lang w:val="en-US"/>
              </w:rPr>
            </w:pPr>
          </w:p>
        </w:tc>
        <w:tc>
          <w:tcPr>
            <w:tcW w:w="2048" w:type="dxa"/>
          </w:tcPr>
          <w:p w14:paraId="17E243BD" w14:textId="77777777" w:rsidR="001A0CBB" w:rsidRPr="00B12CC7" w:rsidRDefault="001A0CBB" w:rsidP="00AC6D9E">
            <w:pPr>
              <w:rPr>
                <w:sz w:val="22"/>
                <w:szCs w:val="22"/>
                <w:lang w:val="en-US"/>
              </w:rPr>
            </w:pPr>
            <w:r w:rsidRPr="00B12CC7">
              <w:rPr>
                <w:sz w:val="22"/>
                <w:szCs w:val="22"/>
                <w:lang w:val="en-US"/>
              </w:rPr>
              <w:t>Opportunities and challenges of women entrepreneurs</w:t>
            </w:r>
          </w:p>
        </w:tc>
        <w:tc>
          <w:tcPr>
            <w:tcW w:w="1178" w:type="dxa"/>
          </w:tcPr>
          <w:p w14:paraId="5E4D7509" w14:textId="77777777" w:rsidR="001A0CBB" w:rsidRPr="00B12CC7" w:rsidRDefault="001A0CBB" w:rsidP="00AC6D9E">
            <w:pPr>
              <w:rPr>
                <w:sz w:val="22"/>
                <w:szCs w:val="22"/>
                <w:lang w:val="en-US"/>
              </w:rPr>
            </w:pPr>
            <w:r w:rsidRPr="00B12CC7">
              <w:rPr>
                <w:sz w:val="22"/>
                <w:szCs w:val="22"/>
                <w:lang w:val="en-US"/>
              </w:rPr>
              <w:t>Danish and Smith (2012)</w:t>
            </w:r>
          </w:p>
        </w:tc>
        <w:tc>
          <w:tcPr>
            <w:tcW w:w="2159" w:type="dxa"/>
          </w:tcPr>
          <w:p w14:paraId="5C8FD021" w14:textId="77777777" w:rsidR="001A0CBB" w:rsidRPr="00B12CC7" w:rsidRDefault="001A0CBB" w:rsidP="00AC6D9E">
            <w:pPr>
              <w:rPr>
                <w:sz w:val="22"/>
                <w:szCs w:val="22"/>
                <w:lang w:val="en-US"/>
              </w:rPr>
            </w:pPr>
            <w:r w:rsidRPr="00B12CC7">
              <w:rPr>
                <w:color w:val="000000"/>
                <w:sz w:val="22"/>
                <w:szCs w:val="22"/>
                <w:lang w:val="en-US"/>
              </w:rPr>
              <w:t>International Journal of Gender and Entrepreneurship (IJGE)</w:t>
            </w:r>
          </w:p>
        </w:tc>
        <w:tc>
          <w:tcPr>
            <w:tcW w:w="1134" w:type="dxa"/>
          </w:tcPr>
          <w:p w14:paraId="1430777B" w14:textId="77777777" w:rsidR="001A0CBB" w:rsidRPr="00B12CC7" w:rsidRDefault="001A0CBB" w:rsidP="00AC6D9E">
            <w:pPr>
              <w:jc w:val="both"/>
              <w:rPr>
                <w:sz w:val="22"/>
                <w:szCs w:val="22"/>
                <w:lang w:val="en-US"/>
              </w:rPr>
            </w:pPr>
            <w:r w:rsidRPr="00B12CC7">
              <w:rPr>
                <w:sz w:val="22"/>
                <w:szCs w:val="22"/>
                <w:lang w:val="en-US"/>
              </w:rPr>
              <w:t>Saudi Arabia</w:t>
            </w:r>
          </w:p>
        </w:tc>
        <w:tc>
          <w:tcPr>
            <w:tcW w:w="1083" w:type="dxa"/>
          </w:tcPr>
          <w:p w14:paraId="226455F8" w14:textId="77777777" w:rsidR="001A0CBB" w:rsidRPr="00B12CC7" w:rsidRDefault="001A0CBB" w:rsidP="00AC6D9E">
            <w:pPr>
              <w:rPr>
                <w:sz w:val="22"/>
                <w:szCs w:val="22"/>
                <w:lang w:val="en-US"/>
              </w:rPr>
            </w:pPr>
            <w:r w:rsidRPr="00B12CC7">
              <w:rPr>
                <w:sz w:val="22"/>
                <w:szCs w:val="22"/>
                <w:lang w:val="en-US"/>
              </w:rPr>
              <w:t>275</w:t>
            </w:r>
          </w:p>
        </w:tc>
      </w:tr>
    </w:tbl>
    <w:p w14:paraId="3A082099" w14:textId="64D76A1E" w:rsidR="001F2D76" w:rsidRDefault="001F2D76" w:rsidP="00B60D12">
      <w:pPr>
        <w:spacing w:after="120" w:line="360" w:lineRule="auto"/>
        <w:jc w:val="center"/>
        <w:rPr>
          <w:lang w:val="en-US"/>
        </w:rPr>
      </w:pPr>
      <w:r w:rsidRPr="00B12CC7">
        <w:rPr>
          <w:b/>
          <w:bCs/>
          <w:lang w:val="en-US"/>
        </w:rPr>
        <w:t>Source(s)</w:t>
      </w:r>
      <w:r w:rsidRPr="00B12CC7">
        <w:rPr>
          <w:lang w:val="en-US"/>
        </w:rPr>
        <w:t>: Authors’ own work</w:t>
      </w:r>
    </w:p>
    <w:p w14:paraId="0A179A93" w14:textId="655D29A9" w:rsidR="009541DC" w:rsidRDefault="00AC6D9E" w:rsidP="00AC6D9E">
      <w:pPr>
        <w:spacing w:after="120" w:line="360" w:lineRule="auto"/>
        <w:jc w:val="center"/>
        <w:rPr>
          <w:lang w:val="en-US"/>
        </w:rPr>
      </w:pPr>
      <w:r>
        <w:rPr>
          <w:lang w:val="en-US"/>
        </w:rPr>
        <w:br w:type="page"/>
      </w:r>
    </w:p>
    <w:p w14:paraId="4D239195" w14:textId="254FDC74" w:rsidR="009541DC" w:rsidRPr="008F1ED6" w:rsidRDefault="009541DC" w:rsidP="009541DC">
      <w:pPr>
        <w:spacing w:after="120" w:line="360" w:lineRule="auto"/>
        <w:jc w:val="both"/>
        <w:rPr>
          <w:b/>
          <w:bCs/>
          <w:color w:val="000000" w:themeColor="text1"/>
          <w:lang w:val="en-US"/>
        </w:rPr>
      </w:pPr>
      <w:r w:rsidRPr="008F1ED6">
        <w:rPr>
          <w:b/>
          <w:bCs/>
          <w:color w:val="000000" w:themeColor="text1"/>
          <w:lang w:val="en-US"/>
        </w:rPr>
        <w:lastRenderedPageBreak/>
        <w:t>References (</w:t>
      </w:r>
      <w:r w:rsidR="00357334" w:rsidRPr="008F1ED6">
        <w:rPr>
          <w:b/>
          <w:bCs/>
          <w:color w:val="000000" w:themeColor="text1"/>
          <w:lang w:val="en-US"/>
        </w:rPr>
        <w:t>referred</w:t>
      </w:r>
      <w:r w:rsidR="002F7FBE" w:rsidRPr="008F1ED6">
        <w:rPr>
          <w:b/>
          <w:bCs/>
          <w:color w:val="000000" w:themeColor="text1"/>
          <w:lang w:val="en-US"/>
        </w:rPr>
        <w:t xml:space="preserve"> to in the appendix</w:t>
      </w:r>
      <w:r w:rsidR="00F35554">
        <w:rPr>
          <w:b/>
          <w:bCs/>
          <w:color w:val="000000" w:themeColor="text1"/>
          <w:lang w:val="en-US"/>
        </w:rPr>
        <w:t xml:space="preserve"> but </w:t>
      </w:r>
      <w:r w:rsidR="00F35554" w:rsidRPr="008F1ED6">
        <w:rPr>
          <w:b/>
          <w:bCs/>
          <w:color w:val="000000" w:themeColor="text1"/>
          <w:lang w:val="en-US"/>
        </w:rPr>
        <w:t>not cited in-text</w:t>
      </w:r>
      <w:r w:rsidR="00492A93">
        <w:rPr>
          <w:b/>
          <w:bCs/>
          <w:color w:val="000000" w:themeColor="text1"/>
          <w:lang w:val="en-US"/>
        </w:rPr>
        <w:t>)</w:t>
      </w:r>
    </w:p>
    <w:p w14:paraId="67274770" w14:textId="77777777" w:rsidR="002F7FBE" w:rsidRPr="008F1ED6" w:rsidRDefault="002F7FBE" w:rsidP="002F7FBE">
      <w:pPr>
        <w:pStyle w:val="reference-item"/>
        <w:shd w:val="clear" w:color="auto" w:fill="FFFFFF"/>
        <w:jc w:val="both"/>
        <w:rPr>
          <w:color w:val="000000" w:themeColor="text1"/>
          <w:sz w:val="21"/>
          <w:szCs w:val="21"/>
        </w:rPr>
      </w:pPr>
      <w:r w:rsidRPr="008F1ED6">
        <w:rPr>
          <w:color w:val="000000" w:themeColor="text1"/>
          <w:sz w:val="21"/>
          <w:szCs w:val="21"/>
        </w:rPr>
        <w:t>International Monetary Fund</w:t>
      </w:r>
      <w:r w:rsidRPr="008F1ED6">
        <w:rPr>
          <w:rStyle w:val="apple-converted-space"/>
          <w:rFonts w:eastAsiaTheme="majorEastAsia"/>
          <w:color w:val="000000" w:themeColor="text1"/>
          <w:sz w:val="21"/>
          <w:szCs w:val="21"/>
        </w:rPr>
        <w:t> </w:t>
      </w:r>
      <w:r w:rsidRPr="008F1ED6">
        <w:rPr>
          <w:color w:val="000000" w:themeColor="text1"/>
          <w:sz w:val="21"/>
          <w:szCs w:val="21"/>
        </w:rPr>
        <w:t>(2025),</w:t>
      </w:r>
      <w:r w:rsidRPr="008F1ED6">
        <w:rPr>
          <w:rStyle w:val="apple-converted-space"/>
          <w:rFonts w:eastAsiaTheme="majorEastAsia"/>
          <w:color w:val="000000" w:themeColor="text1"/>
          <w:sz w:val="21"/>
          <w:szCs w:val="21"/>
        </w:rPr>
        <w:t> </w:t>
      </w:r>
      <w:r w:rsidRPr="008F1ED6">
        <w:rPr>
          <w:color w:val="000000" w:themeColor="text1"/>
          <w:sz w:val="21"/>
          <w:szCs w:val="21"/>
        </w:rPr>
        <w:t>“Country composition of world economic outlook groups”,</w:t>
      </w:r>
      <w:r w:rsidRPr="008F1ED6">
        <w:rPr>
          <w:rStyle w:val="apple-converted-space"/>
          <w:rFonts w:eastAsiaTheme="majorEastAsia"/>
          <w:color w:val="000000" w:themeColor="text1"/>
          <w:sz w:val="21"/>
          <w:szCs w:val="21"/>
        </w:rPr>
        <w:t> </w:t>
      </w:r>
      <w:r w:rsidRPr="008F1ED6">
        <w:rPr>
          <w:color w:val="000000" w:themeColor="text1"/>
          <w:sz w:val="21"/>
          <w:szCs w:val="21"/>
        </w:rPr>
        <w:t>available at:</w:t>
      </w:r>
      <w:r w:rsidRPr="008F1ED6">
        <w:rPr>
          <w:rStyle w:val="apple-converted-space"/>
          <w:rFonts w:eastAsiaTheme="majorEastAsia"/>
          <w:color w:val="000000" w:themeColor="text1"/>
          <w:sz w:val="21"/>
          <w:szCs w:val="21"/>
        </w:rPr>
        <w:t> </w:t>
      </w:r>
      <w:hyperlink r:id="rId10" w:history="1">
        <w:r w:rsidRPr="008F1ED6">
          <w:rPr>
            <w:rStyle w:val="Hyperlink"/>
            <w:rFonts w:eastAsiaTheme="majorEastAsia"/>
            <w:color w:val="000000" w:themeColor="text1"/>
            <w:sz w:val="21"/>
            <w:szCs w:val="21"/>
          </w:rPr>
          <w:t>https://www.imf.org/en/Publications/WEO/weo-database/2025/april/select-aggr-data</w:t>
        </w:r>
      </w:hyperlink>
      <w:r w:rsidRPr="008F1ED6">
        <w:rPr>
          <w:rStyle w:val="apple-converted-space"/>
          <w:rFonts w:eastAsiaTheme="majorEastAsia"/>
          <w:color w:val="000000" w:themeColor="text1"/>
          <w:sz w:val="21"/>
          <w:szCs w:val="21"/>
        </w:rPr>
        <w:t> </w:t>
      </w:r>
      <w:r w:rsidRPr="008F1ED6">
        <w:rPr>
          <w:color w:val="000000" w:themeColor="text1"/>
          <w:sz w:val="21"/>
          <w:szCs w:val="21"/>
        </w:rPr>
        <w:t>(accessed</w:t>
      </w:r>
      <w:r w:rsidRPr="008F1ED6">
        <w:rPr>
          <w:rStyle w:val="apple-converted-space"/>
          <w:rFonts w:eastAsiaTheme="majorEastAsia"/>
          <w:color w:val="000000" w:themeColor="text1"/>
          <w:sz w:val="21"/>
          <w:szCs w:val="21"/>
        </w:rPr>
        <w:t> </w:t>
      </w:r>
      <w:r w:rsidRPr="008F1ED6">
        <w:rPr>
          <w:color w:val="000000" w:themeColor="text1"/>
          <w:sz w:val="21"/>
          <w:szCs w:val="21"/>
        </w:rPr>
        <w:t>18 July 2025).</w:t>
      </w:r>
    </w:p>
    <w:p w14:paraId="7D25C599" w14:textId="77777777" w:rsidR="002F7FBE" w:rsidRPr="008F1ED6" w:rsidRDefault="002F7FBE" w:rsidP="002F7FBE">
      <w:pPr>
        <w:pStyle w:val="reference-item"/>
        <w:shd w:val="clear" w:color="auto" w:fill="FFFFFF"/>
        <w:jc w:val="both"/>
        <w:rPr>
          <w:color w:val="000000" w:themeColor="text1"/>
          <w:sz w:val="21"/>
          <w:szCs w:val="21"/>
        </w:rPr>
      </w:pPr>
      <w:r w:rsidRPr="008F1ED6">
        <w:rPr>
          <w:color w:val="000000" w:themeColor="text1"/>
          <w:sz w:val="21"/>
          <w:szCs w:val="21"/>
        </w:rPr>
        <w:t>United Nations Statistics Division</w:t>
      </w:r>
      <w:r w:rsidRPr="008F1ED6">
        <w:rPr>
          <w:rStyle w:val="apple-converted-space"/>
          <w:rFonts w:eastAsiaTheme="majorEastAsia"/>
          <w:color w:val="000000" w:themeColor="text1"/>
          <w:sz w:val="21"/>
          <w:szCs w:val="21"/>
        </w:rPr>
        <w:t> </w:t>
      </w:r>
      <w:r w:rsidRPr="008F1ED6">
        <w:rPr>
          <w:color w:val="000000" w:themeColor="text1"/>
          <w:sz w:val="21"/>
          <w:szCs w:val="21"/>
        </w:rPr>
        <w:t>(2024),</w:t>
      </w:r>
      <w:r w:rsidRPr="008F1ED6">
        <w:rPr>
          <w:rStyle w:val="apple-converted-space"/>
          <w:rFonts w:eastAsiaTheme="majorEastAsia"/>
          <w:color w:val="000000" w:themeColor="text1"/>
          <w:sz w:val="21"/>
          <w:szCs w:val="21"/>
        </w:rPr>
        <w:t> </w:t>
      </w:r>
      <w:r w:rsidRPr="008F1ED6">
        <w:rPr>
          <w:color w:val="000000" w:themeColor="text1"/>
          <w:sz w:val="21"/>
          <w:szCs w:val="21"/>
        </w:rPr>
        <w:t>“Standard country or area code for statistical use. Geographic regions”,</w:t>
      </w:r>
      <w:r w:rsidRPr="008F1ED6">
        <w:rPr>
          <w:rStyle w:val="apple-converted-space"/>
          <w:rFonts w:eastAsiaTheme="majorEastAsia"/>
          <w:color w:val="000000" w:themeColor="text1"/>
          <w:sz w:val="21"/>
          <w:szCs w:val="21"/>
        </w:rPr>
        <w:t> </w:t>
      </w:r>
      <w:r w:rsidRPr="008F1ED6">
        <w:rPr>
          <w:color w:val="000000" w:themeColor="text1"/>
          <w:sz w:val="21"/>
          <w:szCs w:val="21"/>
        </w:rPr>
        <w:t>available at:</w:t>
      </w:r>
      <w:r w:rsidRPr="008F1ED6">
        <w:rPr>
          <w:rStyle w:val="apple-converted-space"/>
          <w:rFonts w:eastAsiaTheme="majorEastAsia"/>
          <w:color w:val="000000" w:themeColor="text1"/>
          <w:sz w:val="21"/>
          <w:szCs w:val="21"/>
        </w:rPr>
        <w:t> </w:t>
      </w:r>
      <w:hyperlink r:id="rId11" w:history="1">
        <w:r w:rsidRPr="008F1ED6">
          <w:rPr>
            <w:rStyle w:val="Hyperlink"/>
            <w:rFonts w:eastAsiaTheme="majorEastAsia"/>
            <w:color w:val="000000" w:themeColor="text1"/>
            <w:sz w:val="21"/>
            <w:szCs w:val="21"/>
          </w:rPr>
          <w:t>https://unstats.un.org/unsd/methodology/m49/</w:t>
        </w:r>
      </w:hyperlink>
    </w:p>
    <w:p w14:paraId="253BDC57" w14:textId="021B2D61" w:rsidR="002F7FBE" w:rsidRPr="008F1ED6" w:rsidRDefault="002F7FBE" w:rsidP="002F7FBE">
      <w:pPr>
        <w:pStyle w:val="reference-item"/>
        <w:shd w:val="clear" w:color="auto" w:fill="FFFFFF"/>
        <w:jc w:val="both"/>
        <w:rPr>
          <w:color w:val="000000" w:themeColor="text1"/>
          <w:sz w:val="21"/>
          <w:szCs w:val="21"/>
        </w:rPr>
      </w:pPr>
      <w:r w:rsidRPr="008F1ED6">
        <w:rPr>
          <w:color w:val="000000" w:themeColor="text1"/>
          <w:sz w:val="21"/>
          <w:szCs w:val="21"/>
        </w:rPr>
        <w:t>Welsh,</w:t>
      </w:r>
      <w:r w:rsidRPr="008F1ED6">
        <w:rPr>
          <w:rStyle w:val="apple-converted-space"/>
          <w:rFonts w:eastAsiaTheme="majorEastAsia"/>
          <w:color w:val="000000" w:themeColor="text1"/>
          <w:sz w:val="21"/>
          <w:szCs w:val="21"/>
        </w:rPr>
        <w:t> </w:t>
      </w:r>
      <w:r w:rsidRPr="008F1ED6">
        <w:rPr>
          <w:color w:val="000000" w:themeColor="text1"/>
          <w:sz w:val="21"/>
          <w:szCs w:val="21"/>
        </w:rPr>
        <w:t>D.H.B.,</w:t>
      </w:r>
      <w:r w:rsidRPr="008F1ED6">
        <w:rPr>
          <w:rStyle w:val="apple-converted-space"/>
          <w:rFonts w:eastAsiaTheme="majorEastAsia"/>
          <w:color w:val="000000" w:themeColor="text1"/>
          <w:sz w:val="21"/>
          <w:szCs w:val="21"/>
        </w:rPr>
        <w:t> </w:t>
      </w:r>
      <w:r w:rsidRPr="008F1ED6">
        <w:rPr>
          <w:color w:val="000000" w:themeColor="text1"/>
          <w:sz w:val="21"/>
          <w:szCs w:val="21"/>
        </w:rPr>
        <w:t>Kaciak,</w:t>
      </w:r>
      <w:r w:rsidRPr="008F1ED6">
        <w:rPr>
          <w:rStyle w:val="apple-converted-space"/>
          <w:rFonts w:eastAsiaTheme="majorEastAsia"/>
          <w:color w:val="000000" w:themeColor="text1"/>
          <w:sz w:val="21"/>
          <w:szCs w:val="21"/>
        </w:rPr>
        <w:t> </w:t>
      </w:r>
      <w:r w:rsidRPr="008F1ED6">
        <w:rPr>
          <w:color w:val="000000" w:themeColor="text1"/>
          <w:sz w:val="21"/>
          <w:szCs w:val="21"/>
        </w:rPr>
        <w:t>E.,</w:t>
      </w:r>
      <w:r w:rsidRPr="008F1ED6">
        <w:rPr>
          <w:rStyle w:val="apple-converted-space"/>
          <w:rFonts w:eastAsiaTheme="majorEastAsia"/>
          <w:color w:val="000000" w:themeColor="text1"/>
          <w:sz w:val="21"/>
          <w:szCs w:val="21"/>
        </w:rPr>
        <w:t> </w:t>
      </w:r>
      <w:r w:rsidRPr="008F1ED6">
        <w:rPr>
          <w:color w:val="000000" w:themeColor="text1"/>
          <w:sz w:val="21"/>
          <w:szCs w:val="21"/>
        </w:rPr>
        <w:t>Koładkiewicz,</w:t>
      </w:r>
      <w:r w:rsidRPr="008F1ED6">
        <w:rPr>
          <w:rStyle w:val="apple-converted-space"/>
          <w:rFonts w:eastAsiaTheme="majorEastAsia"/>
          <w:color w:val="000000" w:themeColor="text1"/>
          <w:sz w:val="21"/>
          <w:szCs w:val="21"/>
        </w:rPr>
        <w:t> </w:t>
      </w:r>
      <w:r w:rsidRPr="008F1ED6">
        <w:rPr>
          <w:color w:val="000000" w:themeColor="text1"/>
          <w:sz w:val="21"/>
          <w:szCs w:val="21"/>
        </w:rPr>
        <w:t>I.,</w:t>
      </w:r>
      <w:r w:rsidRPr="008F1ED6">
        <w:rPr>
          <w:rStyle w:val="apple-converted-space"/>
          <w:rFonts w:eastAsiaTheme="majorEastAsia"/>
          <w:color w:val="000000" w:themeColor="text1"/>
          <w:sz w:val="21"/>
          <w:szCs w:val="21"/>
        </w:rPr>
        <w:t> </w:t>
      </w:r>
      <w:r w:rsidRPr="008F1ED6">
        <w:rPr>
          <w:color w:val="000000" w:themeColor="text1"/>
          <w:sz w:val="21"/>
          <w:szCs w:val="21"/>
        </w:rPr>
        <w:t>Memili,</w:t>
      </w:r>
      <w:r w:rsidRPr="008F1ED6">
        <w:rPr>
          <w:rStyle w:val="apple-converted-space"/>
          <w:rFonts w:eastAsiaTheme="majorEastAsia"/>
          <w:color w:val="000000" w:themeColor="text1"/>
          <w:sz w:val="21"/>
          <w:szCs w:val="21"/>
        </w:rPr>
        <w:t> </w:t>
      </w:r>
      <w:r w:rsidRPr="008F1ED6">
        <w:rPr>
          <w:color w:val="000000" w:themeColor="text1"/>
          <w:sz w:val="21"/>
          <w:szCs w:val="21"/>
        </w:rPr>
        <w:t>E.,</w:t>
      </w:r>
      <w:r w:rsidRPr="008F1ED6">
        <w:rPr>
          <w:rStyle w:val="apple-converted-space"/>
          <w:rFonts w:eastAsiaTheme="majorEastAsia"/>
          <w:color w:val="000000" w:themeColor="text1"/>
          <w:sz w:val="21"/>
          <w:szCs w:val="21"/>
        </w:rPr>
        <w:t> </w:t>
      </w:r>
      <w:r w:rsidRPr="008F1ED6">
        <w:rPr>
          <w:color w:val="000000" w:themeColor="text1"/>
          <w:sz w:val="21"/>
          <w:szCs w:val="21"/>
        </w:rPr>
        <w:t>Iyer,</w:t>
      </w:r>
      <w:r w:rsidRPr="008F1ED6">
        <w:rPr>
          <w:rStyle w:val="apple-converted-space"/>
          <w:rFonts w:eastAsiaTheme="majorEastAsia"/>
          <w:color w:val="000000" w:themeColor="text1"/>
          <w:sz w:val="21"/>
          <w:szCs w:val="21"/>
        </w:rPr>
        <w:t> </w:t>
      </w:r>
      <w:r w:rsidRPr="008F1ED6">
        <w:rPr>
          <w:color w:val="000000" w:themeColor="text1"/>
          <w:sz w:val="21"/>
          <w:szCs w:val="21"/>
        </w:rPr>
        <w:t>L.S.</w:t>
      </w:r>
      <w:r w:rsidRPr="008F1ED6">
        <w:rPr>
          <w:rStyle w:val="apple-converted-space"/>
          <w:rFonts w:eastAsiaTheme="majorEastAsia"/>
          <w:color w:val="000000" w:themeColor="text1"/>
          <w:sz w:val="21"/>
          <w:szCs w:val="21"/>
        </w:rPr>
        <w:t> </w:t>
      </w:r>
      <w:r w:rsidRPr="008F1ED6">
        <w:rPr>
          <w:color w:val="000000" w:themeColor="text1"/>
          <w:sz w:val="21"/>
          <w:szCs w:val="21"/>
        </w:rPr>
        <w:t>and</w:t>
      </w:r>
      <w:r w:rsidRPr="008F1ED6">
        <w:rPr>
          <w:rStyle w:val="apple-converted-space"/>
          <w:rFonts w:eastAsiaTheme="majorEastAsia"/>
          <w:color w:val="000000" w:themeColor="text1"/>
          <w:sz w:val="21"/>
          <w:szCs w:val="21"/>
        </w:rPr>
        <w:t> </w:t>
      </w:r>
      <w:r w:rsidRPr="008F1ED6">
        <w:rPr>
          <w:color w:val="000000" w:themeColor="text1"/>
          <w:sz w:val="21"/>
          <w:szCs w:val="21"/>
        </w:rPr>
        <w:t>Ramadani,</w:t>
      </w:r>
      <w:r w:rsidRPr="008F1ED6">
        <w:rPr>
          <w:rStyle w:val="apple-converted-space"/>
          <w:rFonts w:eastAsiaTheme="majorEastAsia"/>
          <w:color w:val="000000" w:themeColor="text1"/>
          <w:sz w:val="21"/>
          <w:szCs w:val="21"/>
        </w:rPr>
        <w:t> </w:t>
      </w:r>
      <w:r w:rsidRPr="008F1ED6">
        <w:rPr>
          <w:color w:val="000000" w:themeColor="text1"/>
          <w:sz w:val="21"/>
          <w:szCs w:val="21"/>
        </w:rPr>
        <w:t>V.</w:t>
      </w:r>
      <w:r w:rsidRPr="008F1ED6">
        <w:rPr>
          <w:rStyle w:val="apple-converted-space"/>
          <w:rFonts w:eastAsiaTheme="majorEastAsia"/>
          <w:color w:val="000000" w:themeColor="text1"/>
          <w:sz w:val="21"/>
          <w:szCs w:val="21"/>
        </w:rPr>
        <w:t> </w:t>
      </w:r>
      <w:r w:rsidRPr="008F1ED6">
        <w:rPr>
          <w:color w:val="000000" w:themeColor="text1"/>
          <w:sz w:val="21"/>
          <w:szCs w:val="21"/>
        </w:rPr>
        <w:t>(2021), “The impact of networks on value co-creation for women-owned businesses”,</w:t>
      </w:r>
      <w:r w:rsidRPr="008F1ED6">
        <w:rPr>
          <w:rStyle w:val="apple-converted-space"/>
          <w:rFonts w:eastAsiaTheme="majorEastAsia"/>
          <w:color w:val="000000" w:themeColor="text1"/>
          <w:sz w:val="21"/>
          <w:szCs w:val="21"/>
        </w:rPr>
        <w:t> </w:t>
      </w:r>
      <w:r w:rsidRPr="008F1ED6">
        <w:rPr>
          <w:i/>
          <w:iCs/>
          <w:color w:val="000000" w:themeColor="text1"/>
          <w:sz w:val="21"/>
          <w:szCs w:val="21"/>
        </w:rPr>
        <w:t>European Journal of International Management</w:t>
      </w:r>
      <w:r w:rsidRPr="008F1ED6">
        <w:rPr>
          <w:color w:val="000000" w:themeColor="text1"/>
          <w:sz w:val="21"/>
          <w:szCs w:val="21"/>
        </w:rPr>
        <w:t>, Vol.</w:t>
      </w:r>
      <w:r w:rsidRPr="008F1ED6">
        <w:rPr>
          <w:rStyle w:val="apple-converted-space"/>
          <w:rFonts w:eastAsiaTheme="majorEastAsia"/>
          <w:color w:val="000000" w:themeColor="text1"/>
          <w:sz w:val="21"/>
          <w:szCs w:val="21"/>
        </w:rPr>
        <w:t> </w:t>
      </w:r>
      <w:r w:rsidRPr="008F1ED6">
        <w:rPr>
          <w:color w:val="000000" w:themeColor="text1"/>
          <w:sz w:val="21"/>
          <w:szCs w:val="21"/>
        </w:rPr>
        <w:t>16</w:t>
      </w:r>
      <w:r w:rsidRPr="008F1ED6">
        <w:rPr>
          <w:rStyle w:val="apple-converted-space"/>
          <w:rFonts w:eastAsiaTheme="majorEastAsia"/>
          <w:color w:val="000000" w:themeColor="text1"/>
          <w:sz w:val="21"/>
          <w:szCs w:val="21"/>
        </w:rPr>
        <w:t> </w:t>
      </w:r>
      <w:r w:rsidRPr="008F1ED6">
        <w:rPr>
          <w:color w:val="000000" w:themeColor="text1"/>
          <w:sz w:val="21"/>
          <w:szCs w:val="21"/>
        </w:rPr>
        <w:t>No.</w:t>
      </w:r>
      <w:r w:rsidRPr="008F1ED6">
        <w:rPr>
          <w:rStyle w:val="apple-converted-space"/>
          <w:rFonts w:eastAsiaTheme="majorEastAsia"/>
          <w:color w:val="000000" w:themeColor="text1"/>
          <w:sz w:val="21"/>
          <w:szCs w:val="21"/>
        </w:rPr>
        <w:t> </w:t>
      </w:r>
      <w:r w:rsidRPr="008F1ED6">
        <w:rPr>
          <w:color w:val="000000" w:themeColor="text1"/>
          <w:sz w:val="21"/>
          <w:szCs w:val="21"/>
        </w:rPr>
        <w:t>3, pp.</w:t>
      </w:r>
      <w:r w:rsidRPr="008F1ED6">
        <w:rPr>
          <w:rStyle w:val="apple-converted-space"/>
          <w:rFonts w:eastAsiaTheme="majorEastAsia"/>
          <w:color w:val="000000" w:themeColor="text1"/>
          <w:sz w:val="21"/>
          <w:szCs w:val="21"/>
        </w:rPr>
        <w:t> </w:t>
      </w:r>
      <w:r w:rsidRPr="008F1ED6">
        <w:rPr>
          <w:color w:val="000000" w:themeColor="text1"/>
          <w:sz w:val="21"/>
          <w:szCs w:val="21"/>
        </w:rPr>
        <w:t>473-498, doi:</w:t>
      </w:r>
      <w:r w:rsidRPr="008F1ED6">
        <w:rPr>
          <w:rStyle w:val="apple-converted-space"/>
          <w:rFonts w:eastAsiaTheme="majorEastAsia"/>
          <w:color w:val="000000" w:themeColor="text1"/>
          <w:sz w:val="21"/>
          <w:szCs w:val="21"/>
        </w:rPr>
        <w:t> </w:t>
      </w:r>
      <w:r w:rsidRPr="008F1ED6">
        <w:rPr>
          <w:color w:val="000000" w:themeColor="text1"/>
          <w:sz w:val="21"/>
          <w:szCs w:val="21"/>
        </w:rPr>
        <w:t>10.1504/ejim.2021.117521</w:t>
      </w:r>
      <w:r w:rsidR="008F1ED6">
        <w:rPr>
          <w:color w:val="000000" w:themeColor="text1"/>
          <w:sz w:val="21"/>
          <w:szCs w:val="21"/>
        </w:rPr>
        <w:t xml:space="preserve">. </w:t>
      </w:r>
    </w:p>
    <w:p w14:paraId="5DEFA1EB" w14:textId="77777777" w:rsidR="009541DC" w:rsidRPr="002F7FBE" w:rsidRDefault="009541DC" w:rsidP="002F7FBE">
      <w:pPr>
        <w:spacing w:after="120" w:line="360" w:lineRule="auto"/>
      </w:pPr>
    </w:p>
    <w:p w14:paraId="75926B27" w14:textId="77777777" w:rsidR="00E631D8" w:rsidRPr="001F2D76" w:rsidRDefault="00E631D8">
      <w:pPr>
        <w:rPr>
          <w:lang w:val="en-US"/>
        </w:rPr>
      </w:pPr>
    </w:p>
    <w:sectPr w:rsidR="00E631D8" w:rsidRPr="001F2D76" w:rsidSect="001A0C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955842756"/>
      <w:docPartObj>
        <w:docPartGallery w:val="Page Numbers (Bottom of Page)"/>
        <w:docPartUnique/>
      </w:docPartObj>
    </w:sdtPr>
    <w:sdtContent>
      <w:p w14:paraId="0122B2A1" w14:textId="77777777" w:rsidR="001A0CBB" w:rsidRDefault="001A0CBB" w:rsidP="007A3742">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B2B7786" w14:textId="77777777" w:rsidR="001A0CBB" w:rsidRDefault="001A0CBB" w:rsidP="00332C79">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820197138"/>
      <w:docPartObj>
        <w:docPartGallery w:val="Page Numbers (Bottom of Page)"/>
        <w:docPartUnique/>
      </w:docPartObj>
    </w:sdtPr>
    <w:sdtContent>
      <w:p w14:paraId="199B47B7" w14:textId="77777777" w:rsidR="001A0CBB" w:rsidRDefault="001A0CBB" w:rsidP="007A3742">
        <w:pPr>
          <w:pStyle w:val="Fuzeile"/>
          <w:framePr w:wrap="none" w:vAnchor="text" w:hAnchor="margin" w:xAlign="right" w:y="1"/>
          <w:rPr>
            <w:rStyle w:val="Seitenzahl"/>
          </w:rPr>
        </w:pPr>
        <w:r w:rsidRPr="00332C79">
          <w:rPr>
            <w:rStyle w:val="Seitenzahl"/>
          </w:rPr>
          <w:fldChar w:fldCharType="begin"/>
        </w:r>
        <w:r w:rsidRPr="00332C79">
          <w:rPr>
            <w:rStyle w:val="Seitenzahl"/>
          </w:rPr>
          <w:instrText xml:space="preserve"> PAGE </w:instrText>
        </w:r>
        <w:r w:rsidRPr="00332C79">
          <w:rPr>
            <w:rStyle w:val="Seitenzahl"/>
          </w:rPr>
          <w:fldChar w:fldCharType="separate"/>
        </w:r>
        <w:r w:rsidRPr="00332C79">
          <w:rPr>
            <w:rStyle w:val="Seitenzahl"/>
            <w:noProof/>
          </w:rPr>
          <w:t>2</w:t>
        </w:r>
        <w:r w:rsidRPr="00332C79">
          <w:rPr>
            <w:rStyle w:val="Seitenzahl"/>
          </w:rPr>
          <w:fldChar w:fldCharType="end"/>
        </w:r>
      </w:p>
    </w:sdtContent>
  </w:sdt>
  <w:p w14:paraId="751AF42B" w14:textId="77777777" w:rsidR="001A0CBB" w:rsidRDefault="001A0CBB" w:rsidP="00332C79">
    <w:pPr>
      <w:pStyle w:val="Fuzeile"/>
      <w:ind w:right="360"/>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1F89F" w14:textId="77777777" w:rsidR="001A0CBB" w:rsidRPr="00BA4767" w:rsidRDefault="001A0CBB" w:rsidP="007E2DCD">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E504E"/>
    <w:multiLevelType w:val="multilevel"/>
    <w:tmpl w:val="0DD27B14"/>
    <w:lvl w:ilvl="0">
      <w:start w:val="1"/>
      <w:numFmt w:val="bullet"/>
      <w:lvlText w:val=""/>
      <w:lvlJc w:val="left"/>
      <w:pPr>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97B1C78"/>
    <w:multiLevelType w:val="multilevel"/>
    <w:tmpl w:val="C3C03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A61F79"/>
    <w:multiLevelType w:val="multilevel"/>
    <w:tmpl w:val="2CE2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4E26BC"/>
    <w:multiLevelType w:val="hybridMultilevel"/>
    <w:tmpl w:val="A776DBA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19732D2"/>
    <w:multiLevelType w:val="hybridMultilevel"/>
    <w:tmpl w:val="B5EA3F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9C60FB6"/>
    <w:multiLevelType w:val="multilevel"/>
    <w:tmpl w:val="E4BE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7A654D"/>
    <w:multiLevelType w:val="hybridMultilevel"/>
    <w:tmpl w:val="E3608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2C1717F"/>
    <w:multiLevelType w:val="hybridMultilevel"/>
    <w:tmpl w:val="4620A0F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9234F2F"/>
    <w:multiLevelType w:val="multilevel"/>
    <w:tmpl w:val="0B86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152CCD"/>
    <w:multiLevelType w:val="hybridMultilevel"/>
    <w:tmpl w:val="515E02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A1A5701"/>
    <w:multiLevelType w:val="multilevel"/>
    <w:tmpl w:val="368879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FEC2BED"/>
    <w:multiLevelType w:val="multilevel"/>
    <w:tmpl w:val="0DD27B14"/>
    <w:lvl w:ilvl="0">
      <w:start w:val="1"/>
      <w:numFmt w:val="bullet"/>
      <w:lvlText w:val=""/>
      <w:lvlJc w:val="left"/>
      <w:pPr>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01F5C6B"/>
    <w:multiLevelType w:val="hybridMultilevel"/>
    <w:tmpl w:val="1298B0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34273EE"/>
    <w:multiLevelType w:val="hybridMultilevel"/>
    <w:tmpl w:val="E6A252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33092511">
    <w:abstractNumId w:val="2"/>
  </w:num>
  <w:num w:numId="2" w16cid:durableId="234511448">
    <w:abstractNumId w:val="3"/>
  </w:num>
  <w:num w:numId="3" w16cid:durableId="1595286560">
    <w:abstractNumId w:val="13"/>
  </w:num>
  <w:num w:numId="4" w16cid:durableId="1328753984">
    <w:abstractNumId w:val="7"/>
  </w:num>
  <w:num w:numId="5" w16cid:durableId="979000780">
    <w:abstractNumId w:val="9"/>
  </w:num>
  <w:num w:numId="6" w16cid:durableId="1122921004">
    <w:abstractNumId w:val="12"/>
  </w:num>
  <w:num w:numId="7" w16cid:durableId="134225171">
    <w:abstractNumId w:val="6"/>
  </w:num>
  <w:num w:numId="8" w16cid:durableId="1083838269">
    <w:abstractNumId w:val="4"/>
  </w:num>
  <w:num w:numId="9" w16cid:durableId="1721201113">
    <w:abstractNumId w:val="11"/>
  </w:num>
  <w:num w:numId="10" w16cid:durableId="1882328309">
    <w:abstractNumId w:val="10"/>
  </w:num>
  <w:num w:numId="11" w16cid:durableId="348795735">
    <w:abstractNumId w:val="0"/>
  </w:num>
  <w:num w:numId="12" w16cid:durableId="1196239730">
    <w:abstractNumId w:val="1"/>
  </w:num>
  <w:num w:numId="13" w16cid:durableId="381976565">
    <w:abstractNumId w:val="8"/>
  </w:num>
  <w:num w:numId="14" w16cid:durableId="5914733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CBB"/>
    <w:rsid w:val="000366A1"/>
    <w:rsid w:val="00045213"/>
    <w:rsid w:val="00052651"/>
    <w:rsid w:val="000A3957"/>
    <w:rsid w:val="00134C7E"/>
    <w:rsid w:val="001568FC"/>
    <w:rsid w:val="00173834"/>
    <w:rsid w:val="001A0CBB"/>
    <w:rsid w:val="001F2D76"/>
    <w:rsid w:val="0020485F"/>
    <w:rsid w:val="0024560B"/>
    <w:rsid w:val="0025667E"/>
    <w:rsid w:val="002F7FBE"/>
    <w:rsid w:val="00340C4C"/>
    <w:rsid w:val="003532C7"/>
    <w:rsid w:val="00357334"/>
    <w:rsid w:val="003A7BF8"/>
    <w:rsid w:val="00403581"/>
    <w:rsid w:val="00492A93"/>
    <w:rsid w:val="004C1EB8"/>
    <w:rsid w:val="004E4C3F"/>
    <w:rsid w:val="00565F6E"/>
    <w:rsid w:val="005F6A0D"/>
    <w:rsid w:val="006536B9"/>
    <w:rsid w:val="00673288"/>
    <w:rsid w:val="006F48B2"/>
    <w:rsid w:val="006F6FEC"/>
    <w:rsid w:val="0074074F"/>
    <w:rsid w:val="00813968"/>
    <w:rsid w:val="008F1ED6"/>
    <w:rsid w:val="009541DC"/>
    <w:rsid w:val="00965327"/>
    <w:rsid w:val="009C6713"/>
    <w:rsid w:val="00A30750"/>
    <w:rsid w:val="00A3290A"/>
    <w:rsid w:val="00A716D8"/>
    <w:rsid w:val="00A818AC"/>
    <w:rsid w:val="00AC5ECF"/>
    <w:rsid w:val="00AC6D9E"/>
    <w:rsid w:val="00AD2488"/>
    <w:rsid w:val="00B60D12"/>
    <w:rsid w:val="00C335C9"/>
    <w:rsid w:val="00C77419"/>
    <w:rsid w:val="00D16E1F"/>
    <w:rsid w:val="00DF11ED"/>
    <w:rsid w:val="00DF43E1"/>
    <w:rsid w:val="00E631D8"/>
    <w:rsid w:val="00F35554"/>
    <w:rsid w:val="00F558DE"/>
    <w:rsid w:val="00F700F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8F9DA05"/>
  <w15:chartTrackingRefBased/>
  <w15:docId w15:val="{FC098322-956C-0D4E-ACC3-7CFBBF76C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A0CBB"/>
    <w:pPr>
      <w:spacing w:after="0" w:line="240" w:lineRule="auto"/>
    </w:pPr>
    <w:rPr>
      <w:rFonts w:ascii="Times New Roman" w:eastAsia="Times New Roman" w:hAnsi="Times New Roman" w:cs="Times New Roman"/>
      <w:kern w:val="0"/>
      <w14:ligatures w14:val="none"/>
    </w:rPr>
  </w:style>
  <w:style w:type="paragraph" w:styleId="berschrift1">
    <w:name w:val="heading 1"/>
    <w:basedOn w:val="Standard"/>
    <w:next w:val="Standard"/>
    <w:link w:val="berschrift1Zchn"/>
    <w:uiPriority w:val="9"/>
    <w:qFormat/>
    <w:rsid w:val="001A0C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1A0C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A0CB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A0CB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A0CB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A0CBB"/>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A0CBB"/>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A0CBB"/>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A0CBB"/>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A0CB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1A0CB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A0CB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A0CB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A0CB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A0CB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A0CB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A0CB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A0CBB"/>
    <w:rPr>
      <w:rFonts w:eastAsiaTheme="majorEastAsia" w:cstheme="majorBidi"/>
      <w:color w:val="272727" w:themeColor="text1" w:themeTint="D8"/>
    </w:rPr>
  </w:style>
  <w:style w:type="paragraph" w:styleId="Titel">
    <w:name w:val="Title"/>
    <w:basedOn w:val="Standard"/>
    <w:next w:val="Standard"/>
    <w:link w:val="TitelZchn"/>
    <w:uiPriority w:val="10"/>
    <w:qFormat/>
    <w:rsid w:val="001A0CB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A0CB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A0CB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A0CB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A0CB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A0CBB"/>
    <w:rPr>
      <w:i/>
      <w:iCs/>
      <w:color w:val="404040" w:themeColor="text1" w:themeTint="BF"/>
    </w:rPr>
  </w:style>
  <w:style w:type="paragraph" w:styleId="Listenabsatz">
    <w:name w:val="List Paragraph"/>
    <w:basedOn w:val="Standard"/>
    <w:uiPriority w:val="34"/>
    <w:qFormat/>
    <w:rsid w:val="001A0CBB"/>
    <w:pPr>
      <w:ind w:left="720"/>
      <w:contextualSpacing/>
    </w:pPr>
  </w:style>
  <w:style w:type="character" w:styleId="IntensiveHervorhebung">
    <w:name w:val="Intense Emphasis"/>
    <w:basedOn w:val="Absatz-Standardschriftart"/>
    <w:uiPriority w:val="21"/>
    <w:qFormat/>
    <w:rsid w:val="001A0CBB"/>
    <w:rPr>
      <w:i/>
      <w:iCs/>
      <w:color w:val="0F4761" w:themeColor="accent1" w:themeShade="BF"/>
    </w:rPr>
  </w:style>
  <w:style w:type="paragraph" w:styleId="IntensivesZitat">
    <w:name w:val="Intense Quote"/>
    <w:basedOn w:val="Standard"/>
    <w:next w:val="Standard"/>
    <w:link w:val="IntensivesZitatZchn"/>
    <w:uiPriority w:val="30"/>
    <w:qFormat/>
    <w:rsid w:val="001A0C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A0CBB"/>
    <w:rPr>
      <w:i/>
      <w:iCs/>
      <w:color w:val="0F4761" w:themeColor="accent1" w:themeShade="BF"/>
    </w:rPr>
  </w:style>
  <w:style w:type="character" w:styleId="IntensiverVerweis">
    <w:name w:val="Intense Reference"/>
    <w:basedOn w:val="Absatz-Standardschriftart"/>
    <w:uiPriority w:val="32"/>
    <w:qFormat/>
    <w:rsid w:val="001A0CBB"/>
    <w:rPr>
      <w:b/>
      <w:bCs/>
      <w:smallCaps/>
      <w:color w:val="0F4761" w:themeColor="accent1" w:themeShade="BF"/>
      <w:spacing w:val="5"/>
    </w:rPr>
  </w:style>
  <w:style w:type="paragraph" w:customStyle="1" w:styleId="reference-item">
    <w:name w:val="reference-item"/>
    <w:basedOn w:val="Standard"/>
    <w:rsid w:val="001A0CBB"/>
    <w:pPr>
      <w:spacing w:before="100" w:beforeAutospacing="1" w:after="100" w:afterAutospacing="1"/>
    </w:pPr>
  </w:style>
  <w:style w:type="character" w:customStyle="1" w:styleId="apple-converted-space">
    <w:name w:val="apple-converted-space"/>
    <w:basedOn w:val="Absatz-Standardschriftart"/>
    <w:rsid w:val="001A0CBB"/>
  </w:style>
  <w:style w:type="character" w:styleId="Hyperlink">
    <w:name w:val="Hyperlink"/>
    <w:basedOn w:val="Absatz-Standardschriftart"/>
    <w:uiPriority w:val="99"/>
    <w:unhideWhenUsed/>
    <w:rsid w:val="001A0CBB"/>
    <w:rPr>
      <w:color w:val="0000FF"/>
      <w:u w:val="single"/>
    </w:rPr>
  </w:style>
  <w:style w:type="paragraph" w:styleId="Kopfzeile">
    <w:name w:val="header"/>
    <w:basedOn w:val="Standard"/>
    <w:link w:val="KopfzeileZchn"/>
    <w:uiPriority w:val="99"/>
    <w:unhideWhenUsed/>
    <w:rsid w:val="001A0CBB"/>
    <w:pPr>
      <w:tabs>
        <w:tab w:val="center" w:pos="4513"/>
        <w:tab w:val="right" w:pos="9026"/>
      </w:tabs>
    </w:pPr>
  </w:style>
  <w:style w:type="character" w:customStyle="1" w:styleId="KopfzeileZchn">
    <w:name w:val="Kopfzeile Zchn"/>
    <w:basedOn w:val="Absatz-Standardschriftart"/>
    <w:link w:val="Kopfzeile"/>
    <w:uiPriority w:val="99"/>
    <w:rsid w:val="001A0CBB"/>
    <w:rPr>
      <w:rFonts w:ascii="Times New Roman" w:eastAsia="Times New Roman" w:hAnsi="Times New Roman" w:cs="Times New Roman"/>
      <w:kern w:val="0"/>
      <w14:ligatures w14:val="none"/>
    </w:rPr>
  </w:style>
  <w:style w:type="paragraph" w:styleId="Fuzeile">
    <w:name w:val="footer"/>
    <w:basedOn w:val="Standard"/>
    <w:link w:val="FuzeileZchn"/>
    <w:uiPriority w:val="99"/>
    <w:unhideWhenUsed/>
    <w:rsid w:val="001A0CBB"/>
    <w:pPr>
      <w:tabs>
        <w:tab w:val="center" w:pos="4513"/>
        <w:tab w:val="right" w:pos="9026"/>
      </w:tabs>
    </w:pPr>
  </w:style>
  <w:style w:type="character" w:customStyle="1" w:styleId="FuzeileZchn">
    <w:name w:val="Fußzeile Zchn"/>
    <w:basedOn w:val="Absatz-Standardschriftart"/>
    <w:link w:val="Fuzeile"/>
    <w:uiPriority w:val="99"/>
    <w:rsid w:val="001A0CBB"/>
    <w:rPr>
      <w:rFonts w:ascii="Times New Roman" w:eastAsia="Times New Roman" w:hAnsi="Times New Roman" w:cs="Times New Roman"/>
      <w:kern w:val="0"/>
      <w14:ligatures w14:val="none"/>
    </w:rPr>
  </w:style>
  <w:style w:type="paragraph" w:customStyle="1" w:styleId="s7">
    <w:name w:val="s7"/>
    <w:basedOn w:val="Standard"/>
    <w:rsid w:val="001A0CBB"/>
    <w:pPr>
      <w:spacing w:before="100" w:beforeAutospacing="1" w:after="100" w:afterAutospacing="1"/>
    </w:pPr>
  </w:style>
  <w:style w:type="character" w:customStyle="1" w:styleId="s6">
    <w:name w:val="s6"/>
    <w:basedOn w:val="Absatz-Standardschriftart"/>
    <w:rsid w:val="001A0CBB"/>
  </w:style>
  <w:style w:type="character" w:styleId="Seitenzahl">
    <w:name w:val="page number"/>
    <w:basedOn w:val="Absatz-Standardschriftart"/>
    <w:uiPriority w:val="99"/>
    <w:semiHidden/>
    <w:unhideWhenUsed/>
    <w:rsid w:val="001A0CBB"/>
  </w:style>
  <w:style w:type="table" w:styleId="Tabellenraster">
    <w:name w:val="Table Grid"/>
    <w:basedOn w:val="NormaleTabelle"/>
    <w:uiPriority w:val="39"/>
    <w:rsid w:val="001A0C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1A0CBB"/>
    <w:pPr>
      <w:spacing w:before="100" w:beforeAutospacing="1" w:after="100" w:afterAutospacing="1" w:line="276" w:lineRule="auto"/>
      <w:ind w:firstLine="720"/>
      <w:jc w:val="both"/>
    </w:pPr>
  </w:style>
  <w:style w:type="paragraph" w:customStyle="1" w:styleId="CitaviBibliography">
    <w:name w:val="Citavi Bibliography"/>
    <w:basedOn w:val="Standard"/>
    <w:rsid w:val="001A0CBB"/>
    <w:pPr>
      <w:spacing w:after="120" w:line="276" w:lineRule="auto"/>
      <w:ind w:left="720" w:hanging="720"/>
      <w:jc w:val="both"/>
    </w:pPr>
    <w:rPr>
      <w:rFonts w:ascii="Segoe UI" w:eastAsia="Segoe UI" w:hAnsi="Segoe UI" w:cs="Segoe UI"/>
      <w:sz w:val="18"/>
      <w:szCs w:val="18"/>
      <w:lang w:eastAsia="de-DE"/>
    </w:rPr>
  </w:style>
  <w:style w:type="table" w:customStyle="1" w:styleId="PlainTable21">
    <w:name w:val="Plain Table 21"/>
    <w:basedOn w:val="NormaleTabelle"/>
    <w:next w:val="EinfacheTabelle2"/>
    <w:uiPriority w:val="42"/>
    <w:rsid w:val="001A0CBB"/>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EinfacheTabelle2">
    <w:name w:val="Plain Table 2"/>
    <w:basedOn w:val="NormaleTabelle"/>
    <w:uiPriority w:val="42"/>
    <w:rsid w:val="001A0CB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Kommentarzeichen">
    <w:name w:val="annotation reference"/>
    <w:basedOn w:val="Absatz-Standardschriftart"/>
    <w:uiPriority w:val="99"/>
    <w:semiHidden/>
    <w:unhideWhenUsed/>
    <w:rsid w:val="001A0CBB"/>
    <w:rPr>
      <w:sz w:val="16"/>
      <w:szCs w:val="16"/>
    </w:rPr>
  </w:style>
  <w:style w:type="paragraph" w:styleId="Kommentartext">
    <w:name w:val="annotation text"/>
    <w:basedOn w:val="Standard"/>
    <w:link w:val="KommentartextZchn"/>
    <w:uiPriority w:val="99"/>
    <w:unhideWhenUsed/>
    <w:rsid w:val="001A0CBB"/>
    <w:rPr>
      <w:sz w:val="20"/>
      <w:szCs w:val="20"/>
    </w:rPr>
  </w:style>
  <w:style w:type="character" w:customStyle="1" w:styleId="KommentartextZchn">
    <w:name w:val="Kommentartext Zchn"/>
    <w:basedOn w:val="Absatz-Standardschriftart"/>
    <w:link w:val="Kommentartext"/>
    <w:uiPriority w:val="99"/>
    <w:rsid w:val="001A0CBB"/>
    <w:rPr>
      <w:rFonts w:ascii="Times New Roman" w:eastAsia="Times New Roman" w:hAnsi="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1A0CBB"/>
    <w:rPr>
      <w:b/>
      <w:bCs/>
    </w:rPr>
  </w:style>
  <w:style w:type="character" w:customStyle="1" w:styleId="KommentarthemaZchn">
    <w:name w:val="Kommentarthema Zchn"/>
    <w:basedOn w:val="KommentartextZchn"/>
    <w:link w:val="Kommentarthema"/>
    <w:uiPriority w:val="99"/>
    <w:semiHidden/>
    <w:rsid w:val="001A0CBB"/>
    <w:rPr>
      <w:rFonts w:ascii="Times New Roman" w:eastAsia="Times New Roman" w:hAnsi="Times New Roman" w:cs="Times New Roman"/>
      <w:b/>
      <w:bCs/>
      <w:kern w:val="0"/>
      <w:sz w:val="20"/>
      <w:szCs w:val="20"/>
      <w14:ligatures w14:val="none"/>
    </w:rPr>
  </w:style>
  <w:style w:type="paragraph" w:styleId="Sprechblasentext">
    <w:name w:val="Balloon Text"/>
    <w:basedOn w:val="Standard"/>
    <w:link w:val="SprechblasentextZchn"/>
    <w:uiPriority w:val="99"/>
    <w:semiHidden/>
    <w:unhideWhenUsed/>
    <w:rsid w:val="001A0CB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A0CBB"/>
    <w:rPr>
      <w:rFonts w:ascii="Segoe UI" w:eastAsia="Times New Roman" w:hAnsi="Segoe UI" w:cs="Segoe UI"/>
      <w:kern w:val="0"/>
      <w:sz w:val="18"/>
      <w:szCs w:val="18"/>
      <w14:ligatures w14:val="none"/>
    </w:rPr>
  </w:style>
  <w:style w:type="paragraph" w:styleId="berarbeitung">
    <w:name w:val="Revision"/>
    <w:hidden/>
    <w:uiPriority w:val="99"/>
    <w:semiHidden/>
    <w:rsid w:val="001A0CBB"/>
    <w:pPr>
      <w:spacing w:after="0" w:line="240" w:lineRule="auto"/>
    </w:pPr>
  </w:style>
  <w:style w:type="character" w:styleId="NichtaufgelsteErwhnung">
    <w:name w:val="Unresolved Mention"/>
    <w:basedOn w:val="Absatz-Standardschriftart"/>
    <w:uiPriority w:val="99"/>
    <w:semiHidden/>
    <w:unhideWhenUsed/>
    <w:rsid w:val="001A0CBB"/>
    <w:rPr>
      <w:color w:val="605E5C"/>
      <w:shd w:val="clear" w:color="auto" w:fill="E1DFDD"/>
    </w:rPr>
  </w:style>
  <w:style w:type="character" w:styleId="BesuchterLink">
    <w:name w:val="FollowedHyperlink"/>
    <w:basedOn w:val="Absatz-Standardschriftart"/>
    <w:uiPriority w:val="99"/>
    <w:semiHidden/>
    <w:unhideWhenUsed/>
    <w:rsid w:val="001A0CBB"/>
    <w:rPr>
      <w:color w:val="96607D" w:themeColor="followedHyperlink"/>
      <w:u w:val="single"/>
    </w:rPr>
  </w:style>
  <w:style w:type="character" w:customStyle="1" w:styleId="c-bibliographic-informationvalue">
    <w:name w:val="c-bibliographic-information__value"/>
    <w:basedOn w:val="Absatz-Standardschriftart"/>
    <w:rsid w:val="001A0CBB"/>
  </w:style>
  <w:style w:type="character" w:styleId="Fett">
    <w:name w:val="Strong"/>
    <w:basedOn w:val="Absatz-Standardschriftart"/>
    <w:uiPriority w:val="22"/>
    <w:qFormat/>
    <w:rsid w:val="001A0CBB"/>
    <w:rPr>
      <w:b/>
      <w:bCs/>
    </w:rPr>
  </w:style>
  <w:style w:type="character" w:styleId="Hervorhebung">
    <w:name w:val="Emphasis"/>
    <w:basedOn w:val="Absatz-Standardschriftart"/>
    <w:uiPriority w:val="20"/>
    <w:qFormat/>
    <w:rsid w:val="001A0CBB"/>
    <w:rPr>
      <w:i/>
      <w:iCs/>
    </w:rPr>
  </w:style>
  <w:style w:type="character" w:customStyle="1" w:styleId="typography-body">
    <w:name w:val="typography-body"/>
    <w:basedOn w:val="Absatz-Standardschriftart"/>
    <w:rsid w:val="001A0CBB"/>
  </w:style>
  <w:style w:type="character" w:customStyle="1" w:styleId="notranslate">
    <w:name w:val="notranslate"/>
    <w:basedOn w:val="Absatz-Standardschriftart"/>
    <w:rsid w:val="001A0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erstin.ettl@w-hs.de" TargetMode="External"/><Relationship Id="rId11" Type="http://schemas.openxmlformats.org/officeDocument/2006/relationships/hyperlink" Target="https://unstats.un.org/unsd/methodology/m49/" TargetMode="External"/><Relationship Id="rId5" Type="http://schemas.openxmlformats.org/officeDocument/2006/relationships/hyperlink" Target="mailto:anna-katharina.schaper@tum.de" TargetMode="External"/><Relationship Id="rId10" Type="http://schemas.openxmlformats.org/officeDocument/2006/relationships/hyperlink" Target="https://www.imf.org/en/Publications/WEO/weo-database/2025/april/select-aggr-data"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1453</Words>
  <Characters>9157</Characters>
  <Application>Microsoft Office Word</Application>
  <DocSecurity>0</DocSecurity>
  <Lines>76</Lines>
  <Paragraphs>21</Paragraphs>
  <ScaleCrop>false</ScaleCrop>
  <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Anna-Katharina Schaper</dc:creator>
  <cp:keywords/>
  <dc:description/>
  <cp:lastModifiedBy>Anna-Katharina Schaper</cp:lastModifiedBy>
  <cp:revision>30</cp:revision>
  <dcterms:created xsi:type="dcterms:W3CDTF">2025-10-23T11:38:00Z</dcterms:created>
  <dcterms:modified xsi:type="dcterms:W3CDTF">2025-10-23T18:11:00Z</dcterms:modified>
</cp:coreProperties>
</file>