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92C1D" w14:textId="75EDCC08" w:rsidR="0003373B" w:rsidRPr="008102E0" w:rsidRDefault="00AE595D" w:rsidP="00515A23">
      <w:pPr>
        <w:pStyle w:val="FolderName"/>
        <w:spacing w:before="0" w:after="240"/>
        <w:rPr>
          <w:rFonts w:ascii="Times New Roman" w:hAnsi="Times New Roman" w:cs="Times New Roman"/>
          <w:color w:val="auto"/>
          <w:sz w:val="22"/>
          <w:szCs w:val="22"/>
        </w:rPr>
      </w:pPr>
      <w:r w:rsidRPr="008102E0">
        <w:rPr>
          <w:rFonts w:ascii="Times New Roman" w:hAnsi="Times New Roman" w:cs="Times New Roman"/>
          <w:color w:val="auto"/>
          <w:sz w:val="22"/>
          <w:szCs w:val="22"/>
        </w:rPr>
        <w:t xml:space="preserve">Supplementary File </w:t>
      </w:r>
      <w:r w:rsidR="008102E0">
        <w:rPr>
          <w:rFonts w:ascii="Times New Roman" w:hAnsi="Times New Roman" w:cs="Times New Roman"/>
          <w:color w:val="auto"/>
          <w:sz w:val="22"/>
          <w:szCs w:val="22"/>
        </w:rPr>
        <w:t>I</w:t>
      </w:r>
      <w:r w:rsidRPr="008102E0">
        <w:rPr>
          <w:rFonts w:ascii="Times New Roman" w:hAnsi="Times New Roman" w:cs="Times New Roman"/>
          <w:color w:val="auto"/>
          <w:sz w:val="22"/>
          <w:szCs w:val="22"/>
        </w:rPr>
        <w:t xml:space="preserve"> – Description of Themes of ACES-GLEAM Framework and the Code Book for Thematic Analysis</w:t>
      </w:r>
    </w:p>
    <w:tbl>
      <w:tblPr>
        <w:tblStyle w:val="NodesTable"/>
        <w:tblW w:w="4978" w:type="pct"/>
        <w:tblInd w:w="5" w:type="dxa"/>
        <w:tblLook w:val="0420" w:firstRow="1" w:lastRow="0" w:firstColumn="0" w:lastColumn="0" w:noHBand="0" w:noVBand="1"/>
      </w:tblPr>
      <w:tblGrid>
        <w:gridCol w:w="4672"/>
        <w:gridCol w:w="9216"/>
      </w:tblGrid>
      <w:tr w:rsidR="001E0754" w:rsidRPr="008102E0" w14:paraId="22858CED" w14:textId="77777777" w:rsidTr="001E0754">
        <w:trPr>
          <w:cnfStyle w:val="100000000000" w:firstRow="1" w:lastRow="0" w:firstColumn="0" w:lastColumn="0" w:oddVBand="0" w:evenVBand="0" w:oddHBand="0" w:evenHBand="0" w:firstRowFirstColumn="0" w:firstRowLastColumn="0" w:lastRowFirstColumn="0" w:lastRowLastColumn="0"/>
          <w:tblHeader/>
        </w:trPr>
        <w:tc>
          <w:tcPr>
            <w:tcW w:w="1682" w:type="pct"/>
          </w:tcPr>
          <w:p w14:paraId="7D5E0E4D" w14:textId="77777777" w:rsidR="001E0754" w:rsidRPr="008102E0" w:rsidRDefault="001E0754">
            <w:pPr>
              <w:pStyle w:val="TableHeader"/>
              <w:rPr>
                <w:rFonts w:ascii="Times New Roman" w:hAnsi="Times New Roman" w:cs="Times New Roman"/>
              </w:rPr>
            </w:pPr>
            <w:r w:rsidRPr="008102E0">
              <w:rPr>
                <w:rFonts w:ascii="Times New Roman" w:hAnsi="Times New Roman" w:cs="Times New Roman"/>
              </w:rPr>
              <w:t>Name</w:t>
            </w:r>
          </w:p>
        </w:tc>
        <w:tc>
          <w:tcPr>
            <w:tcW w:w="3318" w:type="pct"/>
          </w:tcPr>
          <w:p w14:paraId="1C57A1E7" w14:textId="77777777" w:rsidR="001E0754" w:rsidRPr="008102E0" w:rsidRDefault="001E0754">
            <w:pPr>
              <w:pStyle w:val="TableHeader"/>
              <w:rPr>
                <w:rFonts w:ascii="Times New Roman" w:hAnsi="Times New Roman" w:cs="Times New Roman"/>
              </w:rPr>
            </w:pPr>
            <w:r w:rsidRPr="008102E0">
              <w:rPr>
                <w:rFonts w:ascii="Times New Roman" w:hAnsi="Times New Roman" w:cs="Times New Roman"/>
              </w:rPr>
              <w:t>Description</w:t>
            </w:r>
          </w:p>
        </w:tc>
      </w:tr>
      <w:tr w:rsidR="001E0754" w:rsidRPr="008102E0" w14:paraId="07AFE1D1" w14:textId="77777777" w:rsidTr="001E0754">
        <w:trPr>
          <w:cnfStyle w:val="000000100000" w:firstRow="0" w:lastRow="0" w:firstColumn="0" w:lastColumn="0" w:oddVBand="0" w:evenVBand="0" w:oddHBand="1" w:evenHBand="0" w:firstRowFirstColumn="0" w:firstRowLastColumn="0" w:lastRowFirstColumn="0" w:lastRowLastColumn="0"/>
        </w:trPr>
        <w:tc>
          <w:tcPr>
            <w:tcW w:w="1682" w:type="pct"/>
          </w:tcPr>
          <w:p w14:paraId="787C2853" w14:textId="77777777" w:rsidR="001E0754" w:rsidRPr="008102E0" w:rsidRDefault="001E0754">
            <w:pPr>
              <w:rPr>
                <w:rFonts w:ascii="Times New Roman"/>
              </w:rPr>
            </w:pPr>
            <w:r w:rsidRPr="008102E0">
              <w:rPr>
                <w:rFonts w:ascii="Times New Roman"/>
              </w:rPr>
              <w:t>Antecedent Influences</w:t>
            </w:r>
          </w:p>
        </w:tc>
        <w:tc>
          <w:tcPr>
            <w:tcW w:w="3318" w:type="pct"/>
          </w:tcPr>
          <w:p w14:paraId="4E23FC40" w14:textId="77777777" w:rsidR="001E0754" w:rsidRPr="008102E0" w:rsidRDefault="001E0754">
            <w:pPr>
              <w:rPr>
                <w:rFonts w:ascii="Times New Roman"/>
              </w:rPr>
            </w:pPr>
            <w:r w:rsidRPr="008102E0">
              <w:rPr>
                <w:rFonts w:ascii="Times New Roman"/>
              </w:rPr>
              <w:t>any event or environmental factor that occurs before the establishment and has the power to have an effect on the establishment of an accreditation program.</w:t>
            </w:r>
          </w:p>
        </w:tc>
      </w:tr>
      <w:tr w:rsidR="001E0754" w:rsidRPr="008102E0" w14:paraId="087FE448" w14:textId="77777777" w:rsidTr="001E0754">
        <w:trPr>
          <w:cnfStyle w:val="000000010000" w:firstRow="0" w:lastRow="0" w:firstColumn="0" w:lastColumn="0" w:oddVBand="0" w:evenVBand="0" w:oddHBand="0" w:evenHBand="1" w:firstRowFirstColumn="0" w:firstRowLastColumn="0" w:lastRowFirstColumn="0" w:lastRowLastColumn="0"/>
        </w:trPr>
        <w:tc>
          <w:tcPr>
            <w:tcW w:w="1682" w:type="pct"/>
          </w:tcPr>
          <w:p w14:paraId="0176BD63" w14:textId="77777777" w:rsidR="001E0754" w:rsidRPr="008102E0" w:rsidRDefault="001E0754">
            <w:pPr>
              <w:ind w:left="450"/>
              <w:rPr>
                <w:rFonts w:ascii="Times New Roman"/>
              </w:rPr>
            </w:pPr>
            <w:r w:rsidRPr="008102E0">
              <w:rPr>
                <w:rFonts w:ascii="Times New Roman"/>
              </w:rPr>
              <w:t>Antecedent influences of the present system</w:t>
            </w:r>
          </w:p>
        </w:tc>
        <w:tc>
          <w:tcPr>
            <w:tcW w:w="3318" w:type="pct"/>
          </w:tcPr>
          <w:p w14:paraId="434C23C1" w14:textId="77777777" w:rsidR="001E0754" w:rsidRPr="008102E0" w:rsidRDefault="001E0754">
            <w:pPr>
              <w:rPr>
                <w:rFonts w:ascii="Times New Roman"/>
              </w:rPr>
            </w:pPr>
            <w:r w:rsidRPr="008102E0">
              <w:rPr>
                <w:rFonts w:ascii="Times New Roman"/>
              </w:rPr>
              <w:t>Any event or environmental factor that has the power to have an effect on the failure or the success of the present system (within the public / government health sector) was included in this theme</w:t>
            </w:r>
          </w:p>
        </w:tc>
      </w:tr>
      <w:tr w:rsidR="001E0754" w:rsidRPr="008102E0" w14:paraId="67ECBD12" w14:textId="77777777" w:rsidTr="001E0754">
        <w:trPr>
          <w:cnfStyle w:val="000000100000" w:firstRow="0" w:lastRow="0" w:firstColumn="0" w:lastColumn="0" w:oddVBand="0" w:evenVBand="0" w:oddHBand="1" w:evenHBand="0" w:firstRowFirstColumn="0" w:firstRowLastColumn="0" w:lastRowFirstColumn="0" w:lastRowLastColumn="0"/>
        </w:trPr>
        <w:tc>
          <w:tcPr>
            <w:tcW w:w="1682" w:type="pct"/>
          </w:tcPr>
          <w:p w14:paraId="58F6D9E8" w14:textId="2DCAFA4E" w:rsidR="001E0754" w:rsidRPr="008102E0" w:rsidRDefault="001E0754">
            <w:pPr>
              <w:ind w:left="450"/>
              <w:rPr>
                <w:rFonts w:ascii="Times New Roman"/>
              </w:rPr>
            </w:pPr>
            <w:r w:rsidRPr="008102E0">
              <w:rPr>
                <w:rFonts w:ascii="Times New Roman"/>
              </w:rPr>
              <w:t>Influencing Parallel External Programs</w:t>
            </w:r>
          </w:p>
        </w:tc>
        <w:tc>
          <w:tcPr>
            <w:tcW w:w="3318" w:type="pct"/>
          </w:tcPr>
          <w:p w14:paraId="11127B8E" w14:textId="77777777" w:rsidR="001E0754" w:rsidRPr="008102E0" w:rsidRDefault="001E0754">
            <w:pPr>
              <w:rPr>
                <w:rFonts w:ascii="Times New Roman"/>
              </w:rPr>
            </w:pPr>
            <w:r w:rsidRPr="008102E0">
              <w:rPr>
                <w:rFonts w:ascii="Times New Roman"/>
              </w:rPr>
              <w:t>Any event or environmental factor that has the power to have an effect on the failure or the success of the present or Past system (outside the public / government health sector) was included in this theme</w:t>
            </w:r>
          </w:p>
        </w:tc>
      </w:tr>
      <w:tr w:rsidR="001E0754" w:rsidRPr="008102E0" w14:paraId="54015FE2" w14:textId="77777777" w:rsidTr="001E0754">
        <w:trPr>
          <w:cnfStyle w:val="000000010000" w:firstRow="0" w:lastRow="0" w:firstColumn="0" w:lastColumn="0" w:oddVBand="0" w:evenVBand="0" w:oddHBand="0" w:evenHBand="1" w:firstRowFirstColumn="0" w:firstRowLastColumn="0" w:lastRowFirstColumn="0" w:lastRowLastColumn="0"/>
        </w:trPr>
        <w:tc>
          <w:tcPr>
            <w:tcW w:w="1682" w:type="pct"/>
          </w:tcPr>
          <w:p w14:paraId="001E40EC" w14:textId="77777777" w:rsidR="001E0754" w:rsidRPr="008102E0" w:rsidRDefault="001E0754">
            <w:pPr>
              <w:rPr>
                <w:rFonts w:ascii="Times New Roman"/>
              </w:rPr>
            </w:pPr>
            <w:r w:rsidRPr="008102E0">
              <w:rPr>
                <w:rFonts w:ascii="Times New Roman"/>
              </w:rPr>
              <w:t>Assessment and Monitoring</w:t>
            </w:r>
          </w:p>
        </w:tc>
        <w:tc>
          <w:tcPr>
            <w:tcW w:w="3318" w:type="pct"/>
          </w:tcPr>
          <w:p w14:paraId="23AD47FF" w14:textId="77777777" w:rsidR="001E0754" w:rsidRPr="008102E0" w:rsidRDefault="001E0754">
            <w:pPr>
              <w:rPr>
                <w:rFonts w:ascii="Times New Roman"/>
              </w:rPr>
            </w:pPr>
            <w:r w:rsidRPr="008102E0">
              <w:rPr>
                <w:rFonts w:ascii="Times New Roman"/>
              </w:rPr>
              <w:t>Assessment of the degree of success in meeting the goals and expected results of an accreditation program; Process - series of interrelated activities and communications which accomplish services; Results - The results of the assessment of the degree of success</w:t>
            </w:r>
          </w:p>
        </w:tc>
      </w:tr>
      <w:tr w:rsidR="001E0754" w:rsidRPr="008102E0" w14:paraId="01E4F36E" w14:textId="77777777" w:rsidTr="001E0754">
        <w:trPr>
          <w:cnfStyle w:val="000000100000" w:firstRow="0" w:lastRow="0" w:firstColumn="0" w:lastColumn="0" w:oddVBand="0" w:evenVBand="0" w:oddHBand="1" w:evenHBand="0" w:firstRowFirstColumn="0" w:firstRowLastColumn="0" w:lastRowFirstColumn="0" w:lastRowLastColumn="0"/>
        </w:trPr>
        <w:tc>
          <w:tcPr>
            <w:tcW w:w="1682" w:type="pct"/>
          </w:tcPr>
          <w:p w14:paraId="53C8467B" w14:textId="77777777" w:rsidR="001E0754" w:rsidRPr="008102E0" w:rsidRDefault="001E0754">
            <w:pPr>
              <w:rPr>
                <w:rFonts w:ascii="Times New Roman"/>
              </w:rPr>
            </w:pPr>
            <w:r w:rsidRPr="008102E0">
              <w:rPr>
                <w:rFonts w:ascii="Times New Roman"/>
              </w:rPr>
              <w:t>Contextual Factors</w:t>
            </w:r>
          </w:p>
        </w:tc>
        <w:tc>
          <w:tcPr>
            <w:tcW w:w="3318" w:type="pct"/>
          </w:tcPr>
          <w:p w14:paraId="4544AD4E" w14:textId="77777777" w:rsidR="001E0754" w:rsidRPr="008102E0" w:rsidRDefault="001E0754">
            <w:pPr>
              <w:rPr>
                <w:rFonts w:ascii="Times New Roman"/>
              </w:rPr>
            </w:pPr>
            <w:r w:rsidRPr="008102E0">
              <w:rPr>
                <w:rFonts w:ascii="Times New Roman"/>
              </w:rPr>
              <w:t>Circumstances, characteristics, and factors that contributed during the establishment phase of an accreditation program</w:t>
            </w:r>
          </w:p>
        </w:tc>
      </w:tr>
      <w:tr w:rsidR="001E0754" w:rsidRPr="008102E0" w14:paraId="4173B7D0" w14:textId="77777777" w:rsidTr="001E0754">
        <w:trPr>
          <w:cnfStyle w:val="000000010000" w:firstRow="0" w:lastRow="0" w:firstColumn="0" w:lastColumn="0" w:oddVBand="0" w:evenVBand="0" w:oddHBand="0" w:evenHBand="1" w:firstRowFirstColumn="0" w:firstRowLastColumn="0" w:lastRowFirstColumn="0" w:lastRowLastColumn="0"/>
        </w:trPr>
        <w:tc>
          <w:tcPr>
            <w:tcW w:w="1682" w:type="pct"/>
          </w:tcPr>
          <w:p w14:paraId="475B8173" w14:textId="77777777" w:rsidR="001E0754" w:rsidRPr="008102E0" w:rsidRDefault="001E0754">
            <w:pPr>
              <w:ind w:left="450"/>
              <w:rPr>
                <w:rFonts w:ascii="Times New Roman"/>
              </w:rPr>
            </w:pPr>
            <w:r w:rsidRPr="008102E0">
              <w:rPr>
                <w:rFonts w:ascii="Times New Roman"/>
              </w:rPr>
              <w:t>Barriers</w:t>
            </w:r>
          </w:p>
        </w:tc>
        <w:tc>
          <w:tcPr>
            <w:tcW w:w="3318" w:type="pct"/>
          </w:tcPr>
          <w:p w14:paraId="1C82055A" w14:textId="77777777" w:rsidR="001E0754" w:rsidRPr="008102E0" w:rsidRDefault="001E0754">
            <w:pPr>
              <w:rPr>
                <w:rFonts w:ascii="Times New Roman"/>
              </w:rPr>
            </w:pPr>
            <w:r w:rsidRPr="008102E0">
              <w:rPr>
                <w:rFonts w:ascii="Times New Roman"/>
              </w:rPr>
              <w:t>A set of circumstances and characteristics or unique factors that impede and challenge the establishment of an accreditation</w:t>
            </w:r>
          </w:p>
        </w:tc>
      </w:tr>
      <w:tr w:rsidR="001E0754" w:rsidRPr="008102E0" w14:paraId="508D4A29" w14:textId="77777777" w:rsidTr="001E0754">
        <w:trPr>
          <w:cnfStyle w:val="000000100000" w:firstRow="0" w:lastRow="0" w:firstColumn="0" w:lastColumn="0" w:oddVBand="0" w:evenVBand="0" w:oddHBand="1" w:evenHBand="0" w:firstRowFirstColumn="0" w:firstRowLastColumn="0" w:lastRowFirstColumn="0" w:lastRowLastColumn="0"/>
        </w:trPr>
        <w:tc>
          <w:tcPr>
            <w:tcW w:w="1682" w:type="pct"/>
          </w:tcPr>
          <w:p w14:paraId="0F5F7444" w14:textId="77777777" w:rsidR="001E0754" w:rsidRPr="008102E0" w:rsidRDefault="001E0754">
            <w:pPr>
              <w:ind w:left="900"/>
              <w:rPr>
                <w:rFonts w:ascii="Times New Roman"/>
              </w:rPr>
            </w:pPr>
            <w:r w:rsidRPr="008102E0">
              <w:rPr>
                <w:rFonts w:ascii="Times New Roman"/>
              </w:rPr>
              <w:t>Barrier - Establishment &amp; Implementation Characteristics Related</w:t>
            </w:r>
          </w:p>
        </w:tc>
        <w:tc>
          <w:tcPr>
            <w:tcW w:w="3318" w:type="pct"/>
          </w:tcPr>
          <w:p w14:paraId="5BFC160A" w14:textId="77777777" w:rsidR="001E0754" w:rsidRPr="008102E0" w:rsidRDefault="001E0754">
            <w:pPr>
              <w:rPr>
                <w:rFonts w:ascii="Times New Roman"/>
              </w:rPr>
            </w:pPr>
            <w:r w:rsidRPr="008102E0">
              <w:rPr>
                <w:rFonts w:ascii="Times New Roman"/>
              </w:rPr>
              <w:t>Standards, Incentives, Surveyor and Survey related</w:t>
            </w:r>
          </w:p>
        </w:tc>
      </w:tr>
      <w:tr w:rsidR="001E0754" w:rsidRPr="008102E0" w14:paraId="045F4FC5" w14:textId="77777777" w:rsidTr="001E0754">
        <w:trPr>
          <w:cnfStyle w:val="000000010000" w:firstRow="0" w:lastRow="0" w:firstColumn="0" w:lastColumn="0" w:oddVBand="0" w:evenVBand="0" w:oddHBand="0" w:evenHBand="1" w:firstRowFirstColumn="0" w:firstRowLastColumn="0" w:lastRowFirstColumn="0" w:lastRowLastColumn="0"/>
        </w:trPr>
        <w:tc>
          <w:tcPr>
            <w:tcW w:w="1682" w:type="pct"/>
          </w:tcPr>
          <w:p w14:paraId="5762E142" w14:textId="77777777" w:rsidR="001E0754" w:rsidRPr="008102E0" w:rsidRDefault="001E0754">
            <w:pPr>
              <w:ind w:left="1350"/>
              <w:rPr>
                <w:rFonts w:ascii="Times New Roman"/>
              </w:rPr>
            </w:pPr>
            <w:r w:rsidRPr="008102E0">
              <w:rPr>
                <w:rFonts w:ascii="Times New Roman"/>
              </w:rPr>
              <w:t>Barrier - Governance, Survey Mx &amp; Execution</w:t>
            </w:r>
          </w:p>
        </w:tc>
        <w:tc>
          <w:tcPr>
            <w:tcW w:w="3318" w:type="pct"/>
          </w:tcPr>
          <w:p w14:paraId="07687D11" w14:textId="77777777" w:rsidR="001E0754" w:rsidRPr="008102E0" w:rsidRDefault="001E0754">
            <w:pPr>
              <w:rPr>
                <w:rFonts w:ascii="Times New Roman"/>
              </w:rPr>
            </w:pPr>
            <w:r w:rsidRPr="008102E0">
              <w:rPr>
                <w:rFonts w:ascii="Times New Roman"/>
              </w:rPr>
              <w:t>The collection of interacting elements (institutions, people, resources) that operate and control the establishment of accreditation programs and accountability mechanisms, Survey and Survey Management Process - Survey - external peer review which measures the performance of the organisation against an agreed set of standards; Survey Management - Contracting with the client organization, planning and conducting the surveys, report writing, and performance indicators</w:t>
            </w:r>
          </w:p>
        </w:tc>
      </w:tr>
      <w:tr w:rsidR="001E0754" w:rsidRPr="008102E0" w14:paraId="2830D67C" w14:textId="77777777" w:rsidTr="001E0754">
        <w:trPr>
          <w:cnfStyle w:val="000000100000" w:firstRow="0" w:lastRow="0" w:firstColumn="0" w:lastColumn="0" w:oddVBand="0" w:evenVBand="0" w:oddHBand="1" w:evenHBand="0" w:firstRowFirstColumn="0" w:firstRowLastColumn="0" w:lastRowFirstColumn="0" w:lastRowLastColumn="0"/>
        </w:trPr>
        <w:tc>
          <w:tcPr>
            <w:tcW w:w="1682" w:type="pct"/>
          </w:tcPr>
          <w:p w14:paraId="5783E78C" w14:textId="77777777" w:rsidR="001E0754" w:rsidRPr="008102E0" w:rsidRDefault="001E0754">
            <w:pPr>
              <w:ind w:left="1350"/>
              <w:rPr>
                <w:rFonts w:ascii="Times New Roman"/>
              </w:rPr>
            </w:pPr>
            <w:r w:rsidRPr="008102E0">
              <w:rPr>
                <w:rFonts w:ascii="Times New Roman"/>
              </w:rPr>
              <w:lastRenderedPageBreak/>
              <w:t>Barrier - Standards</w:t>
            </w:r>
          </w:p>
        </w:tc>
        <w:tc>
          <w:tcPr>
            <w:tcW w:w="3318" w:type="pct"/>
          </w:tcPr>
          <w:p w14:paraId="7A56BB6D" w14:textId="77777777" w:rsidR="001E0754" w:rsidRPr="008102E0" w:rsidRDefault="001E0754">
            <w:pPr>
              <w:rPr>
                <w:rFonts w:ascii="Times New Roman"/>
              </w:rPr>
            </w:pPr>
            <w:r w:rsidRPr="008102E0">
              <w:rPr>
                <w:rFonts w:ascii="Times New Roman"/>
              </w:rPr>
              <w:t>A desired and achievable level of performance against which actual performance is measured</w:t>
            </w:r>
          </w:p>
        </w:tc>
      </w:tr>
      <w:tr w:rsidR="001E0754" w:rsidRPr="008102E0" w14:paraId="27A59EA0" w14:textId="77777777" w:rsidTr="001E0754">
        <w:trPr>
          <w:cnfStyle w:val="000000010000" w:firstRow="0" w:lastRow="0" w:firstColumn="0" w:lastColumn="0" w:oddVBand="0" w:evenVBand="0" w:oddHBand="0" w:evenHBand="1" w:firstRowFirstColumn="0" w:firstRowLastColumn="0" w:lastRowFirstColumn="0" w:lastRowLastColumn="0"/>
        </w:trPr>
        <w:tc>
          <w:tcPr>
            <w:tcW w:w="1682" w:type="pct"/>
          </w:tcPr>
          <w:p w14:paraId="74A12A8F" w14:textId="77777777" w:rsidR="001E0754" w:rsidRPr="008102E0" w:rsidRDefault="001E0754">
            <w:pPr>
              <w:ind w:left="1350"/>
              <w:rPr>
                <w:rFonts w:ascii="Times New Roman"/>
              </w:rPr>
            </w:pPr>
            <w:r w:rsidRPr="008102E0">
              <w:rPr>
                <w:rFonts w:ascii="Times New Roman"/>
              </w:rPr>
              <w:t>Barrier - Stimulants (Incentives)</w:t>
            </w:r>
          </w:p>
        </w:tc>
        <w:tc>
          <w:tcPr>
            <w:tcW w:w="3318" w:type="pct"/>
          </w:tcPr>
          <w:p w14:paraId="65EAB625" w14:textId="77777777" w:rsidR="001E0754" w:rsidRPr="008102E0" w:rsidRDefault="001E0754">
            <w:pPr>
              <w:rPr>
                <w:rFonts w:ascii="Times New Roman"/>
              </w:rPr>
            </w:pPr>
            <w:r w:rsidRPr="008102E0">
              <w:rPr>
                <w:rFonts w:ascii="Times New Roman"/>
              </w:rPr>
              <w:t>Strategies that are useful to promote and sustain accreditation programs, especially when the program is not mandatory</w:t>
            </w:r>
          </w:p>
        </w:tc>
      </w:tr>
      <w:tr w:rsidR="001E0754" w:rsidRPr="008102E0" w14:paraId="7AB77783" w14:textId="77777777" w:rsidTr="001E0754">
        <w:trPr>
          <w:cnfStyle w:val="000000100000" w:firstRow="0" w:lastRow="0" w:firstColumn="0" w:lastColumn="0" w:oddVBand="0" w:evenVBand="0" w:oddHBand="1" w:evenHBand="0" w:firstRowFirstColumn="0" w:firstRowLastColumn="0" w:lastRowFirstColumn="0" w:lastRowLastColumn="0"/>
        </w:trPr>
        <w:tc>
          <w:tcPr>
            <w:tcW w:w="1682" w:type="pct"/>
          </w:tcPr>
          <w:p w14:paraId="17C32D01" w14:textId="77777777" w:rsidR="001E0754" w:rsidRPr="008102E0" w:rsidRDefault="001E0754">
            <w:pPr>
              <w:ind w:left="1350"/>
              <w:rPr>
                <w:rFonts w:ascii="Times New Roman"/>
              </w:rPr>
            </w:pPr>
            <w:r w:rsidRPr="008102E0">
              <w:rPr>
                <w:rFonts w:ascii="Times New Roman"/>
              </w:rPr>
              <w:t>Barrier - Surveyors</w:t>
            </w:r>
          </w:p>
        </w:tc>
        <w:tc>
          <w:tcPr>
            <w:tcW w:w="3318" w:type="pct"/>
          </w:tcPr>
          <w:p w14:paraId="35A240C7" w14:textId="77777777" w:rsidR="001E0754" w:rsidRPr="008102E0" w:rsidRDefault="001E0754">
            <w:pPr>
              <w:rPr>
                <w:rFonts w:ascii="Times New Roman"/>
              </w:rPr>
            </w:pPr>
            <w:r w:rsidRPr="008102E0">
              <w:rPr>
                <w:rFonts w:ascii="Times New Roman"/>
              </w:rPr>
              <w:t>Surveyor - External peer reviewer, assessor of organisational performance against agreed standards;</w:t>
            </w:r>
          </w:p>
        </w:tc>
      </w:tr>
      <w:tr w:rsidR="001E0754" w:rsidRPr="008102E0" w14:paraId="6C0484DD" w14:textId="77777777" w:rsidTr="001E0754">
        <w:trPr>
          <w:cnfStyle w:val="000000010000" w:firstRow="0" w:lastRow="0" w:firstColumn="0" w:lastColumn="0" w:oddVBand="0" w:evenVBand="0" w:oddHBand="0" w:evenHBand="1" w:firstRowFirstColumn="0" w:firstRowLastColumn="0" w:lastRowFirstColumn="0" w:lastRowLastColumn="0"/>
        </w:trPr>
        <w:tc>
          <w:tcPr>
            <w:tcW w:w="1682" w:type="pct"/>
          </w:tcPr>
          <w:p w14:paraId="6B70CC02" w14:textId="77777777" w:rsidR="001E0754" w:rsidRPr="008102E0" w:rsidRDefault="001E0754">
            <w:pPr>
              <w:ind w:left="900"/>
              <w:rPr>
                <w:rFonts w:ascii="Times New Roman"/>
              </w:rPr>
            </w:pPr>
            <w:r w:rsidRPr="008102E0">
              <w:rPr>
                <w:rFonts w:ascii="Times New Roman"/>
              </w:rPr>
              <w:t>Barrier - External Factors</w:t>
            </w:r>
          </w:p>
        </w:tc>
        <w:tc>
          <w:tcPr>
            <w:tcW w:w="3318" w:type="pct"/>
          </w:tcPr>
          <w:p w14:paraId="614F4676" w14:textId="77777777" w:rsidR="001E0754" w:rsidRPr="008102E0" w:rsidRDefault="001E0754">
            <w:pPr>
              <w:rPr>
                <w:rFonts w:ascii="Times New Roman"/>
              </w:rPr>
            </w:pPr>
            <w:r w:rsidRPr="008102E0">
              <w:rPr>
                <w:rFonts w:ascii="Times New Roman"/>
              </w:rPr>
              <w:t>Factors outside the Health Sector</w:t>
            </w:r>
          </w:p>
        </w:tc>
      </w:tr>
      <w:tr w:rsidR="001E0754" w:rsidRPr="008102E0" w14:paraId="726B13D7" w14:textId="77777777" w:rsidTr="001E0754">
        <w:trPr>
          <w:cnfStyle w:val="000000100000" w:firstRow="0" w:lastRow="0" w:firstColumn="0" w:lastColumn="0" w:oddVBand="0" w:evenVBand="0" w:oddHBand="1" w:evenHBand="0" w:firstRowFirstColumn="0" w:firstRowLastColumn="0" w:lastRowFirstColumn="0" w:lastRowLastColumn="0"/>
        </w:trPr>
        <w:tc>
          <w:tcPr>
            <w:tcW w:w="1682" w:type="pct"/>
          </w:tcPr>
          <w:p w14:paraId="046A0D79" w14:textId="77777777" w:rsidR="001E0754" w:rsidRPr="008102E0" w:rsidRDefault="001E0754">
            <w:pPr>
              <w:ind w:left="900"/>
              <w:rPr>
                <w:rFonts w:ascii="Times New Roman"/>
              </w:rPr>
            </w:pPr>
            <w:r w:rsidRPr="008102E0">
              <w:rPr>
                <w:rFonts w:ascii="Times New Roman"/>
              </w:rPr>
              <w:t>Barrier - External Support Related</w:t>
            </w:r>
          </w:p>
        </w:tc>
        <w:tc>
          <w:tcPr>
            <w:tcW w:w="3318" w:type="pct"/>
          </w:tcPr>
          <w:p w14:paraId="73937FBE" w14:textId="77777777" w:rsidR="001E0754" w:rsidRPr="008102E0" w:rsidRDefault="001E0754">
            <w:pPr>
              <w:rPr>
                <w:rFonts w:ascii="Times New Roman"/>
              </w:rPr>
            </w:pPr>
            <w:r w:rsidRPr="008102E0">
              <w:rPr>
                <w:rFonts w:ascii="Times New Roman"/>
              </w:rPr>
              <w:t>Technical and Financial facilitation received from outside the accreditation system or program, including foreign entities (Support from Ministries of Health will be considered as internal, and outside to the MoH will be external)</w:t>
            </w:r>
          </w:p>
        </w:tc>
      </w:tr>
      <w:tr w:rsidR="001E0754" w:rsidRPr="008102E0" w14:paraId="31A4737B" w14:textId="77777777" w:rsidTr="001E0754">
        <w:trPr>
          <w:cnfStyle w:val="000000010000" w:firstRow="0" w:lastRow="0" w:firstColumn="0" w:lastColumn="0" w:oddVBand="0" w:evenVBand="0" w:oddHBand="0" w:evenHBand="1" w:firstRowFirstColumn="0" w:firstRowLastColumn="0" w:lastRowFirstColumn="0" w:lastRowLastColumn="0"/>
        </w:trPr>
        <w:tc>
          <w:tcPr>
            <w:tcW w:w="1682" w:type="pct"/>
          </w:tcPr>
          <w:p w14:paraId="10E50FA7" w14:textId="77777777" w:rsidR="001E0754" w:rsidRPr="008102E0" w:rsidRDefault="001E0754">
            <w:pPr>
              <w:ind w:left="900"/>
              <w:rPr>
                <w:rFonts w:ascii="Times New Roman"/>
              </w:rPr>
            </w:pPr>
            <w:r w:rsidRPr="008102E0">
              <w:rPr>
                <w:rFonts w:ascii="Times New Roman"/>
              </w:rPr>
              <w:t>Barrier - Resource-related</w:t>
            </w:r>
          </w:p>
        </w:tc>
        <w:tc>
          <w:tcPr>
            <w:tcW w:w="3318" w:type="pct"/>
          </w:tcPr>
          <w:p w14:paraId="3E96268D" w14:textId="77777777" w:rsidR="001E0754" w:rsidRPr="008102E0" w:rsidRDefault="001E0754">
            <w:pPr>
              <w:rPr>
                <w:rFonts w:ascii="Times New Roman"/>
              </w:rPr>
            </w:pPr>
            <w:r w:rsidRPr="008102E0">
              <w:rPr>
                <w:rFonts w:ascii="Times New Roman"/>
              </w:rPr>
              <w:t>Human, Financial, Materials, Machines, or infrastructure (including perceptions of health staff)</w:t>
            </w:r>
          </w:p>
        </w:tc>
      </w:tr>
      <w:tr w:rsidR="001E0754" w:rsidRPr="008102E0" w14:paraId="4D82627C" w14:textId="77777777" w:rsidTr="001E0754">
        <w:trPr>
          <w:cnfStyle w:val="000000100000" w:firstRow="0" w:lastRow="0" w:firstColumn="0" w:lastColumn="0" w:oddVBand="0" w:evenVBand="0" w:oddHBand="1" w:evenHBand="0" w:firstRowFirstColumn="0" w:firstRowLastColumn="0" w:lastRowFirstColumn="0" w:lastRowLastColumn="0"/>
        </w:trPr>
        <w:tc>
          <w:tcPr>
            <w:tcW w:w="1682" w:type="pct"/>
          </w:tcPr>
          <w:p w14:paraId="0CEF0470" w14:textId="77777777" w:rsidR="001E0754" w:rsidRPr="008102E0" w:rsidRDefault="001E0754">
            <w:pPr>
              <w:ind w:left="1350"/>
              <w:rPr>
                <w:rFonts w:ascii="Times New Roman"/>
              </w:rPr>
            </w:pPr>
            <w:r w:rsidRPr="008102E0">
              <w:rPr>
                <w:rFonts w:ascii="Times New Roman"/>
              </w:rPr>
              <w:t>Barrier - Financial Resources</w:t>
            </w:r>
          </w:p>
        </w:tc>
        <w:tc>
          <w:tcPr>
            <w:tcW w:w="3318" w:type="pct"/>
          </w:tcPr>
          <w:p w14:paraId="4889EC7E" w14:textId="77777777" w:rsidR="001E0754" w:rsidRPr="008102E0" w:rsidRDefault="001E0754">
            <w:pPr>
              <w:rPr>
                <w:rFonts w:ascii="Times New Roman"/>
              </w:rPr>
            </w:pPr>
            <w:r w:rsidRPr="008102E0">
              <w:rPr>
                <w:rFonts w:ascii="Times New Roman"/>
              </w:rPr>
              <w:t>The funds and assets that finance the accreditation program establishment and implementation</w:t>
            </w:r>
          </w:p>
        </w:tc>
      </w:tr>
      <w:tr w:rsidR="001E0754" w:rsidRPr="008102E0" w14:paraId="5A4042BF" w14:textId="77777777" w:rsidTr="001E0754">
        <w:trPr>
          <w:cnfStyle w:val="000000010000" w:firstRow="0" w:lastRow="0" w:firstColumn="0" w:lastColumn="0" w:oddVBand="0" w:evenVBand="0" w:oddHBand="0" w:evenHBand="1" w:firstRowFirstColumn="0" w:firstRowLastColumn="0" w:lastRowFirstColumn="0" w:lastRowLastColumn="0"/>
        </w:trPr>
        <w:tc>
          <w:tcPr>
            <w:tcW w:w="1682" w:type="pct"/>
          </w:tcPr>
          <w:p w14:paraId="1E090DE9" w14:textId="77777777" w:rsidR="001E0754" w:rsidRPr="008102E0" w:rsidRDefault="001E0754">
            <w:pPr>
              <w:ind w:left="1350"/>
              <w:rPr>
                <w:rFonts w:ascii="Times New Roman"/>
              </w:rPr>
            </w:pPr>
            <w:r w:rsidRPr="008102E0">
              <w:rPr>
                <w:rFonts w:ascii="Times New Roman"/>
              </w:rPr>
              <w:t>Barrier - Human Resources</w:t>
            </w:r>
          </w:p>
        </w:tc>
        <w:tc>
          <w:tcPr>
            <w:tcW w:w="3318" w:type="pct"/>
          </w:tcPr>
          <w:p w14:paraId="5C675578" w14:textId="77777777" w:rsidR="001E0754" w:rsidRPr="008102E0" w:rsidRDefault="001E0754">
            <w:pPr>
              <w:rPr>
                <w:rFonts w:ascii="Times New Roman"/>
              </w:rPr>
            </w:pPr>
            <w:r w:rsidRPr="008102E0">
              <w:rPr>
                <w:rFonts w:ascii="Times New Roman"/>
              </w:rPr>
              <w:t>The group of people who make up the workforce that involved in the establishment and implementation of accreditation program and their characteristics (e.g.: skills, abilities, perceptions, attitudes, values etc.)</w:t>
            </w:r>
          </w:p>
        </w:tc>
      </w:tr>
      <w:tr w:rsidR="001E0754" w:rsidRPr="008102E0" w14:paraId="107EA78B" w14:textId="77777777" w:rsidTr="001E0754">
        <w:trPr>
          <w:cnfStyle w:val="000000100000" w:firstRow="0" w:lastRow="0" w:firstColumn="0" w:lastColumn="0" w:oddVBand="0" w:evenVBand="0" w:oddHBand="1" w:evenHBand="0" w:firstRowFirstColumn="0" w:firstRowLastColumn="0" w:lastRowFirstColumn="0" w:lastRowLastColumn="0"/>
        </w:trPr>
        <w:tc>
          <w:tcPr>
            <w:tcW w:w="1682" w:type="pct"/>
          </w:tcPr>
          <w:p w14:paraId="6E4D7CE4" w14:textId="77777777" w:rsidR="001E0754" w:rsidRPr="008102E0" w:rsidRDefault="001E0754">
            <w:pPr>
              <w:ind w:left="1800"/>
              <w:rPr>
                <w:rFonts w:ascii="Times New Roman"/>
              </w:rPr>
            </w:pPr>
            <w:r w:rsidRPr="008102E0">
              <w:rPr>
                <w:rFonts w:ascii="Times New Roman"/>
              </w:rPr>
              <w:t>Barrier - Culture-related</w:t>
            </w:r>
          </w:p>
        </w:tc>
        <w:tc>
          <w:tcPr>
            <w:tcW w:w="3318" w:type="pct"/>
          </w:tcPr>
          <w:p w14:paraId="2DBD1910" w14:textId="77777777" w:rsidR="001E0754" w:rsidRPr="008102E0" w:rsidRDefault="001E0754">
            <w:pPr>
              <w:rPr>
                <w:rFonts w:ascii="Times New Roman"/>
              </w:rPr>
            </w:pPr>
            <w:r w:rsidRPr="008102E0">
              <w:rPr>
                <w:rFonts w:ascii="Times New Roman"/>
              </w:rPr>
              <w:t>Common beliefs, expectations, assumptions, standards, and values shared by members of an organization. (Chalmers R, Brannan GD. Organizational Culture. [Updated 2023 May 22]. In: StatPearls [Internet]. Treasure Island (FL): StatPearls Publishing; 2024 Jan-. Available from: https://www.ncbi.nlm.nih.gov/books/NBK560543/)</w:t>
            </w:r>
          </w:p>
        </w:tc>
      </w:tr>
      <w:tr w:rsidR="001E0754" w:rsidRPr="008102E0" w14:paraId="2C29CCA3" w14:textId="77777777" w:rsidTr="001E0754">
        <w:trPr>
          <w:cnfStyle w:val="000000010000" w:firstRow="0" w:lastRow="0" w:firstColumn="0" w:lastColumn="0" w:oddVBand="0" w:evenVBand="0" w:oddHBand="0" w:evenHBand="1" w:firstRowFirstColumn="0" w:firstRowLastColumn="0" w:lastRowFirstColumn="0" w:lastRowLastColumn="0"/>
        </w:trPr>
        <w:tc>
          <w:tcPr>
            <w:tcW w:w="1682" w:type="pct"/>
          </w:tcPr>
          <w:p w14:paraId="65EE40D5" w14:textId="77777777" w:rsidR="001E0754" w:rsidRPr="008102E0" w:rsidRDefault="001E0754">
            <w:pPr>
              <w:ind w:left="1800"/>
              <w:rPr>
                <w:rFonts w:ascii="Times New Roman"/>
              </w:rPr>
            </w:pPr>
            <w:r w:rsidRPr="008102E0">
              <w:rPr>
                <w:rFonts w:ascii="Times New Roman"/>
              </w:rPr>
              <w:t>Barrier - Education, Training and Awareness</w:t>
            </w:r>
          </w:p>
        </w:tc>
        <w:tc>
          <w:tcPr>
            <w:tcW w:w="3318" w:type="pct"/>
          </w:tcPr>
          <w:p w14:paraId="003A1435" w14:textId="77777777" w:rsidR="001E0754" w:rsidRPr="008102E0" w:rsidRDefault="001E0754">
            <w:pPr>
              <w:rPr>
                <w:rFonts w:ascii="Times New Roman"/>
              </w:rPr>
            </w:pPr>
            <w:r w:rsidRPr="008102E0">
              <w:rPr>
                <w:rFonts w:ascii="Times New Roman"/>
              </w:rPr>
              <w:t>Processes of informing, teaching and educating individuals about competencies (specific set of knowledge, skills and attitudes) in relation to accreditation establishment and implementation</w:t>
            </w:r>
          </w:p>
        </w:tc>
      </w:tr>
      <w:tr w:rsidR="001E0754" w:rsidRPr="008102E0" w14:paraId="74AD023E" w14:textId="77777777" w:rsidTr="001E0754">
        <w:trPr>
          <w:cnfStyle w:val="000000100000" w:firstRow="0" w:lastRow="0" w:firstColumn="0" w:lastColumn="0" w:oddVBand="0" w:evenVBand="0" w:oddHBand="1" w:evenHBand="0" w:firstRowFirstColumn="0" w:firstRowLastColumn="0" w:lastRowFirstColumn="0" w:lastRowLastColumn="0"/>
        </w:trPr>
        <w:tc>
          <w:tcPr>
            <w:tcW w:w="1682" w:type="pct"/>
          </w:tcPr>
          <w:p w14:paraId="5A9C4262" w14:textId="77777777" w:rsidR="001E0754" w:rsidRPr="008102E0" w:rsidRDefault="001E0754">
            <w:pPr>
              <w:ind w:left="1800"/>
              <w:rPr>
                <w:rFonts w:ascii="Times New Roman"/>
              </w:rPr>
            </w:pPr>
            <w:r w:rsidRPr="008102E0">
              <w:rPr>
                <w:rFonts w:ascii="Times New Roman"/>
              </w:rPr>
              <w:lastRenderedPageBreak/>
              <w:t>Barrier - Leadership</w:t>
            </w:r>
          </w:p>
        </w:tc>
        <w:tc>
          <w:tcPr>
            <w:tcW w:w="3318" w:type="pct"/>
          </w:tcPr>
          <w:p w14:paraId="37AB9A25" w14:textId="77777777" w:rsidR="001E0754" w:rsidRPr="008102E0" w:rsidRDefault="001E0754">
            <w:pPr>
              <w:rPr>
                <w:rFonts w:ascii="Times New Roman"/>
              </w:rPr>
            </w:pPr>
            <w:r w:rsidRPr="008102E0">
              <w:rPr>
                <w:rFonts w:ascii="Times New Roman"/>
              </w:rPr>
              <w:t>Actions and people that are leading a group of people or an organization, involved in establishing and implementing accreditation program and their related characteristics</w:t>
            </w:r>
          </w:p>
        </w:tc>
      </w:tr>
      <w:tr w:rsidR="001E0754" w:rsidRPr="008102E0" w14:paraId="68F9EACD" w14:textId="77777777" w:rsidTr="001E0754">
        <w:trPr>
          <w:cnfStyle w:val="000000010000" w:firstRow="0" w:lastRow="0" w:firstColumn="0" w:lastColumn="0" w:oddVBand="0" w:evenVBand="0" w:oddHBand="0" w:evenHBand="1" w:firstRowFirstColumn="0" w:firstRowLastColumn="0" w:lastRowFirstColumn="0" w:lastRowLastColumn="0"/>
        </w:trPr>
        <w:tc>
          <w:tcPr>
            <w:tcW w:w="1682" w:type="pct"/>
          </w:tcPr>
          <w:p w14:paraId="2C3BFDD5" w14:textId="77777777" w:rsidR="001E0754" w:rsidRPr="008102E0" w:rsidRDefault="001E0754">
            <w:pPr>
              <w:ind w:left="900"/>
              <w:rPr>
                <w:rFonts w:ascii="Times New Roman"/>
              </w:rPr>
            </w:pPr>
            <w:r w:rsidRPr="008102E0">
              <w:rPr>
                <w:rFonts w:ascii="Times New Roman"/>
              </w:rPr>
              <w:t>Barrier - System-related</w:t>
            </w:r>
          </w:p>
        </w:tc>
        <w:tc>
          <w:tcPr>
            <w:tcW w:w="3318" w:type="pct"/>
          </w:tcPr>
          <w:p w14:paraId="1485B138" w14:textId="77777777" w:rsidR="001E0754" w:rsidRPr="008102E0" w:rsidRDefault="001E0754">
            <w:pPr>
              <w:rPr>
                <w:rFonts w:ascii="Times New Roman"/>
              </w:rPr>
            </w:pPr>
            <w:r w:rsidRPr="008102E0">
              <w:rPr>
                <w:rFonts w:ascii="Times New Roman"/>
              </w:rPr>
              <w:t>System: A collection of interacting elements comprising all the organizations, institutions, and resources that are devoted to producing health actions; Governmental or Ministerial or Institutional related processes, strategies, or activities (Excluding Resources)</w:t>
            </w:r>
          </w:p>
        </w:tc>
      </w:tr>
      <w:tr w:rsidR="001E0754" w:rsidRPr="008102E0" w14:paraId="491B5D6D" w14:textId="77777777" w:rsidTr="001E0754">
        <w:trPr>
          <w:cnfStyle w:val="000000100000" w:firstRow="0" w:lastRow="0" w:firstColumn="0" w:lastColumn="0" w:oddVBand="0" w:evenVBand="0" w:oddHBand="1" w:evenHBand="0" w:firstRowFirstColumn="0" w:firstRowLastColumn="0" w:lastRowFirstColumn="0" w:lastRowLastColumn="0"/>
        </w:trPr>
        <w:tc>
          <w:tcPr>
            <w:tcW w:w="1682" w:type="pct"/>
          </w:tcPr>
          <w:p w14:paraId="56B1B92D" w14:textId="77777777" w:rsidR="001E0754" w:rsidRPr="008102E0" w:rsidRDefault="001E0754">
            <w:pPr>
              <w:ind w:left="450"/>
              <w:rPr>
                <w:rFonts w:ascii="Times New Roman"/>
              </w:rPr>
            </w:pPr>
            <w:r w:rsidRPr="008102E0">
              <w:rPr>
                <w:rFonts w:ascii="Times New Roman"/>
              </w:rPr>
              <w:t>Enablers</w:t>
            </w:r>
          </w:p>
        </w:tc>
        <w:tc>
          <w:tcPr>
            <w:tcW w:w="3318" w:type="pct"/>
          </w:tcPr>
          <w:p w14:paraId="7B19D31A" w14:textId="77777777" w:rsidR="001E0754" w:rsidRPr="008102E0" w:rsidRDefault="001E0754">
            <w:pPr>
              <w:rPr>
                <w:rFonts w:ascii="Times New Roman"/>
              </w:rPr>
            </w:pPr>
            <w:r w:rsidRPr="008102E0">
              <w:rPr>
                <w:rFonts w:ascii="Times New Roman"/>
              </w:rPr>
              <w:t>A set of circumstances and characteristics or unique factors that support and facilitate the establishment of an accreditation</w:t>
            </w:r>
          </w:p>
        </w:tc>
      </w:tr>
      <w:tr w:rsidR="001E0754" w:rsidRPr="008102E0" w14:paraId="43D4F9CB" w14:textId="77777777" w:rsidTr="001E0754">
        <w:trPr>
          <w:cnfStyle w:val="000000010000" w:firstRow="0" w:lastRow="0" w:firstColumn="0" w:lastColumn="0" w:oddVBand="0" w:evenVBand="0" w:oddHBand="0" w:evenHBand="1" w:firstRowFirstColumn="0" w:firstRowLastColumn="0" w:lastRowFirstColumn="0" w:lastRowLastColumn="0"/>
        </w:trPr>
        <w:tc>
          <w:tcPr>
            <w:tcW w:w="1682" w:type="pct"/>
          </w:tcPr>
          <w:p w14:paraId="39DC02ED" w14:textId="77777777" w:rsidR="001E0754" w:rsidRPr="008102E0" w:rsidRDefault="001E0754">
            <w:pPr>
              <w:ind w:left="900"/>
              <w:rPr>
                <w:rFonts w:ascii="Times New Roman"/>
              </w:rPr>
            </w:pPr>
            <w:r w:rsidRPr="008102E0">
              <w:rPr>
                <w:rFonts w:ascii="Times New Roman"/>
              </w:rPr>
              <w:t>Enabler - Establishment &amp; Implementation Characteristics Related</w:t>
            </w:r>
          </w:p>
        </w:tc>
        <w:tc>
          <w:tcPr>
            <w:tcW w:w="3318" w:type="pct"/>
          </w:tcPr>
          <w:p w14:paraId="48692041" w14:textId="77777777" w:rsidR="001E0754" w:rsidRPr="008102E0" w:rsidRDefault="001E0754">
            <w:pPr>
              <w:rPr>
                <w:rFonts w:ascii="Times New Roman"/>
              </w:rPr>
            </w:pPr>
            <w:r w:rsidRPr="008102E0">
              <w:rPr>
                <w:rFonts w:ascii="Times New Roman"/>
              </w:rPr>
              <w:t>Standards, Incentives, Surveyor and Survey related</w:t>
            </w:r>
          </w:p>
        </w:tc>
      </w:tr>
      <w:tr w:rsidR="001E0754" w:rsidRPr="008102E0" w14:paraId="170CF5EC" w14:textId="77777777" w:rsidTr="001E0754">
        <w:trPr>
          <w:cnfStyle w:val="000000100000" w:firstRow="0" w:lastRow="0" w:firstColumn="0" w:lastColumn="0" w:oddVBand="0" w:evenVBand="0" w:oddHBand="1" w:evenHBand="0" w:firstRowFirstColumn="0" w:firstRowLastColumn="0" w:lastRowFirstColumn="0" w:lastRowLastColumn="0"/>
        </w:trPr>
        <w:tc>
          <w:tcPr>
            <w:tcW w:w="1682" w:type="pct"/>
          </w:tcPr>
          <w:p w14:paraId="5C7FCB98" w14:textId="77777777" w:rsidR="001E0754" w:rsidRPr="008102E0" w:rsidRDefault="001E0754">
            <w:pPr>
              <w:ind w:left="1350"/>
              <w:rPr>
                <w:rFonts w:ascii="Times New Roman"/>
              </w:rPr>
            </w:pPr>
            <w:r w:rsidRPr="008102E0">
              <w:rPr>
                <w:rFonts w:ascii="Times New Roman"/>
              </w:rPr>
              <w:t>Enabler - Governance, Survey Mx &amp; Execution</w:t>
            </w:r>
          </w:p>
        </w:tc>
        <w:tc>
          <w:tcPr>
            <w:tcW w:w="3318" w:type="pct"/>
          </w:tcPr>
          <w:p w14:paraId="2DB260CF" w14:textId="77777777" w:rsidR="001E0754" w:rsidRPr="008102E0" w:rsidRDefault="001E0754">
            <w:pPr>
              <w:rPr>
                <w:rFonts w:ascii="Times New Roman"/>
              </w:rPr>
            </w:pPr>
            <w:r w:rsidRPr="008102E0">
              <w:rPr>
                <w:rFonts w:ascii="Times New Roman"/>
              </w:rPr>
              <w:t>The collection of interacting elements (institutions, people, resources) that operate and control the establishment of accreditation programs and accountability mechanisms, Survey and Survey Management Process - Survey - external peer review which measures the performance of the organisation against an agreed set of standards; Survey Management - Contracting with the client organization, planning and conducting the surveys, report writing, and performance indicators.</w:t>
            </w:r>
          </w:p>
        </w:tc>
      </w:tr>
      <w:tr w:rsidR="001E0754" w:rsidRPr="008102E0" w14:paraId="561DCFD6" w14:textId="77777777" w:rsidTr="001E0754">
        <w:trPr>
          <w:cnfStyle w:val="000000010000" w:firstRow="0" w:lastRow="0" w:firstColumn="0" w:lastColumn="0" w:oddVBand="0" w:evenVBand="0" w:oddHBand="0" w:evenHBand="1" w:firstRowFirstColumn="0" w:firstRowLastColumn="0" w:lastRowFirstColumn="0" w:lastRowLastColumn="0"/>
        </w:trPr>
        <w:tc>
          <w:tcPr>
            <w:tcW w:w="1682" w:type="pct"/>
          </w:tcPr>
          <w:p w14:paraId="67432DA2" w14:textId="77777777" w:rsidR="001E0754" w:rsidRPr="008102E0" w:rsidRDefault="001E0754">
            <w:pPr>
              <w:ind w:left="1350"/>
              <w:rPr>
                <w:rFonts w:ascii="Times New Roman"/>
              </w:rPr>
            </w:pPr>
            <w:r w:rsidRPr="008102E0">
              <w:rPr>
                <w:rFonts w:ascii="Times New Roman"/>
              </w:rPr>
              <w:t>Enabler - Standards</w:t>
            </w:r>
          </w:p>
        </w:tc>
        <w:tc>
          <w:tcPr>
            <w:tcW w:w="3318" w:type="pct"/>
          </w:tcPr>
          <w:p w14:paraId="173A83F5" w14:textId="77777777" w:rsidR="001E0754" w:rsidRPr="008102E0" w:rsidRDefault="001E0754">
            <w:pPr>
              <w:rPr>
                <w:rFonts w:ascii="Times New Roman"/>
              </w:rPr>
            </w:pPr>
            <w:r w:rsidRPr="008102E0">
              <w:rPr>
                <w:rFonts w:ascii="Times New Roman"/>
              </w:rPr>
              <w:t>A desired and achievable level of performance against which actual performance is measured</w:t>
            </w:r>
          </w:p>
        </w:tc>
      </w:tr>
      <w:tr w:rsidR="001E0754" w:rsidRPr="008102E0" w14:paraId="1C42CD4C" w14:textId="77777777" w:rsidTr="001E0754">
        <w:trPr>
          <w:cnfStyle w:val="000000100000" w:firstRow="0" w:lastRow="0" w:firstColumn="0" w:lastColumn="0" w:oddVBand="0" w:evenVBand="0" w:oddHBand="1" w:evenHBand="0" w:firstRowFirstColumn="0" w:firstRowLastColumn="0" w:lastRowFirstColumn="0" w:lastRowLastColumn="0"/>
        </w:trPr>
        <w:tc>
          <w:tcPr>
            <w:tcW w:w="1682" w:type="pct"/>
          </w:tcPr>
          <w:p w14:paraId="50BB20C1" w14:textId="77777777" w:rsidR="001E0754" w:rsidRPr="008102E0" w:rsidRDefault="001E0754">
            <w:pPr>
              <w:ind w:left="1350"/>
              <w:rPr>
                <w:rFonts w:ascii="Times New Roman"/>
              </w:rPr>
            </w:pPr>
            <w:r w:rsidRPr="008102E0">
              <w:rPr>
                <w:rFonts w:ascii="Times New Roman"/>
              </w:rPr>
              <w:t>Enabler - Stimulants (Incentives)</w:t>
            </w:r>
          </w:p>
        </w:tc>
        <w:tc>
          <w:tcPr>
            <w:tcW w:w="3318" w:type="pct"/>
          </w:tcPr>
          <w:p w14:paraId="35E47F0E" w14:textId="77777777" w:rsidR="001E0754" w:rsidRPr="008102E0" w:rsidRDefault="001E0754">
            <w:pPr>
              <w:rPr>
                <w:rFonts w:ascii="Times New Roman"/>
              </w:rPr>
            </w:pPr>
            <w:r w:rsidRPr="008102E0">
              <w:rPr>
                <w:rFonts w:ascii="Times New Roman"/>
              </w:rPr>
              <w:t>Strategies that are useful to promote and sustain accreditation programs, especially when the program is not mandatory</w:t>
            </w:r>
          </w:p>
        </w:tc>
      </w:tr>
      <w:tr w:rsidR="001E0754" w:rsidRPr="008102E0" w14:paraId="68197939" w14:textId="77777777" w:rsidTr="001E0754">
        <w:trPr>
          <w:cnfStyle w:val="000000010000" w:firstRow="0" w:lastRow="0" w:firstColumn="0" w:lastColumn="0" w:oddVBand="0" w:evenVBand="0" w:oddHBand="0" w:evenHBand="1" w:firstRowFirstColumn="0" w:firstRowLastColumn="0" w:lastRowFirstColumn="0" w:lastRowLastColumn="0"/>
        </w:trPr>
        <w:tc>
          <w:tcPr>
            <w:tcW w:w="1682" w:type="pct"/>
          </w:tcPr>
          <w:p w14:paraId="49CA8B84" w14:textId="77777777" w:rsidR="001E0754" w:rsidRPr="008102E0" w:rsidRDefault="001E0754">
            <w:pPr>
              <w:ind w:left="1350"/>
              <w:rPr>
                <w:rFonts w:ascii="Times New Roman"/>
              </w:rPr>
            </w:pPr>
            <w:r w:rsidRPr="008102E0">
              <w:rPr>
                <w:rFonts w:ascii="Times New Roman"/>
              </w:rPr>
              <w:t>Enabler - Surveyors</w:t>
            </w:r>
          </w:p>
        </w:tc>
        <w:tc>
          <w:tcPr>
            <w:tcW w:w="3318" w:type="pct"/>
          </w:tcPr>
          <w:p w14:paraId="7A57158D" w14:textId="77777777" w:rsidR="001E0754" w:rsidRPr="008102E0" w:rsidRDefault="001E0754">
            <w:pPr>
              <w:rPr>
                <w:rFonts w:ascii="Times New Roman"/>
              </w:rPr>
            </w:pPr>
            <w:r w:rsidRPr="008102E0">
              <w:rPr>
                <w:rFonts w:ascii="Times New Roman"/>
              </w:rPr>
              <w:t>Surveyor - External peer reviewer, assessor of organisational performance against agreed standards;</w:t>
            </w:r>
          </w:p>
        </w:tc>
      </w:tr>
      <w:tr w:rsidR="001E0754" w:rsidRPr="008102E0" w14:paraId="600C4953" w14:textId="77777777" w:rsidTr="001E0754">
        <w:trPr>
          <w:cnfStyle w:val="000000100000" w:firstRow="0" w:lastRow="0" w:firstColumn="0" w:lastColumn="0" w:oddVBand="0" w:evenVBand="0" w:oddHBand="1" w:evenHBand="0" w:firstRowFirstColumn="0" w:firstRowLastColumn="0" w:lastRowFirstColumn="0" w:lastRowLastColumn="0"/>
        </w:trPr>
        <w:tc>
          <w:tcPr>
            <w:tcW w:w="1682" w:type="pct"/>
          </w:tcPr>
          <w:p w14:paraId="344C6FF3" w14:textId="77777777" w:rsidR="001E0754" w:rsidRPr="008102E0" w:rsidRDefault="001E0754">
            <w:pPr>
              <w:ind w:left="900"/>
              <w:rPr>
                <w:rFonts w:ascii="Times New Roman"/>
              </w:rPr>
            </w:pPr>
            <w:r w:rsidRPr="008102E0">
              <w:rPr>
                <w:rFonts w:ascii="Times New Roman"/>
              </w:rPr>
              <w:t>Enabler - External Support Related</w:t>
            </w:r>
          </w:p>
        </w:tc>
        <w:tc>
          <w:tcPr>
            <w:tcW w:w="3318" w:type="pct"/>
          </w:tcPr>
          <w:p w14:paraId="736F9ADC" w14:textId="77777777" w:rsidR="001E0754" w:rsidRPr="008102E0" w:rsidRDefault="001E0754">
            <w:pPr>
              <w:rPr>
                <w:rFonts w:ascii="Times New Roman"/>
              </w:rPr>
            </w:pPr>
            <w:r w:rsidRPr="008102E0">
              <w:rPr>
                <w:rFonts w:ascii="Times New Roman"/>
              </w:rPr>
              <w:t>Technical and Financial facilitation received from outside the accreditation system or program, including foreign entities (Support from Ministries of Health will be considered as internal, and outside to the MoH will be external)</w:t>
            </w:r>
          </w:p>
        </w:tc>
      </w:tr>
      <w:tr w:rsidR="001E0754" w:rsidRPr="008102E0" w14:paraId="1C4D002F" w14:textId="77777777" w:rsidTr="001E0754">
        <w:trPr>
          <w:cnfStyle w:val="000000010000" w:firstRow="0" w:lastRow="0" w:firstColumn="0" w:lastColumn="0" w:oddVBand="0" w:evenVBand="0" w:oddHBand="0" w:evenHBand="1" w:firstRowFirstColumn="0" w:firstRowLastColumn="0" w:lastRowFirstColumn="0" w:lastRowLastColumn="0"/>
        </w:trPr>
        <w:tc>
          <w:tcPr>
            <w:tcW w:w="1682" w:type="pct"/>
          </w:tcPr>
          <w:p w14:paraId="5265D0A4" w14:textId="77777777" w:rsidR="001E0754" w:rsidRPr="008102E0" w:rsidRDefault="001E0754">
            <w:pPr>
              <w:ind w:left="900"/>
              <w:rPr>
                <w:rFonts w:ascii="Times New Roman"/>
              </w:rPr>
            </w:pPr>
            <w:r w:rsidRPr="008102E0">
              <w:rPr>
                <w:rFonts w:ascii="Times New Roman"/>
              </w:rPr>
              <w:lastRenderedPageBreak/>
              <w:t>Enabler - Resource-related</w:t>
            </w:r>
          </w:p>
        </w:tc>
        <w:tc>
          <w:tcPr>
            <w:tcW w:w="3318" w:type="pct"/>
          </w:tcPr>
          <w:p w14:paraId="2701F51A" w14:textId="77777777" w:rsidR="001E0754" w:rsidRPr="008102E0" w:rsidRDefault="001E0754">
            <w:pPr>
              <w:rPr>
                <w:rFonts w:ascii="Times New Roman"/>
              </w:rPr>
            </w:pPr>
            <w:r w:rsidRPr="008102E0">
              <w:rPr>
                <w:rFonts w:ascii="Times New Roman"/>
              </w:rPr>
              <w:t>Human, Financial, Materials, Machines, or infrastructure (including perceptions of health staff)</w:t>
            </w:r>
          </w:p>
        </w:tc>
      </w:tr>
      <w:tr w:rsidR="001E0754" w:rsidRPr="008102E0" w14:paraId="230E88E7" w14:textId="77777777" w:rsidTr="001E0754">
        <w:trPr>
          <w:cnfStyle w:val="000000100000" w:firstRow="0" w:lastRow="0" w:firstColumn="0" w:lastColumn="0" w:oddVBand="0" w:evenVBand="0" w:oddHBand="1" w:evenHBand="0" w:firstRowFirstColumn="0" w:firstRowLastColumn="0" w:lastRowFirstColumn="0" w:lastRowLastColumn="0"/>
        </w:trPr>
        <w:tc>
          <w:tcPr>
            <w:tcW w:w="1682" w:type="pct"/>
          </w:tcPr>
          <w:p w14:paraId="510CDE18" w14:textId="77777777" w:rsidR="001E0754" w:rsidRPr="008102E0" w:rsidRDefault="001E0754">
            <w:pPr>
              <w:ind w:left="1350"/>
              <w:rPr>
                <w:rFonts w:ascii="Times New Roman"/>
              </w:rPr>
            </w:pPr>
            <w:r w:rsidRPr="008102E0">
              <w:rPr>
                <w:rFonts w:ascii="Times New Roman"/>
              </w:rPr>
              <w:t>Enabler - Human Resources</w:t>
            </w:r>
          </w:p>
        </w:tc>
        <w:tc>
          <w:tcPr>
            <w:tcW w:w="3318" w:type="pct"/>
          </w:tcPr>
          <w:p w14:paraId="75B12272" w14:textId="77777777" w:rsidR="001E0754" w:rsidRPr="008102E0" w:rsidRDefault="001E0754">
            <w:pPr>
              <w:rPr>
                <w:rFonts w:ascii="Times New Roman"/>
              </w:rPr>
            </w:pPr>
            <w:r w:rsidRPr="008102E0">
              <w:rPr>
                <w:rFonts w:ascii="Times New Roman"/>
              </w:rPr>
              <w:t>The group of people who make up the workforce that involved in the establishment and implementation of accreditation program and their characteristics (e.g.: skills, abilities, perceptions, attitudes, values etc.)</w:t>
            </w:r>
          </w:p>
        </w:tc>
      </w:tr>
      <w:tr w:rsidR="001E0754" w:rsidRPr="008102E0" w14:paraId="29B95E80" w14:textId="77777777" w:rsidTr="001E0754">
        <w:trPr>
          <w:cnfStyle w:val="000000010000" w:firstRow="0" w:lastRow="0" w:firstColumn="0" w:lastColumn="0" w:oddVBand="0" w:evenVBand="0" w:oddHBand="0" w:evenHBand="1" w:firstRowFirstColumn="0" w:firstRowLastColumn="0" w:lastRowFirstColumn="0" w:lastRowLastColumn="0"/>
        </w:trPr>
        <w:tc>
          <w:tcPr>
            <w:tcW w:w="1682" w:type="pct"/>
          </w:tcPr>
          <w:p w14:paraId="7FA6C514" w14:textId="77777777" w:rsidR="001E0754" w:rsidRPr="008102E0" w:rsidRDefault="001E0754">
            <w:pPr>
              <w:ind w:left="1800"/>
              <w:rPr>
                <w:rFonts w:ascii="Times New Roman"/>
              </w:rPr>
            </w:pPr>
            <w:r w:rsidRPr="008102E0">
              <w:rPr>
                <w:rFonts w:ascii="Times New Roman"/>
              </w:rPr>
              <w:t>Enabler - Culture-related</w:t>
            </w:r>
          </w:p>
        </w:tc>
        <w:tc>
          <w:tcPr>
            <w:tcW w:w="3318" w:type="pct"/>
          </w:tcPr>
          <w:p w14:paraId="3BE39530" w14:textId="77777777" w:rsidR="001E0754" w:rsidRPr="008102E0" w:rsidRDefault="001E0754">
            <w:pPr>
              <w:rPr>
                <w:rFonts w:ascii="Times New Roman"/>
              </w:rPr>
            </w:pPr>
            <w:r w:rsidRPr="008102E0">
              <w:rPr>
                <w:rFonts w:ascii="Times New Roman"/>
              </w:rPr>
              <w:t>Common beliefs, expectations, assumptions, standards, and values shared by members of an organization. (Chalmers R, Brannan GD. Organizational Culture. [Updated 2023 May 22]. In: StatPearls [Internet]. Treasure Island (FL): StatPearls Publishing; 2024 Jan-. Available from: https://www.ncbi.nlm.nih.gov/books/NBK560543/)</w:t>
            </w:r>
          </w:p>
        </w:tc>
      </w:tr>
      <w:tr w:rsidR="001E0754" w:rsidRPr="008102E0" w14:paraId="70C786D1" w14:textId="77777777" w:rsidTr="001E0754">
        <w:trPr>
          <w:cnfStyle w:val="000000100000" w:firstRow="0" w:lastRow="0" w:firstColumn="0" w:lastColumn="0" w:oddVBand="0" w:evenVBand="0" w:oddHBand="1" w:evenHBand="0" w:firstRowFirstColumn="0" w:firstRowLastColumn="0" w:lastRowFirstColumn="0" w:lastRowLastColumn="0"/>
        </w:trPr>
        <w:tc>
          <w:tcPr>
            <w:tcW w:w="1682" w:type="pct"/>
          </w:tcPr>
          <w:p w14:paraId="476B2952" w14:textId="77777777" w:rsidR="001E0754" w:rsidRPr="008102E0" w:rsidRDefault="001E0754">
            <w:pPr>
              <w:ind w:left="1800"/>
              <w:rPr>
                <w:rFonts w:ascii="Times New Roman"/>
              </w:rPr>
            </w:pPr>
            <w:r w:rsidRPr="008102E0">
              <w:rPr>
                <w:rFonts w:ascii="Times New Roman"/>
              </w:rPr>
              <w:t>Enabler - Education, Training, and Awareness</w:t>
            </w:r>
          </w:p>
        </w:tc>
        <w:tc>
          <w:tcPr>
            <w:tcW w:w="3318" w:type="pct"/>
          </w:tcPr>
          <w:p w14:paraId="751CF9F0" w14:textId="77777777" w:rsidR="001E0754" w:rsidRPr="008102E0" w:rsidRDefault="001E0754">
            <w:pPr>
              <w:rPr>
                <w:rFonts w:ascii="Times New Roman"/>
              </w:rPr>
            </w:pPr>
            <w:r w:rsidRPr="008102E0">
              <w:rPr>
                <w:rFonts w:ascii="Times New Roman"/>
              </w:rPr>
              <w:t>Processes of informing, teaching and educating individuals about competencies (specific set of knowledge, skills and attitudes) in relation to accreditation establishment and implementation</w:t>
            </w:r>
          </w:p>
        </w:tc>
      </w:tr>
      <w:tr w:rsidR="001E0754" w:rsidRPr="008102E0" w14:paraId="31967CED" w14:textId="77777777" w:rsidTr="001E0754">
        <w:trPr>
          <w:cnfStyle w:val="000000010000" w:firstRow="0" w:lastRow="0" w:firstColumn="0" w:lastColumn="0" w:oddVBand="0" w:evenVBand="0" w:oddHBand="0" w:evenHBand="1" w:firstRowFirstColumn="0" w:firstRowLastColumn="0" w:lastRowFirstColumn="0" w:lastRowLastColumn="0"/>
        </w:trPr>
        <w:tc>
          <w:tcPr>
            <w:tcW w:w="1682" w:type="pct"/>
          </w:tcPr>
          <w:p w14:paraId="318BF078" w14:textId="77777777" w:rsidR="001E0754" w:rsidRPr="008102E0" w:rsidRDefault="001E0754">
            <w:pPr>
              <w:ind w:left="1800"/>
              <w:rPr>
                <w:rFonts w:ascii="Times New Roman"/>
              </w:rPr>
            </w:pPr>
            <w:r w:rsidRPr="008102E0">
              <w:rPr>
                <w:rFonts w:ascii="Times New Roman"/>
              </w:rPr>
              <w:t>Enabler - Leadership</w:t>
            </w:r>
          </w:p>
        </w:tc>
        <w:tc>
          <w:tcPr>
            <w:tcW w:w="3318" w:type="pct"/>
          </w:tcPr>
          <w:p w14:paraId="6094FED6" w14:textId="77777777" w:rsidR="001E0754" w:rsidRPr="008102E0" w:rsidRDefault="001E0754">
            <w:pPr>
              <w:rPr>
                <w:rFonts w:ascii="Times New Roman"/>
              </w:rPr>
            </w:pPr>
            <w:r w:rsidRPr="008102E0">
              <w:rPr>
                <w:rFonts w:ascii="Times New Roman"/>
              </w:rPr>
              <w:t>Actions and people that are leading a group of people or an organization, involved in establishing and implementing accreditation program and their related characteristics</w:t>
            </w:r>
          </w:p>
        </w:tc>
      </w:tr>
      <w:tr w:rsidR="001E0754" w:rsidRPr="008102E0" w14:paraId="4E662518" w14:textId="77777777" w:rsidTr="001E0754">
        <w:trPr>
          <w:cnfStyle w:val="000000100000" w:firstRow="0" w:lastRow="0" w:firstColumn="0" w:lastColumn="0" w:oddVBand="0" w:evenVBand="0" w:oddHBand="1" w:evenHBand="0" w:firstRowFirstColumn="0" w:firstRowLastColumn="0" w:lastRowFirstColumn="0" w:lastRowLastColumn="0"/>
        </w:trPr>
        <w:tc>
          <w:tcPr>
            <w:tcW w:w="1682" w:type="pct"/>
          </w:tcPr>
          <w:p w14:paraId="75435ED8" w14:textId="77777777" w:rsidR="001E0754" w:rsidRPr="008102E0" w:rsidRDefault="001E0754">
            <w:pPr>
              <w:ind w:left="900"/>
              <w:rPr>
                <w:rFonts w:ascii="Times New Roman"/>
              </w:rPr>
            </w:pPr>
            <w:r w:rsidRPr="008102E0">
              <w:rPr>
                <w:rFonts w:ascii="Times New Roman"/>
              </w:rPr>
              <w:t>Enabler - System-related</w:t>
            </w:r>
          </w:p>
        </w:tc>
        <w:tc>
          <w:tcPr>
            <w:tcW w:w="3318" w:type="pct"/>
          </w:tcPr>
          <w:p w14:paraId="349A8C81" w14:textId="77777777" w:rsidR="001E0754" w:rsidRPr="008102E0" w:rsidRDefault="001E0754">
            <w:pPr>
              <w:rPr>
                <w:rFonts w:ascii="Times New Roman"/>
              </w:rPr>
            </w:pPr>
            <w:r w:rsidRPr="008102E0">
              <w:rPr>
                <w:rFonts w:ascii="Times New Roman"/>
              </w:rPr>
              <w:t>System: A collection of interacting elements comprising all the organizations, institutions, and resources that are devoted to producing health actions; Governmental or Ministerial or Institutional related processes, strategies, or activities (Excluding Resources)</w:t>
            </w:r>
          </w:p>
        </w:tc>
      </w:tr>
      <w:tr w:rsidR="001E0754" w:rsidRPr="008102E0" w14:paraId="2E68F8EF" w14:textId="77777777" w:rsidTr="001E0754">
        <w:trPr>
          <w:cnfStyle w:val="000000010000" w:firstRow="0" w:lastRow="0" w:firstColumn="0" w:lastColumn="0" w:oddVBand="0" w:evenVBand="0" w:oddHBand="0" w:evenHBand="1" w:firstRowFirstColumn="0" w:firstRowLastColumn="0" w:lastRowFirstColumn="0" w:lastRowLastColumn="0"/>
        </w:trPr>
        <w:tc>
          <w:tcPr>
            <w:tcW w:w="1682" w:type="pct"/>
          </w:tcPr>
          <w:p w14:paraId="3FA9E548" w14:textId="77777777" w:rsidR="001E0754" w:rsidRPr="008102E0" w:rsidRDefault="001E0754">
            <w:pPr>
              <w:rPr>
                <w:rFonts w:ascii="Times New Roman"/>
              </w:rPr>
            </w:pPr>
            <w:r w:rsidRPr="008102E0">
              <w:rPr>
                <w:rFonts w:ascii="Times New Roman"/>
              </w:rPr>
              <w:t>Establishment Characteristics Related</w:t>
            </w:r>
          </w:p>
        </w:tc>
        <w:tc>
          <w:tcPr>
            <w:tcW w:w="3318" w:type="pct"/>
          </w:tcPr>
          <w:p w14:paraId="73CDD3A5" w14:textId="77777777" w:rsidR="001E0754" w:rsidRPr="008102E0" w:rsidRDefault="001E0754">
            <w:pPr>
              <w:rPr>
                <w:rFonts w:ascii="Times New Roman"/>
              </w:rPr>
            </w:pPr>
            <w:r w:rsidRPr="008102E0">
              <w:rPr>
                <w:rFonts w:ascii="Times New Roman"/>
              </w:rPr>
              <w:t>Standards, Incentives, Surveyor and Survey related</w:t>
            </w:r>
          </w:p>
        </w:tc>
      </w:tr>
      <w:tr w:rsidR="001E0754" w:rsidRPr="008102E0" w14:paraId="2553B896" w14:textId="77777777" w:rsidTr="001E0754">
        <w:trPr>
          <w:cnfStyle w:val="000000100000" w:firstRow="0" w:lastRow="0" w:firstColumn="0" w:lastColumn="0" w:oddVBand="0" w:evenVBand="0" w:oddHBand="1" w:evenHBand="0" w:firstRowFirstColumn="0" w:firstRowLastColumn="0" w:lastRowFirstColumn="0" w:lastRowLastColumn="0"/>
        </w:trPr>
        <w:tc>
          <w:tcPr>
            <w:tcW w:w="1682" w:type="pct"/>
          </w:tcPr>
          <w:p w14:paraId="0C22A73E" w14:textId="77777777" w:rsidR="001E0754" w:rsidRPr="008102E0" w:rsidRDefault="001E0754">
            <w:pPr>
              <w:ind w:left="450"/>
              <w:rPr>
                <w:rFonts w:ascii="Times New Roman"/>
              </w:rPr>
            </w:pPr>
            <w:r w:rsidRPr="008102E0">
              <w:rPr>
                <w:rFonts w:ascii="Times New Roman"/>
              </w:rPr>
              <w:t>Standards</w:t>
            </w:r>
          </w:p>
        </w:tc>
        <w:tc>
          <w:tcPr>
            <w:tcW w:w="3318" w:type="pct"/>
          </w:tcPr>
          <w:p w14:paraId="2876B4C4" w14:textId="77777777" w:rsidR="001E0754" w:rsidRPr="008102E0" w:rsidRDefault="001E0754">
            <w:pPr>
              <w:rPr>
                <w:rFonts w:ascii="Times New Roman"/>
              </w:rPr>
            </w:pPr>
            <w:r w:rsidRPr="008102E0">
              <w:rPr>
                <w:rFonts w:ascii="Times New Roman"/>
              </w:rPr>
              <w:t>A desired and achievable level of performance against which actual performance is measured</w:t>
            </w:r>
          </w:p>
        </w:tc>
      </w:tr>
      <w:tr w:rsidR="001E0754" w:rsidRPr="008102E0" w14:paraId="48A958DD" w14:textId="77777777" w:rsidTr="001E0754">
        <w:trPr>
          <w:cnfStyle w:val="000000010000" w:firstRow="0" w:lastRow="0" w:firstColumn="0" w:lastColumn="0" w:oddVBand="0" w:evenVBand="0" w:oddHBand="0" w:evenHBand="1" w:firstRowFirstColumn="0" w:firstRowLastColumn="0" w:lastRowFirstColumn="0" w:lastRowLastColumn="0"/>
        </w:trPr>
        <w:tc>
          <w:tcPr>
            <w:tcW w:w="1682" w:type="pct"/>
          </w:tcPr>
          <w:p w14:paraId="17DD1C73" w14:textId="77777777" w:rsidR="001E0754" w:rsidRPr="008102E0" w:rsidRDefault="001E0754">
            <w:pPr>
              <w:ind w:left="450"/>
              <w:rPr>
                <w:rFonts w:ascii="Times New Roman"/>
              </w:rPr>
            </w:pPr>
            <w:r w:rsidRPr="008102E0">
              <w:rPr>
                <w:rFonts w:ascii="Times New Roman"/>
              </w:rPr>
              <w:t>Stimulants (Incentives)</w:t>
            </w:r>
          </w:p>
        </w:tc>
        <w:tc>
          <w:tcPr>
            <w:tcW w:w="3318" w:type="pct"/>
          </w:tcPr>
          <w:p w14:paraId="189925F8" w14:textId="77777777" w:rsidR="001E0754" w:rsidRPr="008102E0" w:rsidRDefault="001E0754">
            <w:pPr>
              <w:rPr>
                <w:rFonts w:ascii="Times New Roman"/>
              </w:rPr>
            </w:pPr>
            <w:r w:rsidRPr="008102E0">
              <w:rPr>
                <w:rFonts w:ascii="Times New Roman"/>
              </w:rPr>
              <w:t>Strategies that are useful to promote and sustain accreditation programs, especially when the program is not mandatory</w:t>
            </w:r>
          </w:p>
        </w:tc>
      </w:tr>
      <w:tr w:rsidR="001E0754" w:rsidRPr="008102E0" w14:paraId="09D11D65" w14:textId="77777777" w:rsidTr="001E0754">
        <w:trPr>
          <w:cnfStyle w:val="000000100000" w:firstRow="0" w:lastRow="0" w:firstColumn="0" w:lastColumn="0" w:oddVBand="0" w:evenVBand="0" w:oddHBand="1" w:evenHBand="0" w:firstRowFirstColumn="0" w:firstRowLastColumn="0" w:lastRowFirstColumn="0" w:lastRowLastColumn="0"/>
        </w:trPr>
        <w:tc>
          <w:tcPr>
            <w:tcW w:w="1682" w:type="pct"/>
          </w:tcPr>
          <w:p w14:paraId="23C30388" w14:textId="77777777" w:rsidR="001E0754" w:rsidRPr="008102E0" w:rsidRDefault="001E0754">
            <w:pPr>
              <w:ind w:left="450"/>
              <w:rPr>
                <w:rFonts w:ascii="Times New Roman"/>
              </w:rPr>
            </w:pPr>
            <w:r w:rsidRPr="008102E0">
              <w:rPr>
                <w:rFonts w:ascii="Times New Roman"/>
              </w:rPr>
              <w:t>Survey Management</w:t>
            </w:r>
          </w:p>
        </w:tc>
        <w:tc>
          <w:tcPr>
            <w:tcW w:w="3318" w:type="pct"/>
          </w:tcPr>
          <w:p w14:paraId="0B6B4BCE" w14:textId="77777777" w:rsidR="001E0754" w:rsidRPr="008102E0" w:rsidRDefault="001E0754">
            <w:pPr>
              <w:rPr>
                <w:rFonts w:ascii="Times New Roman"/>
              </w:rPr>
            </w:pPr>
            <w:r w:rsidRPr="008102E0">
              <w:rPr>
                <w:rFonts w:ascii="Times New Roman"/>
              </w:rPr>
              <w:t xml:space="preserve">Survey and Survey Management Process - Survey - external peer review which measures the performance of the organisation against an agreed set of standards; Survey Management - Contracting </w:t>
            </w:r>
            <w:r w:rsidRPr="008102E0">
              <w:rPr>
                <w:rFonts w:ascii="Times New Roman"/>
              </w:rPr>
              <w:lastRenderedPageBreak/>
              <w:t>with the client organization, planning and conducting the surveys, report writing, and performance indicators</w:t>
            </w:r>
          </w:p>
        </w:tc>
      </w:tr>
      <w:tr w:rsidR="001E0754" w:rsidRPr="008102E0" w14:paraId="33A0736F" w14:textId="77777777" w:rsidTr="001E0754">
        <w:trPr>
          <w:cnfStyle w:val="000000010000" w:firstRow="0" w:lastRow="0" w:firstColumn="0" w:lastColumn="0" w:oddVBand="0" w:evenVBand="0" w:oddHBand="0" w:evenHBand="1" w:firstRowFirstColumn="0" w:firstRowLastColumn="0" w:lastRowFirstColumn="0" w:lastRowLastColumn="0"/>
        </w:trPr>
        <w:tc>
          <w:tcPr>
            <w:tcW w:w="1682" w:type="pct"/>
          </w:tcPr>
          <w:p w14:paraId="36617366" w14:textId="77777777" w:rsidR="001E0754" w:rsidRPr="008102E0" w:rsidRDefault="001E0754">
            <w:pPr>
              <w:ind w:left="450"/>
              <w:rPr>
                <w:rFonts w:ascii="Times New Roman"/>
              </w:rPr>
            </w:pPr>
            <w:r w:rsidRPr="008102E0">
              <w:rPr>
                <w:rFonts w:ascii="Times New Roman"/>
              </w:rPr>
              <w:lastRenderedPageBreak/>
              <w:t>Surveyors</w:t>
            </w:r>
          </w:p>
        </w:tc>
        <w:tc>
          <w:tcPr>
            <w:tcW w:w="3318" w:type="pct"/>
          </w:tcPr>
          <w:p w14:paraId="5394E360" w14:textId="77777777" w:rsidR="001E0754" w:rsidRPr="008102E0" w:rsidRDefault="001E0754">
            <w:pPr>
              <w:rPr>
                <w:rFonts w:ascii="Times New Roman"/>
              </w:rPr>
            </w:pPr>
            <w:r w:rsidRPr="008102E0">
              <w:rPr>
                <w:rFonts w:ascii="Times New Roman"/>
              </w:rPr>
              <w:t>Surveyor - External peer reviewer, assessor of organisational performance against agreed standards;</w:t>
            </w:r>
          </w:p>
        </w:tc>
      </w:tr>
      <w:tr w:rsidR="001E0754" w:rsidRPr="008102E0" w14:paraId="6815FD1B" w14:textId="77777777" w:rsidTr="001E0754">
        <w:trPr>
          <w:cnfStyle w:val="000000100000" w:firstRow="0" w:lastRow="0" w:firstColumn="0" w:lastColumn="0" w:oddVBand="0" w:evenVBand="0" w:oddHBand="1" w:evenHBand="0" w:firstRowFirstColumn="0" w:firstRowLastColumn="0" w:lastRowFirstColumn="0" w:lastRowLastColumn="0"/>
        </w:trPr>
        <w:tc>
          <w:tcPr>
            <w:tcW w:w="1682" w:type="pct"/>
          </w:tcPr>
          <w:p w14:paraId="2D79348E" w14:textId="77777777" w:rsidR="001E0754" w:rsidRPr="008102E0" w:rsidRDefault="001E0754">
            <w:pPr>
              <w:rPr>
                <w:rFonts w:ascii="Times New Roman"/>
              </w:rPr>
            </w:pPr>
            <w:r w:rsidRPr="008102E0">
              <w:rPr>
                <w:rFonts w:ascii="Times New Roman"/>
              </w:rPr>
              <w:t>Execution (Accreditation Program Implementation)</w:t>
            </w:r>
          </w:p>
        </w:tc>
        <w:tc>
          <w:tcPr>
            <w:tcW w:w="3318" w:type="pct"/>
          </w:tcPr>
          <w:p w14:paraId="1DE1ED27" w14:textId="77777777" w:rsidR="001E0754" w:rsidRPr="008102E0" w:rsidRDefault="001E0754">
            <w:pPr>
              <w:rPr>
                <w:rFonts w:ascii="Times New Roman"/>
              </w:rPr>
            </w:pPr>
            <w:r w:rsidRPr="008102E0">
              <w:rPr>
                <w:rFonts w:ascii="Times New Roman"/>
              </w:rPr>
              <w:t xml:space="preserve">External peer review which measures the performance of the organisation against an agreed set of standards; Pre-survey - Any activities that were conducted prior to the external peer </w:t>
            </w:r>
            <w:proofErr w:type="gramStart"/>
            <w:r w:rsidRPr="008102E0">
              <w:rPr>
                <w:rFonts w:ascii="Times New Roman"/>
              </w:rPr>
              <w:t>review ;</w:t>
            </w:r>
            <w:proofErr w:type="gramEnd"/>
            <w:r w:rsidRPr="008102E0">
              <w:rPr>
                <w:rFonts w:ascii="Times New Roman"/>
              </w:rPr>
              <w:t xml:space="preserve"> Survey Process - series of interrelated activities and communications which accomplish services; Awarding of accreditation - series of interrelated activities and communications which accomplish services</w:t>
            </w:r>
          </w:p>
        </w:tc>
      </w:tr>
      <w:tr w:rsidR="001E0754" w:rsidRPr="008102E0" w14:paraId="767C9262" w14:textId="77777777" w:rsidTr="001E0754">
        <w:trPr>
          <w:cnfStyle w:val="000000010000" w:firstRow="0" w:lastRow="0" w:firstColumn="0" w:lastColumn="0" w:oddVBand="0" w:evenVBand="0" w:oddHBand="0" w:evenHBand="1" w:firstRowFirstColumn="0" w:firstRowLastColumn="0" w:lastRowFirstColumn="0" w:lastRowLastColumn="0"/>
        </w:trPr>
        <w:tc>
          <w:tcPr>
            <w:tcW w:w="1682" w:type="pct"/>
          </w:tcPr>
          <w:p w14:paraId="2E9BE401" w14:textId="77777777" w:rsidR="001E0754" w:rsidRPr="008102E0" w:rsidRDefault="001E0754">
            <w:pPr>
              <w:rPr>
                <w:rFonts w:ascii="Times New Roman"/>
              </w:rPr>
            </w:pPr>
            <w:r w:rsidRPr="008102E0">
              <w:rPr>
                <w:rFonts w:ascii="Times New Roman"/>
              </w:rPr>
              <w:t>Governance</w:t>
            </w:r>
          </w:p>
        </w:tc>
        <w:tc>
          <w:tcPr>
            <w:tcW w:w="3318" w:type="pct"/>
          </w:tcPr>
          <w:p w14:paraId="2D86C31F" w14:textId="77777777" w:rsidR="001E0754" w:rsidRPr="008102E0" w:rsidRDefault="001E0754">
            <w:pPr>
              <w:rPr>
                <w:rFonts w:ascii="Times New Roman"/>
              </w:rPr>
            </w:pPr>
            <w:r w:rsidRPr="008102E0">
              <w:rPr>
                <w:rFonts w:ascii="Times New Roman"/>
              </w:rPr>
              <w:t>The collection of interacting elements (institutions, people, resources) that operate and control the establishment of accreditation programs and accountability mechanisms (responsibility and requirement to answer for allocation, supervision, and coordination of tasks or activities) contributed to the establishment until the culmination of accreditation programs</w:t>
            </w:r>
          </w:p>
        </w:tc>
      </w:tr>
      <w:tr w:rsidR="001E0754" w:rsidRPr="008102E0" w14:paraId="5740D9E0" w14:textId="77777777" w:rsidTr="001E0754">
        <w:trPr>
          <w:cnfStyle w:val="000000100000" w:firstRow="0" w:lastRow="0" w:firstColumn="0" w:lastColumn="0" w:oddVBand="0" w:evenVBand="0" w:oddHBand="1" w:evenHBand="0" w:firstRowFirstColumn="0" w:firstRowLastColumn="0" w:lastRowFirstColumn="0" w:lastRowLastColumn="0"/>
        </w:trPr>
        <w:tc>
          <w:tcPr>
            <w:tcW w:w="1682" w:type="pct"/>
          </w:tcPr>
          <w:p w14:paraId="439A60D3" w14:textId="77777777" w:rsidR="001E0754" w:rsidRPr="008102E0" w:rsidRDefault="001E0754">
            <w:pPr>
              <w:rPr>
                <w:rFonts w:ascii="Times New Roman"/>
              </w:rPr>
            </w:pPr>
            <w:r w:rsidRPr="008102E0">
              <w:rPr>
                <w:rFonts w:ascii="Times New Roman"/>
              </w:rPr>
              <w:t>Legislation</w:t>
            </w:r>
          </w:p>
        </w:tc>
        <w:tc>
          <w:tcPr>
            <w:tcW w:w="3318" w:type="pct"/>
          </w:tcPr>
          <w:p w14:paraId="14814E14" w14:textId="77777777" w:rsidR="001E0754" w:rsidRPr="008102E0" w:rsidRDefault="001E0754">
            <w:pPr>
              <w:rPr>
                <w:rFonts w:ascii="Times New Roman"/>
              </w:rPr>
            </w:pPr>
            <w:r w:rsidRPr="008102E0">
              <w:rPr>
                <w:rFonts w:ascii="Times New Roman"/>
              </w:rPr>
              <w:t>Any laws, ordinances, regulations, and policies related to the establishment of accreditation programs</w:t>
            </w:r>
          </w:p>
        </w:tc>
      </w:tr>
    </w:tbl>
    <w:p w14:paraId="44B959F0" w14:textId="4B848CE9" w:rsidR="006D1B73" w:rsidRPr="008102E0" w:rsidRDefault="006D1B73">
      <w:pPr>
        <w:rPr>
          <w:rFonts w:ascii="Times New Roman"/>
        </w:rPr>
      </w:pPr>
    </w:p>
    <w:sectPr w:rsidR="006D1B73" w:rsidRPr="008102E0">
      <w:headerReference w:type="even" r:id="rId7"/>
      <w:headerReference w:type="default" r:id="rId8"/>
      <w:footerReference w:type="even" r:id="rId9"/>
      <w:footerReference w:type="default" r:id="rId10"/>
      <w:headerReference w:type="first" r:id="rId11"/>
      <w:footerReference w:type="first" r:id="rId12"/>
      <w:pgSz w:w="16834" w:h="11909" w:orient="landscape"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EC150" w14:textId="77777777" w:rsidR="00AD2243" w:rsidRDefault="00AD2243">
      <w:pPr>
        <w:spacing w:after="0" w:line="240" w:lineRule="auto"/>
      </w:pPr>
      <w:r>
        <w:separator/>
      </w:r>
    </w:p>
  </w:endnote>
  <w:endnote w:type="continuationSeparator" w:id="0">
    <w:p w14:paraId="0FCB0A74" w14:textId="77777777" w:rsidR="00AD2243" w:rsidRDefault="00AD2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921CC" w14:textId="77777777" w:rsidR="004366C2" w:rsidRDefault="004366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11548" w14:textId="79B01BBE" w:rsidR="0003373B" w:rsidRDefault="0003373B">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0F2E" w14:textId="77777777" w:rsidR="004366C2" w:rsidRDefault="00436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D36CD" w14:textId="77777777" w:rsidR="00AD2243" w:rsidRDefault="00AD2243">
      <w:pPr>
        <w:spacing w:after="0" w:line="240" w:lineRule="auto"/>
      </w:pPr>
      <w:r>
        <w:separator/>
      </w:r>
    </w:p>
  </w:footnote>
  <w:footnote w:type="continuationSeparator" w:id="0">
    <w:p w14:paraId="3FD01952" w14:textId="77777777" w:rsidR="00AD2243" w:rsidRDefault="00AD22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378A" w14:textId="77777777" w:rsidR="004366C2" w:rsidRDefault="004366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A7B2C" w14:textId="77777777" w:rsidR="004366C2" w:rsidRDefault="004366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2580E" w14:textId="77777777" w:rsidR="004366C2" w:rsidRDefault="004366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03018"/>
    <w:multiLevelType w:val="hybridMultilevel"/>
    <w:tmpl w:val="520ADA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2CB20B8"/>
    <w:multiLevelType w:val="hybridMultilevel"/>
    <w:tmpl w:val="E53A81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97459876">
    <w:abstractNumId w:val="0"/>
  </w:num>
  <w:num w:numId="2" w16cid:durableId="906763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482"/>
    <w:rsid w:val="0003373B"/>
    <w:rsid w:val="000E735C"/>
    <w:rsid w:val="001E0754"/>
    <w:rsid w:val="0026718A"/>
    <w:rsid w:val="00396A39"/>
    <w:rsid w:val="004366C2"/>
    <w:rsid w:val="00515A23"/>
    <w:rsid w:val="005754D0"/>
    <w:rsid w:val="006B1382"/>
    <w:rsid w:val="006D1B73"/>
    <w:rsid w:val="006E6671"/>
    <w:rsid w:val="00723696"/>
    <w:rsid w:val="008102E0"/>
    <w:rsid w:val="008A147E"/>
    <w:rsid w:val="00A47467"/>
    <w:rsid w:val="00AD2243"/>
    <w:rsid w:val="00AE595D"/>
    <w:rsid w:val="00B34482"/>
    <w:rsid w:val="00B70289"/>
    <w:rsid w:val="00B876C3"/>
    <w:rsid w:val="00C02BAF"/>
    <w:rsid w:val="00D15879"/>
    <w:rsid w:val="00DF38E5"/>
    <w:rsid w:val="00EC7AA2"/>
    <w:rsid w:val="00F7165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33C9E4"/>
  <w15:chartTrackingRefBased/>
  <w15:docId w15:val="{5245D8EE-4E6C-432F-8F4A-6D23C2DD4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imes New Roman" w:cs="Times New Roman"/>
        <w:sz w:val="22"/>
        <w:szCs w:val="22"/>
        <w:lang w:val="en-AU"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debookTitle">
    <w:name w:val="Codebook Title"/>
    <w:pPr>
      <w:jc w:val="center"/>
    </w:pPr>
    <w:rPr>
      <w:rFonts w:asciiTheme="majorHAnsi" w:eastAsiaTheme="majorEastAsia" w:hAnsiTheme="majorHAnsi" w:cstheme="majorBidi"/>
      <w:color w:val="5B9BD5"/>
      <w:sz w:val="48"/>
      <w:szCs w:val="48"/>
    </w:rPr>
  </w:style>
  <w:style w:type="paragraph" w:customStyle="1" w:styleId="FolderName">
    <w:name w:val="Folder Name"/>
    <w:next w:val="FolderDescription"/>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customStyle="1" w:styleId="FolderDescription">
    <w:name w:val="Folder Description"/>
    <w:basedOn w:val="Normal"/>
    <w:qFormat/>
    <w:pPr>
      <w:keepNext/>
      <w:keepLines/>
    </w:pPr>
    <w:rPr>
      <w:rFonts w:asciiTheme="majorHAnsi" w:eastAsiaTheme="majorEastAsia" w:hAnsiTheme="majorHAnsi" w:cstheme="majorBidi"/>
    </w:rPr>
  </w:style>
  <w:style w:type="paragraph" w:customStyle="1" w:styleId="TableHeader">
    <w:name w:val="Table Header"/>
    <w:rPr>
      <w:rFonts w:asciiTheme="majorHAnsi" w:eastAsiaTheme="majorEastAsia" w:hAnsiTheme="majorHAnsi" w:cstheme="majorBidi"/>
      <w:color w:val="FFFFFF"/>
    </w:rPr>
  </w:style>
  <w:style w:type="paragraph" w:customStyle="1" w:styleId="RightAlign">
    <w:name w:val="Right Align"/>
    <w:basedOn w:val="Normal"/>
    <w:pPr>
      <w:jc w:val="right"/>
    </w:pPr>
  </w:style>
  <w:style w:type="table" w:customStyle="1" w:styleId="NodesTable">
    <w:name w:val="Nodes Table"/>
    <w:tblPr>
      <w:tblStyleRow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08" w:type="dxa"/>
        <w:left w:w="108" w:type="dxa"/>
        <w:bottom w:w="0" w:type="dxa"/>
        <w:right w:w="108" w:type="dxa"/>
      </w:tblCellMar>
    </w:tblPr>
    <w:tblStylePr w:type="firstRow">
      <w:tblPr/>
      <w:tcPr>
        <w:tcBorders>
          <w:top w:val="nil"/>
          <w:left w:val="nil"/>
          <w:bottom w:val="nil"/>
          <w:right w:val="single" w:sz="4" w:space="0" w:color="FFFFFF"/>
          <w:insideH w:val="nil"/>
          <w:insideV w:val="nil"/>
        </w:tcBorders>
        <w:shd w:val="clear" w:color="auto" w:fill="4472C4"/>
      </w:tcPr>
    </w:tblStylePr>
    <w:tblStylePr w:type="band1Horz">
      <w:tblPr/>
      <w:tcPr>
        <w:shd w:val="clear" w:color="auto" w:fill="B4C6E7"/>
      </w:tcPr>
    </w:tblStylePr>
    <w:tblStylePr w:type="band2Horz">
      <w:tblPr/>
      <w:tcPr>
        <w:shd w:val="clear" w:color="auto" w:fill="D9E2F3"/>
      </w:tcPr>
    </w:tblStylePr>
  </w:style>
  <w:style w:type="paragraph" w:customStyle="1" w:styleId="Footer1">
    <w:name w:val="Footer1"/>
    <w:basedOn w:val="Normal"/>
    <w:rPr>
      <w:rFonts w:asciiTheme="majorHAnsi" w:eastAsiaTheme="majorEastAsia" w:hAnsiTheme="majorHAnsi" w:cstheme="majorBidi"/>
    </w:rPr>
  </w:style>
  <w:style w:type="paragraph" w:styleId="ListParagraph">
    <w:name w:val="List Paragraph"/>
    <w:basedOn w:val="Normal"/>
    <w:uiPriority w:val="34"/>
    <w:qFormat/>
    <w:rsid w:val="006D1B73"/>
    <w:pPr>
      <w:ind w:left="720"/>
      <w:contextualSpacing/>
    </w:pPr>
    <w:rPr>
      <w:rFonts w:eastAsiaTheme="minorHAnsi" w:hAnsiTheme="minorHAnsi" w:cstheme="minorBidi"/>
      <w:kern w:val="2"/>
      <w:lang w:eastAsia="en-US"/>
      <w14:ligatures w14:val="standardContextual"/>
    </w:rPr>
  </w:style>
  <w:style w:type="paragraph" w:styleId="Header">
    <w:name w:val="header"/>
    <w:basedOn w:val="Normal"/>
    <w:link w:val="HeaderChar"/>
    <w:uiPriority w:val="99"/>
    <w:unhideWhenUsed/>
    <w:rsid w:val="004366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66C2"/>
  </w:style>
  <w:style w:type="paragraph" w:styleId="Footer">
    <w:name w:val="footer"/>
    <w:basedOn w:val="Normal"/>
    <w:link w:val="FooterChar"/>
    <w:uiPriority w:val="99"/>
    <w:unhideWhenUsed/>
    <w:rsid w:val="004366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6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507654c-1543-47e1-81c5-300c2627be14}"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5</Pages>
  <Words>1171</Words>
  <Characters>7659</Characters>
  <Application>Microsoft Office Word</Application>
  <DocSecurity>0</DocSecurity>
  <Lines>144</Lines>
  <Paragraphs>98</Paragraphs>
  <ScaleCrop>false</ScaleCrop>
  <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Dilantha Dharmagunawardene</dc:creator>
  <cp:keywords/>
  <dc:description/>
  <cp:lastModifiedBy>Dilantha Dharmagunawardene</cp:lastModifiedBy>
  <cp:revision>8</cp:revision>
  <dcterms:created xsi:type="dcterms:W3CDTF">2025-03-09T06:29:00Z</dcterms:created>
  <dcterms:modified xsi:type="dcterms:W3CDTF">2025-10-29T02:41:00Z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e2180f24-9e03-406e-bb65-b26be48e3510</vt:lpwstr>
  </property>
</Properties>
</file>