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938973" w14:textId="0B5DE48B" w:rsidR="005F016D" w:rsidRPr="005F016D" w:rsidRDefault="005F016D" w:rsidP="00187584">
      <w:pPr>
        <w:spacing w:line="360" w:lineRule="auto"/>
        <w:rPr>
          <w:rFonts w:ascii="Times New Roman" w:hAnsi="Times New Roman" w:cs="Times New Roman"/>
          <w:b/>
          <w:bCs/>
          <w:sz w:val="28"/>
          <w:szCs w:val="28"/>
          <w:shd w:val="clear" w:color="auto" w:fill="FFFFFF"/>
          <w:lang w:val="en-US"/>
        </w:rPr>
      </w:pPr>
      <w:r w:rsidRPr="005F016D">
        <w:rPr>
          <w:rFonts w:ascii="Times New Roman" w:hAnsi="Times New Roman" w:cs="Times New Roman"/>
          <w:b/>
          <w:bCs/>
          <w:sz w:val="28"/>
          <w:szCs w:val="28"/>
          <w:shd w:val="clear" w:color="auto" w:fill="FFFFFF"/>
          <w:lang w:val="en-US"/>
        </w:rPr>
        <w:t xml:space="preserve">Additional note about </w:t>
      </w:r>
      <w:r>
        <w:rPr>
          <w:rFonts w:ascii="Times New Roman" w:hAnsi="Times New Roman" w:cs="Times New Roman"/>
          <w:b/>
          <w:bCs/>
          <w:sz w:val="28"/>
          <w:szCs w:val="28"/>
          <w:shd w:val="clear" w:color="auto" w:fill="FFFFFF"/>
          <w:lang w:val="en-US"/>
        </w:rPr>
        <w:t xml:space="preserve">individual </w:t>
      </w:r>
      <w:r w:rsidRPr="005F016D">
        <w:rPr>
          <w:rFonts w:ascii="Times New Roman" w:hAnsi="Times New Roman" w:cs="Times New Roman"/>
          <w:b/>
          <w:bCs/>
          <w:sz w:val="28"/>
          <w:szCs w:val="28"/>
          <w:shd w:val="clear" w:color="auto" w:fill="FFFFFF"/>
          <w:lang w:val="en-US"/>
        </w:rPr>
        <w:t xml:space="preserve">resilience considering the </w:t>
      </w:r>
      <w:r w:rsidR="00CF6C02">
        <w:rPr>
          <w:rFonts w:ascii="Times New Roman" w:hAnsi="Times New Roman" w:cs="Times New Roman"/>
          <w:b/>
          <w:bCs/>
          <w:sz w:val="28"/>
          <w:szCs w:val="28"/>
          <w:shd w:val="clear" w:color="auto" w:fill="FFFFFF"/>
          <w:lang w:val="en-US"/>
        </w:rPr>
        <w:t>inclusion and exclusion criteria’s</w:t>
      </w:r>
    </w:p>
    <w:p w14:paraId="354D1941" w14:textId="57A20480" w:rsidR="002E6547" w:rsidRDefault="00585508" w:rsidP="00187584">
      <w:pPr>
        <w:spacing w:line="360" w:lineRule="auto"/>
        <w:rPr>
          <w:rFonts w:ascii="Times New Roman" w:hAnsi="Times New Roman" w:cs="Times New Roman"/>
          <w:sz w:val="24"/>
          <w:szCs w:val="24"/>
          <w:shd w:val="clear" w:color="auto" w:fill="FFFFFF"/>
          <w:lang w:val="en-US"/>
        </w:rPr>
      </w:pPr>
      <w:r w:rsidRPr="00187584">
        <w:rPr>
          <w:rFonts w:ascii="Times New Roman" w:hAnsi="Times New Roman" w:cs="Times New Roman"/>
          <w:sz w:val="24"/>
          <w:szCs w:val="24"/>
          <w:shd w:val="clear" w:color="auto" w:fill="FFFFFF"/>
          <w:lang w:val="en-US"/>
        </w:rPr>
        <w:t xml:space="preserve">Recent times have seen a shift in interest from </w:t>
      </w:r>
      <w:r w:rsidR="0096151E">
        <w:rPr>
          <w:rFonts w:ascii="Times New Roman" w:hAnsi="Times New Roman" w:cs="Times New Roman"/>
          <w:sz w:val="24"/>
          <w:szCs w:val="24"/>
          <w:shd w:val="clear" w:color="auto" w:fill="FFFFFF"/>
          <w:lang w:val="en-US"/>
        </w:rPr>
        <w:t xml:space="preserve">focusing on </w:t>
      </w:r>
      <w:r w:rsidR="0096151E" w:rsidRPr="00187584">
        <w:rPr>
          <w:rFonts w:ascii="Times New Roman" w:hAnsi="Times New Roman" w:cs="Times New Roman"/>
          <w:sz w:val="24"/>
          <w:szCs w:val="24"/>
          <w:shd w:val="clear" w:color="auto" w:fill="FFFFFF"/>
          <w:lang w:val="en-US"/>
        </w:rPr>
        <w:t>individuals’</w:t>
      </w:r>
      <w:r w:rsidRPr="00187584">
        <w:rPr>
          <w:rFonts w:ascii="Times New Roman" w:hAnsi="Times New Roman" w:cs="Times New Roman"/>
          <w:sz w:val="24"/>
          <w:szCs w:val="24"/>
          <w:shd w:val="clear" w:color="auto" w:fill="FFFFFF"/>
          <w:lang w:val="en-US"/>
        </w:rPr>
        <w:t xml:space="preserve"> </w:t>
      </w:r>
      <w:r w:rsidR="0096151E" w:rsidRPr="00187584">
        <w:rPr>
          <w:rFonts w:ascii="Times New Roman" w:hAnsi="Times New Roman" w:cs="Times New Roman"/>
          <w:sz w:val="24"/>
          <w:szCs w:val="24"/>
          <w:shd w:val="clear" w:color="auto" w:fill="FFFFFF"/>
          <w:lang w:val="en-US"/>
        </w:rPr>
        <w:t xml:space="preserve">deficits </w:t>
      </w:r>
      <w:r w:rsidRPr="00187584">
        <w:rPr>
          <w:rFonts w:ascii="Times New Roman" w:hAnsi="Times New Roman" w:cs="Times New Roman"/>
          <w:sz w:val="24"/>
          <w:szCs w:val="24"/>
          <w:shd w:val="clear" w:color="auto" w:fill="FFFFFF"/>
          <w:lang w:val="en-US"/>
        </w:rPr>
        <w:t>to a focus upon individual's strengths. Resilience is a positive psychology construct that has been investigated for decades, prior to this paradigm shift. Although there is no single agreed definition</w:t>
      </w:r>
      <w:r w:rsidR="00D925FA" w:rsidRPr="00187584">
        <w:rPr>
          <w:rFonts w:ascii="Times New Roman" w:hAnsi="Times New Roman" w:cs="Times New Roman"/>
          <w:sz w:val="24"/>
          <w:szCs w:val="24"/>
          <w:shd w:val="clear" w:color="auto" w:fill="FFFFFF"/>
          <w:lang w:val="en-US"/>
        </w:rPr>
        <w:t xml:space="preserve"> of resilience, </w:t>
      </w:r>
      <w:r w:rsidR="00D925FA" w:rsidRPr="00187584">
        <w:rPr>
          <w:rFonts w:ascii="Times New Roman" w:hAnsi="Times New Roman" w:cs="Times New Roman"/>
          <w:sz w:val="24"/>
          <w:szCs w:val="24"/>
          <w:u w:val="single"/>
          <w:shd w:val="clear" w:color="auto" w:fill="FFFFFF"/>
          <w:lang w:val="en-US"/>
        </w:rPr>
        <w:t>all definitions</w:t>
      </w:r>
      <w:r w:rsidR="00D925FA" w:rsidRPr="00187584">
        <w:rPr>
          <w:rFonts w:ascii="Times New Roman" w:hAnsi="Times New Roman" w:cs="Times New Roman"/>
          <w:sz w:val="24"/>
          <w:szCs w:val="24"/>
          <w:shd w:val="clear" w:color="auto" w:fill="FFFFFF"/>
          <w:lang w:val="en-US"/>
        </w:rPr>
        <w:t xml:space="preserve"> </w:t>
      </w:r>
      <w:r w:rsidR="0096151E" w:rsidRPr="00187584">
        <w:rPr>
          <w:rFonts w:ascii="Times New Roman" w:hAnsi="Times New Roman" w:cs="Times New Roman"/>
          <w:sz w:val="24"/>
          <w:szCs w:val="24"/>
          <w:shd w:val="clear" w:color="auto" w:fill="FFFFFF"/>
          <w:lang w:val="en-US"/>
        </w:rPr>
        <w:t xml:space="preserve">fundamentally </w:t>
      </w:r>
      <w:r w:rsidR="002E6547">
        <w:rPr>
          <w:rFonts w:ascii="Times New Roman" w:hAnsi="Times New Roman" w:cs="Times New Roman"/>
          <w:sz w:val="24"/>
          <w:szCs w:val="24"/>
          <w:shd w:val="clear" w:color="auto" w:fill="FFFFFF"/>
          <w:lang w:val="en-US"/>
        </w:rPr>
        <w:t>include references</w:t>
      </w:r>
      <w:r w:rsidR="00D925FA" w:rsidRPr="00187584">
        <w:rPr>
          <w:rFonts w:ascii="Times New Roman" w:hAnsi="Times New Roman" w:cs="Times New Roman"/>
          <w:sz w:val="24"/>
          <w:szCs w:val="24"/>
          <w:shd w:val="clear" w:color="auto" w:fill="FFFFFF"/>
          <w:lang w:val="en-US"/>
        </w:rPr>
        <w:t xml:space="preserve"> to both adversity and positive outcomes</w:t>
      </w:r>
      <w:r w:rsidRPr="00187584">
        <w:rPr>
          <w:rFonts w:ascii="Times New Roman" w:hAnsi="Times New Roman" w:cs="Times New Roman"/>
          <w:sz w:val="24"/>
          <w:szCs w:val="24"/>
          <w:shd w:val="clear" w:color="auto" w:fill="FFFFFF"/>
          <w:lang w:val="en-US"/>
        </w:rPr>
        <w:t xml:space="preserve">; </w:t>
      </w:r>
      <w:r w:rsidRPr="00187584">
        <w:rPr>
          <w:rFonts w:ascii="Times New Roman" w:hAnsi="Times New Roman" w:cs="Times New Roman"/>
          <w:b/>
          <w:bCs/>
          <w:sz w:val="24"/>
          <w:szCs w:val="24"/>
          <w:u w:val="single"/>
          <w:shd w:val="clear" w:color="auto" w:fill="FFFFFF"/>
          <w:lang w:val="en-US"/>
        </w:rPr>
        <w:t>resilience is commonly described as the ability to bounce back</w:t>
      </w:r>
      <w:r w:rsidRPr="00187584">
        <w:rPr>
          <w:rFonts w:ascii="Times New Roman" w:hAnsi="Times New Roman" w:cs="Times New Roman"/>
          <w:sz w:val="24"/>
          <w:szCs w:val="24"/>
          <w:shd w:val="clear" w:color="auto" w:fill="FFFFFF"/>
          <w:lang w:val="en-US"/>
        </w:rPr>
        <w:t xml:space="preserve">. </w:t>
      </w:r>
      <w:r w:rsidR="00AB4828">
        <w:rPr>
          <w:rFonts w:ascii="Times New Roman" w:hAnsi="Times New Roman" w:cs="Times New Roman"/>
          <w:i/>
          <w:iCs/>
          <w:sz w:val="24"/>
          <w:szCs w:val="24"/>
          <w:shd w:val="clear" w:color="auto" w:fill="FFFFFF"/>
          <w:lang w:val="en-US"/>
        </w:rPr>
        <w:t xml:space="preserve">This </w:t>
      </w:r>
      <w:r w:rsidR="00AB4828" w:rsidRPr="00187584">
        <w:rPr>
          <w:rFonts w:ascii="Times New Roman" w:hAnsi="Times New Roman" w:cs="Times New Roman"/>
          <w:i/>
          <w:iCs/>
          <w:sz w:val="24"/>
          <w:szCs w:val="24"/>
          <w:shd w:val="clear" w:color="auto" w:fill="FFFFFF"/>
          <w:lang w:val="en-US"/>
        </w:rPr>
        <w:t>capacity</w:t>
      </w:r>
      <w:r w:rsidR="00D925FA" w:rsidRPr="00187584">
        <w:rPr>
          <w:rStyle w:val="html-italic"/>
          <w:rFonts w:ascii="Times New Roman" w:hAnsi="Times New Roman" w:cs="Times New Roman"/>
          <w:i/>
          <w:iCs/>
          <w:sz w:val="24"/>
          <w:szCs w:val="24"/>
          <w:shd w:val="clear" w:color="auto" w:fill="FFFFFF"/>
          <w:lang w:val="en-US"/>
        </w:rPr>
        <w:t xml:space="preserve"> to bounce back</w:t>
      </w:r>
      <w:r w:rsidR="00D925FA" w:rsidRPr="00187584">
        <w:rPr>
          <w:rFonts w:ascii="Times New Roman" w:hAnsi="Times New Roman" w:cs="Times New Roman"/>
          <w:i/>
          <w:iCs/>
          <w:sz w:val="24"/>
          <w:szCs w:val="24"/>
          <w:shd w:val="clear" w:color="auto" w:fill="FFFFFF"/>
          <w:lang w:val="en-US"/>
        </w:rPr>
        <w:t> </w:t>
      </w:r>
      <w:r w:rsidR="002E6547">
        <w:rPr>
          <w:rFonts w:ascii="Times New Roman" w:hAnsi="Times New Roman" w:cs="Times New Roman"/>
          <w:i/>
          <w:iCs/>
          <w:sz w:val="24"/>
          <w:szCs w:val="24"/>
          <w:shd w:val="clear" w:color="auto" w:fill="FFFFFF"/>
          <w:lang w:val="en-US"/>
        </w:rPr>
        <w:t>encompasses the</w:t>
      </w:r>
      <w:r w:rsidR="00D925FA" w:rsidRPr="00187584">
        <w:rPr>
          <w:rFonts w:ascii="Times New Roman" w:hAnsi="Times New Roman" w:cs="Times New Roman"/>
          <w:i/>
          <w:iCs/>
          <w:sz w:val="24"/>
          <w:szCs w:val="24"/>
          <w:shd w:val="clear" w:color="auto" w:fill="FFFFFF"/>
          <w:lang w:val="en-US"/>
        </w:rPr>
        <w:t xml:space="preserve"> ability to persist and grow when faced with stressors, to cope despite adversity, and to </w:t>
      </w:r>
      <w:r w:rsidR="002E6547">
        <w:rPr>
          <w:rFonts w:ascii="Times New Roman" w:hAnsi="Times New Roman" w:cs="Times New Roman"/>
          <w:i/>
          <w:iCs/>
          <w:sz w:val="24"/>
          <w:szCs w:val="24"/>
          <w:shd w:val="clear" w:color="auto" w:fill="FFFFFF"/>
          <w:lang w:val="en-US"/>
        </w:rPr>
        <w:t>achieve positive outcomes despite</w:t>
      </w:r>
      <w:r w:rsidR="00D925FA" w:rsidRPr="00187584">
        <w:rPr>
          <w:rFonts w:ascii="Times New Roman" w:hAnsi="Times New Roman" w:cs="Times New Roman"/>
          <w:i/>
          <w:iCs/>
          <w:sz w:val="24"/>
          <w:szCs w:val="24"/>
          <w:shd w:val="clear" w:color="auto" w:fill="FFFFFF"/>
          <w:lang w:val="en-US"/>
        </w:rPr>
        <w:t xml:space="preserve"> negative experience</w:t>
      </w:r>
      <w:r w:rsidR="002E6547">
        <w:rPr>
          <w:rFonts w:ascii="Times New Roman" w:hAnsi="Times New Roman" w:cs="Times New Roman"/>
          <w:sz w:val="24"/>
          <w:szCs w:val="24"/>
          <w:shd w:val="clear" w:color="auto" w:fill="FFFFFF"/>
          <w:lang w:val="en-US"/>
        </w:rPr>
        <w:t>.</w:t>
      </w:r>
    </w:p>
    <w:p w14:paraId="24CEF51C" w14:textId="43EB302E" w:rsidR="00D925FA" w:rsidRPr="00187584" w:rsidRDefault="00D925FA" w:rsidP="00187584">
      <w:pPr>
        <w:spacing w:line="360" w:lineRule="auto"/>
        <w:rPr>
          <w:rFonts w:ascii="Times New Roman" w:hAnsi="Times New Roman" w:cs="Times New Roman"/>
          <w:sz w:val="24"/>
          <w:szCs w:val="24"/>
          <w:shd w:val="clear" w:color="auto" w:fill="FFFFFF"/>
          <w:lang w:val="en-US"/>
        </w:rPr>
      </w:pPr>
      <w:r w:rsidRPr="00187584">
        <w:rPr>
          <w:rFonts w:ascii="Times New Roman" w:hAnsi="Times New Roman" w:cs="Times New Roman"/>
          <w:sz w:val="24"/>
          <w:szCs w:val="24"/>
          <w:shd w:val="clear" w:color="auto" w:fill="FFFFFF"/>
          <w:lang w:val="en-US"/>
        </w:rPr>
        <w:t xml:space="preserve">The </w:t>
      </w:r>
      <w:r w:rsidR="002E6547">
        <w:rPr>
          <w:rFonts w:ascii="Times New Roman" w:hAnsi="Times New Roman" w:cs="Times New Roman"/>
          <w:sz w:val="24"/>
          <w:szCs w:val="24"/>
          <w:shd w:val="clear" w:color="auto" w:fill="FFFFFF"/>
          <w:lang w:val="en-US"/>
        </w:rPr>
        <w:t xml:space="preserve">concept of resilience (e.g., the </w:t>
      </w:r>
      <w:r w:rsidRPr="00187584">
        <w:rPr>
          <w:rFonts w:ascii="Times New Roman" w:hAnsi="Times New Roman" w:cs="Times New Roman"/>
          <w:sz w:val="24"/>
          <w:szCs w:val="24"/>
          <w:shd w:val="clear" w:color="auto" w:fill="FFFFFF"/>
          <w:lang w:val="en-US"/>
        </w:rPr>
        <w:t>capacity</w:t>
      </w:r>
      <w:r w:rsidR="002E6547">
        <w:rPr>
          <w:rFonts w:ascii="Times New Roman" w:hAnsi="Times New Roman" w:cs="Times New Roman"/>
          <w:sz w:val="24"/>
          <w:szCs w:val="24"/>
          <w:shd w:val="clear" w:color="auto" w:fill="FFFFFF"/>
          <w:lang w:val="en-US"/>
        </w:rPr>
        <w:t xml:space="preserve"> </w:t>
      </w:r>
      <w:r w:rsidRPr="00187584">
        <w:rPr>
          <w:rFonts w:ascii="Times New Roman" w:hAnsi="Times New Roman" w:cs="Times New Roman"/>
          <w:sz w:val="24"/>
          <w:szCs w:val="24"/>
          <w:shd w:val="clear" w:color="auto" w:fill="FFFFFF"/>
          <w:lang w:val="en-US"/>
        </w:rPr>
        <w:t>to bounce back’</w:t>
      </w:r>
      <w:r w:rsidR="00022772">
        <w:rPr>
          <w:rFonts w:ascii="Times New Roman" w:hAnsi="Times New Roman" w:cs="Times New Roman"/>
          <w:sz w:val="24"/>
          <w:szCs w:val="24"/>
          <w:shd w:val="clear" w:color="auto" w:fill="FFFFFF"/>
          <w:lang w:val="en-US"/>
        </w:rPr>
        <w:t xml:space="preserve">) </w:t>
      </w:r>
      <w:r w:rsidRPr="00187584">
        <w:rPr>
          <w:rFonts w:ascii="Times New Roman" w:hAnsi="Times New Roman" w:cs="Times New Roman"/>
          <w:sz w:val="24"/>
          <w:szCs w:val="24"/>
          <w:shd w:val="clear" w:color="auto" w:fill="FFFFFF"/>
          <w:lang w:val="en-US"/>
        </w:rPr>
        <w:t xml:space="preserve">emphasizes the possibility of a personal growth despite difficulties, changes, or traumatic events rather than a return to an initial state of mind. Literally, </w:t>
      </w:r>
      <w:r w:rsidR="002E6547">
        <w:rPr>
          <w:rFonts w:ascii="Times New Roman" w:hAnsi="Times New Roman" w:cs="Times New Roman"/>
          <w:sz w:val="24"/>
          <w:szCs w:val="24"/>
          <w:shd w:val="clear" w:color="auto" w:fill="FFFFFF"/>
          <w:lang w:val="en-US"/>
        </w:rPr>
        <w:t xml:space="preserve">to </w:t>
      </w:r>
      <w:r w:rsidRPr="00187584">
        <w:rPr>
          <w:rFonts w:ascii="Times New Roman" w:hAnsi="Times New Roman" w:cs="Times New Roman"/>
          <w:sz w:val="24"/>
          <w:szCs w:val="24"/>
          <w:shd w:val="clear" w:color="auto" w:fill="FFFFFF"/>
          <w:lang w:val="en-US"/>
        </w:rPr>
        <w:t xml:space="preserve">‘bounce back’ means </w:t>
      </w:r>
      <w:r w:rsidR="002E6547">
        <w:rPr>
          <w:rFonts w:ascii="Times New Roman" w:hAnsi="Times New Roman" w:cs="Times New Roman"/>
          <w:sz w:val="24"/>
          <w:szCs w:val="24"/>
          <w:shd w:val="clear" w:color="auto" w:fill="FFFFFF"/>
          <w:lang w:val="en-US"/>
        </w:rPr>
        <w:t xml:space="preserve">to </w:t>
      </w:r>
      <w:r w:rsidRPr="00187584">
        <w:rPr>
          <w:rFonts w:ascii="Times New Roman" w:hAnsi="Times New Roman" w:cs="Times New Roman"/>
          <w:sz w:val="24"/>
          <w:szCs w:val="24"/>
          <w:shd w:val="clear" w:color="auto" w:fill="FFFFFF"/>
          <w:lang w:val="en-US"/>
        </w:rPr>
        <w:t>rebound and change direction</w:t>
      </w:r>
      <w:r w:rsidR="002E6547">
        <w:rPr>
          <w:rFonts w:ascii="Times New Roman" w:hAnsi="Times New Roman" w:cs="Times New Roman"/>
          <w:sz w:val="24"/>
          <w:szCs w:val="24"/>
          <w:shd w:val="clear" w:color="auto" w:fill="FFFFFF"/>
          <w:lang w:val="en-US"/>
        </w:rPr>
        <w:t xml:space="preserve">, </w:t>
      </w:r>
      <w:r w:rsidR="002E6547" w:rsidRPr="00187584">
        <w:rPr>
          <w:rFonts w:ascii="Times New Roman" w:hAnsi="Times New Roman" w:cs="Times New Roman"/>
          <w:sz w:val="24"/>
          <w:szCs w:val="24"/>
          <w:shd w:val="clear" w:color="auto" w:fill="FFFFFF"/>
          <w:lang w:val="en-US"/>
        </w:rPr>
        <w:t>refer</w:t>
      </w:r>
      <w:r w:rsidR="002E6547">
        <w:rPr>
          <w:rFonts w:ascii="Times New Roman" w:hAnsi="Times New Roman" w:cs="Times New Roman"/>
          <w:sz w:val="24"/>
          <w:szCs w:val="24"/>
          <w:shd w:val="clear" w:color="auto" w:fill="FFFFFF"/>
          <w:lang w:val="en-US"/>
        </w:rPr>
        <w:t>ring</w:t>
      </w:r>
      <w:r w:rsidRPr="00187584">
        <w:rPr>
          <w:rFonts w:ascii="Times New Roman" w:hAnsi="Times New Roman" w:cs="Times New Roman"/>
          <w:sz w:val="24"/>
          <w:szCs w:val="24"/>
          <w:shd w:val="clear" w:color="auto" w:fill="FFFFFF"/>
          <w:lang w:val="en-US"/>
        </w:rPr>
        <w:t xml:space="preserve"> to the </w:t>
      </w:r>
      <w:r w:rsidRPr="00AB4828">
        <w:rPr>
          <w:rFonts w:ascii="Times New Roman" w:hAnsi="Times New Roman" w:cs="Times New Roman"/>
          <w:b/>
          <w:bCs/>
          <w:sz w:val="24"/>
          <w:szCs w:val="24"/>
          <w:shd w:val="clear" w:color="auto" w:fill="FFFFFF"/>
          <w:lang w:val="en-US"/>
        </w:rPr>
        <w:t xml:space="preserve">tendency to </w:t>
      </w:r>
      <w:r w:rsidR="002E6547" w:rsidRPr="00AB4828">
        <w:rPr>
          <w:rFonts w:ascii="Times New Roman" w:hAnsi="Times New Roman" w:cs="Times New Roman"/>
          <w:b/>
          <w:bCs/>
          <w:sz w:val="24"/>
          <w:szCs w:val="24"/>
          <w:shd w:val="clear" w:color="auto" w:fill="FFFFFF"/>
          <w:lang w:val="en-US"/>
        </w:rPr>
        <w:t>persevere</w:t>
      </w:r>
      <w:r w:rsidRPr="00187584">
        <w:rPr>
          <w:rFonts w:ascii="Times New Roman" w:hAnsi="Times New Roman" w:cs="Times New Roman"/>
          <w:sz w:val="24"/>
          <w:szCs w:val="24"/>
          <w:shd w:val="clear" w:color="auto" w:fill="FFFFFF"/>
          <w:lang w:val="en-US"/>
        </w:rPr>
        <w:t xml:space="preserve"> and not to give up, </w:t>
      </w:r>
      <w:r w:rsidR="002E6547">
        <w:rPr>
          <w:rFonts w:ascii="Times New Roman" w:hAnsi="Times New Roman" w:cs="Times New Roman"/>
          <w:sz w:val="24"/>
          <w:szCs w:val="24"/>
          <w:shd w:val="clear" w:color="auto" w:fill="FFFFFF"/>
          <w:lang w:val="en-US"/>
        </w:rPr>
        <w:t>maintaining an</w:t>
      </w:r>
      <w:r w:rsidRPr="00187584">
        <w:rPr>
          <w:rFonts w:ascii="Times New Roman" w:hAnsi="Times New Roman" w:cs="Times New Roman"/>
          <w:sz w:val="24"/>
          <w:szCs w:val="24"/>
          <w:shd w:val="clear" w:color="auto" w:fill="FFFFFF"/>
          <w:lang w:val="en-US"/>
        </w:rPr>
        <w:t xml:space="preserve"> openness to change.</w:t>
      </w:r>
    </w:p>
    <w:p w14:paraId="64BA7DF0" w14:textId="690F1B94" w:rsidR="00585508" w:rsidRPr="00187584" w:rsidRDefault="00585508" w:rsidP="00187584">
      <w:pPr>
        <w:spacing w:line="360" w:lineRule="auto"/>
        <w:rPr>
          <w:rFonts w:ascii="Times New Roman" w:hAnsi="Times New Roman" w:cs="Times New Roman"/>
          <w:sz w:val="24"/>
          <w:szCs w:val="24"/>
          <w:shd w:val="clear" w:color="auto" w:fill="FFFFFF"/>
          <w:lang w:val="en-US"/>
        </w:rPr>
      </w:pPr>
      <w:r w:rsidRPr="00187584">
        <w:rPr>
          <w:rFonts w:ascii="Times New Roman" w:hAnsi="Times New Roman" w:cs="Times New Roman"/>
          <w:sz w:val="24"/>
          <w:szCs w:val="24"/>
          <w:shd w:val="clear" w:color="auto" w:fill="FFFFFF"/>
          <w:lang w:val="en-US"/>
        </w:rPr>
        <w:t>The positive outcomes of</w:t>
      </w:r>
      <w:r w:rsidR="00187584">
        <w:rPr>
          <w:rFonts w:ascii="Times New Roman" w:hAnsi="Times New Roman" w:cs="Times New Roman"/>
          <w:sz w:val="24"/>
          <w:szCs w:val="24"/>
          <w:shd w:val="clear" w:color="auto" w:fill="FFFFFF"/>
          <w:lang w:val="en-US"/>
        </w:rPr>
        <w:t xml:space="preserve"> </w:t>
      </w:r>
      <w:r w:rsidR="00D925FA" w:rsidRPr="00187584">
        <w:rPr>
          <w:rFonts w:ascii="Times New Roman" w:hAnsi="Times New Roman" w:cs="Times New Roman"/>
          <w:sz w:val="24"/>
          <w:szCs w:val="24"/>
          <w:shd w:val="clear" w:color="auto" w:fill="FFFFFF"/>
          <w:lang w:val="en-US"/>
        </w:rPr>
        <w:t xml:space="preserve">health </w:t>
      </w:r>
      <w:r w:rsidR="00187584">
        <w:rPr>
          <w:rFonts w:ascii="Times New Roman" w:hAnsi="Times New Roman" w:cs="Times New Roman"/>
          <w:sz w:val="24"/>
          <w:szCs w:val="24"/>
          <w:shd w:val="clear" w:color="auto" w:fill="FFFFFF"/>
          <w:lang w:val="en-US"/>
        </w:rPr>
        <w:t xml:space="preserve">care </w:t>
      </w:r>
      <w:r w:rsidR="00D925FA" w:rsidRPr="00187584">
        <w:rPr>
          <w:rFonts w:ascii="Times New Roman" w:hAnsi="Times New Roman" w:cs="Times New Roman"/>
          <w:sz w:val="24"/>
          <w:szCs w:val="24"/>
          <w:shd w:val="clear" w:color="auto" w:fill="FFFFFF"/>
          <w:lang w:val="en-US"/>
        </w:rPr>
        <w:t>workers</w:t>
      </w:r>
      <w:r w:rsidR="00AB4828">
        <w:rPr>
          <w:rFonts w:ascii="Times New Roman" w:hAnsi="Times New Roman" w:cs="Times New Roman"/>
          <w:sz w:val="24"/>
          <w:szCs w:val="24"/>
          <w:shd w:val="clear" w:color="auto" w:fill="FFFFFF"/>
          <w:lang w:val="en-US"/>
        </w:rPr>
        <w:t>, informal caregivers and leaders</w:t>
      </w:r>
      <w:r w:rsidRPr="00187584">
        <w:rPr>
          <w:rFonts w:ascii="Times New Roman" w:hAnsi="Times New Roman" w:cs="Times New Roman"/>
          <w:sz w:val="24"/>
          <w:szCs w:val="24"/>
          <w:shd w:val="clear" w:color="auto" w:fill="FFFFFF"/>
          <w:lang w:val="en-US"/>
        </w:rPr>
        <w:t xml:space="preserve"> </w:t>
      </w:r>
      <w:r w:rsidR="007F1C66">
        <w:rPr>
          <w:rFonts w:ascii="Times New Roman" w:hAnsi="Times New Roman" w:cs="Times New Roman"/>
          <w:sz w:val="24"/>
          <w:szCs w:val="24"/>
          <w:shd w:val="clear" w:color="auto" w:fill="FFFFFF"/>
          <w:lang w:val="en-US"/>
        </w:rPr>
        <w:t xml:space="preserve">facing </w:t>
      </w:r>
      <w:r w:rsidRPr="00187584">
        <w:rPr>
          <w:rFonts w:ascii="Times New Roman" w:hAnsi="Times New Roman" w:cs="Times New Roman"/>
          <w:sz w:val="24"/>
          <w:szCs w:val="24"/>
          <w:shd w:val="clear" w:color="auto" w:fill="FFFFFF"/>
          <w:lang w:val="en-US"/>
        </w:rPr>
        <w:t>highly adverse situations are of interest for our systematic review</w:t>
      </w:r>
      <w:r w:rsidRPr="00187584">
        <w:rPr>
          <w:rFonts w:ascii="Times New Roman" w:hAnsi="Times New Roman" w:cs="Times New Roman"/>
          <w:sz w:val="24"/>
          <w:szCs w:val="24"/>
          <w:lang w:val="en-US"/>
        </w:rPr>
        <w:t>.</w:t>
      </w:r>
      <w:r w:rsidR="00187584" w:rsidRPr="00187584">
        <w:rPr>
          <w:rFonts w:ascii="Times New Roman" w:hAnsi="Times New Roman" w:cs="Times New Roman"/>
          <w:sz w:val="24"/>
          <w:szCs w:val="24"/>
          <w:lang w:val="en-US"/>
        </w:rPr>
        <w:t xml:space="preserve"> </w:t>
      </w:r>
      <w:r w:rsidR="007F1C66">
        <w:rPr>
          <w:rFonts w:ascii="Times New Roman" w:hAnsi="Times New Roman" w:cs="Times New Roman"/>
          <w:sz w:val="24"/>
          <w:szCs w:val="24"/>
          <w:u w:val="single"/>
          <w:lang w:val="en-US"/>
        </w:rPr>
        <w:t>Our focus</w:t>
      </w:r>
      <w:r w:rsidR="00B537C3" w:rsidRPr="00187584">
        <w:rPr>
          <w:rFonts w:ascii="Times New Roman" w:hAnsi="Times New Roman" w:cs="Times New Roman"/>
          <w:sz w:val="24"/>
          <w:szCs w:val="24"/>
          <w:u w:val="single"/>
          <w:shd w:val="clear" w:color="auto" w:fill="FFFFFF"/>
          <w:lang w:val="en-US"/>
        </w:rPr>
        <w:t xml:space="preserve"> </w:t>
      </w:r>
      <w:r w:rsidR="007F1C66">
        <w:rPr>
          <w:rFonts w:ascii="Times New Roman" w:hAnsi="Times New Roman" w:cs="Times New Roman"/>
          <w:sz w:val="24"/>
          <w:szCs w:val="24"/>
          <w:u w:val="single"/>
          <w:shd w:val="clear" w:color="auto" w:fill="FFFFFF"/>
          <w:lang w:val="en-US"/>
        </w:rPr>
        <w:t>is on the</w:t>
      </w:r>
      <w:r w:rsidRPr="00187584">
        <w:rPr>
          <w:rFonts w:ascii="Times New Roman" w:hAnsi="Times New Roman" w:cs="Times New Roman"/>
          <w:sz w:val="24"/>
          <w:szCs w:val="24"/>
          <w:u w:val="single"/>
          <w:shd w:val="clear" w:color="auto" w:fill="FFFFFF"/>
          <w:lang w:val="en-US"/>
        </w:rPr>
        <w:t xml:space="preserve"> positive psychological aspect o</w:t>
      </w:r>
      <w:r w:rsidR="007F1C66">
        <w:rPr>
          <w:rFonts w:ascii="Times New Roman" w:hAnsi="Times New Roman" w:cs="Times New Roman"/>
          <w:sz w:val="24"/>
          <w:szCs w:val="24"/>
          <w:u w:val="single"/>
          <w:shd w:val="clear" w:color="auto" w:fill="FFFFFF"/>
          <w:lang w:val="en-US"/>
        </w:rPr>
        <w:t>f</w:t>
      </w:r>
      <w:r w:rsidRPr="00187584">
        <w:rPr>
          <w:rFonts w:ascii="Times New Roman" w:hAnsi="Times New Roman" w:cs="Times New Roman"/>
          <w:sz w:val="24"/>
          <w:szCs w:val="24"/>
          <w:u w:val="single"/>
          <w:shd w:val="clear" w:color="auto" w:fill="FFFFFF"/>
          <w:lang w:val="en-US"/>
        </w:rPr>
        <w:t xml:space="preserve"> resilience</w:t>
      </w:r>
      <w:r w:rsidR="00D925FA" w:rsidRPr="00187584">
        <w:rPr>
          <w:rFonts w:ascii="Times New Roman" w:hAnsi="Times New Roman" w:cs="Times New Roman"/>
          <w:sz w:val="24"/>
          <w:szCs w:val="24"/>
          <w:u w:val="single"/>
          <w:shd w:val="clear" w:color="auto" w:fill="FFFFFF"/>
          <w:lang w:val="en-US"/>
        </w:rPr>
        <w:t xml:space="preserve"> concerning all types of health </w:t>
      </w:r>
      <w:r w:rsidR="00187584">
        <w:rPr>
          <w:rFonts w:ascii="Times New Roman" w:hAnsi="Times New Roman" w:cs="Times New Roman"/>
          <w:sz w:val="24"/>
          <w:szCs w:val="24"/>
          <w:u w:val="single"/>
          <w:shd w:val="clear" w:color="auto" w:fill="FFFFFF"/>
          <w:lang w:val="en-US"/>
        </w:rPr>
        <w:t xml:space="preserve">care </w:t>
      </w:r>
      <w:r w:rsidR="00D925FA" w:rsidRPr="00187584">
        <w:rPr>
          <w:rFonts w:ascii="Times New Roman" w:hAnsi="Times New Roman" w:cs="Times New Roman"/>
          <w:sz w:val="24"/>
          <w:szCs w:val="24"/>
          <w:u w:val="single"/>
          <w:shd w:val="clear" w:color="auto" w:fill="FFFFFF"/>
          <w:lang w:val="en-US"/>
        </w:rPr>
        <w:t>workers</w:t>
      </w:r>
      <w:r w:rsidR="007F1C66">
        <w:rPr>
          <w:rFonts w:ascii="Times New Roman" w:hAnsi="Times New Roman" w:cs="Times New Roman"/>
          <w:sz w:val="24"/>
          <w:szCs w:val="24"/>
          <w:shd w:val="clear" w:color="auto" w:fill="FFFFFF"/>
          <w:lang w:val="en-US"/>
        </w:rPr>
        <w:t>,</w:t>
      </w:r>
      <w:r w:rsidR="00AB4828">
        <w:rPr>
          <w:rFonts w:ascii="Times New Roman" w:hAnsi="Times New Roman" w:cs="Times New Roman"/>
          <w:sz w:val="24"/>
          <w:szCs w:val="24"/>
          <w:shd w:val="clear" w:color="auto" w:fill="FFFFFF"/>
          <w:lang w:val="en-US"/>
        </w:rPr>
        <w:t xml:space="preserve"> informal caregivers</w:t>
      </w:r>
      <w:r w:rsidR="005F016D">
        <w:rPr>
          <w:rFonts w:ascii="Times New Roman" w:hAnsi="Times New Roman" w:cs="Times New Roman"/>
          <w:sz w:val="24"/>
          <w:szCs w:val="24"/>
          <w:shd w:val="clear" w:color="auto" w:fill="FFFFFF"/>
          <w:lang w:val="en-US"/>
        </w:rPr>
        <w:t>,</w:t>
      </w:r>
      <w:r w:rsidR="00AB4828">
        <w:rPr>
          <w:rFonts w:ascii="Times New Roman" w:hAnsi="Times New Roman" w:cs="Times New Roman"/>
          <w:sz w:val="24"/>
          <w:szCs w:val="24"/>
          <w:shd w:val="clear" w:color="auto" w:fill="FFFFFF"/>
          <w:lang w:val="en-US"/>
        </w:rPr>
        <w:t xml:space="preserve"> and leaders in elderly care</w:t>
      </w:r>
      <w:r w:rsidR="007F1C66">
        <w:rPr>
          <w:rFonts w:ascii="Times New Roman" w:hAnsi="Times New Roman" w:cs="Times New Roman"/>
          <w:sz w:val="24"/>
          <w:szCs w:val="24"/>
          <w:shd w:val="clear" w:color="auto" w:fill="FFFFFF"/>
          <w:lang w:val="en-US"/>
        </w:rPr>
        <w:t xml:space="preserve"> </w:t>
      </w:r>
      <w:r w:rsidR="00187584">
        <w:rPr>
          <w:rFonts w:ascii="Times New Roman" w:hAnsi="Times New Roman" w:cs="Times New Roman"/>
          <w:sz w:val="24"/>
          <w:szCs w:val="24"/>
          <w:shd w:val="clear" w:color="auto" w:fill="FFFFFF"/>
          <w:lang w:val="en-US"/>
        </w:rPr>
        <w:t>including interventions.</w:t>
      </w:r>
      <w:r w:rsidR="00D925FA" w:rsidRPr="00187584">
        <w:rPr>
          <w:rFonts w:ascii="Times New Roman" w:hAnsi="Times New Roman" w:cs="Times New Roman"/>
          <w:sz w:val="24"/>
          <w:szCs w:val="24"/>
          <w:shd w:val="clear" w:color="auto" w:fill="FFFFFF"/>
          <w:lang w:val="en-US"/>
        </w:rPr>
        <w:t xml:space="preserve"> </w:t>
      </w:r>
      <w:r w:rsidR="00D925FA" w:rsidRPr="00AB4828">
        <w:rPr>
          <w:rFonts w:ascii="Times New Roman" w:hAnsi="Times New Roman" w:cs="Times New Roman"/>
          <w:b/>
          <w:bCs/>
          <w:sz w:val="24"/>
          <w:szCs w:val="24"/>
          <w:shd w:val="clear" w:color="auto" w:fill="FFFFFF"/>
          <w:lang w:val="en-US"/>
        </w:rPr>
        <w:t xml:space="preserve">Studies involving </w:t>
      </w:r>
      <w:r w:rsidRPr="00AB4828">
        <w:rPr>
          <w:rFonts w:ascii="Times New Roman" w:hAnsi="Times New Roman" w:cs="Times New Roman"/>
          <w:b/>
          <w:bCs/>
          <w:sz w:val="24"/>
          <w:szCs w:val="24"/>
          <w:shd w:val="clear" w:color="auto" w:fill="FFFFFF"/>
          <w:lang w:val="en-US"/>
        </w:rPr>
        <w:t>depression and mental illness</w:t>
      </w:r>
      <w:r w:rsidR="00FA5D24" w:rsidRPr="00AB4828">
        <w:rPr>
          <w:rFonts w:ascii="Times New Roman" w:hAnsi="Times New Roman" w:cs="Times New Roman"/>
          <w:b/>
          <w:bCs/>
          <w:sz w:val="24"/>
          <w:szCs w:val="24"/>
          <w:shd w:val="clear" w:color="auto" w:fill="FFFFFF"/>
          <w:lang w:val="en-US"/>
        </w:rPr>
        <w:t xml:space="preserve"> </w:t>
      </w:r>
      <w:r w:rsidR="007F1C66" w:rsidRPr="00AB4828">
        <w:rPr>
          <w:rFonts w:ascii="Times New Roman" w:hAnsi="Times New Roman" w:cs="Times New Roman"/>
          <w:b/>
          <w:bCs/>
          <w:sz w:val="24"/>
          <w:szCs w:val="24"/>
          <w:shd w:val="clear" w:color="auto" w:fill="FFFFFF"/>
          <w:lang w:val="en-US"/>
        </w:rPr>
        <w:t>are</w:t>
      </w:r>
      <w:r w:rsidR="00D925FA" w:rsidRPr="00AB4828">
        <w:rPr>
          <w:rFonts w:ascii="Times New Roman" w:hAnsi="Times New Roman" w:cs="Times New Roman"/>
          <w:b/>
          <w:bCs/>
          <w:sz w:val="24"/>
          <w:szCs w:val="24"/>
          <w:shd w:val="clear" w:color="auto" w:fill="FFFFFF"/>
          <w:lang w:val="en-US"/>
        </w:rPr>
        <w:t xml:space="preserve"> </w:t>
      </w:r>
      <w:r w:rsidR="00FA5D24" w:rsidRPr="00AB4828">
        <w:rPr>
          <w:rFonts w:ascii="Times New Roman" w:hAnsi="Times New Roman" w:cs="Times New Roman"/>
          <w:b/>
          <w:bCs/>
          <w:sz w:val="24"/>
          <w:szCs w:val="24"/>
          <w:shd w:val="clear" w:color="auto" w:fill="FFFFFF"/>
          <w:lang w:val="en-US"/>
        </w:rPr>
        <w:t>only</w:t>
      </w:r>
      <w:r w:rsidR="007F1C66" w:rsidRPr="00AB4828">
        <w:rPr>
          <w:rFonts w:ascii="Times New Roman" w:hAnsi="Times New Roman" w:cs="Times New Roman"/>
          <w:b/>
          <w:bCs/>
          <w:sz w:val="24"/>
          <w:szCs w:val="24"/>
          <w:shd w:val="clear" w:color="auto" w:fill="FFFFFF"/>
          <w:lang w:val="en-US"/>
        </w:rPr>
        <w:t xml:space="preserve"> </w:t>
      </w:r>
      <w:r w:rsidR="00D925FA" w:rsidRPr="00AB4828">
        <w:rPr>
          <w:rFonts w:ascii="Times New Roman" w:hAnsi="Times New Roman" w:cs="Times New Roman"/>
          <w:b/>
          <w:bCs/>
          <w:sz w:val="24"/>
          <w:szCs w:val="24"/>
          <w:shd w:val="clear" w:color="auto" w:fill="FFFFFF"/>
          <w:lang w:val="en-US"/>
        </w:rPr>
        <w:t>included</w:t>
      </w:r>
      <w:r w:rsidR="00FA5D24" w:rsidRPr="00AB4828">
        <w:rPr>
          <w:rFonts w:ascii="Times New Roman" w:hAnsi="Times New Roman" w:cs="Times New Roman"/>
          <w:b/>
          <w:bCs/>
          <w:sz w:val="24"/>
          <w:szCs w:val="24"/>
          <w:shd w:val="clear" w:color="auto" w:fill="FFFFFF"/>
          <w:lang w:val="en-US"/>
        </w:rPr>
        <w:t xml:space="preserve"> if </w:t>
      </w:r>
      <w:r w:rsidR="007F1C66" w:rsidRPr="00AB4828">
        <w:rPr>
          <w:rFonts w:ascii="Times New Roman" w:hAnsi="Times New Roman" w:cs="Times New Roman"/>
          <w:b/>
          <w:bCs/>
          <w:sz w:val="24"/>
          <w:szCs w:val="24"/>
          <w:shd w:val="clear" w:color="auto" w:fill="FFFFFF"/>
          <w:lang w:val="en-US"/>
        </w:rPr>
        <w:t xml:space="preserve">they relate to the </w:t>
      </w:r>
      <w:r w:rsidR="00187584" w:rsidRPr="00AB4828">
        <w:rPr>
          <w:rFonts w:ascii="Times New Roman" w:hAnsi="Times New Roman" w:cs="Times New Roman"/>
          <w:b/>
          <w:bCs/>
          <w:sz w:val="24"/>
          <w:szCs w:val="24"/>
          <w:shd w:val="clear" w:color="auto" w:fill="FFFFFF"/>
          <w:lang w:val="en-US"/>
        </w:rPr>
        <w:t xml:space="preserve">capacity to </w:t>
      </w:r>
      <w:r w:rsidR="00FA5D24" w:rsidRPr="00AB4828">
        <w:rPr>
          <w:rFonts w:ascii="Times New Roman" w:hAnsi="Times New Roman" w:cs="Times New Roman"/>
          <w:b/>
          <w:bCs/>
          <w:sz w:val="24"/>
          <w:szCs w:val="24"/>
          <w:shd w:val="clear" w:color="auto" w:fill="FFFFFF"/>
          <w:lang w:val="en-US"/>
        </w:rPr>
        <w:t xml:space="preserve">bounce back </w:t>
      </w:r>
      <w:r w:rsidR="00187584" w:rsidRPr="00AB4828">
        <w:rPr>
          <w:rFonts w:ascii="Times New Roman" w:hAnsi="Times New Roman" w:cs="Times New Roman"/>
          <w:b/>
          <w:bCs/>
          <w:sz w:val="24"/>
          <w:szCs w:val="24"/>
          <w:shd w:val="clear" w:color="auto" w:fill="FFFFFF"/>
          <w:lang w:val="en-US"/>
        </w:rPr>
        <w:t xml:space="preserve">despite </w:t>
      </w:r>
      <w:r w:rsidR="00FA5D24" w:rsidRPr="00AB4828">
        <w:rPr>
          <w:rFonts w:ascii="Times New Roman" w:hAnsi="Times New Roman" w:cs="Times New Roman"/>
          <w:b/>
          <w:bCs/>
          <w:sz w:val="24"/>
          <w:szCs w:val="24"/>
          <w:shd w:val="clear" w:color="auto" w:fill="FFFFFF"/>
          <w:lang w:val="en-US"/>
        </w:rPr>
        <w:t>adversity</w:t>
      </w:r>
      <w:r w:rsidRPr="00187584">
        <w:rPr>
          <w:rFonts w:ascii="Times New Roman" w:hAnsi="Times New Roman" w:cs="Times New Roman"/>
          <w:sz w:val="24"/>
          <w:szCs w:val="24"/>
          <w:shd w:val="clear" w:color="auto" w:fill="FFFFFF"/>
          <w:lang w:val="en-US"/>
        </w:rPr>
        <w:t xml:space="preserve">. </w:t>
      </w:r>
    </w:p>
    <w:p w14:paraId="35704B8C" w14:textId="5B59BB2C" w:rsidR="00D65DA9" w:rsidRPr="00187584" w:rsidRDefault="002A00E3" w:rsidP="00187584">
      <w:pPr>
        <w:spacing w:line="360" w:lineRule="auto"/>
        <w:rPr>
          <w:rFonts w:ascii="Times New Roman" w:hAnsi="Times New Roman" w:cs="Times New Roman"/>
          <w:sz w:val="24"/>
          <w:szCs w:val="24"/>
          <w:shd w:val="clear" w:color="auto" w:fill="FFFFFF"/>
          <w:lang w:val="en-US"/>
        </w:rPr>
      </w:pPr>
      <w:r w:rsidRPr="00187584">
        <w:rPr>
          <w:rFonts w:ascii="Times New Roman" w:hAnsi="Times New Roman" w:cs="Times New Roman"/>
          <w:sz w:val="24"/>
          <w:szCs w:val="24"/>
          <w:shd w:val="clear" w:color="auto" w:fill="FFFFFF"/>
          <w:lang w:val="en-US"/>
        </w:rPr>
        <w:t xml:space="preserve">According to the </w:t>
      </w:r>
      <w:r w:rsidR="00D925FA" w:rsidRPr="00187584">
        <w:rPr>
          <w:rFonts w:ascii="Times New Roman" w:hAnsi="Times New Roman" w:cs="Times New Roman"/>
          <w:sz w:val="24"/>
          <w:szCs w:val="24"/>
          <w:shd w:val="clear" w:color="auto" w:fill="FFFFFF"/>
          <w:lang w:val="en-US"/>
        </w:rPr>
        <w:t xml:space="preserve">latest </w:t>
      </w:r>
      <w:r w:rsidRPr="00187584">
        <w:rPr>
          <w:rFonts w:ascii="Times New Roman" w:hAnsi="Times New Roman" w:cs="Times New Roman"/>
          <w:sz w:val="24"/>
          <w:szCs w:val="24"/>
          <w:shd w:val="clear" w:color="auto" w:fill="FFFFFF"/>
          <w:lang w:val="en-US"/>
        </w:rPr>
        <w:t>literature</w:t>
      </w:r>
      <w:r w:rsidR="00D925FA" w:rsidRPr="00187584">
        <w:rPr>
          <w:rFonts w:ascii="Times New Roman" w:hAnsi="Times New Roman" w:cs="Times New Roman"/>
          <w:sz w:val="24"/>
          <w:szCs w:val="24"/>
          <w:shd w:val="clear" w:color="auto" w:fill="FFFFFF"/>
          <w:lang w:val="en-US"/>
        </w:rPr>
        <w:t xml:space="preserve">, </w:t>
      </w:r>
      <w:r w:rsidR="00AB4828">
        <w:rPr>
          <w:rFonts w:ascii="Times New Roman" w:hAnsi="Times New Roman" w:cs="Times New Roman"/>
          <w:sz w:val="24"/>
          <w:szCs w:val="24"/>
          <w:shd w:val="clear" w:color="auto" w:fill="FFFFFF"/>
          <w:lang w:val="en-US"/>
        </w:rPr>
        <w:t>individual (</w:t>
      </w:r>
      <w:r w:rsidR="00F540B5">
        <w:rPr>
          <w:rFonts w:ascii="Times New Roman" w:hAnsi="Times New Roman" w:cs="Times New Roman"/>
          <w:sz w:val="24"/>
          <w:szCs w:val="24"/>
          <w:shd w:val="clear" w:color="auto" w:fill="FFFFFF"/>
          <w:lang w:val="en-US"/>
        </w:rPr>
        <w:t>including</w:t>
      </w:r>
      <w:r w:rsidR="00AB4828">
        <w:rPr>
          <w:rFonts w:ascii="Times New Roman" w:hAnsi="Times New Roman" w:cs="Times New Roman"/>
          <w:sz w:val="24"/>
          <w:szCs w:val="24"/>
          <w:shd w:val="clear" w:color="auto" w:fill="FFFFFF"/>
          <w:lang w:val="en-US"/>
        </w:rPr>
        <w:t xml:space="preserve"> </w:t>
      </w:r>
      <w:r w:rsidRPr="00AB4828">
        <w:rPr>
          <w:rFonts w:ascii="Times New Roman" w:hAnsi="Times New Roman" w:cs="Times New Roman"/>
          <w:sz w:val="24"/>
          <w:szCs w:val="24"/>
          <w:shd w:val="clear" w:color="auto" w:fill="FFFFFF"/>
          <w:lang w:val="en-US"/>
        </w:rPr>
        <w:t>psychological</w:t>
      </w:r>
      <w:r w:rsidR="002B4CFF" w:rsidRPr="00AB4828">
        <w:rPr>
          <w:rFonts w:ascii="Times New Roman" w:hAnsi="Times New Roman" w:cs="Times New Roman"/>
          <w:sz w:val="24"/>
          <w:szCs w:val="24"/>
          <w:shd w:val="clear" w:color="auto" w:fill="FFFFFF"/>
          <w:lang w:val="en-US"/>
        </w:rPr>
        <w:t>)</w:t>
      </w:r>
      <w:r w:rsidRPr="00AB4828">
        <w:rPr>
          <w:rFonts w:ascii="Times New Roman" w:hAnsi="Times New Roman" w:cs="Times New Roman"/>
          <w:sz w:val="24"/>
          <w:szCs w:val="24"/>
          <w:shd w:val="clear" w:color="auto" w:fill="FFFFFF"/>
          <w:lang w:val="en-US"/>
        </w:rPr>
        <w:t xml:space="preserve"> resilience </w:t>
      </w:r>
      <w:r w:rsidRPr="00187584">
        <w:rPr>
          <w:rFonts w:ascii="Times New Roman" w:hAnsi="Times New Roman" w:cs="Times New Roman"/>
          <w:sz w:val="24"/>
          <w:szCs w:val="24"/>
          <w:shd w:val="clear" w:color="auto" w:fill="FFFFFF"/>
          <w:lang w:val="en-US"/>
        </w:rPr>
        <w:t>is the </w:t>
      </w:r>
      <w:r w:rsidRPr="00187584">
        <w:rPr>
          <w:rStyle w:val="html-italic"/>
          <w:rFonts w:ascii="Times New Roman" w:hAnsi="Times New Roman" w:cs="Times New Roman"/>
          <w:i/>
          <w:iCs/>
          <w:sz w:val="24"/>
          <w:szCs w:val="24"/>
          <w:u w:val="single"/>
          <w:shd w:val="clear" w:color="auto" w:fill="FFFFFF"/>
          <w:lang w:val="en-US"/>
        </w:rPr>
        <w:t>ability to adapt positively to life conditions</w:t>
      </w:r>
      <w:r w:rsidRPr="00187584">
        <w:rPr>
          <w:rFonts w:ascii="Times New Roman" w:hAnsi="Times New Roman" w:cs="Times New Roman"/>
          <w:sz w:val="24"/>
          <w:szCs w:val="24"/>
          <w:u w:val="single"/>
          <w:shd w:val="clear" w:color="auto" w:fill="FFFFFF"/>
          <w:lang w:val="en-US"/>
        </w:rPr>
        <w:t>.</w:t>
      </w:r>
      <w:r w:rsidRPr="00187584">
        <w:rPr>
          <w:rFonts w:ascii="Times New Roman" w:hAnsi="Times New Roman" w:cs="Times New Roman"/>
          <w:sz w:val="24"/>
          <w:szCs w:val="24"/>
          <w:shd w:val="clear" w:color="auto" w:fill="FFFFFF"/>
          <w:lang w:val="en-US"/>
        </w:rPr>
        <w:t xml:space="preserve"> It is a </w:t>
      </w:r>
      <w:r w:rsidRPr="00187584">
        <w:rPr>
          <w:rStyle w:val="html-italic"/>
          <w:rFonts w:ascii="Times New Roman" w:hAnsi="Times New Roman" w:cs="Times New Roman"/>
          <w:sz w:val="24"/>
          <w:szCs w:val="24"/>
          <w:shd w:val="clear" w:color="auto" w:fill="FFFFFF"/>
          <w:lang w:val="en-US"/>
        </w:rPr>
        <w:t>dynamic process</w:t>
      </w:r>
      <w:r w:rsidRPr="00187584">
        <w:rPr>
          <w:rFonts w:ascii="Times New Roman" w:hAnsi="Times New Roman" w:cs="Times New Roman"/>
          <w:sz w:val="24"/>
          <w:szCs w:val="24"/>
          <w:shd w:val="clear" w:color="auto" w:fill="FFFFFF"/>
          <w:lang w:val="en-US"/>
        </w:rPr>
        <w:t xml:space="preserve"> evolving over time </w:t>
      </w:r>
      <w:r w:rsidR="002B4CFF">
        <w:rPr>
          <w:rFonts w:ascii="Times New Roman" w:hAnsi="Times New Roman" w:cs="Times New Roman"/>
          <w:sz w:val="24"/>
          <w:szCs w:val="24"/>
          <w:shd w:val="clear" w:color="auto" w:fill="FFFFFF"/>
          <w:lang w:val="en-US"/>
        </w:rPr>
        <w:t>involving an</w:t>
      </w:r>
      <w:r w:rsidRPr="00187584">
        <w:rPr>
          <w:rStyle w:val="html-italic"/>
          <w:rFonts w:ascii="Times New Roman" w:hAnsi="Times New Roman" w:cs="Times New Roman"/>
          <w:i/>
          <w:iCs/>
          <w:sz w:val="24"/>
          <w:szCs w:val="24"/>
          <w:shd w:val="clear" w:color="auto" w:fill="FFFFFF"/>
          <w:lang w:val="en-US"/>
        </w:rPr>
        <w:t xml:space="preserve"> </w:t>
      </w:r>
      <w:r w:rsidRPr="00187584">
        <w:rPr>
          <w:rStyle w:val="html-italic"/>
          <w:rFonts w:ascii="Times New Roman" w:hAnsi="Times New Roman" w:cs="Times New Roman"/>
          <w:i/>
          <w:iCs/>
          <w:sz w:val="24"/>
          <w:szCs w:val="24"/>
          <w:u w:val="single"/>
          <w:shd w:val="clear" w:color="auto" w:fill="FFFFFF"/>
          <w:lang w:val="en-US"/>
        </w:rPr>
        <w:t>adaptive functioning</w:t>
      </w:r>
      <w:r w:rsidRPr="00187584">
        <w:rPr>
          <w:rFonts w:ascii="Times New Roman" w:hAnsi="Times New Roman" w:cs="Times New Roman"/>
          <w:sz w:val="24"/>
          <w:szCs w:val="24"/>
          <w:u w:val="single"/>
          <w:shd w:val="clear" w:color="auto" w:fill="FFFFFF"/>
          <w:lang w:val="en-US"/>
        </w:rPr>
        <w:t> </w:t>
      </w:r>
      <w:r w:rsidRPr="00187584">
        <w:rPr>
          <w:rFonts w:ascii="Times New Roman" w:hAnsi="Times New Roman" w:cs="Times New Roman"/>
          <w:sz w:val="24"/>
          <w:szCs w:val="24"/>
          <w:shd w:val="clear" w:color="auto" w:fill="FFFFFF"/>
          <w:lang w:val="en-US"/>
        </w:rPr>
        <w:t xml:space="preserve">that allows </w:t>
      </w:r>
      <w:r w:rsidR="002B4CFF">
        <w:rPr>
          <w:rFonts w:ascii="Times New Roman" w:hAnsi="Times New Roman" w:cs="Times New Roman"/>
          <w:sz w:val="24"/>
          <w:szCs w:val="24"/>
          <w:shd w:val="clear" w:color="auto" w:fill="FFFFFF"/>
          <w:lang w:val="en-US"/>
        </w:rPr>
        <w:t>individuals</w:t>
      </w:r>
      <w:r w:rsidRPr="00187584">
        <w:rPr>
          <w:rFonts w:ascii="Times New Roman" w:hAnsi="Times New Roman" w:cs="Times New Roman"/>
          <w:sz w:val="24"/>
          <w:szCs w:val="24"/>
          <w:shd w:val="clear" w:color="auto" w:fill="FFFFFF"/>
          <w:lang w:val="en-US"/>
        </w:rPr>
        <w:t xml:space="preserve"> to face difficulties by </w:t>
      </w:r>
      <w:r w:rsidRPr="00187584">
        <w:rPr>
          <w:rStyle w:val="html-italic"/>
          <w:rFonts w:ascii="Times New Roman" w:hAnsi="Times New Roman" w:cs="Times New Roman"/>
          <w:i/>
          <w:iCs/>
          <w:sz w:val="24"/>
          <w:szCs w:val="24"/>
          <w:u w:val="single"/>
          <w:shd w:val="clear" w:color="auto" w:fill="FFFFFF"/>
          <w:lang w:val="en-US"/>
        </w:rPr>
        <w:t>recovering</w:t>
      </w:r>
      <w:r w:rsidRPr="00187584">
        <w:rPr>
          <w:rFonts w:ascii="Times New Roman" w:hAnsi="Times New Roman" w:cs="Times New Roman"/>
          <w:sz w:val="24"/>
          <w:szCs w:val="24"/>
          <w:u w:val="single"/>
          <w:shd w:val="clear" w:color="auto" w:fill="FFFFFF"/>
          <w:lang w:val="en-US"/>
        </w:rPr>
        <w:t> </w:t>
      </w:r>
      <w:r w:rsidRPr="00187584">
        <w:rPr>
          <w:rFonts w:ascii="Times New Roman" w:hAnsi="Times New Roman" w:cs="Times New Roman"/>
          <w:sz w:val="24"/>
          <w:szCs w:val="24"/>
          <w:shd w:val="clear" w:color="auto" w:fill="FFFFFF"/>
          <w:lang w:val="en-US"/>
        </w:rPr>
        <w:t>an initial balance or </w:t>
      </w:r>
      <w:r w:rsidRPr="00187584">
        <w:rPr>
          <w:rStyle w:val="html-italic"/>
          <w:rFonts w:ascii="Times New Roman" w:hAnsi="Times New Roman" w:cs="Times New Roman"/>
          <w:sz w:val="24"/>
          <w:szCs w:val="24"/>
          <w:shd w:val="clear" w:color="auto" w:fill="FFFFFF"/>
          <w:lang w:val="en-US"/>
        </w:rPr>
        <w:t>bouncing back</w:t>
      </w:r>
      <w:r w:rsidRPr="00187584">
        <w:rPr>
          <w:rFonts w:ascii="Times New Roman" w:hAnsi="Times New Roman" w:cs="Times New Roman"/>
          <w:sz w:val="24"/>
          <w:szCs w:val="24"/>
          <w:shd w:val="clear" w:color="auto" w:fill="FFFFFF"/>
          <w:lang w:val="en-US"/>
        </w:rPr>
        <w:t> as an opportunity for growth.</w:t>
      </w:r>
    </w:p>
    <w:p w14:paraId="1D13838F" w14:textId="77777777" w:rsidR="003C22C7" w:rsidRPr="00485B9E" w:rsidRDefault="003C22C7" w:rsidP="003C22C7">
      <w:pPr>
        <w:spacing w:after="0" w:line="360" w:lineRule="auto"/>
        <w:contextualSpacing/>
        <w:rPr>
          <w:rFonts w:ascii="Times New Roman" w:hAnsi="Times New Roman" w:cs="Times New Roman"/>
          <w:sz w:val="24"/>
          <w:szCs w:val="24"/>
          <w:lang w:val="en-US"/>
        </w:rPr>
      </w:pPr>
      <w:r w:rsidRPr="00485B9E">
        <w:rPr>
          <w:rFonts w:ascii="Times New Roman" w:hAnsi="Times New Roman" w:cs="Times New Roman"/>
          <w:sz w:val="24"/>
          <w:szCs w:val="24"/>
          <w:lang w:val="en-US"/>
        </w:rPr>
        <w:t>It is important to note that, like many psychological concepts, the definition of “individual/psychological resilience” is the subject of ongoing debate. While our systematic review will not address this debate, it is important to recognize resilience as a dynamic construct influenced by various contextual factors, including individual, family, community, and cultural elements. Resilience is determined by an interplay of biological, psychological, social, and cultural factors that shape responses to stress. Thus, resilience is not solely an individual trait but is also shaped by context.</w:t>
      </w:r>
    </w:p>
    <w:p w14:paraId="4A741871" w14:textId="492AC975" w:rsidR="00207590" w:rsidRPr="00F540B5" w:rsidRDefault="00207590" w:rsidP="00F540B5">
      <w:pPr>
        <w:spacing w:after="0" w:line="360" w:lineRule="auto"/>
        <w:contextualSpacing/>
        <w:rPr>
          <w:rFonts w:ascii="Times New Roman" w:hAnsi="Times New Roman" w:cs="Times New Roman"/>
          <w:color w:val="333333"/>
          <w:sz w:val="24"/>
          <w:szCs w:val="24"/>
          <w:lang w:val="en-US"/>
        </w:rPr>
      </w:pPr>
      <w:r w:rsidRPr="00207590">
        <w:rPr>
          <w:rFonts w:ascii="Times New Roman" w:hAnsi="Times New Roman" w:cs="Times New Roman"/>
          <w:b/>
          <w:bCs/>
          <w:sz w:val="24"/>
          <w:szCs w:val="24"/>
          <w:lang w:val="en-US"/>
        </w:rPr>
        <w:lastRenderedPageBreak/>
        <w:t>Summing up:</w:t>
      </w:r>
    </w:p>
    <w:p w14:paraId="2ABB2AC3" w14:textId="0CA601DC" w:rsidR="005F016D" w:rsidRPr="005F016D" w:rsidRDefault="005F016D" w:rsidP="00187584">
      <w:pPr>
        <w:spacing w:line="360" w:lineRule="auto"/>
        <w:rPr>
          <w:rFonts w:ascii="Times New Roman" w:hAnsi="Times New Roman" w:cs="Times New Roman"/>
          <w:b/>
          <w:bCs/>
          <w:sz w:val="24"/>
          <w:szCs w:val="24"/>
          <w:lang w:val="en-US"/>
        </w:rPr>
      </w:pPr>
      <w:r w:rsidRPr="005F016D">
        <w:rPr>
          <w:rFonts w:ascii="Times New Roman" w:eastAsia="Times New Roman" w:hAnsi="Times New Roman" w:cs="Times New Roman"/>
          <w:kern w:val="0"/>
          <w:sz w:val="24"/>
          <w:szCs w:val="24"/>
          <w:lang w:val="en-US" w:eastAsia="nb-NO"/>
          <w14:ligatures w14:val="none"/>
        </w:rPr>
        <w:t>All characteristics of a person, a group or its surroundings (context) which support  effective coping of tension”</w:t>
      </w:r>
      <w:r w:rsidRPr="005F016D">
        <w:rPr>
          <w:rFonts w:ascii="Times New Roman" w:eastAsia="Times New Roman" w:hAnsi="Times New Roman" w:cs="Times New Roman"/>
          <w:kern w:val="0"/>
          <w:sz w:val="24"/>
          <w:szCs w:val="24"/>
          <w:lang w:val="en-US" w:eastAsia="nb-NO"/>
          <w14:ligatures w14:val="none"/>
        </w:rPr>
        <w:fldChar w:fldCharType="begin"/>
      </w:r>
      <w:r w:rsidRPr="005F016D">
        <w:rPr>
          <w:rFonts w:ascii="Times New Roman" w:eastAsia="Times New Roman" w:hAnsi="Times New Roman" w:cs="Times New Roman"/>
          <w:kern w:val="0"/>
          <w:sz w:val="24"/>
          <w:szCs w:val="24"/>
          <w:lang w:val="en-US" w:eastAsia="nb-NO"/>
          <w14:ligatures w14:val="none"/>
        </w:rPr>
        <w:instrText xml:space="preserve"> ADDIN EN.CITE &lt;EndNote&gt;&lt;Cite&gt;&lt;Author&gt;Sagy&lt;/Author&gt;&lt;Year&gt;2017&lt;/Year&gt;&lt;RecNum&gt;33414&lt;/RecNum&gt;&lt;Pages&gt;29&lt;/Pages&gt;&lt;DisplayText&gt;(47)&lt;/DisplayText&gt;&lt;record&gt;&lt;rec-number&gt;33414&lt;/rec-number&gt;&lt;foreign-keys&gt;&lt;key app="EN" db-id="wdrrtxt53rt2s3ezexlxwzprafrfv092z0z2" timestamp="1715671383"&gt;33414&lt;/key&gt;&lt;/foreign-keys&gt;&lt;ref-type name="Book"&gt;6&lt;/ref-type&gt;&lt;contributors&gt;&lt;authors&gt;&lt;author&gt;Sagy, Shifra&lt;/author&gt;&lt;author&gt;Mittelmark, Maurice B.&lt;/author&gt;&lt;author&gt;Eriksson, Monica&lt;/author&gt;&lt;/authors&gt;&lt;/contributors&gt;&lt;titles&gt;&lt;title&gt;The Handbook of Salutogenesis&lt;/title&gt;&lt;/titles&gt;&lt;edition&gt;1st 2016&lt;/edition&gt;&lt;keywords&gt;&lt;keyword&gt;Biochemical engineering&lt;/keyword&gt;&lt;keyword&gt;Business &amp;amp; Economics&lt;/keyword&gt;&lt;keyword&gt;Chemical &amp;amp; Biochemical&lt;/keyword&gt;&lt;keyword&gt;Clinical health psychology&lt;/keyword&gt;&lt;keyword&gt;Economics, Finance, Business and Management&lt;/keyword&gt;&lt;keyword&gt;Folkhälsovetenskap&lt;/keyword&gt;&lt;keyword&gt;Health Promotion and Disease Prevention&lt;/keyword&gt;&lt;keyword&gt;Health Psychology&lt;/keyword&gt;&lt;keyword&gt;Industries&lt;/keyword&gt;&lt;keyword&gt;Industry and industrial studies&lt;/keyword&gt;&lt;keyword&gt;Manufacturing industries&lt;/keyword&gt;&lt;keyword&gt;Medical&lt;/keyword&gt;&lt;keyword&gt;Medical Sociology&lt;/keyword&gt;&lt;keyword&gt;Medicine and Nursing&lt;/keyword&gt;&lt;keyword&gt;Pharmaceutical &amp;amp; Biotechnology&lt;/keyword&gt;&lt;keyword&gt;Public health science&lt;/keyword&gt;&lt;keyword&gt;salutogenesis&lt;/keyword&gt;&lt;keyword&gt;Technology &amp;amp; Engineering&lt;/keyword&gt;&lt;keyword&gt;Technology, Engineering, Agriculture, Industrial processes&lt;/keyword&gt;&lt;keyword&gt;thema EDItEUR&lt;/keyword&gt;&lt;/keywords&gt;&lt;dates&gt;&lt;year&gt;2017&lt;/year&gt;&lt;/dates&gt;&lt;pub-location&gt;Cham&lt;/pub-location&gt;&lt;publisher&gt;Cham: Springer Open&lt;/publisher&gt;&lt;isbn&gt;3319045997,9783319045993&lt;/isbn&gt;&lt;urls&gt;&lt;/urls&gt;&lt;electronic-resource-num&gt;10.1007/978-3-319-04600-6&lt;/electronic-resource-num&gt;&lt;/record&gt;&lt;/Cite&gt;&lt;/EndNote&gt;</w:instrText>
      </w:r>
      <w:r w:rsidRPr="005F016D">
        <w:rPr>
          <w:rFonts w:ascii="Times New Roman" w:eastAsia="Times New Roman" w:hAnsi="Times New Roman" w:cs="Times New Roman"/>
          <w:kern w:val="0"/>
          <w:sz w:val="24"/>
          <w:szCs w:val="24"/>
          <w:lang w:val="en-US" w:eastAsia="nb-NO"/>
          <w14:ligatures w14:val="none"/>
        </w:rPr>
        <w:fldChar w:fldCharType="separate"/>
      </w:r>
      <w:r w:rsidRPr="005F016D">
        <w:rPr>
          <w:rFonts w:ascii="Times New Roman" w:eastAsia="Times New Roman" w:hAnsi="Times New Roman" w:cs="Times New Roman"/>
          <w:noProof/>
          <w:kern w:val="0"/>
          <w:sz w:val="24"/>
          <w:szCs w:val="24"/>
          <w:lang w:val="en-US" w:eastAsia="nb-NO"/>
          <w14:ligatures w14:val="none"/>
        </w:rPr>
        <w:t>(47)</w:t>
      </w:r>
      <w:r w:rsidRPr="005F016D">
        <w:rPr>
          <w:rFonts w:ascii="Times New Roman" w:eastAsia="Times New Roman" w:hAnsi="Times New Roman" w:cs="Times New Roman"/>
          <w:kern w:val="0"/>
          <w:sz w:val="24"/>
          <w:szCs w:val="24"/>
          <w:lang w:val="en-US" w:eastAsia="nb-NO"/>
          <w14:ligatures w14:val="none"/>
        </w:rPr>
        <w:fldChar w:fldCharType="end"/>
      </w:r>
      <w:r w:rsidRPr="005F016D">
        <w:rPr>
          <w:rFonts w:ascii="Times New Roman" w:eastAsia="Times New Roman" w:hAnsi="Times New Roman" w:cs="Times New Roman"/>
          <w:kern w:val="0"/>
          <w:sz w:val="24"/>
          <w:szCs w:val="24"/>
          <w:lang w:val="en-US" w:eastAsia="nb-NO"/>
          <w14:ligatures w14:val="none"/>
        </w:rPr>
        <w:t xml:space="preserve"> e.g., adaptability on the psychological, cultural and social levels </w:t>
      </w:r>
      <w:r w:rsidRPr="005F016D">
        <w:rPr>
          <w:rFonts w:ascii="Times New Roman" w:eastAsia="Times New Roman" w:hAnsi="Times New Roman" w:cs="Times New Roman"/>
          <w:kern w:val="0"/>
          <w:sz w:val="24"/>
          <w:szCs w:val="24"/>
          <w:lang w:val="en-US" w:eastAsia="nb-NO"/>
          <w14:ligatures w14:val="none"/>
        </w:rPr>
        <w:fldChar w:fldCharType="begin"/>
      </w:r>
      <w:r w:rsidRPr="005F016D">
        <w:rPr>
          <w:rFonts w:ascii="Times New Roman" w:eastAsia="Times New Roman" w:hAnsi="Times New Roman" w:cs="Times New Roman"/>
          <w:kern w:val="0"/>
          <w:sz w:val="24"/>
          <w:szCs w:val="24"/>
          <w:lang w:val="en-US" w:eastAsia="nb-NO"/>
          <w14:ligatures w14:val="none"/>
        </w:rPr>
        <w:instrText xml:space="preserve"> ADDIN EN.CITE &lt;EndNote&gt;&lt;Cite&gt;&lt;Author&gt;Sagy&lt;/Author&gt;&lt;Year&gt;2017&lt;/Year&gt;&lt;RecNum&gt;33414&lt;/RecNum&gt;&lt;DisplayText&gt;(47)&lt;/DisplayText&gt;&lt;record&gt;&lt;rec-number&gt;33414&lt;/rec-number&gt;&lt;foreign-keys&gt;&lt;key app="EN" db-id="wdrrtxt53rt2s3ezexlxwzprafrfv092z0z2" timestamp="1715671383"&gt;33414&lt;/key&gt;&lt;/foreign-keys&gt;&lt;ref-type name="Book"&gt;6&lt;/ref-type&gt;&lt;contributors&gt;&lt;authors&gt;&lt;author&gt;Sagy, Shifra&lt;/author&gt;&lt;author&gt;Mittelmark, Maurice B.&lt;/author&gt;&lt;author&gt;Eriksson, Monica&lt;/author&gt;&lt;/authors&gt;&lt;/contributors&gt;&lt;titles&gt;&lt;title&gt;The Handbook of Salutogenesis&lt;/title&gt;&lt;/titles&gt;&lt;edition&gt;1st 2016&lt;/edition&gt;&lt;keywords&gt;&lt;keyword&gt;Biochemical engineering&lt;/keyword&gt;&lt;keyword&gt;Business &amp;amp; Economics&lt;/keyword&gt;&lt;keyword&gt;Chemical &amp;amp; Biochemical&lt;/keyword&gt;&lt;keyword&gt;Clinical health psychology&lt;/keyword&gt;&lt;keyword&gt;Economics, Finance, Business and Management&lt;/keyword&gt;&lt;keyword&gt;Folkhälsovetenskap&lt;/keyword&gt;&lt;keyword&gt;Health Promotion and Disease Prevention&lt;/keyword&gt;&lt;keyword&gt;Health Psychology&lt;/keyword&gt;&lt;keyword&gt;Industries&lt;/keyword&gt;&lt;keyword&gt;Industry and industrial studies&lt;/keyword&gt;&lt;keyword&gt;Manufacturing industries&lt;/keyword&gt;&lt;keyword&gt;Medical&lt;/keyword&gt;&lt;keyword&gt;Medical Sociology&lt;/keyword&gt;&lt;keyword&gt;Medicine and Nursing&lt;/keyword&gt;&lt;keyword&gt;Pharmaceutical &amp;amp; Biotechnology&lt;/keyword&gt;&lt;keyword&gt;Public health science&lt;/keyword&gt;&lt;keyword&gt;salutogenesis&lt;/keyword&gt;&lt;keyword&gt;Technology &amp;amp; Engineering&lt;/keyword&gt;&lt;keyword&gt;Technology, Engineering, Agriculture, Industrial processes&lt;/keyword&gt;&lt;keyword&gt;thema EDItEUR&lt;/keyword&gt;&lt;/keywords&gt;&lt;dates&gt;&lt;year&gt;2017&lt;/year&gt;&lt;/dates&gt;&lt;pub-location&gt;Cham&lt;/pub-location&gt;&lt;publisher&gt;Cham: Springer Open&lt;/publisher&gt;&lt;isbn&gt;3319045997,9783319045993&lt;/isbn&gt;&lt;urls&gt;&lt;/urls&gt;&lt;electronic-resource-num&gt;10.1007/978-3-319-04600-6&lt;/electronic-resource-num&gt;&lt;/record&gt;&lt;/Cite&gt;&lt;/EndNote&gt;</w:instrText>
      </w:r>
      <w:r w:rsidRPr="005F016D">
        <w:rPr>
          <w:rFonts w:ascii="Times New Roman" w:eastAsia="Times New Roman" w:hAnsi="Times New Roman" w:cs="Times New Roman"/>
          <w:kern w:val="0"/>
          <w:sz w:val="24"/>
          <w:szCs w:val="24"/>
          <w:lang w:val="en-US" w:eastAsia="nb-NO"/>
          <w14:ligatures w14:val="none"/>
        </w:rPr>
        <w:fldChar w:fldCharType="separate"/>
      </w:r>
      <w:r w:rsidRPr="005F016D">
        <w:rPr>
          <w:rFonts w:ascii="Times New Roman" w:eastAsia="Times New Roman" w:hAnsi="Times New Roman" w:cs="Times New Roman"/>
          <w:noProof/>
          <w:kern w:val="0"/>
          <w:sz w:val="24"/>
          <w:szCs w:val="24"/>
          <w:lang w:val="en-US" w:eastAsia="nb-NO"/>
          <w14:ligatures w14:val="none"/>
        </w:rPr>
        <w:t>(47)</w:t>
      </w:r>
      <w:r w:rsidRPr="005F016D">
        <w:rPr>
          <w:rFonts w:ascii="Times New Roman" w:eastAsia="Times New Roman" w:hAnsi="Times New Roman" w:cs="Times New Roman"/>
          <w:kern w:val="0"/>
          <w:sz w:val="24"/>
          <w:szCs w:val="24"/>
          <w:lang w:val="en-US" w:eastAsia="nb-NO"/>
          <w14:ligatures w14:val="none"/>
        </w:rPr>
        <w:fldChar w:fldCharType="end"/>
      </w:r>
      <w:r w:rsidRPr="005F016D">
        <w:rPr>
          <w:rFonts w:ascii="Times New Roman" w:eastAsia="Times New Roman" w:hAnsi="Times New Roman" w:cs="Times New Roman"/>
          <w:kern w:val="0"/>
          <w:sz w:val="24"/>
          <w:szCs w:val="24"/>
          <w:lang w:val="en-US" w:eastAsia="nb-NO"/>
          <w14:ligatures w14:val="none"/>
        </w:rPr>
        <w:t>, persistence, recovery, transformation, appraisal, judgement, reaction to potential stressful stimuli</w:t>
      </w:r>
      <w:r>
        <w:rPr>
          <w:rFonts w:ascii="Times New Roman" w:eastAsia="Times New Roman" w:hAnsi="Times New Roman" w:cs="Times New Roman"/>
          <w:kern w:val="0"/>
          <w:sz w:val="24"/>
          <w:szCs w:val="24"/>
          <w:lang w:val="en-US" w:eastAsia="nb-NO"/>
          <w14:ligatures w14:val="none"/>
        </w:rPr>
        <w:t>.</w:t>
      </w:r>
    </w:p>
    <w:p w14:paraId="13D8EE80" w14:textId="584BA53E" w:rsidR="00AB4828" w:rsidRPr="00187584" w:rsidRDefault="00AB4828" w:rsidP="00AB4828">
      <w:pPr>
        <w:spacing w:line="360" w:lineRule="auto"/>
        <w:rPr>
          <w:rFonts w:ascii="Times New Roman" w:hAnsi="Times New Roman" w:cs="Times New Roman"/>
          <w:sz w:val="24"/>
          <w:szCs w:val="24"/>
          <w:shd w:val="clear" w:color="auto" w:fill="FFFFFF"/>
          <w:lang w:val="en-US"/>
        </w:rPr>
      </w:pPr>
      <w:r w:rsidRPr="00AB4828">
        <w:rPr>
          <w:rFonts w:ascii="Times New Roman" w:hAnsi="Times New Roman" w:cs="Times New Roman"/>
          <w:sz w:val="24"/>
          <w:szCs w:val="24"/>
          <w:u w:val="single"/>
          <w:shd w:val="clear" w:color="auto" w:fill="FFFFFF"/>
          <w:lang w:val="en-US"/>
        </w:rPr>
        <w:t>T</w:t>
      </w:r>
      <w:r>
        <w:rPr>
          <w:rFonts w:ascii="Times New Roman" w:hAnsi="Times New Roman" w:cs="Times New Roman"/>
          <w:sz w:val="24"/>
          <w:szCs w:val="24"/>
          <w:u w:val="single"/>
          <w:shd w:val="clear" w:color="auto" w:fill="FFFFFF"/>
          <w:lang w:val="en-US"/>
        </w:rPr>
        <w:t xml:space="preserve">his means that </w:t>
      </w:r>
      <w:r w:rsidRPr="00AB4828">
        <w:rPr>
          <w:rFonts w:ascii="Times New Roman" w:hAnsi="Times New Roman" w:cs="Times New Roman"/>
          <w:sz w:val="24"/>
          <w:szCs w:val="24"/>
          <w:u w:val="single"/>
          <w:shd w:val="clear" w:color="auto" w:fill="FFFFFF"/>
          <w:lang w:val="en-US"/>
        </w:rPr>
        <w:t xml:space="preserve">our review emphasizes health care workers, informal </w:t>
      </w:r>
      <w:r w:rsidR="005F016D" w:rsidRPr="00AB4828">
        <w:rPr>
          <w:rFonts w:ascii="Times New Roman" w:hAnsi="Times New Roman" w:cs="Times New Roman"/>
          <w:sz w:val="24"/>
          <w:szCs w:val="24"/>
          <w:u w:val="single"/>
          <w:shd w:val="clear" w:color="auto" w:fill="FFFFFF"/>
          <w:lang w:val="en-US"/>
        </w:rPr>
        <w:t>caregivers,</w:t>
      </w:r>
      <w:r w:rsidRPr="00AB4828">
        <w:rPr>
          <w:rFonts w:ascii="Times New Roman" w:hAnsi="Times New Roman" w:cs="Times New Roman"/>
          <w:sz w:val="24"/>
          <w:szCs w:val="24"/>
          <w:u w:val="single"/>
          <w:shd w:val="clear" w:color="auto" w:fill="FFFFFF"/>
          <w:lang w:val="en-US"/>
        </w:rPr>
        <w:t xml:space="preserve"> and leaders’ strengths</w:t>
      </w:r>
      <w:r>
        <w:rPr>
          <w:rFonts w:ascii="Times New Roman" w:hAnsi="Times New Roman" w:cs="Times New Roman"/>
          <w:sz w:val="24"/>
          <w:szCs w:val="24"/>
          <w:u w:val="single"/>
          <w:shd w:val="clear" w:color="auto" w:fill="FFFFFF"/>
          <w:lang w:val="en-US"/>
        </w:rPr>
        <w:t xml:space="preserve"> </w:t>
      </w:r>
      <w:r w:rsidRPr="00AB4828">
        <w:rPr>
          <w:rFonts w:ascii="Times New Roman" w:hAnsi="Times New Roman" w:cs="Times New Roman"/>
          <w:sz w:val="24"/>
          <w:szCs w:val="24"/>
          <w:u w:val="single"/>
          <w:shd w:val="clear" w:color="auto" w:fill="FFFFFF"/>
          <w:lang w:val="en-US"/>
        </w:rPr>
        <w:t>in elderly care</w:t>
      </w:r>
      <w:r>
        <w:rPr>
          <w:rFonts w:ascii="Times New Roman" w:hAnsi="Times New Roman" w:cs="Times New Roman"/>
          <w:sz w:val="24"/>
          <w:szCs w:val="24"/>
          <w:u w:val="single"/>
          <w:shd w:val="clear" w:color="auto" w:fill="FFFFFF"/>
          <w:lang w:val="en-US"/>
        </w:rPr>
        <w:t>;</w:t>
      </w:r>
      <w:r w:rsidRPr="00187584">
        <w:rPr>
          <w:rFonts w:ascii="Times New Roman" w:hAnsi="Times New Roman" w:cs="Times New Roman"/>
          <w:sz w:val="24"/>
          <w:szCs w:val="24"/>
          <w:shd w:val="clear" w:color="auto" w:fill="FFFFFF"/>
          <w:lang w:val="en-US"/>
        </w:rPr>
        <w:t xml:space="preserve"> </w:t>
      </w:r>
      <w:r>
        <w:rPr>
          <w:rFonts w:ascii="Times New Roman" w:hAnsi="Times New Roman" w:cs="Times New Roman"/>
          <w:sz w:val="24"/>
          <w:szCs w:val="24"/>
          <w:shd w:val="clear" w:color="auto" w:fill="FFFFFF"/>
          <w:lang w:val="en-US"/>
        </w:rPr>
        <w:t xml:space="preserve">the </w:t>
      </w:r>
      <w:r w:rsidRPr="00187584">
        <w:rPr>
          <w:rFonts w:ascii="Times New Roman" w:hAnsi="Times New Roman" w:cs="Times New Roman"/>
          <w:sz w:val="24"/>
          <w:szCs w:val="24"/>
          <w:shd w:val="clear" w:color="auto" w:fill="FFFFFF"/>
          <w:lang w:val="en-US"/>
        </w:rPr>
        <w:t xml:space="preserve">positive aspects of human functioning and on how these factors can assist </w:t>
      </w:r>
      <w:r>
        <w:rPr>
          <w:rFonts w:ascii="Times New Roman" w:hAnsi="Times New Roman" w:cs="Times New Roman"/>
          <w:sz w:val="24"/>
          <w:szCs w:val="24"/>
          <w:shd w:val="clear" w:color="auto" w:fill="FFFFFF"/>
          <w:lang w:val="en-US"/>
        </w:rPr>
        <w:t>them in</w:t>
      </w:r>
      <w:r w:rsidRPr="00187584">
        <w:rPr>
          <w:rFonts w:ascii="Times New Roman" w:hAnsi="Times New Roman" w:cs="Times New Roman"/>
          <w:sz w:val="24"/>
          <w:szCs w:val="24"/>
          <w:shd w:val="clear" w:color="auto" w:fill="FFFFFF"/>
          <w:lang w:val="en-US"/>
        </w:rPr>
        <w:t xml:space="preserve"> resolv</w:t>
      </w:r>
      <w:r>
        <w:rPr>
          <w:rFonts w:ascii="Times New Roman" w:hAnsi="Times New Roman" w:cs="Times New Roman"/>
          <w:sz w:val="24"/>
          <w:szCs w:val="24"/>
          <w:shd w:val="clear" w:color="auto" w:fill="FFFFFF"/>
          <w:lang w:val="en-US"/>
        </w:rPr>
        <w:t>ing challenges and achieve</w:t>
      </w:r>
      <w:r w:rsidRPr="00187584">
        <w:rPr>
          <w:rFonts w:ascii="Times New Roman" w:hAnsi="Times New Roman" w:cs="Times New Roman"/>
          <w:sz w:val="24"/>
          <w:szCs w:val="24"/>
          <w:shd w:val="clear" w:color="auto" w:fill="FFFFFF"/>
          <w:lang w:val="en-US"/>
        </w:rPr>
        <w:t xml:space="preserve"> optimal functioning</w:t>
      </w:r>
      <w:r>
        <w:rPr>
          <w:rFonts w:ascii="Times New Roman" w:hAnsi="Times New Roman" w:cs="Times New Roman"/>
          <w:sz w:val="24"/>
          <w:szCs w:val="24"/>
          <w:shd w:val="clear" w:color="auto" w:fill="FFFFFF"/>
          <w:lang w:val="en-US"/>
        </w:rPr>
        <w:t>. Thus, enhancing resilience</w:t>
      </w:r>
      <w:r w:rsidRPr="00187584">
        <w:rPr>
          <w:rFonts w:ascii="Times New Roman" w:hAnsi="Times New Roman" w:cs="Times New Roman"/>
          <w:sz w:val="24"/>
          <w:szCs w:val="24"/>
          <w:shd w:val="clear" w:color="auto" w:fill="FFFFFF"/>
          <w:lang w:val="en-US"/>
        </w:rPr>
        <w:t>.</w:t>
      </w:r>
    </w:p>
    <w:p w14:paraId="28F634B8" w14:textId="411B1295" w:rsidR="00911958" w:rsidRDefault="00187584" w:rsidP="00187584">
      <w:pPr>
        <w:spacing w:line="360" w:lineRule="auto"/>
        <w:rPr>
          <w:rFonts w:ascii="Times New Roman" w:hAnsi="Times New Roman" w:cs="Times New Roman"/>
          <w:sz w:val="24"/>
          <w:szCs w:val="24"/>
          <w:lang w:val="en-US"/>
        </w:rPr>
      </w:pPr>
      <w:r w:rsidRPr="005F016D">
        <w:rPr>
          <w:rFonts w:ascii="Times New Roman" w:hAnsi="Times New Roman" w:cs="Times New Roman"/>
          <w:i/>
          <w:iCs/>
          <w:sz w:val="24"/>
          <w:szCs w:val="24"/>
          <w:lang w:val="en-US"/>
        </w:rPr>
        <w:t xml:space="preserve">Some </w:t>
      </w:r>
      <w:r w:rsidR="00911958" w:rsidRPr="005F016D">
        <w:rPr>
          <w:rFonts w:ascii="Times New Roman" w:hAnsi="Times New Roman" w:cs="Times New Roman"/>
          <w:i/>
          <w:iCs/>
          <w:sz w:val="24"/>
          <w:szCs w:val="24"/>
          <w:lang w:val="en-US"/>
        </w:rPr>
        <w:t>key definitions or concepts of resilience</w:t>
      </w:r>
      <w:r w:rsidR="00911958" w:rsidRPr="00187584">
        <w:rPr>
          <w:rFonts w:ascii="Times New Roman" w:hAnsi="Times New Roman" w:cs="Times New Roman"/>
          <w:sz w:val="24"/>
          <w:szCs w:val="24"/>
          <w:lang w:val="en-US"/>
        </w:rPr>
        <w:t>: rising above to overcome adversity, adaptation and adjustment, good mental health</w:t>
      </w:r>
      <w:r w:rsidR="00AB4828">
        <w:rPr>
          <w:rFonts w:ascii="Times New Roman" w:hAnsi="Times New Roman" w:cs="Times New Roman"/>
          <w:sz w:val="24"/>
          <w:szCs w:val="24"/>
          <w:lang w:val="en-US"/>
        </w:rPr>
        <w:t>/mental well-being</w:t>
      </w:r>
      <w:r w:rsidR="00911958" w:rsidRPr="00187584">
        <w:rPr>
          <w:rFonts w:ascii="Times New Roman" w:hAnsi="Times New Roman" w:cs="Times New Roman"/>
          <w:sz w:val="24"/>
          <w:szCs w:val="24"/>
          <w:lang w:val="en-US"/>
        </w:rPr>
        <w:t xml:space="preserve"> as a</w:t>
      </w:r>
      <w:r w:rsidR="00AB4828">
        <w:rPr>
          <w:rFonts w:ascii="Times New Roman" w:hAnsi="Times New Roman" w:cs="Times New Roman"/>
          <w:sz w:val="24"/>
          <w:szCs w:val="24"/>
          <w:lang w:val="en-US"/>
        </w:rPr>
        <w:t>n antecedent</w:t>
      </w:r>
      <w:r w:rsidR="00911958" w:rsidRPr="00187584">
        <w:rPr>
          <w:rFonts w:ascii="Times New Roman" w:hAnsi="Times New Roman" w:cs="Times New Roman"/>
          <w:sz w:val="24"/>
          <w:szCs w:val="24"/>
          <w:lang w:val="en-US"/>
        </w:rPr>
        <w:t xml:space="preserve"> for resilience and the ability to bounce back</w:t>
      </w:r>
      <w:r w:rsidR="0096151E">
        <w:rPr>
          <w:rFonts w:ascii="Times New Roman" w:hAnsi="Times New Roman" w:cs="Times New Roman"/>
          <w:sz w:val="24"/>
          <w:szCs w:val="24"/>
          <w:lang w:val="en-US"/>
        </w:rPr>
        <w:t>.</w:t>
      </w:r>
    </w:p>
    <w:p w14:paraId="07FA0DB3" w14:textId="77777777" w:rsidR="008B749F" w:rsidRDefault="008B749F" w:rsidP="008B749F">
      <w:pPr>
        <w:pStyle w:val="NormalWeb"/>
        <w:shd w:val="clear" w:color="auto" w:fill="FFFFFF"/>
        <w:spacing w:before="0" w:beforeAutospacing="0" w:after="0" w:afterAutospacing="0"/>
        <w:rPr>
          <w:rFonts w:ascii="Arial" w:hAnsi="Arial" w:cs="Arial"/>
          <w:color w:val="242424"/>
        </w:rPr>
      </w:pPr>
      <w:r>
        <w:rPr>
          <w:rFonts w:ascii="Arial" w:hAnsi="Arial" w:cs="Arial"/>
          <w:color w:val="242424"/>
          <w:bdr w:val="none" w:sz="0" w:space="0" w:color="auto" w:frame="1"/>
          <w:lang w:val="en-US"/>
        </w:rPr>
        <w:t>Appendix 5. Notes of resilience</w:t>
      </w:r>
    </w:p>
    <w:p w14:paraId="25893AC4" w14:textId="77777777" w:rsidR="00AD4408" w:rsidRDefault="00AD4408" w:rsidP="00187584">
      <w:pPr>
        <w:spacing w:line="360" w:lineRule="auto"/>
        <w:rPr>
          <w:rFonts w:ascii="Times New Roman" w:hAnsi="Times New Roman" w:cs="Times New Roman"/>
          <w:sz w:val="24"/>
          <w:szCs w:val="24"/>
          <w:lang w:val="en-US"/>
        </w:rPr>
      </w:pPr>
      <w:bookmarkStart w:id="0" w:name="_GoBack"/>
      <w:bookmarkEnd w:id="0"/>
    </w:p>
    <w:p w14:paraId="4866A4F7" w14:textId="65E20B52" w:rsidR="00AD4408" w:rsidRPr="0021521B" w:rsidRDefault="00AD4408" w:rsidP="0021521B">
      <w:pPr>
        <w:spacing w:after="0" w:line="360" w:lineRule="auto"/>
        <w:contextualSpacing/>
        <w:rPr>
          <w:rFonts w:ascii="Times New Roman" w:hAnsi="Times New Roman" w:cs="Times New Roman"/>
          <w:b/>
          <w:bCs/>
          <w:i/>
          <w:iCs/>
          <w:sz w:val="24"/>
          <w:szCs w:val="24"/>
          <w:lang w:val="en-US"/>
        </w:rPr>
      </w:pPr>
      <w:r w:rsidRPr="0021521B">
        <w:rPr>
          <w:rFonts w:ascii="Times New Roman" w:hAnsi="Times New Roman" w:cs="Times New Roman"/>
          <w:b/>
          <w:bCs/>
          <w:i/>
          <w:iCs/>
          <w:sz w:val="24"/>
          <w:szCs w:val="24"/>
          <w:lang w:val="en-US"/>
        </w:rPr>
        <w:t>References:</w:t>
      </w:r>
    </w:p>
    <w:p w14:paraId="157392A3" w14:textId="77777777" w:rsidR="0021521B" w:rsidRPr="003769A0" w:rsidRDefault="0021521B" w:rsidP="0021521B">
      <w:pPr>
        <w:spacing w:after="0" w:line="360" w:lineRule="auto"/>
        <w:contextualSpacing/>
        <w:rPr>
          <w:rFonts w:ascii="Times New Roman" w:hAnsi="Times New Roman" w:cs="Times New Roman"/>
          <w:kern w:val="0"/>
          <w:sz w:val="20"/>
          <w:szCs w:val="20"/>
          <w:lang w:val="en-US"/>
        </w:rPr>
      </w:pPr>
    </w:p>
    <w:p w14:paraId="4725E8BA" w14:textId="0D29BE3B" w:rsidR="00AD4408" w:rsidRPr="0021521B" w:rsidRDefault="00AD4408" w:rsidP="0021521B">
      <w:pPr>
        <w:spacing w:after="0" w:line="360" w:lineRule="auto"/>
        <w:contextualSpacing/>
        <w:rPr>
          <w:rFonts w:ascii="Times New Roman" w:hAnsi="Times New Roman" w:cs="Times New Roman"/>
          <w:kern w:val="0"/>
          <w:sz w:val="24"/>
          <w:szCs w:val="24"/>
          <w:lang w:val="en-US"/>
        </w:rPr>
      </w:pPr>
      <w:proofErr w:type="spellStart"/>
      <w:r w:rsidRPr="0021521B">
        <w:rPr>
          <w:rFonts w:ascii="Times New Roman" w:hAnsi="Times New Roman" w:cs="Times New Roman"/>
          <w:kern w:val="0"/>
          <w:sz w:val="24"/>
          <w:szCs w:val="24"/>
          <w:lang w:val="en-US"/>
        </w:rPr>
        <w:t>Aburn</w:t>
      </w:r>
      <w:proofErr w:type="spellEnd"/>
      <w:r w:rsidRPr="0021521B">
        <w:rPr>
          <w:rFonts w:ascii="Times New Roman" w:hAnsi="Times New Roman" w:cs="Times New Roman"/>
          <w:kern w:val="0"/>
          <w:sz w:val="24"/>
          <w:szCs w:val="24"/>
          <w:lang w:val="en-US"/>
        </w:rPr>
        <w:t xml:space="preserve"> et al., 2016: What is resilience? An Integrative Review of the empirical literature. </w:t>
      </w:r>
    </w:p>
    <w:p w14:paraId="42D2609F" w14:textId="4FC7EEE9" w:rsidR="00AD4408" w:rsidRPr="00CF6C02" w:rsidRDefault="00AD4408" w:rsidP="0021521B">
      <w:pPr>
        <w:spacing w:after="0" w:line="360" w:lineRule="auto"/>
        <w:contextualSpacing/>
        <w:rPr>
          <w:rFonts w:ascii="Times New Roman" w:hAnsi="Times New Roman" w:cs="Times New Roman"/>
          <w:kern w:val="0"/>
          <w:sz w:val="24"/>
          <w:szCs w:val="24"/>
          <w:lang w:val="en-US"/>
        </w:rPr>
      </w:pPr>
      <w:r w:rsidRPr="00CF6C02">
        <w:rPr>
          <w:rFonts w:ascii="Times New Roman" w:hAnsi="Times New Roman" w:cs="Times New Roman"/>
          <w:kern w:val="0"/>
          <w:sz w:val="24"/>
          <w:szCs w:val="24"/>
          <w:lang w:val="en-US"/>
        </w:rPr>
        <w:t>Journal of Advanced Nursing</w:t>
      </w:r>
    </w:p>
    <w:p w14:paraId="4AADE3DD" w14:textId="77777777" w:rsidR="0021521B" w:rsidRPr="00CF6C02" w:rsidRDefault="0021521B" w:rsidP="0021521B">
      <w:pPr>
        <w:spacing w:after="0" w:line="360" w:lineRule="auto"/>
        <w:contextualSpacing/>
        <w:rPr>
          <w:rFonts w:ascii="Times New Roman" w:hAnsi="Times New Roman" w:cs="Times New Roman"/>
          <w:kern w:val="0"/>
          <w:sz w:val="24"/>
          <w:szCs w:val="24"/>
          <w:lang w:val="en-US"/>
        </w:rPr>
      </w:pPr>
    </w:p>
    <w:p w14:paraId="2D9351B9" w14:textId="40AC5FA0" w:rsidR="0021521B" w:rsidRPr="0021521B" w:rsidRDefault="0021521B" w:rsidP="0021521B">
      <w:pPr>
        <w:spacing w:after="0" w:line="360" w:lineRule="auto"/>
        <w:contextualSpacing/>
        <w:rPr>
          <w:rFonts w:ascii="Times New Roman" w:hAnsi="Times New Roman" w:cs="Times New Roman"/>
          <w:kern w:val="0"/>
          <w:sz w:val="24"/>
          <w:szCs w:val="24"/>
          <w:lang w:val="en-US"/>
        </w:rPr>
      </w:pPr>
      <w:proofErr w:type="spellStart"/>
      <w:r w:rsidRPr="0021521B">
        <w:rPr>
          <w:rFonts w:ascii="Times New Roman" w:hAnsi="Times New Roman" w:cs="Times New Roman"/>
          <w:kern w:val="0"/>
          <w:sz w:val="24"/>
          <w:szCs w:val="24"/>
          <w:lang w:val="en-US"/>
        </w:rPr>
        <w:t>Denckla</w:t>
      </w:r>
      <w:proofErr w:type="spellEnd"/>
      <w:r w:rsidRPr="0021521B">
        <w:rPr>
          <w:rFonts w:ascii="Times New Roman" w:hAnsi="Times New Roman" w:cs="Times New Roman"/>
          <w:kern w:val="0"/>
          <w:sz w:val="24"/>
          <w:szCs w:val="24"/>
          <w:lang w:val="en-US"/>
        </w:rPr>
        <w:t xml:space="preserve"> et al., 2020: Psychological resilience: an update on definitions, a critical appraisal, and research recommendations.</w:t>
      </w:r>
    </w:p>
    <w:p w14:paraId="577E1476" w14:textId="3452DDD6" w:rsidR="0021521B" w:rsidRPr="00CF6C02" w:rsidRDefault="0021521B" w:rsidP="0021521B">
      <w:pPr>
        <w:spacing w:after="0" w:line="360" w:lineRule="auto"/>
        <w:contextualSpacing/>
        <w:rPr>
          <w:rFonts w:ascii="Times New Roman" w:hAnsi="Times New Roman" w:cs="Times New Roman"/>
          <w:kern w:val="0"/>
          <w:sz w:val="24"/>
          <w:szCs w:val="24"/>
          <w:lang w:val="en-US"/>
        </w:rPr>
      </w:pPr>
      <w:r w:rsidRPr="00CF6C02">
        <w:rPr>
          <w:rFonts w:ascii="Times New Roman" w:hAnsi="Times New Roman" w:cs="Times New Roman"/>
          <w:kern w:val="0"/>
          <w:sz w:val="24"/>
          <w:szCs w:val="24"/>
          <w:lang w:val="en-US"/>
        </w:rPr>
        <w:t xml:space="preserve">European Journal of </w:t>
      </w:r>
      <w:proofErr w:type="spellStart"/>
      <w:r w:rsidRPr="00CF6C02">
        <w:rPr>
          <w:rFonts w:ascii="Times New Roman" w:hAnsi="Times New Roman" w:cs="Times New Roman"/>
          <w:kern w:val="0"/>
          <w:sz w:val="24"/>
          <w:szCs w:val="24"/>
          <w:lang w:val="en-US"/>
        </w:rPr>
        <w:t>Psychotraumatology</w:t>
      </w:r>
      <w:proofErr w:type="spellEnd"/>
    </w:p>
    <w:p w14:paraId="6641FAD5" w14:textId="77777777" w:rsidR="0021521B" w:rsidRPr="00CF6C02" w:rsidRDefault="0021521B" w:rsidP="0021521B">
      <w:pPr>
        <w:spacing w:after="0" w:line="360" w:lineRule="auto"/>
        <w:contextualSpacing/>
        <w:rPr>
          <w:rFonts w:ascii="Times New Roman" w:hAnsi="Times New Roman" w:cs="Times New Roman"/>
          <w:kern w:val="0"/>
          <w:sz w:val="24"/>
          <w:szCs w:val="24"/>
          <w:lang w:val="en-US"/>
        </w:rPr>
      </w:pPr>
    </w:p>
    <w:p w14:paraId="280E8BFF" w14:textId="77777777" w:rsidR="0021521B" w:rsidRPr="0021521B" w:rsidRDefault="0021521B" w:rsidP="0021521B">
      <w:pPr>
        <w:spacing w:after="0" w:line="360" w:lineRule="auto"/>
        <w:contextualSpacing/>
        <w:rPr>
          <w:rFonts w:ascii="Times New Roman" w:hAnsi="Times New Roman" w:cs="Times New Roman"/>
          <w:kern w:val="0"/>
          <w:sz w:val="24"/>
          <w:szCs w:val="24"/>
          <w:lang w:val="en-US"/>
        </w:rPr>
      </w:pPr>
      <w:r w:rsidRPr="0021521B">
        <w:rPr>
          <w:rFonts w:ascii="Times New Roman" w:hAnsi="Times New Roman" w:cs="Times New Roman"/>
          <w:kern w:val="0"/>
          <w:sz w:val="24"/>
          <w:szCs w:val="24"/>
          <w:lang w:val="en-US"/>
        </w:rPr>
        <w:t>Vella &amp; Pai 2019: A Theoretical Review of Psychological Resilience: Defining Resilience and Resilience Research over the Decades.</w:t>
      </w:r>
    </w:p>
    <w:p w14:paraId="511D770C" w14:textId="77777777" w:rsidR="0021521B" w:rsidRPr="0021521B" w:rsidRDefault="0021521B" w:rsidP="0021521B">
      <w:pPr>
        <w:spacing w:after="0" w:line="360" w:lineRule="auto"/>
        <w:contextualSpacing/>
        <w:rPr>
          <w:rFonts w:ascii="Times New Roman" w:hAnsi="Times New Roman" w:cs="Times New Roman"/>
          <w:kern w:val="0"/>
          <w:sz w:val="24"/>
          <w:szCs w:val="24"/>
          <w:lang w:val="en-US"/>
        </w:rPr>
      </w:pPr>
      <w:r w:rsidRPr="0021521B">
        <w:rPr>
          <w:rFonts w:ascii="Times New Roman" w:hAnsi="Times New Roman" w:cs="Times New Roman"/>
          <w:kern w:val="0"/>
          <w:sz w:val="24"/>
          <w:szCs w:val="24"/>
          <w:lang w:val="en-US"/>
        </w:rPr>
        <w:t>Archives of Medicine and Health Sciences</w:t>
      </w:r>
    </w:p>
    <w:p w14:paraId="2806CDB6" w14:textId="77777777" w:rsidR="0021521B" w:rsidRPr="0021521B" w:rsidRDefault="0021521B" w:rsidP="0021521B">
      <w:pPr>
        <w:spacing w:after="0" w:line="360" w:lineRule="auto"/>
        <w:contextualSpacing/>
        <w:rPr>
          <w:rFonts w:ascii="Times New Roman" w:hAnsi="Times New Roman" w:cs="Times New Roman"/>
          <w:kern w:val="0"/>
          <w:sz w:val="24"/>
          <w:szCs w:val="24"/>
          <w:lang w:val="en-US"/>
        </w:rPr>
      </w:pPr>
    </w:p>
    <w:p w14:paraId="6643D60F" w14:textId="77777777" w:rsidR="00AD4408" w:rsidRPr="00AD4408" w:rsidRDefault="00AD4408" w:rsidP="00187584">
      <w:pPr>
        <w:spacing w:line="360" w:lineRule="auto"/>
        <w:rPr>
          <w:rFonts w:ascii="Times New Roman" w:hAnsi="Times New Roman" w:cs="Times New Roman"/>
          <w:sz w:val="24"/>
          <w:szCs w:val="24"/>
          <w:lang w:val="en-US"/>
        </w:rPr>
      </w:pPr>
    </w:p>
    <w:sectPr w:rsidR="00AD4408" w:rsidRPr="00AD44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508"/>
    <w:rsid w:val="00022772"/>
    <w:rsid w:val="000F7730"/>
    <w:rsid w:val="00187584"/>
    <w:rsid w:val="00207590"/>
    <w:rsid w:val="0021521B"/>
    <w:rsid w:val="00285EEC"/>
    <w:rsid w:val="002A00E3"/>
    <w:rsid w:val="002B4CFF"/>
    <w:rsid w:val="002E6547"/>
    <w:rsid w:val="003769A0"/>
    <w:rsid w:val="003C22C7"/>
    <w:rsid w:val="00485B9E"/>
    <w:rsid w:val="00585508"/>
    <w:rsid w:val="005B6287"/>
    <w:rsid w:val="005E2B48"/>
    <w:rsid w:val="005F016D"/>
    <w:rsid w:val="00662DFB"/>
    <w:rsid w:val="007508FC"/>
    <w:rsid w:val="007F1C66"/>
    <w:rsid w:val="008207C4"/>
    <w:rsid w:val="008B749F"/>
    <w:rsid w:val="00911958"/>
    <w:rsid w:val="0096151E"/>
    <w:rsid w:val="00AB4828"/>
    <w:rsid w:val="00AD4408"/>
    <w:rsid w:val="00B537C3"/>
    <w:rsid w:val="00CF6C02"/>
    <w:rsid w:val="00D10D4A"/>
    <w:rsid w:val="00D65DA9"/>
    <w:rsid w:val="00D925FA"/>
    <w:rsid w:val="00F540B5"/>
    <w:rsid w:val="00FA5D2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D5E2A"/>
  <w15:chartTrackingRefBased/>
  <w15:docId w15:val="{54444F27-7B64-4BEE-BDBA-660729E2D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tml-italic">
    <w:name w:val="html-italic"/>
    <w:basedOn w:val="DefaultParagraphFont"/>
    <w:rsid w:val="00D65DA9"/>
  </w:style>
  <w:style w:type="paragraph" w:styleId="NormalWeb">
    <w:name w:val="Normal (Web)"/>
    <w:basedOn w:val="Normal"/>
    <w:uiPriority w:val="99"/>
    <w:semiHidden/>
    <w:unhideWhenUsed/>
    <w:rsid w:val="008B749F"/>
    <w:pPr>
      <w:spacing w:before="100" w:beforeAutospacing="1" w:after="100" w:afterAutospacing="1" w:line="240" w:lineRule="auto"/>
    </w:pPr>
    <w:rPr>
      <w:rFonts w:ascii="Times New Roman" w:eastAsia="Times New Roman" w:hAnsi="Times New Roman" w:cs="Times New Roman"/>
      <w:kern w:val="0"/>
      <w:sz w:val="24"/>
      <w:szCs w:val="24"/>
      <w:lang w:val="en-IN" w:eastAsia="e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24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b7fce66-bf2d-46b5-b59a-9f0018501bcd}" enabled="1" method="Standard" siteId="{f8a213d2-8f6c-400d-9e74-4e8b475316c6}"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1083</Words>
  <Characters>6176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Haver</dc:creator>
  <cp:keywords/>
  <dc:description/>
  <cp:lastModifiedBy>Lavanya Darvesh</cp:lastModifiedBy>
  <cp:revision>4</cp:revision>
  <cp:lastPrinted>2024-07-02T08:07:00Z</cp:lastPrinted>
  <dcterms:created xsi:type="dcterms:W3CDTF">2025-04-30T13:24:00Z</dcterms:created>
  <dcterms:modified xsi:type="dcterms:W3CDTF">2025-12-30T05:24:00Z</dcterms:modified>
</cp:coreProperties>
</file>