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807662" w14:textId="276F63A6" w:rsidR="00010F5D" w:rsidRPr="00D734BC" w:rsidRDefault="00010F5D" w:rsidP="007406C0">
      <w:pPr>
        <w:adjustRightInd w:val="0"/>
        <w:spacing w:after="0" w:line="360" w:lineRule="auto"/>
        <w:contextualSpacing/>
        <w:jc w:val="center"/>
        <w:rPr>
          <w:rFonts w:ascii="Times New Roman" w:eastAsia="Times New Roman" w:hAnsi="Times New Roman" w:cs="Times New Roman"/>
          <w:b/>
          <w:iCs/>
          <w:sz w:val="28"/>
          <w:szCs w:val="28"/>
          <w:lang w:val="en-GB"/>
        </w:rPr>
      </w:pPr>
      <w:r w:rsidRPr="00D734BC">
        <w:rPr>
          <w:rFonts w:ascii="Times New Roman" w:eastAsia="Times New Roman" w:hAnsi="Times New Roman" w:cs="Times New Roman"/>
          <w:b/>
          <w:iCs/>
          <w:sz w:val="28"/>
          <w:szCs w:val="28"/>
          <w:lang w:val="en-GB"/>
        </w:rPr>
        <w:t xml:space="preserve">Implementing a customised Lean Six Sigma methodology at a Compound </w:t>
      </w:r>
      <w:r w:rsidR="00D51030" w:rsidRPr="00D734BC">
        <w:rPr>
          <w:rFonts w:ascii="Times New Roman" w:eastAsia="Times New Roman" w:hAnsi="Times New Roman" w:cs="Times New Roman"/>
          <w:b/>
          <w:iCs/>
          <w:sz w:val="28"/>
          <w:szCs w:val="28"/>
          <w:lang w:val="en-GB"/>
        </w:rPr>
        <w:t xml:space="preserve">Animal </w:t>
      </w:r>
      <w:r w:rsidRPr="00D734BC">
        <w:rPr>
          <w:rFonts w:ascii="Times New Roman" w:eastAsia="Times New Roman" w:hAnsi="Times New Roman" w:cs="Times New Roman"/>
          <w:b/>
          <w:iCs/>
          <w:sz w:val="28"/>
          <w:szCs w:val="28"/>
          <w:lang w:val="en-GB"/>
        </w:rPr>
        <w:t>Feed Manufacturer in Ireland</w:t>
      </w:r>
      <w:bookmarkStart w:id="0" w:name="_Hlk109224550"/>
      <w:r w:rsidRPr="00D734BC">
        <w:rPr>
          <w:rFonts w:ascii="Times New Roman" w:hAnsi="Times New Roman"/>
          <w:b/>
          <w:sz w:val="28"/>
          <w:szCs w:val="28"/>
          <w:lang w:val="en-GB"/>
        </w:rPr>
        <w:tab/>
      </w:r>
    </w:p>
    <w:bookmarkEnd w:id="0"/>
    <w:p w14:paraId="24C34081" w14:textId="4A52BCFA" w:rsidR="001C050D" w:rsidRPr="00D734BC" w:rsidRDefault="001C050D" w:rsidP="003B7284">
      <w:pPr>
        <w:pStyle w:val="Heading1"/>
        <w:spacing w:line="360" w:lineRule="auto"/>
      </w:pPr>
      <w:r w:rsidRPr="00D734BC">
        <w:t>Abstract</w:t>
      </w:r>
      <w:r w:rsidR="0096711F" w:rsidRPr="00D734BC">
        <w:t xml:space="preserve"> </w:t>
      </w:r>
    </w:p>
    <w:p w14:paraId="1E8DD44E" w14:textId="0E39BDAA" w:rsidR="00766A45" w:rsidRPr="00D734BC" w:rsidRDefault="001C050D" w:rsidP="00B21D81">
      <w:pPr>
        <w:spacing w:after="0" w:line="360" w:lineRule="auto"/>
        <w:jc w:val="both"/>
        <w:rPr>
          <w:rFonts w:ascii="Times New Roman" w:hAnsi="Times New Roman" w:cs="Times New Roman"/>
          <w:sz w:val="24"/>
          <w:szCs w:val="24"/>
        </w:rPr>
      </w:pPr>
      <w:r w:rsidRPr="00D734BC">
        <w:rPr>
          <w:rFonts w:ascii="Times New Roman" w:hAnsi="Times New Roman" w:cs="Times New Roman"/>
          <w:b/>
          <w:bCs/>
          <w:sz w:val="24"/>
          <w:szCs w:val="24"/>
        </w:rPr>
        <w:t>Purpose</w:t>
      </w:r>
      <w:r w:rsidRPr="00D734BC">
        <w:rPr>
          <w:rFonts w:ascii="Times New Roman" w:hAnsi="Times New Roman" w:cs="Times New Roman"/>
          <w:sz w:val="24"/>
          <w:szCs w:val="24"/>
        </w:rPr>
        <w:t xml:space="preserve"> – </w:t>
      </w:r>
      <w:r w:rsidR="007B6E55" w:rsidRPr="00D734BC">
        <w:rPr>
          <w:rFonts w:ascii="Times New Roman" w:hAnsi="Times New Roman" w:cs="Times New Roman"/>
          <w:sz w:val="24"/>
          <w:szCs w:val="24"/>
        </w:rPr>
        <w:t>This work</w:t>
      </w:r>
      <w:r w:rsidRPr="00D734BC">
        <w:rPr>
          <w:rFonts w:ascii="Times New Roman" w:hAnsi="Times New Roman" w:cs="Times New Roman"/>
          <w:sz w:val="24"/>
          <w:szCs w:val="24"/>
        </w:rPr>
        <w:t xml:space="preserve"> </w:t>
      </w:r>
      <w:r w:rsidR="00417047" w:rsidRPr="00D734BC">
        <w:rPr>
          <w:rFonts w:ascii="Times New Roman" w:hAnsi="Times New Roman" w:cs="Times New Roman"/>
          <w:sz w:val="24"/>
          <w:szCs w:val="24"/>
        </w:rPr>
        <w:t>proposes</w:t>
      </w:r>
      <w:r w:rsidR="00CE7E2E" w:rsidRPr="00D734BC">
        <w:rPr>
          <w:rFonts w:ascii="Times New Roman" w:hAnsi="Times New Roman" w:cs="Times New Roman"/>
          <w:sz w:val="24"/>
          <w:szCs w:val="24"/>
        </w:rPr>
        <w:t xml:space="preserve"> </w:t>
      </w:r>
      <w:r w:rsidR="00A118F1" w:rsidRPr="00D734BC">
        <w:rPr>
          <w:rFonts w:ascii="Times New Roman" w:hAnsi="Times New Roman" w:cs="Times New Roman"/>
          <w:sz w:val="24"/>
          <w:szCs w:val="24"/>
        </w:rPr>
        <w:t>a</w:t>
      </w:r>
      <w:r w:rsidRPr="00D734BC">
        <w:rPr>
          <w:rFonts w:ascii="Times New Roman" w:hAnsi="Times New Roman" w:cs="Times New Roman"/>
          <w:sz w:val="24"/>
          <w:szCs w:val="24"/>
        </w:rPr>
        <w:t xml:space="preserve"> tailored </w:t>
      </w:r>
      <w:r w:rsidR="00766A45" w:rsidRPr="00D734BC">
        <w:rPr>
          <w:rFonts w:ascii="Times New Roman" w:hAnsi="Times New Roman" w:cs="Times New Roman"/>
          <w:sz w:val="24"/>
          <w:szCs w:val="24"/>
        </w:rPr>
        <w:t xml:space="preserve">Lean Six Sigma </w:t>
      </w:r>
      <w:r w:rsidRPr="00D734BC">
        <w:rPr>
          <w:rFonts w:ascii="Times New Roman" w:hAnsi="Times New Roman" w:cs="Times New Roman"/>
          <w:sz w:val="24"/>
          <w:szCs w:val="24"/>
        </w:rPr>
        <w:t>framework</w:t>
      </w:r>
      <w:r w:rsidR="00417047" w:rsidRPr="00D734BC">
        <w:rPr>
          <w:rFonts w:ascii="Times New Roman" w:hAnsi="Times New Roman" w:cs="Times New Roman"/>
          <w:sz w:val="24"/>
          <w:szCs w:val="24"/>
        </w:rPr>
        <w:t xml:space="preserve"> provid</w:t>
      </w:r>
      <w:r w:rsidR="00F760DF" w:rsidRPr="00D734BC">
        <w:rPr>
          <w:rFonts w:ascii="Times New Roman" w:hAnsi="Times New Roman" w:cs="Times New Roman"/>
          <w:sz w:val="24"/>
          <w:szCs w:val="24"/>
        </w:rPr>
        <w:t>ing</w:t>
      </w:r>
      <w:r w:rsidR="00417047" w:rsidRPr="00D734BC">
        <w:rPr>
          <w:rFonts w:ascii="Times New Roman" w:hAnsi="Times New Roman" w:cs="Times New Roman"/>
          <w:sz w:val="24"/>
          <w:szCs w:val="24"/>
        </w:rPr>
        <w:t xml:space="preserve"> an accessible </w:t>
      </w:r>
      <w:r w:rsidR="00FC2FC9" w:rsidRPr="00D734BC">
        <w:rPr>
          <w:rFonts w:ascii="Times New Roman" w:hAnsi="Times New Roman" w:cs="Times New Roman"/>
          <w:sz w:val="24"/>
          <w:szCs w:val="24"/>
        </w:rPr>
        <w:t xml:space="preserve">Lean </w:t>
      </w:r>
      <w:r w:rsidR="00CE7E2E" w:rsidRPr="00D734BC">
        <w:rPr>
          <w:rFonts w:ascii="Times New Roman" w:hAnsi="Times New Roman" w:cs="Times New Roman"/>
          <w:sz w:val="24"/>
          <w:szCs w:val="24"/>
        </w:rPr>
        <w:t>Six Sigma</w:t>
      </w:r>
      <w:r w:rsidR="00FC2FC9" w:rsidRPr="00D734BC">
        <w:rPr>
          <w:rFonts w:ascii="Times New Roman" w:hAnsi="Times New Roman" w:cs="Times New Roman"/>
          <w:sz w:val="24"/>
          <w:szCs w:val="24"/>
        </w:rPr>
        <w:t xml:space="preserve"> </w:t>
      </w:r>
      <w:r w:rsidR="00CE7E2E" w:rsidRPr="00D734BC">
        <w:rPr>
          <w:rFonts w:ascii="Times New Roman" w:hAnsi="Times New Roman" w:cs="Times New Roman"/>
          <w:sz w:val="24"/>
          <w:szCs w:val="24"/>
        </w:rPr>
        <w:t xml:space="preserve">methodology </w:t>
      </w:r>
      <w:r w:rsidR="00A10EB7" w:rsidRPr="00D734BC">
        <w:rPr>
          <w:rFonts w:ascii="Times New Roman" w:hAnsi="Times New Roman" w:cs="Times New Roman"/>
          <w:sz w:val="24"/>
          <w:szCs w:val="24"/>
        </w:rPr>
        <w:t>for</w:t>
      </w:r>
      <w:r w:rsidR="00CE7E2E" w:rsidRPr="00D734BC">
        <w:rPr>
          <w:rFonts w:ascii="Times New Roman" w:hAnsi="Times New Roman" w:cs="Times New Roman"/>
          <w:sz w:val="24"/>
          <w:szCs w:val="24"/>
        </w:rPr>
        <w:t xml:space="preserve"> c</w:t>
      </w:r>
      <w:r w:rsidRPr="00D734BC">
        <w:rPr>
          <w:rFonts w:ascii="Times New Roman" w:hAnsi="Times New Roman" w:cs="Times New Roman"/>
          <w:sz w:val="24"/>
          <w:szCs w:val="24"/>
        </w:rPr>
        <w:t xml:space="preserve">ompound </w:t>
      </w:r>
      <w:r w:rsidR="00CE7E2E" w:rsidRPr="00D734BC">
        <w:rPr>
          <w:rFonts w:ascii="Times New Roman" w:hAnsi="Times New Roman" w:cs="Times New Roman"/>
          <w:sz w:val="24"/>
          <w:szCs w:val="24"/>
        </w:rPr>
        <w:t>f</w:t>
      </w:r>
      <w:r w:rsidRPr="00D734BC">
        <w:rPr>
          <w:rFonts w:ascii="Times New Roman" w:hAnsi="Times New Roman" w:cs="Times New Roman"/>
          <w:sz w:val="24"/>
          <w:szCs w:val="24"/>
        </w:rPr>
        <w:t xml:space="preserve">eed </w:t>
      </w:r>
      <w:r w:rsidR="00CE7E2E" w:rsidRPr="00D734BC">
        <w:rPr>
          <w:rFonts w:ascii="Times New Roman" w:hAnsi="Times New Roman" w:cs="Times New Roman"/>
          <w:sz w:val="24"/>
          <w:szCs w:val="24"/>
        </w:rPr>
        <w:t>m</w:t>
      </w:r>
      <w:r w:rsidRPr="00D734BC">
        <w:rPr>
          <w:rFonts w:ascii="Times New Roman" w:hAnsi="Times New Roman" w:cs="Times New Roman"/>
          <w:sz w:val="24"/>
          <w:szCs w:val="24"/>
        </w:rPr>
        <w:t>anufactur</w:t>
      </w:r>
      <w:r w:rsidR="00CE7E2E" w:rsidRPr="00D734BC">
        <w:rPr>
          <w:rFonts w:ascii="Times New Roman" w:hAnsi="Times New Roman" w:cs="Times New Roman"/>
          <w:sz w:val="24"/>
          <w:szCs w:val="24"/>
        </w:rPr>
        <w:t>ers</w:t>
      </w:r>
      <w:r w:rsidR="00766A45" w:rsidRPr="00D734BC">
        <w:rPr>
          <w:rFonts w:ascii="Times New Roman" w:hAnsi="Times New Roman" w:cs="Times New Roman"/>
          <w:sz w:val="24"/>
          <w:szCs w:val="24"/>
        </w:rPr>
        <w:t xml:space="preserve"> with the aim of </w:t>
      </w:r>
      <w:r w:rsidR="00417047" w:rsidRPr="00D734BC">
        <w:rPr>
          <w:rFonts w:ascii="Times New Roman" w:hAnsi="Times New Roman" w:cs="Times New Roman"/>
          <w:sz w:val="24"/>
          <w:szCs w:val="24"/>
        </w:rPr>
        <w:t>mitigat</w:t>
      </w:r>
      <w:r w:rsidR="00766A45" w:rsidRPr="00D734BC">
        <w:rPr>
          <w:rFonts w:ascii="Times New Roman" w:hAnsi="Times New Roman" w:cs="Times New Roman"/>
          <w:sz w:val="24"/>
          <w:szCs w:val="24"/>
        </w:rPr>
        <w:t xml:space="preserve">ing </w:t>
      </w:r>
      <w:r w:rsidR="00BF61B0" w:rsidRPr="00D734BC">
        <w:rPr>
          <w:rFonts w:ascii="Times New Roman" w:hAnsi="Times New Roman" w:cs="Times New Roman"/>
          <w:sz w:val="24"/>
          <w:szCs w:val="24"/>
        </w:rPr>
        <w:t>rising costs</w:t>
      </w:r>
      <w:r w:rsidR="00BA02C3" w:rsidRPr="00D734BC">
        <w:rPr>
          <w:rFonts w:ascii="Times New Roman" w:hAnsi="Times New Roman" w:cs="Times New Roman"/>
          <w:sz w:val="24"/>
          <w:szCs w:val="24"/>
        </w:rPr>
        <w:t xml:space="preserve"> </w:t>
      </w:r>
      <w:r w:rsidR="00417047" w:rsidRPr="00D734BC">
        <w:rPr>
          <w:rFonts w:ascii="Times New Roman" w:hAnsi="Times New Roman" w:cs="Times New Roman"/>
          <w:sz w:val="24"/>
          <w:szCs w:val="24"/>
        </w:rPr>
        <w:t xml:space="preserve">and </w:t>
      </w:r>
      <w:r w:rsidR="00BF61B0" w:rsidRPr="00D734BC">
        <w:rPr>
          <w:rFonts w:ascii="Times New Roman" w:hAnsi="Times New Roman" w:cs="Times New Roman"/>
          <w:sz w:val="24"/>
          <w:szCs w:val="24"/>
        </w:rPr>
        <w:t>increas</w:t>
      </w:r>
      <w:r w:rsidR="00417047" w:rsidRPr="00D734BC">
        <w:rPr>
          <w:rFonts w:ascii="Times New Roman" w:hAnsi="Times New Roman" w:cs="Times New Roman"/>
          <w:sz w:val="24"/>
          <w:szCs w:val="24"/>
        </w:rPr>
        <w:t xml:space="preserve">ingly complex demands </w:t>
      </w:r>
      <w:r w:rsidR="00BA02C3" w:rsidRPr="00D734BC">
        <w:rPr>
          <w:rFonts w:ascii="Times New Roman" w:hAnsi="Times New Roman" w:cs="Times New Roman"/>
          <w:sz w:val="24"/>
          <w:szCs w:val="24"/>
        </w:rPr>
        <w:t>from customers.</w:t>
      </w:r>
      <w:r w:rsidR="00BA02C3" w:rsidRPr="00D734BC">
        <w:t xml:space="preserve"> </w:t>
      </w:r>
    </w:p>
    <w:p w14:paraId="73B88447" w14:textId="4319F18D" w:rsidR="00766A45" w:rsidRPr="00D734BC" w:rsidRDefault="001C050D" w:rsidP="00B21D81">
      <w:pPr>
        <w:spacing w:after="0" w:line="360" w:lineRule="auto"/>
        <w:jc w:val="both"/>
        <w:rPr>
          <w:rFonts w:ascii="Times New Roman" w:hAnsi="Times New Roman" w:cs="Times New Roman"/>
          <w:sz w:val="24"/>
          <w:szCs w:val="24"/>
        </w:rPr>
      </w:pPr>
      <w:r w:rsidRPr="00D734BC">
        <w:rPr>
          <w:rFonts w:ascii="Times New Roman" w:hAnsi="Times New Roman" w:cs="Times New Roman"/>
          <w:b/>
          <w:bCs/>
          <w:sz w:val="24"/>
          <w:szCs w:val="24"/>
        </w:rPr>
        <w:t>Design/methodology</w:t>
      </w:r>
      <w:r w:rsidRPr="00D734BC">
        <w:rPr>
          <w:rFonts w:ascii="Times New Roman" w:hAnsi="Times New Roman" w:cs="Times New Roman"/>
          <w:sz w:val="24"/>
          <w:szCs w:val="24"/>
        </w:rPr>
        <w:t xml:space="preserve"> – </w:t>
      </w:r>
      <w:r w:rsidR="00BC7F6B" w:rsidRPr="00D734BC">
        <w:rPr>
          <w:rFonts w:ascii="Times New Roman" w:hAnsi="Times New Roman" w:cs="Times New Roman"/>
          <w:sz w:val="24"/>
          <w:szCs w:val="24"/>
        </w:rPr>
        <w:t xml:space="preserve">A </w:t>
      </w:r>
      <w:r w:rsidR="00766A45" w:rsidRPr="00D734BC">
        <w:rPr>
          <w:rFonts w:ascii="Times New Roman" w:hAnsi="Times New Roman" w:cs="Times New Roman"/>
          <w:sz w:val="24"/>
          <w:szCs w:val="24"/>
        </w:rPr>
        <w:t xml:space="preserve">Lean Six sigma </w:t>
      </w:r>
      <w:r w:rsidR="00BC7F6B" w:rsidRPr="00D734BC">
        <w:rPr>
          <w:rFonts w:ascii="Times New Roman" w:hAnsi="Times New Roman" w:cs="Times New Roman"/>
          <w:sz w:val="24"/>
          <w:szCs w:val="24"/>
        </w:rPr>
        <w:t>framework was designed combin</w:t>
      </w:r>
      <w:r w:rsidR="00766A45" w:rsidRPr="00D734BC">
        <w:rPr>
          <w:rFonts w:ascii="Times New Roman" w:hAnsi="Times New Roman" w:cs="Times New Roman"/>
          <w:sz w:val="24"/>
          <w:szCs w:val="24"/>
        </w:rPr>
        <w:t xml:space="preserve">ing Lean Value Stream Mapping and Six Sigma structured problem solving </w:t>
      </w:r>
      <w:r w:rsidR="00B410E5" w:rsidRPr="00D734BC">
        <w:rPr>
          <w:rFonts w:ascii="Times New Roman" w:hAnsi="Times New Roman" w:cs="Times New Roman"/>
          <w:sz w:val="24"/>
          <w:szCs w:val="24"/>
        </w:rPr>
        <w:t xml:space="preserve">with a case study in an Irish compound feed manufacturer. </w:t>
      </w:r>
    </w:p>
    <w:p w14:paraId="7AEFDDF9" w14:textId="252D56BF" w:rsidR="001C050D" w:rsidRPr="00D734BC" w:rsidRDefault="001C050D" w:rsidP="00B21D81">
      <w:pPr>
        <w:spacing w:after="0" w:line="360" w:lineRule="auto"/>
        <w:jc w:val="both"/>
        <w:rPr>
          <w:rFonts w:ascii="Times New Roman" w:hAnsi="Times New Roman" w:cs="Times New Roman"/>
          <w:sz w:val="24"/>
          <w:szCs w:val="24"/>
        </w:rPr>
      </w:pPr>
      <w:r w:rsidRPr="00D734BC">
        <w:rPr>
          <w:rFonts w:ascii="Times New Roman" w:hAnsi="Times New Roman" w:cs="Times New Roman"/>
          <w:b/>
          <w:bCs/>
          <w:sz w:val="24"/>
          <w:szCs w:val="24"/>
        </w:rPr>
        <w:t>Findings</w:t>
      </w:r>
      <w:r w:rsidRPr="00D734BC">
        <w:rPr>
          <w:rFonts w:ascii="Times New Roman" w:hAnsi="Times New Roman" w:cs="Times New Roman"/>
          <w:sz w:val="24"/>
          <w:szCs w:val="24"/>
        </w:rPr>
        <w:t xml:space="preserve"> – </w:t>
      </w:r>
      <w:r w:rsidR="005303D5" w:rsidRPr="00D734BC">
        <w:rPr>
          <w:rFonts w:ascii="Times New Roman" w:hAnsi="Times New Roman" w:cs="Times New Roman"/>
          <w:sz w:val="24"/>
          <w:szCs w:val="24"/>
        </w:rPr>
        <w:t xml:space="preserve">The study found that the </w:t>
      </w:r>
      <w:r w:rsidR="00766A45" w:rsidRPr="00D734BC">
        <w:rPr>
          <w:rFonts w:ascii="Times New Roman" w:hAnsi="Times New Roman" w:cs="Times New Roman"/>
          <w:sz w:val="24"/>
          <w:szCs w:val="24"/>
        </w:rPr>
        <w:t xml:space="preserve">Lean Six Sigma </w:t>
      </w:r>
      <w:r w:rsidR="005303D5" w:rsidRPr="00D734BC">
        <w:rPr>
          <w:rFonts w:ascii="Times New Roman" w:hAnsi="Times New Roman" w:cs="Times New Roman"/>
          <w:sz w:val="24"/>
          <w:szCs w:val="24"/>
        </w:rPr>
        <w:t>i</w:t>
      </w:r>
      <w:r w:rsidR="00A146A4" w:rsidRPr="00D734BC">
        <w:rPr>
          <w:rFonts w:ascii="Times New Roman" w:hAnsi="Times New Roman" w:cs="Times New Roman"/>
          <w:sz w:val="24"/>
          <w:szCs w:val="24"/>
        </w:rPr>
        <w:t>mplementation</w:t>
      </w:r>
      <w:r w:rsidR="005303D5" w:rsidRPr="00D734BC">
        <w:rPr>
          <w:rFonts w:ascii="Times New Roman" w:hAnsi="Times New Roman" w:cs="Times New Roman"/>
          <w:sz w:val="24"/>
          <w:szCs w:val="24"/>
        </w:rPr>
        <w:t xml:space="preserve"> framework provided a simplified </w:t>
      </w:r>
      <w:r w:rsidR="00A146A4" w:rsidRPr="00D734BC">
        <w:rPr>
          <w:rFonts w:ascii="Times New Roman" w:hAnsi="Times New Roman" w:cs="Times New Roman"/>
          <w:sz w:val="24"/>
          <w:szCs w:val="24"/>
        </w:rPr>
        <w:t xml:space="preserve">approach which fitted the resource availability within </w:t>
      </w:r>
      <w:r w:rsidR="002B5CD2" w:rsidRPr="00D734BC">
        <w:rPr>
          <w:rFonts w:ascii="Times New Roman" w:hAnsi="Times New Roman" w:cs="Times New Roman"/>
          <w:sz w:val="24"/>
          <w:szCs w:val="24"/>
        </w:rPr>
        <w:t>c</w:t>
      </w:r>
      <w:r w:rsidR="00A146A4" w:rsidRPr="00D734BC">
        <w:rPr>
          <w:rFonts w:ascii="Times New Roman" w:hAnsi="Times New Roman" w:cs="Times New Roman"/>
          <w:sz w:val="24"/>
          <w:szCs w:val="24"/>
        </w:rPr>
        <w:t xml:space="preserve">ompound </w:t>
      </w:r>
      <w:r w:rsidR="002B5CD2" w:rsidRPr="00D734BC">
        <w:rPr>
          <w:rFonts w:ascii="Times New Roman" w:hAnsi="Times New Roman" w:cs="Times New Roman"/>
          <w:sz w:val="24"/>
          <w:szCs w:val="24"/>
        </w:rPr>
        <w:t>f</w:t>
      </w:r>
      <w:r w:rsidR="00A146A4" w:rsidRPr="00D734BC">
        <w:rPr>
          <w:rFonts w:ascii="Times New Roman" w:hAnsi="Times New Roman" w:cs="Times New Roman"/>
          <w:sz w:val="24"/>
          <w:szCs w:val="24"/>
        </w:rPr>
        <w:t xml:space="preserve">eed </w:t>
      </w:r>
      <w:r w:rsidR="002B5CD2" w:rsidRPr="00D734BC">
        <w:rPr>
          <w:rFonts w:ascii="Times New Roman" w:hAnsi="Times New Roman" w:cs="Times New Roman"/>
          <w:sz w:val="24"/>
          <w:szCs w:val="24"/>
        </w:rPr>
        <w:t>m</w:t>
      </w:r>
      <w:r w:rsidR="00A146A4" w:rsidRPr="00D734BC">
        <w:rPr>
          <w:rFonts w:ascii="Times New Roman" w:hAnsi="Times New Roman" w:cs="Times New Roman"/>
          <w:sz w:val="24"/>
          <w:szCs w:val="24"/>
        </w:rPr>
        <w:t>anufacturing.</w:t>
      </w:r>
      <w:r w:rsidR="00FA0A28" w:rsidRPr="00D734BC">
        <w:rPr>
          <w:rFonts w:ascii="Times New Roman" w:hAnsi="Times New Roman" w:cs="Times New Roman"/>
          <w:sz w:val="24"/>
          <w:szCs w:val="24"/>
        </w:rPr>
        <w:t xml:space="preserve"> </w:t>
      </w:r>
      <w:r w:rsidR="00A10EB7" w:rsidRPr="00D734BC">
        <w:rPr>
          <w:rFonts w:ascii="Times New Roman" w:hAnsi="Times New Roman" w:cs="Times New Roman"/>
          <w:sz w:val="24"/>
          <w:szCs w:val="24"/>
        </w:rPr>
        <w:t xml:space="preserve"> </w:t>
      </w:r>
    </w:p>
    <w:p w14:paraId="5F2389C6" w14:textId="7F84A3AB" w:rsidR="001C050D" w:rsidRPr="00D734BC" w:rsidRDefault="001C050D" w:rsidP="00B21D81">
      <w:pPr>
        <w:spacing w:after="0" w:line="360" w:lineRule="auto"/>
        <w:jc w:val="both"/>
        <w:rPr>
          <w:rFonts w:ascii="Times New Roman" w:hAnsi="Times New Roman" w:cs="Times New Roman"/>
          <w:sz w:val="24"/>
          <w:szCs w:val="24"/>
        </w:rPr>
      </w:pPr>
      <w:r w:rsidRPr="00D734BC">
        <w:rPr>
          <w:rFonts w:ascii="Times New Roman" w:hAnsi="Times New Roman" w:cs="Times New Roman"/>
          <w:b/>
          <w:bCs/>
          <w:sz w:val="24"/>
          <w:szCs w:val="24"/>
        </w:rPr>
        <w:t>Research limitations/implications</w:t>
      </w:r>
      <w:r w:rsidRPr="00D734BC">
        <w:rPr>
          <w:rFonts w:ascii="Times New Roman" w:hAnsi="Times New Roman" w:cs="Times New Roman"/>
          <w:sz w:val="24"/>
          <w:szCs w:val="24"/>
        </w:rPr>
        <w:t xml:space="preserve"> – The </w:t>
      </w:r>
      <w:r w:rsidR="00A10EB7" w:rsidRPr="00D734BC">
        <w:rPr>
          <w:rFonts w:ascii="Times New Roman" w:hAnsi="Times New Roman" w:cs="Times New Roman"/>
          <w:sz w:val="24"/>
          <w:szCs w:val="24"/>
        </w:rPr>
        <w:t xml:space="preserve">study </w:t>
      </w:r>
      <w:r w:rsidRPr="00D734BC">
        <w:rPr>
          <w:rFonts w:ascii="Times New Roman" w:hAnsi="Times New Roman" w:cs="Times New Roman"/>
          <w:sz w:val="24"/>
          <w:szCs w:val="24"/>
        </w:rPr>
        <w:t xml:space="preserve">is limited by the constraints of </w:t>
      </w:r>
      <w:r w:rsidR="003143F1" w:rsidRPr="00D734BC">
        <w:rPr>
          <w:rFonts w:ascii="Times New Roman" w:hAnsi="Times New Roman" w:cs="Times New Roman"/>
          <w:sz w:val="24"/>
          <w:szCs w:val="24"/>
        </w:rPr>
        <w:t>a sole case</w:t>
      </w:r>
      <w:r w:rsidRPr="00D734BC">
        <w:rPr>
          <w:rFonts w:ascii="Times New Roman" w:hAnsi="Times New Roman" w:cs="Times New Roman"/>
          <w:sz w:val="24"/>
          <w:szCs w:val="24"/>
        </w:rPr>
        <w:t xml:space="preserve"> study in providing empirical evidence of the effectiveness of the framework. Nevertheless, a conceptual</w:t>
      </w:r>
      <w:r w:rsidR="002B5CD2" w:rsidRPr="00D734BC">
        <w:rPr>
          <w:rFonts w:ascii="Times New Roman" w:hAnsi="Times New Roman" w:cs="Times New Roman"/>
          <w:sz w:val="24"/>
          <w:szCs w:val="24"/>
        </w:rPr>
        <w:t xml:space="preserve"> </w:t>
      </w:r>
      <w:r w:rsidR="00766A45" w:rsidRPr="00D734BC">
        <w:rPr>
          <w:rFonts w:ascii="Times New Roman" w:hAnsi="Times New Roman" w:cs="Times New Roman"/>
          <w:sz w:val="24"/>
          <w:szCs w:val="24"/>
        </w:rPr>
        <w:t xml:space="preserve">Lean Six Sigma </w:t>
      </w:r>
      <w:r w:rsidRPr="00D734BC">
        <w:rPr>
          <w:rFonts w:ascii="Times New Roman" w:hAnsi="Times New Roman" w:cs="Times New Roman"/>
          <w:sz w:val="24"/>
          <w:szCs w:val="24"/>
        </w:rPr>
        <w:t xml:space="preserve">model </w:t>
      </w:r>
      <w:r w:rsidR="002B5CD2" w:rsidRPr="00D734BC">
        <w:rPr>
          <w:rFonts w:ascii="Times New Roman" w:hAnsi="Times New Roman" w:cs="Times New Roman"/>
          <w:sz w:val="24"/>
          <w:szCs w:val="24"/>
        </w:rPr>
        <w:t>i</w:t>
      </w:r>
      <w:r w:rsidRPr="00D734BC">
        <w:rPr>
          <w:rFonts w:ascii="Times New Roman" w:hAnsi="Times New Roman" w:cs="Times New Roman"/>
          <w:sz w:val="24"/>
          <w:szCs w:val="24"/>
        </w:rPr>
        <w:t xml:space="preserve">s proposed which will assist </w:t>
      </w:r>
      <w:r w:rsidR="00031601" w:rsidRPr="00D734BC">
        <w:rPr>
          <w:rFonts w:ascii="Times New Roman" w:hAnsi="Times New Roman" w:cs="Times New Roman"/>
          <w:sz w:val="24"/>
          <w:szCs w:val="24"/>
        </w:rPr>
        <w:t>c</w:t>
      </w:r>
      <w:r w:rsidRPr="00D734BC">
        <w:rPr>
          <w:rFonts w:ascii="Times New Roman" w:hAnsi="Times New Roman" w:cs="Times New Roman"/>
          <w:sz w:val="24"/>
          <w:szCs w:val="24"/>
        </w:rPr>
        <w:t xml:space="preserve">ompound </w:t>
      </w:r>
      <w:r w:rsidR="00031601" w:rsidRPr="00D734BC">
        <w:rPr>
          <w:rFonts w:ascii="Times New Roman" w:hAnsi="Times New Roman" w:cs="Times New Roman"/>
          <w:sz w:val="24"/>
          <w:szCs w:val="24"/>
        </w:rPr>
        <w:t>f</w:t>
      </w:r>
      <w:r w:rsidRPr="00D734BC">
        <w:rPr>
          <w:rFonts w:ascii="Times New Roman" w:hAnsi="Times New Roman" w:cs="Times New Roman"/>
          <w:sz w:val="24"/>
          <w:szCs w:val="24"/>
        </w:rPr>
        <w:t xml:space="preserve">eed </w:t>
      </w:r>
      <w:r w:rsidR="00031601" w:rsidRPr="00D734BC">
        <w:rPr>
          <w:rFonts w:ascii="Times New Roman" w:hAnsi="Times New Roman" w:cs="Times New Roman"/>
          <w:sz w:val="24"/>
          <w:szCs w:val="24"/>
        </w:rPr>
        <w:t>m</w:t>
      </w:r>
      <w:r w:rsidRPr="00D734BC">
        <w:rPr>
          <w:rFonts w:ascii="Times New Roman" w:hAnsi="Times New Roman" w:cs="Times New Roman"/>
          <w:sz w:val="24"/>
          <w:szCs w:val="24"/>
        </w:rPr>
        <w:t xml:space="preserve">anufacturers </w:t>
      </w:r>
      <w:r w:rsidR="002B5CD2" w:rsidRPr="00D734BC">
        <w:rPr>
          <w:rFonts w:ascii="Times New Roman" w:hAnsi="Times New Roman" w:cs="Times New Roman"/>
          <w:sz w:val="24"/>
          <w:szCs w:val="24"/>
        </w:rPr>
        <w:t>implementing a</w:t>
      </w:r>
      <w:r w:rsidR="00766A45" w:rsidRPr="00D734BC">
        <w:rPr>
          <w:rFonts w:ascii="Times New Roman" w:hAnsi="Times New Roman" w:cs="Times New Roman"/>
          <w:sz w:val="24"/>
          <w:szCs w:val="24"/>
        </w:rPr>
        <w:t xml:space="preserve"> continuous improvement</w:t>
      </w:r>
      <w:r w:rsidR="002B5CD2" w:rsidRPr="00D734BC">
        <w:rPr>
          <w:rFonts w:ascii="Times New Roman" w:hAnsi="Times New Roman" w:cs="Times New Roman"/>
          <w:sz w:val="24"/>
          <w:szCs w:val="24"/>
        </w:rPr>
        <w:t xml:space="preserve"> approach</w:t>
      </w:r>
      <w:r w:rsidRPr="00D734BC">
        <w:rPr>
          <w:rFonts w:ascii="Times New Roman" w:hAnsi="Times New Roman" w:cs="Times New Roman"/>
          <w:sz w:val="24"/>
          <w:szCs w:val="24"/>
        </w:rPr>
        <w:t>.</w:t>
      </w:r>
    </w:p>
    <w:p w14:paraId="2EE6C61D" w14:textId="4960D278" w:rsidR="00E40D87" w:rsidRPr="00D734BC" w:rsidRDefault="001C050D" w:rsidP="00B21D81">
      <w:pPr>
        <w:spacing w:after="0" w:line="360" w:lineRule="auto"/>
        <w:jc w:val="both"/>
        <w:rPr>
          <w:rFonts w:ascii="Times New Roman" w:hAnsi="Times New Roman" w:cs="Times New Roman"/>
          <w:sz w:val="24"/>
          <w:szCs w:val="24"/>
        </w:rPr>
      </w:pPr>
      <w:r w:rsidRPr="00D734BC">
        <w:rPr>
          <w:rFonts w:ascii="Times New Roman" w:hAnsi="Times New Roman" w:cs="Times New Roman"/>
          <w:b/>
          <w:bCs/>
          <w:sz w:val="24"/>
          <w:szCs w:val="24"/>
        </w:rPr>
        <w:t>Originality/value</w:t>
      </w:r>
      <w:r w:rsidRPr="00D734BC">
        <w:t xml:space="preserve"> – </w:t>
      </w:r>
      <w:r w:rsidRPr="00D734BC">
        <w:rPr>
          <w:rFonts w:ascii="Times New Roman" w:hAnsi="Times New Roman" w:cs="Times New Roman"/>
          <w:sz w:val="24"/>
          <w:szCs w:val="24"/>
        </w:rPr>
        <w:t xml:space="preserve">This paper proposes </w:t>
      </w:r>
      <w:r w:rsidR="003143F1" w:rsidRPr="00D734BC">
        <w:rPr>
          <w:rFonts w:ascii="Times New Roman" w:hAnsi="Times New Roman" w:cs="Times New Roman"/>
          <w:sz w:val="24"/>
          <w:szCs w:val="24"/>
        </w:rPr>
        <w:t xml:space="preserve">a </w:t>
      </w:r>
      <w:r w:rsidR="005570F8" w:rsidRPr="00D734BC">
        <w:rPr>
          <w:rFonts w:ascii="Times New Roman" w:hAnsi="Times New Roman" w:cs="Times New Roman"/>
          <w:sz w:val="24"/>
          <w:szCs w:val="24"/>
        </w:rPr>
        <w:t xml:space="preserve">simplified </w:t>
      </w:r>
      <w:r w:rsidR="003143F1" w:rsidRPr="00D734BC">
        <w:rPr>
          <w:rFonts w:ascii="Times New Roman" w:hAnsi="Times New Roman" w:cs="Times New Roman"/>
          <w:sz w:val="24"/>
          <w:szCs w:val="24"/>
        </w:rPr>
        <w:t>approach</w:t>
      </w:r>
      <w:r w:rsidRPr="00D734BC">
        <w:rPr>
          <w:rFonts w:ascii="Times New Roman" w:hAnsi="Times New Roman" w:cs="Times New Roman"/>
          <w:sz w:val="24"/>
          <w:szCs w:val="24"/>
        </w:rPr>
        <w:t xml:space="preserve"> to the implementation of L</w:t>
      </w:r>
      <w:r w:rsidR="00766A45" w:rsidRPr="00D734BC">
        <w:rPr>
          <w:rFonts w:ascii="Times New Roman" w:hAnsi="Times New Roman" w:cs="Times New Roman"/>
          <w:sz w:val="24"/>
          <w:szCs w:val="24"/>
        </w:rPr>
        <w:t xml:space="preserve">ean Six </w:t>
      </w:r>
      <w:r w:rsidR="00EB7F22" w:rsidRPr="00D734BC">
        <w:rPr>
          <w:rFonts w:ascii="Times New Roman" w:hAnsi="Times New Roman" w:cs="Times New Roman"/>
          <w:sz w:val="24"/>
          <w:szCs w:val="24"/>
        </w:rPr>
        <w:t>Sigma</w:t>
      </w:r>
      <w:r w:rsidR="00766A45" w:rsidRPr="00D734BC">
        <w:rPr>
          <w:rFonts w:ascii="Times New Roman" w:hAnsi="Times New Roman" w:cs="Times New Roman"/>
          <w:sz w:val="24"/>
          <w:szCs w:val="24"/>
        </w:rPr>
        <w:t xml:space="preserve"> in agricultural </w:t>
      </w:r>
      <w:r w:rsidR="00FC2FC9" w:rsidRPr="00D734BC">
        <w:rPr>
          <w:rFonts w:ascii="Times New Roman" w:hAnsi="Times New Roman" w:cs="Times New Roman"/>
          <w:sz w:val="24"/>
          <w:szCs w:val="24"/>
        </w:rPr>
        <w:t>c</w:t>
      </w:r>
      <w:r w:rsidRPr="00D734BC">
        <w:rPr>
          <w:rFonts w:ascii="Times New Roman" w:hAnsi="Times New Roman" w:cs="Times New Roman"/>
          <w:sz w:val="24"/>
          <w:szCs w:val="24"/>
        </w:rPr>
        <w:t xml:space="preserve">ompound </w:t>
      </w:r>
      <w:r w:rsidR="00FC2FC9" w:rsidRPr="00D734BC">
        <w:rPr>
          <w:rFonts w:ascii="Times New Roman" w:hAnsi="Times New Roman" w:cs="Times New Roman"/>
          <w:sz w:val="24"/>
          <w:szCs w:val="24"/>
        </w:rPr>
        <w:t>f</w:t>
      </w:r>
      <w:r w:rsidRPr="00D734BC">
        <w:rPr>
          <w:rFonts w:ascii="Times New Roman" w:hAnsi="Times New Roman" w:cs="Times New Roman"/>
          <w:sz w:val="24"/>
          <w:szCs w:val="24"/>
        </w:rPr>
        <w:t xml:space="preserve">eed </w:t>
      </w:r>
      <w:r w:rsidR="00FC2FC9" w:rsidRPr="00D734BC">
        <w:rPr>
          <w:rFonts w:ascii="Times New Roman" w:hAnsi="Times New Roman" w:cs="Times New Roman"/>
          <w:sz w:val="24"/>
          <w:szCs w:val="24"/>
        </w:rPr>
        <w:t>m</w:t>
      </w:r>
      <w:r w:rsidRPr="00D734BC">
        <w:rPr>
          <w:rFonts w:ascii="Times New Roman" w:hAnsi="Times New Roman" w:cs="Times New Roman"/>
          <w:sz w:val="24"/>
          <w:szCs w:val="24"/>
        </w:rPr>
        <w:t>anufactur</w:t>
      </w:r>
      <w:r w:rsidR="00FC2FC9" w:rsidRPr="00D734BC">
        <w:rPr>
          <w:rFonts w:ascii="Times New Roman" w:hAnsi="Times New Roman" w:cs="Times New Roman"/>
          <w:sz w:val="24"/>
          <w:szCs w:val="24"/>
        </w:rPr>
        <w:t>ers</w:t>
      </w:r>
      <w:r w:rsidR="00766A45" w:rsidRPr="00D734BC">
        <w:rPr>
          <w:rFonts w:ascii="Times New Roman" w:hAnsi="Times New Roman" w:cs="Times New Roman"/>
          <w:sz w:val="24"/>
          <w:szCs w:val="24"/>
        </w:rPr>
        <w:t xml:space="preserve"> and in Small </w:t>
      </w:r>
      <w:r w:rsidR="00982B14" w:rsidRPr="00D734BC">
        <w:rPr>
          <w:rFonts w:ascii="Times New Roman" w:hAnsi="Times New Roman" w:cs="Times New Roman"/>
          <w:sz w:val="24"/>
          <w:szCs w:val="24"/>
        </w:rPr>
        <w:t>and</w:t>
      </w:r>
      <w:r w:rsidR="00766A45" w:rsidRPr="00D734BC">
        <w:rPr>
          <w:rFonts w:ascii="Times New Roman" w:hAnsi="Times New Roman" w:cs="Times New Roman"/>
          <w:sz w:val="24"/>
          <w:szCs w:val="24"/>
        </w:rPr>
        <w:t xml:space="preserve"> </w:t>
      </w:r>
      <w:r w:rsidR="00EB7F22" w:rsidRPr="00D734BC">
        <w:rPr>
          <w:rFonts w:ascii="Times New Roman" w:hAnsi="Times New Roman" w:cs="Times New Roman"/>
          <w:sz w:val="24"/>
          <w:szCs w:val="24"/>
        </w:rPr>
        <w:t>Medium</w:t>
      </w:r>
      <w:r w:rsidR="00982B14" w:rsidRPr="00D734BC">
        <w:rPr>
          <w:rFonts w:ascii="Times New Roman" w:hAnsi="Times New Roman" w:cs="Times New Roman"/>
          <w:sz w:val="24"/>
          <w:szCs w:val="24"/>
        </w:rPr>
        <w:t>-</w:t>
      </w:r>
      <w:r w:rsidR="00EB7F22" w:rsidRPr="00D734BC">
        <w:rPr>
          <w:rFonts w:ascii="Times New Roman" w:hAnsi="Times New Roman" w:cs="Times New Roman"/>
          <w:sz w:val="24"/>
          <w:szCs w:val="24"/>
        </w:rPr>
        <w:t>sized</w:t>
      </w:r>
      <w:r w:rsidR="00766A45" w:rsidRPr="00D734BC">
        <w:rPr>
          <w:rFonts w:ascii="Times New Roman" w:hAnsi="Times New Roman" w:cs="Times New Roman"/>
          <w:sz w:val="24"/>
          <w:szCs w:val="24"/>
        </w:rPr>
        <w:t xml:space="preserve"> </w:t>
      </w:r>
      <w:r w:rsidR="00EB7F22" w:rsidRPr="00D734BC">
        <w:rPr>
          <w:rFonts w:ascii="Times New Roman" w:hAnsi="Times New Roman" w:cs="Times New Roman"/>
          <w:sz w:val="24"/>
          <w:szCs w:val="24"/>
        </w:rPr>
        <w:t>organisations</w:t>
      </w:r>
      <w:r w:rsidR="00766A45" w:rsidRPr="00D734BC">
        <w:rPr>
          <w:rFonts w:ascii="Times New Roman" w:hAnsi="Times New Roman" w:cs="Times New Roman"/>
          <w:sz w:val="24"/>
          <w:szCs w:val="24"/>
        </w:rPr>
        <w:t xml:space="preserve">. </w:t>
      </w:r>
      <w:r w:rsidR="00E6427A" w:rsidRPr="00D734BC">
        <w:rPr>
          <w:rFonts w:ascii="Times New Roman" w:hAnsi="Times New Roman" w:cs="Times New Roman"/>
          <w:sz w:val="24"/>
          <w:szCs w:val="24"/>
        </w:rPr>
        <w:t xml:space="preserve">This is the first such </w:t>
      </w:r>
      <w:r w:rsidR="00EB7F22" w:rsidRPr="00D734BC">
        <w:rPr>
          <w:rFonts w:ascii="Times New Roman" w:hAnsi="Times New Roman" w:cs="Times New Roman"/>
          <w:sz w:val="24"/>
          <w:szCs w:val="24"/>
        </w:rPr>
        <w:t>study</w:t>
      </w:r>
      <w:r w:rsidR="00E6427A" w:rsidRPr="00D734BC">
        <w:rPr>
          <w:rFonts w:ascii="Times New Roman" w:hAnsi="Times New Roman" w:cs="Times New Roman"/>
          <w:sz w:val="24"/>
          <w:szCs w:val="24"/>
        </w:rPr>
        <w:t xml:space="preserve"> in Ireland and will add to the bo</w:t>
      </w:r>
      <w:r w:rsidR="004C17EE" w:rsidRPr="00D734BC">
        <w:rPr>
          <w:rFonts w:ascii="Times New Roman" w:hAnsi="Times New Roman" w:cs="Times New Roman"/>
          <w:sz w:val="24"/>
          <w:szCs w:val="24"/>
        </w:rPr>
        <w:t>d</w:t>
      </w:r>
      <w:r w:rsidR="00E6427A" w:rsidRPr="00D734BC">
        <w:rPr>
          <w:rFonts w:ascii="Times New Roman" w:hAnsi="Times New Roman" w:cs="Times New Roman"/>
          <w:sz w:val="24"/>
          <w:szCs w:val="24"/>
        </w:rPr>
        <w:t>y of work on Lean in agriculture</w:t>
      </w:r>
      <w:r w:rsidR="004C17EE" w:rsidRPr="00D734BC">
        <w:rPr>
          <w:rFonts w:ascii="Times New Roman" w:hAnsi="Times New Roman" w:cs="Times New Roman"/>
          <w:sz w:val="24"/>
          <w:szCs w:val="24"/>
        </w:rPr>
        <w:t xml:space="preserve"> and aid other agri</w:t>
      </w:r>
      <w:r w:rsidR="00A04077" w:rsidRPr="00D734BC">
        <w:rPr>
          <w:rFonts w:ascii="Times New Roman" w:hAnsi="Times New Roman" w:cs="Times New Roman"/>
          <w:sz w:val="24"/>
          <w:szCs w:val="24"/>
        </w:rPr>
        <w:t>-</w:t>
      </w:r>
      <w:r w:rsidR="004C17EE" w:rsidRPr="00D734BC">
        <w:rPr>
          <w:rFonts w:ascii="Times New Roman" w:hAnsi="Times New Roman" w:cs="Times New Roman"/>
          <w:sz w:val="24"/>
          <w:szCs w:val="24"/>
        </w:rPr>
        <w:t>business</w:t>
      </w:r>
      <w:r w:rsidR="00A04077" w:rsidRPr="00D734BC">
        <w:rPr>
          <w:rFonts w:ascii="Times New Roman" w:hAnsi="Times New Roman" w:cs="Times New Roman"/>
          <w:sz w:val="24"/>
          <w:szCs w:val="24"/>
        </w:rPr>
        <w:t>es and compound fe</w:t>
      </w:r>
      <w:r w:rsidR="00B410E5" w:rsidRPr="00D734BC">
        <w:rPr>
          <w:rFonts w:ascii="Times New Roman" w:hAnsi="Times New Roman" w:cs="Times New Roman"/>
          <w:sz w:val="24"/>
          <w:szCs w:val="24"/>
        </w:rPr>
        <w:t>e</w:t>
      </w:r>
      <w:r w:rsidR="00A04077" w:rsidRPr="00D734BC">
        <w:rPr>
          <w:rFonts w:ascii="Times New Roman" w:hAnsi="Times New Roman" w:cs="Times New Roman"/>
          <w:sz w:val="24"/>
          <w:szCs w:val="24"/>
        </w:rPr>
        <w:t xml:space="preserve">d manufacturers in </w:t>
      </w:r>
      <w:r w:rsidR="00EB7F22" w:rsidRPr="00D734BC">
        <w:rPr>
          <w:rFonts w:ascii="Times New Roman" w:hAnsi="Times New Roman" w:cs="Times New Roman"/>
          <w:sz w:val="24"/>
          <w:szCs w:val="24"/>
        </w:rPr>
        <w:t>understand</w:t>
      </w:r>
      <w:r w:rsidR="00A04077" w:rsidRPr="00D734BC">
        <w:rPr>
          <w:rFonts w:ascii="Times New Roman" w:hAnsi="Times New Roman" w:cs="Times New Roman"/>
          <w:sz w:val="24"/>
          <w:szCs w:val="24"/>
        </w:rPr>
        <w:t xml:space="preserve">ing how Lean Six sigma can benefit. </w:t>
      </w:r>
      <w:r w:rsidR="00E6427A" w:rsidRPr="00D734BC">
        <w:rPr>
          <w:rFonts w:ascii="Times New Roman" w:hAnsi="Times New Roman" w:cs="Times New Roman"/>
          <w:sz w:val="24"/>
          <w:szCs w:val="24"/>
        </w:rPr>
        <w:t xml:space="preserve"> </w:t>
      </w:r>
    </w:p>
    <w:p w14:paraId="7DF4B262" w14:textId="73CDEEFA" w:rsidR="00E40D87" w:rsidRPr="00D734BC" w:rsidRDefault="00E40D87" w:rsidP="00E40D87">
      <w:pPr>
        <w:pStyle w:val="Heading1"/>
        <w:spacing w:line="360" w:lineRule="auto"/>
      </w:pPr>
      <w:r w:rsidRPr="00D734BC">
        <w:t>Keywords</w:t>
      </w:r>
    </w:p>
    <w:p w14:paraId="40D18514" w14:textId="4558236E" w:rsidR="00147D7D" w:rsidRPr="00D734BC" w:rsidRDefault="004C17EE" w:rsidP="00E40D87">
      <w:pPr>
        <w:spacing w:line="360" w:lineRule="auto"/>
        <w:rPr>
          <w:rFonts w:ascii="Times New Roman" w:hAnsi="Times New Roman" w:cs="Times New Roman"/>
          <w:sz w:val="24"/>
          <w:szCs w:val="24"/>
        </w:rPr>
      </w:pPr>
      <w:r w:rsidRPr="00D734BC">
        <w:rPr>
          <w:rFonts w:ascii="Times New Roman" w:hAnsi="Times New Roman" w:cs="Times New Roman"/>
          <w:sz w:val="24"/>
          <w:szCs w:val="24"/>
        </w:rPr>
        <w:t xml:space="preserve">Lean Six Sigma, </w:t>
      </w:r>
      <w:r w:rsidR="00EB7F22" w:rsidRPr="00D734BC">
        <w:rPr>
          <w:rFonts w:ascii="Times New Roman" w:hAnsi="Times New Roman" w:cs="Times New Roman"/>
          <w:sz w:val="24"/>
          <w:szCs w:val="24"/>
        </w:rPr>
        <w:t>Value stream</w:t>
      </w:r>
      <w:r w:rsidRPr="00D734BC">
        <w:rPr>
          <w:rFonts w:ascii="Times New Roman" w:hAnsi="Times New Roman" w:cs="Times New Roman"/>
          <w:sz w:val="24"/>
          <w:szCs w:val="24"/>
        </w:rPr>
        <w:t xml:space="preserve"> Mapping, </w:t>
      </w:r>
      <w:r w:rsidR="00E40D87" w:rsidRPr="00D734BC">
        <w:rPr>
          <w:rFonts w:ascii="Times New Roman" w:hAnsi="Times New Roman" w:cs="Times New Roman"/>
          <w:sz w:val="24"/>
          <w:szCs w:val="24"/>
        </w:rPr>
        <w:t>DMAIC, Compound Feed Manufacture</w:t>
      </w:r>
      <w:r w:rsidRPr="00D734BC">
        <w:rPr>
          <w:rFonts w:ascii="Times New Roman" w:hAnsi="Times New Roman" w:cs="Times New Roman"/>
          <w:sz w:val="24"/>
          <w:szCs w:val="24"/>
        </w:rPr>
        <w:t xml:space="preserve">, Agri-Food. </w:t>
      </w:r>
    </w:p>
    <w:p w14:paraId="1A08907B" w14:textId="12AA5EC0" w:rsidR="00147D7D" w:rsidRPr="00D734BC" w:rsidRDefault="00147D7D" w:rsidP="00E40D87">
      <w:pPr>
        <w:spacing w:line="360" w:lineRule="auto"/>
        <w:rPr>
          <w:rFonts w:ascii="Times New Roman" w:hAnsi="Times New Roman" w:cs="Times New Roman"/>
          <w:b/>
          <w:bCs/>
          <w:sz w:val="28"/>
          <w:szCs w:val="28"/>
        </w:rPr>
      </w:pPr>
      <w:r w:rsidRPr="00D734BC">
        <w:rPr>
          <w:rFonts w:ascii="Times New Roman" w:hAnsi="Times New Roman" w:cs="Times New Roman"/>
          <w:b/>
          <w:bCs/>
          <w:sz w:val="28"/>
          <w:szCs w:val="28"/>
        </w:rPr>
        <w:t>Abbreviations</w:t>
      </w:r>
    </w:p>
    <w:p w14:paraId="05E41DBC" w14:textId="77777777" w:rsidR="00A31F00" w:rsidRPr="00D734BC" w:rsidRDefault="00A31F00" w:rsidP="00A31F00">
      <w:pPr>
        <w:spacing w:line="360" w:lineRule="auto"/>
        <w:rPr>
          <w:rFonts w:ascii="Times New Roman" w:hAnsi="Times New Roman" w:cs="Times New Roman"/>
          <w:sz w:val="24"/>
          <w:szCs w:val="24"/>
        </w:rPr>
      </w:pPr>
      <w:r w:rsidRPr="00D734BC">
        <w:rPr>
          <w:rFonts w:ascii="Times New Roman" w:hAnsi="Times New Roman" w:cs="Times New Roman"/>
          <w:sz w:val="24"/>
          <w:szCs w:val="24"/>
        </w:rPr>
        <w:t>CFM – Compound Feed Manufacturing.</w:t>
      </w:r>
    </w:p>
    <w:p w14:paraId="1B555C7D" w14:textId="77777777" w:rsidR="00A31F00" w:rsidRPr="00D734BC" w:rsidRDefault="00A31F00" w:rsidP="00A31F00">
      <w:pPr>
        <w:spacing w:line="360" w:lineRule="auto"/>
        <w:rPr>
          <w:rFonts w:ascii="Times New Roman" w:hAnsi="Times New Roman" w:cs="Times New Roman"/>
          <w:sz w:val="24"/>
          <w:szCs w:val="24"/>
        </w:rPr>
      </w:pPr>
      <w:r w:rsidRPr="00D734BC">
        <w:rPr>
          <w:rFonts w:ascii="Times New Roman" w:hAnsi="Times New Roman" w:cs="Times New Roman"/>
          <w:sz w:val="24"/>
          <w:szCs w:val="24"/>
        </w:rPr>
        <w:t>CI – Continuous Improvement</w:t>
      </w:r>
    </w:p>
    <w:p w14:paraId="34C9DAD0" w14:textId="77777777" w:rsidR="00A31F00" w:rsidRPr="00D734BC" w:rsidRDefault="00A31F00" w:rsidP="00A31F00">
      <w:pPr>
        <w:spacing w:line="360" w:lineRule="auto"/>
        <w:rPr>
          <w:rFonts w:ascii="Times New Roman" w:hAnsi="Times New Roman" w:cs="Times New Roman"/>
          <w:sz w:val="24"/>
          <w:szCs w:val="24"/>
        </w:rPr>
      </w:pPr>
      <w:r w:rsidRPr="00D734BC">
        <w:rPr>
          <w:rFonts w:ascii="Times New Roman" w:hAnsi="Times New Roman" w:cs="Times New Roman"/>
          <w:sz w:val="24"/>
          <w:szCs w:val="24"/>
        </w:rPr>
        <w:t>CSVSM – Current State Value Stream Map</w:t>
      </w:r>
    </w:p>
    <w:p w14:paraId="3EDC2844" w14:textId="77777777" w:rsidR="00A31F00" w:rsidRPr="00D734BC" w:rsidRDefault="00A31F00" w:rsidP="00A31F00">
      <w:pPr>
        <w:spacing w:line="360" w:lineRule="auto"/>
        <w:rPr>
          <w:rFonts w:ascii="Times New Roman" w:hAnsi="Times New Roman" w:cs="Times New Roman"/>
          <w:sz w:val="24"/>
          <w:szCs w:val="24"/>
        </w:rPr>
      </w:pPr>
      <w:r w:rsidRPr="00D734BC">
        <w:rPr>
          <w:rFonts w:ascii="Times New Roman" w:hAnsi="Times New Roman" w:cs="Times New Roman"/>
          <w:sz w:val="24"/>
          <w:szCs w:val="24"/>
        </w:rPr>
        <w:t>DMAIC – Define, Measure, Analyse, Improve, Control</w:t>
      </w:r>
    </w:p>
    <w:p w14:paraId="1F019637" w14:textId="77777777" w:rsidR="00A31F00" w:rsidRPr="00D734BC" w:rsidRDefault="00A31F00" w:rsidP="00A31F00">
      <w:pPr>
        <w:spacing w:line="360" w:lineRule="auto"/>
        <w:rPr>
          <w:rFonts w:ascii="Times New Roman" w:hAnsi="Times New Roman" w:cs="Times New Roman"/>
          <w:sz w:val="24"/>
          <w:szCs w:val="24"/>
        </w:rPr>
      </w:pPr>
      <w:r w:rsidRPr="00D734BC">
        <w:rPr>
          <w:rFonts w:ascii="Times New Roman" w:hAnsi="Times New Roman" w:cs="Times New Roman"/>
          <w:sz w:val="24"/>
          <w:szCs w:val="24"/>
        </w:rPr>
        <w:t>FIFO – First In First Out</w:t>
      </w:r>
    </w:p>
    <w:p w14:paraId="1AEC89D5" w14:textId="50572595" w:rsidR="00A31F00" w:rsidRPr="00D734BC" w:rsidRDefault="00A31F00" w:rsidP="00A31F00">
      <w:pPr>
        <w:spacing w:line="360" w:lineRule="auto"/>
        <w:rPr>
          <w:rFonts w:ascii="Times New Roman" w:hAnsi="Times New Roman" w:cs="Times New Roman"/>
          <w:sz w:val="24"/>
          <w:szCs w:val="24"/>
        </w:rPr>
      </w:pPr>
      <w:r w:rsidRPr="00D734BC">
        <w:rPr>
          <w:rFonts w:ascii="Times New Roman" w:hAnsi="Times New Roman" w:cs="Times New Roman"/>
          <w:sz w:val="24"/>
          <w:szCs w:val="24"/>
        </w:rPr>
        <w:lastRenderedPageBreak/>
        <w:t>FSVSM – Future State Value Stream Map</w:t>
      </w:r>
    </w:p>
    <w:p w14:paraId="3A49A38A" w14:textId="1A9E2D49" w:rsidR="00306F1A" w:rsidRPr="00D734BC" w:rsidRDefault="00306F1A" w:rsidP="00A31F00">
      <w:pPr>
        <w:spacing w:line="360" w:lineRule="auto"/>
        <w:rPr>
          <w:rFonts w:ascii="Times New Roman" w:hAnsi="Times New Roman" w:cs="Times New Roman"/>
          <w:sz w:val="24"/>
          <w:szCs w:val="24"/>
        </w:rPr>
      </w:pPr>
      <w:r w:rsidRPr="00D734BC">
        <w:rPr>
          <w:rFonts w:ascii="Times New Roman" w:hAnsi="Times New Roman" w:cs="Times New Roman"/>
          <w:sz w:val="24"/>
          <w:szCs w:val="24"/>
        </w:rPr>
        <w:t xml:space="preserve">HACCP - </w:t>
      </w:r>
      <w:r w:rsidRPr="00D734BC">
        <w:rPr>
          <w:rFonts w:ascii="Times New Roman" w:hAnsi="Times New Roman" w:cs="Times New Roman"/>
          <w:sz w:val="24"/>
          <w:szCs w:val="24"/>
          <w:shd w:val="clear" w:color="auto" w:fill="FFFFFF"/>
        </w:rPr>
        <w:t>Hazard Analysis Critical Control Point</w:t>
      </w:r>
    </w:p>
    <w:p w14:paraId="7F707FA6" w14:textId="2D0404D2" w:rsidR="00A31F00" w:rsidRPr="00D734BC" w:rsidRDefault="00A31F00" w:rsidP="00A31F00">
      <w:pPr>
        <w:spacing w:line="360" w:lineRule="auto"/>
        <w:rPr>
          <w:rFonts w:ascii="Times New Roman" w:hAnsi="Times New Roman" w:cs="Times New Roman"/>
          <w:sz w:val="24"/>
          <w:szCs w:val="24"/>
        </w:rPr>
      </w:pPr>
      <w:r w:rsidRPr="00D734BC">
        <w:rPr>
          <w:rFonts w:ascii="Times New Roman" w:hAnsi="Times New Roman" w:cs="Times New Roman"/>
          <w:sz w:val="24"/>
          <w:szCs w:val="24"/>
        </w:rPr>
        <w:t>IGFA – Irish Grain and Feed Association</w:t>
      </w:r>
    </w:p>
    <w:p w14:paraId="19DE0A41" w14:textId="77777777" w:rsidR="00A31F00" w:rsidRPr="00D734BC" w:rsidRDefault="00A31F00" w:rsidP="00A31F00">
      <w:pPr>
        <w:spacing w:line="360" w:lineRule="auto"/>
        <w:rPr>
          <w:rFonts w:ascii="Times New Roman" w:hAnsi="Times New Roman" w:cs="Times New Roman"/>
          <w:sz w:val="24"/>
          <w:szCs w:val="24"/>
        </w:rPr>
      </w:pPr>
      <w:r w:rsidRPr="00D734BC">
        <w:rPr>
          <w:rFonts w:ascii="Times New Roman" w:hAnsi="Times New Roman" w:cs="Times New Roman"/>
          <w:sz w:val="24"/>
          <w:szCs w:val="24"/>
        </w:rPr>
        <w:t>JIT – Just in Time</w:t>
      </w:r>
    </w:p>
    <w:p w14:paraId="763C1855" w14:textId="77777777" w:rsidR="00A31F00" w:rsidRPr="00D734BC" w:rsidRDefault="00A31F00" w:rsidP="00A31F00">
      <w:pPr>
        <w:spacing w:line="360" w:lineRule="auto"/>
        <w:rPr>
          <w:rFonts w:ascii="Times New Roman" w:hAnsi="Times New Roman" w:cs="Times New Roman"/>
          <w:sz w:val="24"/>
          <w:szCs w:val="24"/>
        </w:rPr>
      </w:pPr>
      <w:r w:rsidRPr="00D734BC">
        <w:rPr>
          <w:rFonts w:ascii="Times New Roman" w:hAnsi="Times New Roman" w:cs="Times New Roman"/>
          <w:sz w:val="24"/>
          <w:szCs w:val="24"/>
        </w:rPr>
        <w:t>JQTM – Japanese Total Quality Management</w:t>
      </w:r>
    </w:p>
    <w:p w14:paraId="7A7E61F9" w14:textId="77777777" w:rsidR="00A31F00" w:rsidRPr="00D734BC" w:rsidRDefault="00A31F00" w:rsidP="00A31F00">
      <w:pPr>
        <w:spacing w:line="360" w:lineRule="auto"/>
        <w:rPr>
          <w:rFonts w:ascii="Times New Roman" w:hAnsi="Times New Roman" w:cs="Times New Roman"/>
          <w:sz w:val="24"/>
          <w:szCs w:val="24"/>
        </w:rPr>
      </w:pPr>
      <w:r w:rsidRPr="00D734BC">
        <w:rPr>
          <w:rFonts w:ascii="Times New Roman" w:hAnsi="Times New Roman" w:cs="Times New Roman"/>
          <w:sz w:val="24"/>
          <w:szCs w:val="24"/>
        </w:rPr>
        <w:t>LSS – Lean Six Sigma</w:t>
      </w:r>
    </w:p>
    <w:p w14:paraId="5D817947" w14:textId="4F5E2C95" w:rsidR="00A31F00" w:rsidRPr="00D734BC" w:rsidRDefault="00A31F00" w:rsidP="00A31F00">
      <w:pPr>
        <w:spacing w:line="360" w:lineRule="auto"/>
        <w:rPr>
          <w:rFonts w:ascii="Times New Roman" w:hAnsi="Times New Roman" w:cs="Times New Roman"/>
          <w:sz w:val="24"/>
          <w:szCs w:val="24"/>
        </w:rPr>
      </w:pPr>
      <w:r w:rsidRPr="00D734BC">
        <w:rPr>
          <w:rFonts w:ascii="Times New Roman" w:hAnsi="Times New Roman" w:cs="Times New Roman"/>
          <w:sz w:val="24"/>
          <w:szCs w:val="24"/>
        </w:rPr>
        <w:t>LSW – Leader Standard Work</w:t>
      </w:r>
    </w:p>
    <w:p w14:paraId="6AE1349B" w14:textId="0520D124" w:rsidR="00306F1A" w:rsidRPr="00D734BC" w:rsidRDefault="00306F1A" w:rsidP="00A31F00">
      <w:pPr>
        <w:spacing w:line="360" w:lineRule="auto"/>
        <w:rPr>
          <w:rFonts w:ascii="Times New Roman" w:hAnsi="Times New Roman" w:cs="Times New Roman"/>
          <w:sz w:val="24"/>
          <w:szCs w:val="24"/>
        </w:rPr>
      </w:pPr>
      <w:r w:rsidRPr="00D734BC">
        <w:rPr>
          <w:rFonts w:ascii="Times New Roman" w:hAnsi="Times New Roman" w:cs="Times New Roman"/>
          <w:sz w:val="24"/>
          <w:szCs w:val="24"/>
        </w:rPr>
        <w:t xml:space="preserve">QMS - Quality Management Systems </w:t>
      </w:r>
    </w:p>
    <w:p w14:paraId="55D483E7" w14:textId="269100AD" w:rsidR="000F0305" w:rsidRPr="00D734BC" w:rsidRDefault="000F0305" w:rsidP="00A31F00">
      <w:pPr>
        <w:spacing w:line="360" w:lineRule="auto"/>
        <w:rPr>
          <w:rFonts w:ascii="Times New Roman" w:hAnsi="Times New Roman" w:cs="Times New Roman"/>
          <w:sz w:val="24"/>
          <w:szCs w:val="24"/>
        </w:rPr>
      </w:pPr>
      <w:r w:rsidRPr="00D734BC">
        <w:rPr>
          <w:rFonts w:ascii="Times New Roman" w:hAnsi="Times New Roman" w:cs="Times New Roman"/>
          <w:sz w:val="24"/>
          <w:szCs w:val="24"/>
        </w:rPr>
        <w:t xml:space="preserve">SIPOC – </w:t>
      </w:r>
      <w:r w:rsidRPr="00D734BC">
        <w:rPr>
          <w:rFonts w:ascii="Times New Roman" w:hAnsi="Times New Roman" w:cs="Times New Roman"/>
          <w:sz w:val="24"/>
          <w:szCs w:val="24"/>
          <w:shd w:val="clear" w:color="auto" w:fill="FFFFFF"/>
        </w:rPr>
        <w:t>Supplier, Input, Process, Output, Customer</w:t>
      </w:r>
    </w:p>
    <w:p w14:paraId="4B168151" w14:textId="3E18BB41" w:rsidR="00A31F00" w:rsidRPr="00D734BC" w:rsidRDefault="00A31F00" w:rsidP="00A31F00">
      <w:pPr>
        <w:spacing w:line="360" w:lineRule="auto"/>
        <w:rPr>
          <w:rFonts w:ascii="Times New Roman" w:hAnsi="Times New Roman" w:cs="Times New Roman"/>
          <w:sz w:val="24"/>
          <w:szCs w:val="24"/>
        </w:rPr>
      </w:pPr>
      <w:r w:rsidRPr="00D734BC">
        <w:rPr>
          <w:rFonts w:ascii="Times New Roman" w:hAnsi="Times New Roman" w:cs="Times New Roman"/>
          <w:sz w:val="24"/>
          <w:szCs w:val="24"/>
        </w:rPr>
        <w:t>SME – Small to Medium Enterprise</w:t>
      </w:r>
    </w:p>
    <w:p w14:paraId="396BE92D" w14:textId="77777777" w:rsidR="00A31F00" w:rsidRPr="00D734BC" w:rsidRDefault="00A31F00" w:rsidP="00A31F00">
      <w:pPr>
        <w:spacing w:line="360" w:lineRule="auto"/>
        <w:rPr>
          <w:rFonts w:ascii="Times New Roman" w:hAnsi="Times New Roman" w:cs="Times New Roman"/>
          <w:sz w:val="24"/>
          <w:szCs w:val="24"/>
        </w:rPr>
      </w:pPr>
      <w:r w:rsidRPr="00D734BC">
        <w:rPr>
          <w:rFonts w:ascii="Times New Roman" w:hAnsi="Times New Roman" w:cs="Times New Roman"/>
          <w:sz w:val="24"/>
          <w:szCs w:val="24"/>
        </w:rPr>
        <w:t>TPS – Toyota Production System</w:t>
      </w:r>
    </w:p>
    <w:p w14:paraId="7BDD3AA3" w14:textId="77777777" w:rsidR="00A31F00" w:rsidRPr="00D734BC" w:rsidRDefault="00A31F00" w:rsidP="00A31F00">
      <w:pPr>
        <w:spacing w:line="360" w:lineRule="auto"/>
        <w:rPr>
          <w:rFonts w:ascii="Times New Roman" w:hAnsi="Times New Roman" w:cs="Times New Roman"/>
          <w:sz w:val="24"/>
          <w:szCs w:val="24"/>
        </w:rPr>
      </w:pPr>
      <w:r w:rsidRPr="00D734BC">
        <w:rPr>
          <w:rFonts w:ascii="Times New Roman" w:hAnsi="Times New Roman" w:cs="Times New Roman"/>
          <w:sz w:val="24"/>
          <w:szCs w:val="24"/>
        </w:rPr>
        <w:t>TQM – Total Quality Management</w:t>
      </w:r>
    </w:p>
    <w:p w14:paraId="2D01B15C" w14:textId="711F7081" w:rsidR="009133E5" w:rsidRPr="00D734BC" w:rsidRDefault="00A31F00" w:rsidP="00A31F00">
      <w:pPr>
        <w:spacing w:line="360" w:lineRule="auto"/>
        <w:rPr>
          <w:rFonts w:ascii="Times New Roman" w:hAnsi="Times New Roman" w:cs="Times New Roman"/>
          <w:sz w:val="24"/>
          <w:szCs w:val="24"/>
        </w:rPr>
      </w:pPr>
      <w:r w:rsidRPr="00D734BC">
        <w:rPr>
          <w:rFonts w:ascii="Times New Roman" w:hAnsi="Times New Roman" w:cs="Times New Roman"/>
          <w:sz w:val="24"/>
          <w:szCs w:val="24"/>
        </w:rPr>
        <w:t>VSM – Value Stream Mapping</w:t>
      </w:r>
    </w:p>
    <w:p w14:paraId="1C1A27BF" w14:textId="0C33FEE4" w:rsidR="006C79C6" w:rsidRPr="00D734BC" w:rsidRDefault="00E12B64" w:rsidP="00B21D81">
      <w:pPr>
        <w:pStyle w:val="Heading1"/>
        <w:spacing w:line="360" w:lineRule="auto"/>
      </w:pPr>
      <w:r w:rsidRPr="00D734BC">
        <w:t xml:space="preserve">1 </w:t>
      </w:r>
      <w:r w:rsidR="006C79C6" w:rsidRPr="00D734BC">
        <w:t>Introduction</w:t>
      </w:r>
      <w:r w:rsidR="004F721A" w:rsidRPr="00D734BC">
        <w:t xml:space="preserve"> </w:t>
      </w:r>
    </w:p>
    <w:p w14:paraId="6A826976" w14:textId="6853882C" w:rsidR="00FA0A28" w:rsidRPr="00D734BC" w:rsidRDefault="006C79C6" w:rsidP="001101C2">
      <w:pPr>
        <w:autoSpaceDE w:val="0"/>
        <w:autoSpaceDN w:val="0"/>
        <w:adjustRightInd w:val="0"/>
        <w:spacing w:after="0" w:line="360" w:lineRule="auto"/>
        <w:jc w:val="both"/>
        <w:rPr>
          <w:rFonts w:ascii="Times New Roman" w:hAnsi="Times New Roman" w:cs="Times New Roman"/>
          <w:sz w:val="24"/>
          <w:szCs w:val="24"/>
        </w:rPr>
      </w:pPr>
      <w:bookmarkStart w:id="1" w:name="_Hlk105076251"/>
      <w:r w:rsidRPr="00D734BC">
        <w:rPr>
          <w:rFonts w:ascii="Times New Roman" w:hAnsi="Times New Roman" w:cs="Times New Roman"/>
          <w:sz w:val="24"/>
          <w:szCs w:val="24"/>
        </w:rPr>
        <w:t xml:space="preserve">Compound Feed </w:t>
      </w:r>
      <w:r w:rsidR="006E4AD6" w:rsidRPr="00D734BC">
        <w:rPr>
          <w:rFonts w:ascii="Times New Roman" w:hAnsi="Times New Roman" w:cs="Times New Roman"/>
          <w:sz w:val="24"/>
          <w:szCs w:val="24"/>
        </w:rPr>
        <w:t>M</w:t>
      </w:r>
      <w:r w:rsidRPr="00D734BC">
        <w:rPr>
          <w:rFonts w:ascii="Times New Roman" w:hAnsi="Times New Roman" w:cs="Times New Roman"/>
          <w:sz w:val="24"/>
          <w:szCs w:val="24"/>
        </w:rPr>
        <w:t>anufactur</w:t>
      </w:r>
      <w:r w:rsidR="006E4AD6" w:rsidRPr="00D734BC">
        <w:rPr>
          <w:rFonts w:ascii="Times New Roman" w:hAnsi="Times New Roman" w:cs="Times New Roman"/>
          <w:sz w:val="24"/>
          <w:szCs w:val="24"/>
        </w:rPr>
        <w:t xml:space="preserve">ing (CFM) is </w:t>
      </w:r>
      <w:r w:rsidRPr="00D734BC">
        <w:rPr>
          <w:rFonts w:ascii="Times New Roman" w:hAnsi="Times New Roman" w:cs="Times New Roman"/>
          <w:sz w:val="24"/>
          <w:szCs w:val="24"/>
        </w:rPr>
        <w:t>an important part of</w:t>
      </w:r>
      <w:r w:rsidR="00BD3EAF" w:rsidRPr="00D734BC">
        <w:rPr>
          <w:rFonts w:ascii="Times New Roman" w:hAnsi="Times New Roman" w:cs="Times New Roman"/>
          <w:sz w:val="24"/>
          <w:szCs w:val="24"/>
        </w:rPr>
        <w:t xml:space="preserve"> the food supply chain and the </w:t>
      </w:r>
      <w:r w:rsidR="00CE5AFA" w:rsidRPr="00D734BC">
        <w:rPr>
          <w:rFonts w:ascii="Times New Roman" w:hAnsi="Times New Roman" w:cs="Times New Roman"/>
          <w:sz w:val="24"/>
          <w:szCs w:val="24"/>
        </w:rPr>
        <w:t>broader Agri-Food industry</w:t>
      </w:r>
      <w:r w:rsidRPr="00D734BC">
        <w:rPr>
          <w:rFonts w:ascii="Times New Roman" w:hAnsi="Times New Roman" w:cs="Times New Roman"/>
          <w:sz w:val="24"/>
          <w:szCs w:val="24"/>
        </w:rPr>
        <w:t>. The se</w:t>
      </w:r>
      <w:r w:rsidR="00283C7E" w:rsidRPr="00D734BC">
        <w:rPr>
          <w:rFonts w:ascii="Times New Roman" w:hAnsi="Times New Roman" w:cs="Times New Roman"/>
          <w:sz w:val="24"/>
          <w:szCs w:val="24"/>
        </w:rPr>
        <w:t>ctor</w:t>
      </w:r>
      <w:r w:rsidRPr="00D734BC">
        <w:rPr>
          <w:rFonts w:ascii="Times New Roman" w:hAnsi="Times New Roman" w:cs="Times New Roman"/>
          <w:sz w:val="24"/>
          <w:szCs w:val="24"/>
        </w:rPr>
        <w:t xml:space="preserve"> produces functional animal feeds deliver</w:t>
      </w:r>
      <w:r w:rsidR="00F57480" w:rsidRPr="00D734BC">
        <w:rPr>
          <w:rFonts w:ascii="Times New Roman" w:hAnsi="Times New Roman" w:cs="Times New Roman"/>
          <w:sz w:val="24"/>
          <w:szCs w:val="24"/>
        </w:rPr>
        <w:t>ing</w:t>
      </w:r>
      <w:r w:rsidRPr="00D734BC">
        <w:rPr>
          <w:rFonts w:ascii="Times New Roman" w:hAnsi="Times New Roman" w:cs="Times New Roman"/>
          <w:sz w:val="24"/>
          <w:szCs w:val="24"/>
        </w:rPr>
        <w:t xml:space="preserve"> protein, minerals, and vitamins </w:t>
      </w:r>
      <w:r w:rsidR="00F57480" w:rsidRPr="00D734BC">
        <w:rPr>
          <w:rFonts w:ascii="Times New Roman" w:hAnsi="Times New Roman" w:cs="Times New Roman"/>
          <w:sz w:val="24"/>
          <w:szCs w:val="24"/>
        </w:rPr>
        <w:t xml:space="preserve">for </w:t>
      </w:r>
      <w:r w:rsidRPr="00D734BC">
        <w:rPr>
          <w:rFonts w:ascii="Times New Roman" w:hAnsi="Times New Roman" w:cs="Times New Roman"/>
          <w:sz w:val="24"/>
          <w:szCs w:val="24"/>
        </w:rPr>
        <w:t>balanced healthy diets for farm animals</w:t>
      </w:r>
      <w:r w:rsidR="00F57480" w:rsidRPr="00D734BC">
        <w:rPr>
          <w:rFonts w:ascii="Times New Roman" w:hAnsi="Times New Roman" w:cs="Times New Roman"/>
          <w:sz w:val="24"/>
          <w:szCs w:val="24"/>
        </w:rPr>
        <w:t>, and</w:t>
      </w:r>
      <w:r w:rsidRPr="00D734BC">
        <w:rPr>
          <w:rFonts w:ascii="Times New Roman" w:hAnsi="Times New Roman" w:cs="Times New Roman"/>
          <w:sz w:val="24"/>
          <w:szCs w:val="24"/>
        </w:rPr>
        <w:t xml:space="preserve"> support</w:t>
      </w:r>
      <w:r w:rsidR="00FC2FC9" w:rsidRPr="00D734BC">
        <w:rPr>
          <w:rFonts w:ascii="Times New Roman" w:hAnsi="Times New Roman" w:cs="Times New Roman"/>
          <w:sz w:val="24"/>
          <w:szCs w:val="24"/>
        </w:rPr>
        <w:t>ing</w:t>
      </w:r>
      <w:r w:rsidRPr="00D734BC">
        <w:rPr>
          <w:rFonts w:ascii="Times New Roman" w:hAnsi="Times New Roman" w:cs="Times New Roman"/>
          <w:sz w:val="24"/>
          <w:szCs w:val="24"/>
        </w:rPr>
        <w:t xml:space="preserve"> farm productivity </w:t>
      </w:r>
      <w:r w:rsidR="00283C7E" w:rsidRPr="00D734BC">
        <w:rPr>
          <w:rFonts w:ascii="Times New Roman" w:hAnsi="Times New Roman" w:cs="Times New Roman"/>
          <w:sz w:val="24"/>
          <w:szCs w:val="24"/>
        </w:rPr>
        <w:t xml:space="preserve">through </w:t>
      </w:r>
      <w:r w:rsidRPr="00D734BC">
        <w:rPr>
          <w:rFonts w:ascii="Times New Roman" w:hAnsi="Times New Roman" w:cs="Times New Roman"/>
          <w:sz w:val="24"/>
          <w:szCs w:val="24"/>
        </w:rPr>
        <w:t xml:space="preserve">feed efficiency. In Ireland, </w:t>
      </w:r>
      <w:r w:rsidR="000D5E91" w:rsidRPr="00D734BC">
        <w:rPr>
          <w:rFonts w:ascii="Times New Roman" w:hAnsi="Times New Roman" w:cs="Times New Roman"/>
          <w:sz w:val="24"/>
          <w:szCs w:val="24"/>
        </w:rPr>
        <w:t>C</w:t>
      </w:r>
      <w:r w:rsidR="006E4AD6" w:rsidRPr="00D734BC">
        <w:rPr>
          <w:rFonts w:ascii="Times New Roman" w:hAnsi="Times New Roman" w:cs="Times New Roman"/>
          <w:sz w:val="24"/>
          <w:szCs w:val="24"/>
        </w:rPr>
        <w:t>FM</w:t>
      </w:r>
      <w:r w:rsidRPr="00D734BC">
        <w:rPr>
          <w:rFonts w:ascii="Times New Roman" w:hAnsi="Times New Roman" w:cs="Times New Roman"/>
          <w:sz w:val="24"/>
          <w:szCs w:val="24"/>
        </w:rPr>
        <w:t xml:space="preserve"> is </w:t>
      </w:r>
      <w:r w:rsidR="003143F1" w:rsidRPr="00D734BC">
        <w:rPr>
          <w:rFonts w:ascii="Times New Roman" w:hAnsi="Times New Roman" w:cs="Times New Roman"/>
          <w:sz w:val="24"/>
          <w:szCs w:val="24"/>
        </w:rPr>
        <w:t>made</w:t>
      </w:r>
      <w:r w:rsidRPr="00D734BC">
        <w:rPr>
          <w:rFonts w:ascii="Times New Roman" w:hAnsi="Times New Roman" w:cs="Times New Roman"/>
          <w:sz w:val="24"/>
          <w:szCs w:val="24"/>
        </w:rPr>
        <w:t xml:space="preserve"> up of SMEs and co</w:t>
      </w:r>
      <w:r w:rsidR="006E4AD6" w:rsidRPr="00D734BC">
        <w:rPr>
          <w:rFonts w:ascii="Times New Roman" w:hAnsi="Times New Roman" w:cs="Times New Roman"/>
          <w:sz w:val="24"/>
          <w:szCs w:val="24"/>
        </w:rPr>
        <w:t>-</w:t>
      </w:r>
      <w:r w:rsidRPr="00D734BC">
        <w:rPr>
          <w:rFonts w:ascii="Times New Roman" w:hAnsi="Times New Roman" w:cs="Times New Roman"/>
          <w:sz w:val="24"/>
          <w:szCs w:val="24"/>
        </w:rPr>
        <w:t>operative societies</w:t>
      </w:r>
      <w:r w:rsidR="000D5E91" w:rsidRPr="00D734BC">
        <w:rPr>
          <w:rFonts w:ascii="Times New Roman" w:hAnsi="Times New Roman" w:cs="Times New Roman"/>
          <w:sz w:val="24"/>
          <w:szCs w:val="24"/>
        </w:rPr>
        <w:t>,</w:t>
      </w:r>
      <w:r w:rsidRPr="00D734BC">
        <w:rPr>
          <w:rFonts w:ascii="Times New Roman" w:hAnsi="Times New Roman" w:cs="Times New Roman"/>
          <w:sz w:val="24"/>
          <w:szCs w:val="24"/>
        </w:rPr>
        <w:t xml:space="preserve"> including many independent and family-owned rural businesses</w:t>
      </w:r>
      <w:r w:rsidR="00507403" w:rsidRPr="00D734BC">
        <w:rPr>
          <w:rFonts w:ascii="Times New Roman" w:hAnsi="Times New Roman" w:cs="Times New Roman"/>
          <w:sz w:val="24"/>
          <w:szCs w:val="24"/>
        </w:rPr>
        <w:t xml:space="preserve"> and feed mills</w:t>
      </w:r>
      <w:r w:rsidRPr="00D734BC">
        <w:rPr>
          <w:rFonts w:ascii="Times New Roman" w:hAnsi="Times New Roman" w:cs="Times New Roman"/>
          <w:sz w:val="24"/>
          <w:szCs w:val="24"/>
        </w:rPr>
        <w:t>. The sector has recorded slow and steady growth over the past decade record</w:t>
      </w:r>
      <w:r w:rsidR="00F57480" w:rsidRPr="00D734BC">
        <w:rPr>
          <w:rFonts w:ascii="Times New Roman" w:hAnsi="Times New Roman" w:cs="Times New Roman"/>
          <w:sz w:val="24"/>
          <w:szCs w:val="24"/>
        </w:rPr>
        <w:t xml:space="preserve">ing </w:t>
      </w:r>
      <w:r w:rsidRPr="00D734BC">
        <w:rPr>
          <w:rFonts w:ascii="Times New Roman" w:hAnsi="Times New Roman" w:cs="Times New Roman"/>
          <w:sz w:val="24"/>
          <w:szCs w:val="24"/>
        </w:rPr>
        <w:t xml:space="preserve">2% growth </w:t>
      </w:r>
      <w:r w:rsidR="00F57480" w:rsidRPr="00D734BC">
        <w:rPr>
          <w:rFonts w:ascii="Times New Roman" w:hAnsi="Times New Roman" w:cs="Times New Roman"/>
          <w:sz w:val="24"/>
          <w:szCs w:val="24"/>
        </w:rPr>
        <w:t xml:space="preserve">on average </w:t>
      </w:r>
      <w:r w:rsidRPr="00D734BC">
        <w:rPr>
          <w:rFonts w:ascii="Times New Roman" w:hAnsi="Times New Roman" w:cs="Times New Roman"/>
          <w:sz w:val="24"/>
          <w:szCs w:val="24"/>
        </w:rPr>
        <w:t>per annum</w:t>
      </w:r>
      <w:r w:rsidR="0070065E" w:rsidRPr="00D734BC">
        <w:rPr>
          <w:rFonts w:ascii="Times New Roman" w:hAnsi="Times New Roman" w:cs="Times New Roman"/>
          <w:sz w:val="24"/>
          <w:szCs w:val="24"/>
        </w:rPr>
        <w:t xml:space="preserve">, and </w:t>
      </w:r>
      <w:r w:rsidR="00BD3EAF" w:rsidRPr="00D734BC">
        <w:rPr>
          <w:rFonts w:ascii="Times New Roman" w:hAnsi="Times New Roman" w:cs="Times New Roman"/>
          <w:sz w:val="24"/>
          <w:szCs w:val="24"/>
        </w:rPr>
        <w:t>5.6M tons</w:t>
      </w:r>
      <w:r w:rsidR="00CA1C05" w:rsidRPr="00D734BC">
        <w:rPr>
          <w:rFonts w:ascii="Times New Roman" w:hAnsi="Times New Roman" w:cs="Times New Roman"/>
          <w:sz w:val="24"/>
          <w:szCs w:val="24"/>
        </w:rPr>
        <w:t xml:space="preserve"> </w:t>
      </w:r>
      <w:r w:rsidR="00BD3EAF" w:rsidRPr="00D734BC">
        <w:rPr>
          <w:rFonts w:ascii="Times New Roman" w:hAnsi="Times New Roman" w:cs="Times New Roman"/>
          <w:sz w:val="24"/>
          <w:szCs w:val="24"/>
        </w:rPr>
        <w:t xml:space="preserve">production </w:t>
      </w:r>
      <w:r w:rsidR="00CA1C05" w:rsidRPr="00D734BC">
        <w:rPr>
          <w:rFonts w:ascii="Times New Roman" w:hAnsi="Times New Roman" w:cs="Times New Roman"/>
          <w:sz w:val="24"/>
          <w:szCs w:val="24"/>
        </w:rPr>
        <w:t xml:space="preserve">in 2021 </w:t>
      </w:r>
      <w:r w:rsidR="00A251F7" w:rsidRPr="00D734BC">
        <w:rPr>
          <w:rFonts w:ascii="Times New Roman" w:hAnsi="Times New Roman" w:cs="Times New Roman"/>
          <w:sz w:val="24"/>
          <w:szCs w:val="24"/>
        </w:rPr>
        <w:t>(Irish Grade and Feed Association, 2022)</w:t>
      </w:r>
      <w:r w:rsidRPr="00D734BC">
        <w:rPr>
          <w:rFonts w:ascii="Times New Roman" w:hAnsi="Times New Roman" w:cs="Times New Roman"/>
          <w:sz w:val="24"/>
          <w:szCs w:val="24"/>
        </w:rPr>
        <w:t xml:space="preserve">. </w:t>
      </w:r>
      <w:r w:rsidR="00FA0A28" w:rsidRPr="00D734BC">
        <w:rPr>
          <w:rFonts w:ascii="Times New Roman" w:hAnsi="Times New Roman" w:cs="Times New Roman"/>
          <w:sz w:val="24"/>
          <w:szCs w:val="24"/>
        </w:rPr>
        <w:t xml:space="preserve">It is projected that the revenue of manufacture of prepared feeds for farm animals in Ireland will amount to approximately 1,951.72 million U.S. Dollars by 2025 </w:t>
      </w:r>
      <w:r w:rsidR="00FA0A28" w:rsidRPr="00D734BC">
        <w:rPr>
          <w:rFonts w:ascii="Times New Roman" w:hAnsi="Times New Roman" w:cs="Times New Roman"/>
          <w:sz w:val="24"/>
          <w:szCs w:val="24"/>
        </w:rPr>
        <w:fldChar w:fldCharType="begin"/>
      </w:r>
      <w:r w:rsidR="005F6F61" w:rsidRPr="00D734BC">
        <w:rPr>
          <w:rFonts w:ascii="Times New Roman" w:hAnsi="Times New Roman" w:cs="Times New Roman"/>
          <w:sz w:val="24"/>
          <w:szCs w:val="24"/>
        </w:rPr>
        <w:instrText xml:space="preserve"> ADDIN ZOTERO_ITEM CSL_CITATION {"citationID":"ggivlICl","properties":{"formattedCitation":"(Statista, 2021)","plainCitation":"(Statista, 2021)","noteIndex":0},"citationItems":[{"id":4345,"uris":["http://zotero.org/users/6651202/items/NKMYCPW5"],"itemData":{"id":4345,"type":"webpage","abstract":"This statistic shows the revenue of the industry “manufacture of prepared feeds for farm animals“ in Ireland from 2012 to 2017, with a forecast to 2025.","container-title":"Statista","language":"en","title":"Forecast: Industry revenue of “manufacture of prepared feeds for farm animals“ in Ireland 2012-2025","title-short":"Forecast","URL":"https://www.statista.com/forecasts/392951/manufacture-of-prepared-feeds-for-farm-animals-revenue-in-ireland","author":[{"family":"Statista","given":""}],"accessed":{"date-parts":[["2022",8,3]]},"issued":{"date-parts":[["2021"]]}}}],"schema":"https://github.com/citation-style-language/schema/raw/master/csl-citation.json"} </w:instrText>
      </w:r>
      <w:r w:rsidR="00FA0A28" w:rsidRPr="00D734BC">
        <w:rPr>
          <w:rFonts w:ascii="Times New Roman" w:hAnsi="Times New Roman" w:cs="Times New Roman"/>
          <w:sz w:val="24"/>
          <w:szCs w:val="24"/>
        </w:rPr>
        <w:fldChar w:fldCharType="separate"/>
      </w:r>
      <w:r w:rsidR="005F6F61" w:rsidRPr="00D734BC">
        <w:rPr>
          <w:rFonts w:ascii="Times New Roman" w:hAnsi="Times New Roman" w:cs="Times New Roman"/>
          <w:sz w:val="24"/>
        </w:rPr>
        <w:t>(Statista, 2021)</w:t>
      </w:r>
      <w:r w:rsidR="00FA0A28" w:rsidRPr="00D734BC">
        <w:rPr>
          <w:rFonts w:ascii="Times New Roman" w:hAnsi="Times New Roman" w:cs="Times New Roman"/>
          <w:sz w:val="24"/>
          <w:szCs w:val="24"/>
        </w:rPr>
        <w:fldChar w:fldCharType="end"/>
      </w:r>
      <w:r w:rsidR="00FA0A28" w:rsidRPr="00D734BC">
        <w:rPr>
          <w:rFonts w:ascii="Times New Roman" w:hAnsi="Times New Roman" w:cs="Times New Roman"/>
          <w:sz w:val="24"/>
          <w:szCs w:val="24"/>
        </w:rPr>
        <w:t>.</w:t>
      </w:r>
    </w:p>
    <w:p w14:paraId="0376E916" w14:textId="5F2A3BB7" w:rsidR="0089184A" w:rsidRPr="00D734BC" w:rsidRDefault="006C79C6" w:rsidP="001101C2">
      <w:pPr>
        <w:autoSpaceDE w:val="0"/>
        <w:autoSpaceDN w:val="0"/>
        <w:adjustRightInd w:val="0"/>
        <w:spacing w:after="0" w:line="360" w:lineRule="auto"/>
        <w:jc w:val="both"/>
        <w:rPr>
          <w:rFonts w:ascii="Times New Roman" w:hAnsi="Times New Roman" w:cs="Times New Roman"/>
          <w:sz w:val="24"/>
          <w:szCs w:val="24"/>
        </w:rPr>
      </w:pPr>
      <w:r w:rsidRPr="00D734BC">
        <w:rPr>
          <w:rFonts w:ascii="Times New Roman" w:hAnsi="Times New Roman" w:cs="Times New Roman"/>
          <w:sz w:val="24"/>
          <w:szCs w:val="24"/>
        </w:rPr>
        <w:t xml:space="preserve">However, </w:t>
      </w:r>
      <w:r w:rsidR="00F57480" w:rsidRPr="00D734BC">
        <w:rPr>
          <w:rFonts w:ascii="Times New Roman" w:hAnsi="Times New Roman" w:cs="Times New Roman"/>
          <w:sz w:val="24"/>
          <w:szCs w:val="24"/>
        </w:rPr>
        <w:t xml:space="preserve">maintaining </w:t>
      </w:r>
      <w:r w:rsidR="00EF1E5C" w:rsidRPr="00D734BC">
        <w:rPr>
          <w:rFonts w:ascii="Times New Roman" w:hAnsi="Times New Roman" w:cs="Times New Roman"/>
          <w:sz w:val="24"/>
          <w:szCs w:val="24"/>
        </w:rPr>
        <w:t xml:space="preserve">growth is challenging due to </w:t>
      </w:r>
      <w:r w:rsidRPr="00D734BC">
        <w:rPr>
          <w:rFonts w:ascii="Times New Roman" w:hAnsi="Times New Roman" w:cs="Times New Roman"/>
          <w:sz w:val="24"/>
          <w:szCs w:val="24"/>
        </w:rPr>
        <w:t xml:space="preserve">the </w:t>
      </w:r>
      <w:r w:rsidR="0070065E" w:rsidRPr="00D734BC">
        <w:rPr>
          <w:rFonts w:ascii="Times New Roman" w:hAnsi="Times New Roman" w:cs="Times New Roman"/>
          <w:sz w:val="24"/>
          <w:szCs w:val="24"/>
        </w:rPr>
        <w:t>impact</w:t>
      </w:r>
      <w:r w:rsidRPr="00D734BC">
        <w:rPr>
          <w:rFonts w:ascii="Times New Roman" w:hAnsi="Times New Roman" w:cs="Times New Roman"/>
          <w:sz w:val="24"/>
          <w:szCs w:val="24"/>
        </w:rPr>
        <w:t xml:space="preserve"> of</w:t>
      </w:r>
      <w:r w:rsidR="0070065E" w:rsidRPr="00D734BC">
        <w:rPr>
          <w:rFonts w:ascii="Times New Roman" w:hAnsi="Times New Roman" w:cs="Times New Roman"/>
          <w:sz w:val="24"/>
          <w:szCs w:val="24"/>
        </w:rPr>
        <w:t xml:space="preserve"> the</w:t>
      </w:r>
      <w:r w:rsidRPr="00D734BC">
        <w:rPr>
          <w:rFonts w:ascii="Times New Roman" w:hAnsi="Times New Roman" w:cs="Times New Roman"/>
          <w:sz w:val="24"/>
          <w:szCs w:val="24"/>
        </w:rPr>
        <w:t xml:space="preserve"> COVID-19 pandemic and Brexit</w:t>
      </w:r>
      <w:r w:rsidR="00EF1E5C" w:rsidRPr="00D734BC">
        <w:rPr>
          <w:rFonts w:ascii="Times New Roman" w:hAnsi="Times New Roman" w:cs="Times New Roman"/>
          <w:sz w:val="24"/>
          <w:szCs w:val="24"/>
        </w:rPr>
        <w:t xml:space="preserve"> on the industry</w:t>
      </w:r>
      <w:r w:rsidRPr="00D734BC">
        <w:rPr>
          <w:rFonts w:ascii="Times New Roman" w:hAnsi="Times New Roman" w:cs="Times New Roman"/>
          <w:sz w:val="24"/>
          <w:szCs w:val="24"/>
        </w:rPr>
        <w:t xml:space="preserve">. </w:t>
      </w:r>
      <w:r w:rsidR="00CA1C05" w:rsidRPr="00D734BC">
        <w:rPr>
          <w:rFonts w:ascii="Times New Roman" w:hAnsi="Times New Roman" w:cs="Times New Roman"/>
          <w:sz w:val="24"/>
          <w:szCs w:val="24"/>
        </w:rPr>
        <w:t>Disruption of t</w:t>
      </w:r>
      <w:r w:rsidRPr="00D734BC">
        <w:rPr>
          <w:rFonts w:ascii="Times New Roman" w:hAnsi="Times New Roman" w:cs="Times New Roman"/>
          <w:sz w:val="24"/>
          <w:szCs w:val="24"/>
        </w:rPr>
        <w:t>ransport systems</w:t>
      </w:r>
      <w:r w:rsidR="00BD3EAF" w:rsidRPr="00D734BC">
        <w:rPr>
          <w:rFonts w:ascii="Times New Roman" w:hAnsi="Times New Roman" w:cs="Times New Roman"/>
          <w:sz w:val="24"/>
          <w:szCs w:val="24"/>
        </w:rPr>
        <w:t xml:space="preserve"> through </w:t>
      </w:r>
      <w:r w:rsidR="000F1EF8" w:rsidRPr="00D734BC">
        <w:rPr>
          <w:rFonts w:ascii="Times New Roman" w:hAnsi="Times New Roman" w:cs="Times New Roman"/>
          <w:sz w:val="24"/>
          <w:szCs w:val="24"/>
        </w:rPr>
        <w:t>displace</w:t>
      </w:r>
      <w:r w:rsidR="00CA1C05" w:rsidRPr="00D734BC">
        <w:rPr>
          <w:rFonts w:ascii="Times New Roman" w:hAnsi="Times New Roman" w:cs="Times New Roman"/>
          <w:sz w:val="24"/>
          <w:szCs w:val="24"/>
        </w:rPr>
        <w:t xml:space="preserve">ment of </w:t>
      </w:r>
      <w:r w:rsidR="000F1EF8" w:rsidRPr="00D734BC">
        <w:rPr>
          <w:rFonts w:ascii="Times New Roman" w:hAnsi="Times New Roman" w:cs="Times New Roman"/>
          <w:sz w:val="24"/>
          <w:szCs w:val="24"/>
        </w:rPr>
        <w:t>people and equipment</w:t>
      </w:r>
      <w:r w:rsidRPr="00D734BC">
        <w:rPr>
          <w:rFonts w:ascii="Times New Roman" w:hAnsi="Times New Roman" w:cs="Times New Roman"/>
          <w:sz w:val="24"/>
          <w:szCs w:val="24"/>
        </w:rPr>
        <w:t xml:space="preserve"> </w:t>
      </w:r>
      <w:r w:rsidR="00CA1C05" w:rsidRPr="00D734BC">
        <w:rPr>
          <w:rFonts w:ascii="Times New Roman" w:hAnsi="Times New Roman" w:cs="Times New Roman"/>
          <w:sz w:val="24"/>
          <w:szCs w:val="24"/>
        </w:rPr>
        <w:t xml:space="preserve">has </w:t>
      </w:r>
      <w:r w:rsidRPr="00D734BC">
        <w:rPr>
          <w:rFonts w:ascii="Times New Roman" w:hAnsi="Times New Roman" w:cs="Times New Roman"/>
          <w:sz w:val="24"/>
          <w:szCs w:val="24"/>
        </w:rPr>
        <w:t>result</w:t>
      </w:r>
      <w:r w:rsidR="00CA1C05" w:rsidRPr="00D734BC">
        <w:rPr>
          <w:rFonts w:ascii="Times New Roman" w:hAnsi="Times New Roman" w:cs="Times New Roman"/>
          <w:sz w:val="24"/>
          <w:szCs w:val="24"/>
        </w:rPr>
        <w:t>ed</w:t>
      </w:r>
      <w:r w:rsidRPr="00D734BC">
        <w:rPr>
          <w:rFonts w:ascii="Times New Roman" w:hAnsi="Times New Roman" w:cs="Times New Roman"/>
          <w:sz w:val="24"/>
          <w:szCs w:val="24"/>
        </w:rPr>
        <w:t xml:space="preserve"> in </w:t>
      </w:r>
      <w:r w:rsidR="00EF1E5C" w:rsidRPr="00D734BC">
        <w:rPr>
          <w:rFonts w:ascii="Times New Roman" w:hAnsi="Times New Roman" w:cs="Times New Roman"/>
          <w:sz w:val="24"/>
          <w:szCs w:val="24"/>
        </w:rPr>
        <w:t>rising</w:t>
      </w:r>
      <w:r w:rsidRPr="00D734BC">
        <w:rPr>
          <w:rFonts w:ascii="Times New Roman" w:hAnsi="Times New Roman" w:cs="Times New Roman"/>
          <w:sz w:val="24"/>
          <w:szCs w:val="24"/>
        </w:rPr>
        <w:t xml:space="preserve"> costs</w:t>
      </w:r>
      <w:r w:rsidR="00EF1E5C" w:rsidRPr="00D734BC">
        <w:rPr>
          <w:rFonts w:ascii="Times New Roman" w:hAnsi="Times New Roman" w:cs="Times New Roman"/>
          <w:sz w:val="24"/>
          <w:szCs w:val="24"/>
        </w:rPr>
        <w:t xml:space="preserve"> by as much as 300%</w:t>
      </w:r>
      <w:r w:rsidRPr="00D734BC">
        <w:rPr>
          <w:rFonts w:ascii="Times New Roman" w:hAnsi="Times New Roman" w:cs="Times New Roman"/>
          <w:sz w:val="24"/>
          <w:szCs w:val="24"/>
        </w:rPr>
        <w:t xml:space="preserve">. </w:t>
      </w:r>
      <w:r w:rsidR="00CA1C05" w:rsidRPr="00D734BC">
        <w:rPr>
          <w:rFonts w:ascii="Times New Roman" w:hAnsi="Times New Roman" w:cs="Times New Roman"/>
          <w:sz w:val="24"/>
          <w:szCs w:val="24"/>
        </w:rPr>
        <w:t>Th</w:t>
      </w:r>
      <w:r w:rsidR="00FC2FC9" w:rsidRPr="00D734BC">
        <w:rPr>
          <w:rFonts w:ascii="Times New Roman" w:hAnsi="Times New Roman" w:cs="Times New Roman"/>
          <w:sz w:val="24"/>
          <w:szCs w:val="24"/>
        </w:rPr>
        <w:t>is</w:t>
      </w:r>
      <w:r w:rsidR="00CA1C05" w:rsidRPr="00D734BC">
        <w:rPr>
          <w:rFonts w:ascii="Times New Roman" w:hAnsi="Times New Roman" w:cs="Times New Roman"/>
          <w:sz w:val="24"/>
          <w:szCs w:val="24"/>
        </w:rPr>
        <w:t xml:space="preserve"> situation is exacerbated </w:t>
      </w:r>
      <w:r w:rsidR="00BD3EAF" w:rsidRPr="00D734BC">
        <w:rPr>
          <w:rFonts w:ascii="Times New Roman" w:hAnsi="Times New Roman" w:cs="Times New Roman"/>
          <w:sz w:val="24"/>
          <w:szCs w:val="24"/>
        </w:rPr>
        <w:t>by</w:t>
      </w:r>
      <w:r w:rsidR="00CA1C05" w:rsidRPr="00D734BC">
        <w:rPr>
          <w:rFonts w:ascii="Times New Roman" w:hAnsi="Times New Roman" w:cs="Times New Roman"/>
          <w:sz w:val="24"/>
          <w:szCs w:val="24"/>
        </w:rPr>
        <w:t xml:space="preserve"> </w:t>
      </w:r>
      <w:r w:rsidRPr="00D734BC">
        <w:rPr>
          <w:rFonts w:ascii="Times New Roman" w:hAnsi="Times New Roman" w:cs="Times New Roman"/>
          <w:sz w:val="24"/>
          <w:szCs w:val="24"/>
        </w:rPr>
        <w:t xml:space="preserve">Brexit </w:t>
      </w:r>
      <w:r w:rsidR="00BD3EAF" w:rsidRPr="00D734BC">
        <w:rPr>
          <w:rFonts w:ascii="Times New Roman" w:hAnsi="Times New Roman" w:cs="Times New Roman"/>
          <w:sz w:val="24"/>
          <w:szCs w:val="24"/>
        </w:rPr>
        <w:t xml:space="preserve">which </w:t>
      </w:r>
      <w:r w:rsidRPr="00D734BC">
        <w:rPr>
          <w:rFonts w:ascii="Times New Roman" w:hAnsi="Times New Roman" w:cs="Times New Roman"/>
          <w:sz w:val="24"/>
          <w:szCs w:val="24"/>
        </w:rPr>
        <w:t>ha</w:t>
      </w:r>
      <w:r w:rsidR="000F1EF8" w:rsidRPr="00D734BC">
        <w:rPr>
          <w:rFonts w:ascii="Times New Roman" w:hAnsi="Times New Roman" w:cs="Times New Roman"/>
          <w:sz w:val="24"/>
          <w:szCs w:val="24"/>
        </w:rPr>
        <w:t xml:space="preserve">s </w:t>
      </w:r>
      <w:r w:rsidR="00CA1C05" w:rsidRPr="00D734BC">
        <w:rPr>
          <w:rFonts w:ascii="Times New Roman" w:hAnsi="Times New Roman" w:cs="Times New Roman"/>
          <w:sz w:val="24"/>
          <w:szCs w:val="24"/>
        </w:rPr>
        <w:t xml:space="preserve">contributed to </w:t>
      </w:r>
      <w:r w:rsidRPr="00D734BC">
        <w:rPr>
          <w:rFonts w:ascii="Times New Roman" w:hAnsi="Times New Roman" w:cs="Times New Roman"/>
          <w:sz w:val="24"/>
          <w:szCs w:val="24"/>
        </w:rPr>
        <w:t>increase</w:t>
      </w:r>
      <w:r w:rsidR="000F1EF8" w:rsidRPr="00D734BC">
        <w:rPr>
          <w:rFonts w:ascii="Times New Roman" w:hAnsi="Times New Roman" w:cs="Times New Roman"/>
          <w:sz w:val="24"/>
          <w:szCs w:val="24"/>
        </w:rPr>
        <w:t>d</w:t>
      </w:r>
      <w:r w:rsidR="00BD3EAF" w:rsidRPr="00D734BC">
        <w:rPr>
          <w:rFonts w:ascii="Times New Roman" w:hAnsi="Times New Roman" w:cs="Times New Roman"/>
          <w:sz w:val="24"/>
          <w:szCs w:val="24"/>
        </w:rPr>
        <w:t xml:space="preserve"> logistics</w:t>
      </w:r>
      <w:r w:rsidRPr="00D734BC">
        <w:rPr>
          <w:rFonts w:ascii="Times New Roman" w:hAnsi="Times New Roman" w:cs="Times New Roman"/>
          <w:sz w:val="24"/>
          <w:szCs w:val="24"/>
        </w:rPr>
        <w:t xml:space="preserve"> costs </w:t>
      </w:r>
      <w:r w:rsidR="00BD3EAF" w:rsidRPr="00D734BC">
        <w:rPr>
          <w:rFonts w:ascii="Times New Roman" w:hAnsi="Times New Roman" w:cs="Times New Roman"/>
          <w:sz w:val="24"/>
          <w:szCs w:val="24"/>
        </w:rPr>
        <w:t>a</w:t>
      </w:r>
      <w:r w:rsidRPr="00D734BC">
        <w:rPr>
          <w:rFonts w:ascii="Times New Roman" w:hAnsi="Times New Roman" w:cs="Times New Roman"/>
          <w:sz w:val="24"/>
          <w:szCs w:val="24"/>
        </w:rPr>
        <w:t xml:space="preserve">nd </w:t>
      </w:r>
      <w:r w:rsidR="000F1EF8" w:rsidRPr="00D734BC">
        <w:rPr>
          <w:rFonts w:ascii="Times New Roman" w:hAnsi="Times New Roman" w:cs="Times New Roman"/>
          <w:sz w:val="24"/>
          <w:szCs w:val="24"/>
        </w:rPr>
        <w:t xml:space="preserve">extended </w:t>
      </w:r>
      <w:r w:rsidR="00DA5AE2" w:rsidRPr="00D734BC">
        <w:rPr>
          <w:rFonts w:ascii="Times New Roman" w:hAnsi="Times New Roman" w:cs="Times New Roman"/>
          <w:sz w:val="24"/>
          <w:szCs w:val="24"/>
        </w:rPr>
        <w:t>lead</w:t>
      </w:r>
      <w:r w:rsidRPr="00D734BC">
        <w:rPr>
          <w:rFonts w:ascii="Times New Roman" w:hAnsi="Times New Roman" w:cs="Times New Roman"/>
          <w:sz w:val="24"/>
          <w:szCs w:val="24"/>
        </w:rPr>
        <w:t xml:space="preserve"> times</w:t>
      </w:r>
      <w:r w:rsidR="009577BF" w:rsidRPr="00D734BC">
        <w:rPr>
          <w:rFonts w:ascii="Times New Roman" w:hAnsi="Times New Roman" w:cs="Times New Roman"/>
          <w:sz w:val="24"/>
          <w:szCs w:val="24"/>
        </w:rPr>
        <w:t xml:space="preserve"> (Irish Road </w:t>
      </w:r>
      <w:r w:rsidR="009577BF" w:rsidRPr="00D734BC">
        <w:rPr>
          <w:rFonts w:ascii="Times New Roman" w:hAnsi="Times New Roman" w:cs="Times New Roman"/>
          <w:sz w:val="24"/>
          <w:szCs w:val="24"/>
        </w:rPr>
        <w:lastRenderedPageBreak/>
        <w:t>Haulage Association, 2022)</w:t>
      </w:r>
      <w:r w:rsidRPr="00D734BC">
        <w:rPr>
          <w:rFonts w:ascii="Times New Roman" w:hAnsi="Times New Roman" w:cs="Times New Roman"/>
          <w:sz w:val="24"/>
          <w:szCs w:val="24"/>
        </w:rPr>
        <w:t xml:space="preserve">. </w:t>
      </w:r>
      <w:r w:rsidR="00BD3EAF" w:rsidRPr="00D734BC">
        <w:rPr>
          <w:rFonts w:ascii="Times New Roman" w:hAnsi="Times New Roman" w:cs="Times New Roman"/>
          <w:sz w:val="24"/>
          <w:szCs w:val="24"/>
        </w:rPr>
        <w:t>E</w:t>
      </w:r>
      <w:r w:rsidRPr="00D734BC">
        <w:rPr>
          <w:rFonts w:ascii="Times New Roman" w:hAnsi="Times New Roman" w:cs="Times New Roman"/>
          <w:sz w:val="24"/>
          <w:szCs w:val="24"/>
        </w:rPr>
        <w:t xml:space="preserve">nvironmental </w:t>
      </w:r>
      <w:r w:rsidR="00AC06DD" w:rsidRPr="00D734BC">
        <w:rPr>
          <w:rFonts w:ascii="Times New Roman" w:hAnsi="Times New Roman" w:cs="Times New Roman"/>
          <w:sz w:val="24"/>
          <w:szCs w:val="24"/>
        </w:rPr>
        <w:t>costs</w:t>
      </w:r>
      <w:r w:rsidR="000F1EF8" w:rsidRPr="00D734BC">
        <w:rPr>
          <w:rFonts w:ascii="Times New Roman" w:hAnsi="Times New Roman" w:cs="Times New Roman"/>
          <w:sz w:val="24"/>
          <w:szCs w:val="24"/>
        </w:rPr>
        <w:t xml:space="preserve"> </w:t>
      </w:r>
      <w:r w:rsidR="00BD3EAF" w:rsidRPr="00D734BC">
        <w:rPr>
          <w:rFonts w:ascii="Times New Roman" w:hAnsi="Times New Roman" w:cs="Times New Roman"/>
          <w:sz w:val="24"/>
          <w:szCs w:val="24"/>
        </w:rPr>
        <w:t xml:space="preserve">are </w:t>
      </w:r>
      <w:r w:rsidR="00EF1E5C" w:rsidRPr="00D734BC">
        <w:rPr>
          <w:rFonts w:ascii="Times New Roman" w:hAnsi="Times New Roman" w:cs="Times New Roman"/>
          <w:sz w:val="24"/>
          <w:szCs w:val="24"/>
        </w:rPr>
        <w:t>an additional</w:t>
      </w:r>
      <w:r w:rsidR="00BD3EAF" w:rsidRPr="00D734BC">
        <w:rPr>
          <w:rFonts w:ascii="Times New Roman" w:hAnsi="Times New Roman" w:cs="Times New Roman"/>
          <w:sz w:val="24"/>
          <w:szCs w:val="24"/>
        </w:rPr>
        <w:t xml:space="preserve"> consideration </w:t>
      </w:r>
      <w:r w:rsidR="00EF1E5C" w:rsidRPr="00D734BC">
        <w:rPr>
          <w:rFonts w:ascii="Times New Roman" w:hAnsi="Times New Roman" w:cs="Times New Roman"/>
          <w:sz w:val="24"/>
          <w:szCs w:val="24"/>
        </w:rPr>
        <w:t>as government tax policy</w:t>
      </w:r>
      <w:r w:rsidR="00BD3EAF" w:rsidRPr="00D734BC">
        <w:rPr>
          <w:rFonts w:ascii="Times New Roman" w:hAnsi="Times New Roman" w:cs="Times New Roman"/>
          <w:sz w:val="24"/>
          <w:szCs w:val="24"/>
        </w:rPr>
        <w:t xml:space="preserve"> </w:t>
      </w:r>
      <w:r w:rsidR="00EF1E5C" w:rsidRPr="00D734BC">
        <w:rPr>
          <w:rFonts w:ascii="Times New Roman" w:hAnsi="Times New Roman" w:cs="Times New Roman"/>
          <w:sz w:val="24"/>
          <w:szCs w:val="24"/>
        </w:rPr>
        <w:t xml:space="preserve">is designed to encourage </w:t>
      </w:r>
      <w:r w:rsidR="00BD3EAF" w:rsidRPr="00D734BC">
        <w:rPr>
          <w:rFonts w:ascii="Times New Roman" w:hAnsi="Times New Roman" w:cs="Times New Roman"/>
          <w:sz w:val="24"/>
          <w:szCs w:val="24"/>
        </w:rPr>
        <w:t xml:space="preserve">sustainable operations. </w:t>
      </w:r>
      <w:r w:rsidR="0070065E" w:rsidRPr="00D734BC">
        <w:rPr>
          <w:rFonts w:ascii="Times New Roman" w:hAnsi="Times New Roman" w:cs="Times New Roman"/>
          <w:sz w:val="24"/>
          <w:szCs w:val="24"/>
        </w:rPr>
        <w:t>F</w:t>
      </w:r>
      <w:r w:rsidR="00324BEB" w:rsidRPr="00D734BC">
        <w:rPr>
          <w:rFonts w:ascii="Times New Roman" w:hAnsi="Times New Roman" w:cs="Times New Roman"/>
          <w:sz w:val="24"/>
          <w:szCs w:val="24"/>
        </w:rPr>
        <w:t xml:space="preserve">inally, </w:t>
      </w:r>
      <w:r w:rsidR="00EF1E5C" w:rsidRPr="00D734BC">
        <w:rPr>
          <w:rFonts w:ascii="Times New Roman" w:hAnsi="Times New Roman" w:cs="Times New Roman"/>
          <w:sz w:val="24"/>
          <w:szCs w:val="24"/>
        </w:rPr>
        <w:t>energy security and costs are also challenged by complex geopolitical concerns and</w:t>
      </w:r>
      <w:r w:rsidR="0070065E" w:rsidRPr="00D734BC">
        <w:rPr>
          <w:rFonts w:ascii="Times New Roman" w:hAnsi="Times New Roman" w:cs="Times New Roman"/>
          <w:sz w:val="24"/>
          <w:szCs w:val="24"/>
        </w:rPr>
        <w:t xml:space="preserve"> uncertainty </w:t>
      </w:r>
      <w:r w:rsidR="00984BA6" w:rsidRPr="00D734BC">
        <w:rPr>
          <w:rFonts w:ascii="Times New Roman" w:hAnsi="Times New Roman" w:cs="Times New Roman"/>
          <w:sz w:val="24"/>
          <w:szCs w:val="24"/>
        </w:rPr>
        <w:t>due to</w:t>
      </w:r>
      <w:r w:rsidR="0070065E" w:rsidRPr="00D734BC">
        <w:rPr>
          <w:rFonts w:ascii="Times New Roman" w:hAnsi="Times New Roman" w:cs="Times New Roman"/>
          <w:sz w:val="24"/>
          <w:szCs w:val="24"/>
        </w:rPr>
        <w:t xml:space="preserve"> Russia</w:t>
      </w:r>
      <w:r w:rsidR="00984BA6" w:rsidRPr="00D734BC">
        <w:rPr>
          <w:rFonts w:ascii="Times New Roman" w:hAnsi="Times New Roman" w:cs="Times New Roman"/>
          <w:sz w:val="24"/>
          <w:szCs w:val="24"/>
        </w:rPr>
        <w:t xml:space="preserve">’s </w:t>
      </w:r>
      <w:r w:rsidR="0070065E" w:rsidRPr="00D734BC">
        <w:rPr>
          <w:rFonts w:ascii="Times New Roman" w:hAnsi="Times New Roman" w:cs="Times New Roman"/>
          <w:sz w:val="24"/>
          <w:szCs w:val="24"/>
        </w:rPr>
        <w:t xml:space="preserve">invasion </w:t>
      </w:r>
      <w:r w:rsidR="00984BA6" w:rsidRPr="00D734BC">
        <w:rPr>
          <w:rFonts w:ascii="Times New Roman" w:hAnsi="Times New Roman" w:cs="Times New Roman"/>
          <w:sz w:val="24"/>
          <w:szCs w:val="24"/>
        </w:rPr>
        <w:t xml:space="preserve">of </w:t>
      </w:r>
      <w:r w:rsidR="0070065E" w:rsidRPr="00D734BC">
        <w:rPr>
          <w:rFonts w:ascii="Times New Roman" w:hAnsi="Times New Roman" w:cs="Times New Roman"/>
          <w:sz w:val="24"/>
          <w:szCs w:val="24"/>
        </w:rPr>
        <w:t>Ukraine</w:t>
      </w:r>
      <w:r w:rsidR="00E84CE8" w:rsidRPr="00D734BC">
        <w:rPr>
          <w:rFonts w:ascii="Times New Roman" w:hAnsi="Times New Roman" w:cs="Times New Roman"/>
          <w:sz w:val="24"/>
          <w:szCs w:val="24"/>
        </w:rPr>
        <w:t>.</w:t>
      </w:r>
      <w:r w:rsidR="00DA73FC" w:rsidRPr="00D734BC">
        <w:rPr>
          <w:rFonts w:ascii="Times New Roman" w:hAnsi="Times New Roman" w:cs="Times New Roman"/>
          <w:sz w:val="24"/>
          <w:szCs w:val="24"/>
        </w:rPr>
        <w:t xml:space="preserve"> </w:t>
      </w:r>
      <w:r w:rsidR="00324BEB" w:rsidRPr="00D734BC">
        <w:rPr>
          <w:rFonts w:ascii="Times New Roman" w:hAnsi="Times New Roman" w:cs="Times New Roman"/>
          <w:sz w:val="24"/>
          <w:szCs w:val="24"/>
        </w:rPr>
        <w:t xml:space="preserve"> </w:t>
      </w:r>
      <w:r w:rsidRPr="00D734BC">
        <w:rPr>
          <w:rFonts w:ascii="Times New Roman" w:hAnsi="Times New Roman" w:cs="Times New Roman"/>
          <w:sz w:val="24"/>
          <w:szCs w:val="24"/>
        </w:rPr>
        <w:t>The</w:t>
      </w:r>
      <w:r w:rsidR="0036082C" w:rsidRPr="00D734BC">
        <w:rPr>
          <w:rFonts w:ascii="Times New Roman" w:hAnsi="Times New Roman" w:cs="Times New Roman"/>
          <w:sz w:val="24"/>
          <w:szCs w:val="24"/>
        </w:rPr>
        <w:t xml:space="preserve"> combined effect from these</w:t>
      </w:r>
      <w:r w:rsidRPr="00D734BC">
        <w:rPr>
          <w:rFonts w:ascii="Times New Roman" w:hAnsi="Times New Roman" w:cs="Times New Roman"/>
          <w:sz w:val="24"/>
          <w:szCs w:val="24"/>
        </w:rPr>
        <w:t xml:space="preserve"> challenges </w:t>
      </w:r>
      <w:r w:rsidR="0036082C" w:rsidRPr="00D734BC">
        <w:rPr>
          <w:rFonts w:ascii="Times New Roman" w:hAnsi="Times New Roman" w:cs="Times New Roman"/>
          <w:sz w:val="24"/>
          <w:szCs w:val="24"/>
        </w:rPr>
        <w:t>is to add</w:t>
      </w:r>
      <w:r w:rsidRPr="00D734BC">
        <w:rPr>
          <w:rFonts w:ascii="Times New Roman" w:hAnsi="Times New Roman" w:cs="Times New Roman"/>
          <w:sz w:val="24"/>
          <w:szCs w:val="24"/>
        </w:rPr>
        <w:t xml:space="preserve"> immediate costs to </w:t>
      </w:r>
      <w:r w:rsidR="00EA6278" w:rsidRPr="00D734BC">
        <w:rPr>
          <w:rFonts w:ascii="Times New Roman" w:hAnsi="Times New Roman" w:cs="Times New Roman"/>
          <w:sz w:val="24"/>
          <w:szCs w:val="24"/>
        </w:rPr>
        <w:t>CFM</w:t>
      </w:r>
      <w:r w:rsidR="00AC06DD" w:rsidRPr="00D734BC">
        <w:rPr>
          <w:rFonts w:ascii="Times New Roman" w:hAnsi="Times New Roman" w:cs="Times New Roman"/>
          <w:sz w:val="24"/>
          <w:szCs w:val="24"/>
        </w:rPr>
        <w:t xml:space="preserve"> </w:t>
      </w:r>
      <w:r w:rsidRPr="00D734BC">
        <w:rPr>
          <w:rFonts w:ascii="Times New Roman" w:hAnsi="Times New Roman" w:cs="Times New Roman"/>
          <w:sz w:val="24"/>
          <w:szCs w:val="24"/>
        </w:rPr>
        <w:t>operation</w:t>
      </w:r>
      <w:r w:rsidR="00AC06DD" w:rsidRPr="00D734BC">
        <w:rPr>
          <w:rFonts w:ascii="Times New Roman" w:hAnsi="Times New Roman" w:cs="Times New Roman"/>
          <w:sz w:val="24"/>
          <w:szCs w:val="24"/>
        </w:rPr>
        <w:t>s</w:t>
      </w:r>
      <w:r w:rsidRPr="00D734BC">
        <w:rPr>
          <w:rFonts w:ascii="Times New Roman" w:hAnsi="Times New Roman" w:cs="Times New Roman"/>
          <w:sz w:val="24"/>
          <w:szCs w:val="24"/>
        </w:rPr>
        <w:t xml:space="preserve"> categorised as increased raw material input costs, increased logistics costs both </w:t>
      </w:r>
      <w:r w:rsidR="00324BEB" w:rsidRPr="00D734BC">
        <w:rPr>
          <w:rFonts w:ascii="Times New Roman" w:hAnsi="Times New Roman" w:cs="Times New Roman"/>
          <w:sz w:val="24"/>
          <w:szCs w:val="24"/>
        </w:rPr>
        <w:t>in</w:t>
      </w:r>
      <w:r w:rsidRPr="00D734BC">
        <w:rPr>
          <w:rFonts w:ascii="Times New Roman" w:hAnsi="Times New Roman" w:cs="Times New Roman"/>
          <w:sz w:val="24"/>
          <w:szCs w:val="24"/>
        </w:rPr>
        <w:t xml:space="preserve"> transport and administration</w:t>
      </w:r>
      <w:r w:rsidR="00AC06DD" w:rsidRPr="00D734BC">
        <w:rPr>
          <w:rFonts w:ascii="Times New Roman" w:hAnsi="Times New Roman" w:cs="Times New Roman"/>
          <w:sz w:val="24"/>
          <w:szCs w:val="24"/>
        </w:rPr>
        <w:t>, and increased energy costs</w:t>
      </w:r>
      <w:r w:rsidR="00E84CE8" w:rsidRPr="00D734BC">
        <w:rPr>
          <w:rFonts w:ascii="Times New Roman" w:hAnsi="Times New Roman" w:cs="Times New Roman"/>
          <w:sz w:val="24"/>
          <w:szCs w:val="24"/>
        </w:rPr>
        <w:t xml:space="preserve"> (McQuinn </w:t>
      </w:r>
      <w:r w:rsidR="00E84CE8" w:rsidRPr="00D734BC">
        <w:rPr>
          <w:rFonts w:ascii="Times New Roman" w:hAnsi="Times New Roman" w:cs="Times New Roman"/>
          <w:i/>
          <w:iCs/>
          <w:sz w:val="24"/>
          <w:szCs w:val="24"/>
        </w:rPr>
        <w:t>et al</w:t>
      </w:r>
      <w:r w:rsidR="00E84CE8" w:rsidRPr="00D734BC">
        <w:rPr>
          <w:rFonts w:ascii="Times New Roman" w:hAnsi="Times New Roman" w:cs="Times New Roman"/>
          <w:sz w:val="24"/>
          <w:szCs w:val="24"/>
        </w:rPr>
        <w:t>., 2022).</w:t>
      </w:r>
      <w:r w:rsidRPr="00D734BC">
        <w:rPr>
          <w:rFonts w:ascii="Times New Roman" w:hAnsi="Times New Roman" w:cs="Times New Roman"/>
          <w:sz w:val="24"/>
          <w:szCs w:val="24"/>
        </w:rPr>
        <w:t xml:space="preserve"> </w:t>
      </w:r>
      <w:r w:rsidR="00AC06DD" w:rsidRPr="00D734BC">
        <w:rPr>
          <w:rFonts w:ascii="Times New Roman" w:hAnsi="Times New Roman" w:cs="Times New Roman"/>
          <w:sz w:val="24"/>
          <w:szCs w:val="24"/>
        </w:rPr>
        <w:t>To remain competitive</w:t>
      </w:r>
      <w:r w:rsidR="00306D79" w:rsidRPr="00D734BC">
        <w:rPr>
          <w:rFonts w:ascii="Times New Roman" w:hAnsi="Times New Roman" w:cs="Times New Roman"/>
          <w:sz w:val="24"/>
          <w:szCs w:val="24"/>
        </w:rPr>
        <w:t>,</w:t>
      </w:r>
      <w:r w:rsidR="00AC06DD" w:rsidRPr="00D734BC">
        <w:rPr>
          <w:rFonts w:ascii="Times New Roman" w:hAnsi="Times New Roman" w:cs="Times New Roman"/>
          <w:sz w:val="24"/>
          <w:szCs w:val="24"/>
        </w:rPr>
        <w:t xml:space="preserve"> </w:t>
      </w:r>
      <w:r w:rsidR="00425476" w:rsidRPr="00D734BC">
        <w:rPr>
          <w:rFonts w:ascii="Times New Roman" w:hAnsi="Times New Roman" w:cs="Times New Roman"/>
          <w:sz w:val="24"/>
          <w:szCs w:val="24"/>
        </w:rPr>
        <w:t>c</w:t>
      </w:r>
      <w:r w:rsidR="00AC06DD" w:rsidRPr="00D734BC">
        <w:rPr>
          <w:rFonts w:ascii="Times New Roman" w:hAnsi="Times New Roman" w:cs="Times New Roman"/>
          <w:sz w:val="24"/>
          <w:szCs w:val="24"/>
        </w:rPr>
        <w:t xml:space="preserve">ompound </w:t>
      </w:r>
      <w:r w:rsidR="00425476" w:rsidRPr="00D734BC">
        <w:rPr>
          <w:rFonts w:ascii="Times New Roman" w:hAnsi="Times New Roman" w:cs="Times New Roman"/>
          <w:sz w:val="24"/>
          <w:szCs w:val="24"/>
        </w:rPr>
        <w:t>f</w:t>
      </w:r>
      <w:r w:rsidR="00AC06DD" w:rsidRPr="00D734BC">
        <w:rPr>
          <w:rFonts w:ascii="Times New Roman" w:hAnsi="Times New Roman" w:cs="Times New Roman"/>
          <w:sz w:val="24"/>
          <w:szCs w:val="24"/>
        </w:rPr>
        <w:t xml:space="preserve">eed </w:t>
      </w:r>
      <w:r w:rsidR="00425476" w:rsidRPr="00D734BC">
        <w:rPr>
          <w:rFonts w:ascii="Times New Roman" w:hAnsi="Times New Roman" w:cs="Times New Roman"/>
          <w:sz w:val="24"/>
          <w:szCs w:val="24"/>
        </w:rPr>
        <w:t>m</w:t>
      </w:r>
      <w:r w:rsidR="00AC06DD" w:rsidRPr="00D734BC">
        <w:rPr>
          <w:rFonts w:ascii="Times New Roman" w:hAnsi="Times New Roman" w:cs="Times New Roman"/>
          <w:sz w:val="24"/>
          <w:szCs w:val="24"/>
        </w:rPr>
        <w:t xml:space="preserve">anufacturers </w:t>
      </w:r>
      <w:r w:rsidR="00306D79" w:rsidRPr="00D734BC">
        <w:rPr>
          <w:rFonts w:ascii="Times New Roman" w:hAnsi="Times New Roman" w:cs="Times New Roman"/>
          <w:sz w:val="24"/>
          <w:szCs w:val="24"/>
        </w:rPr>
        <w:t>must</w:t>
      </w:r>
      <w:r w:rsidR="00AC06DD" w:rsidRPr="00D734BC">
        <w:rPr>
          <w:rFonts w:ascii="Times New Roman" w:hAnsi="Times New Roman" w:cs="Times New Roman"/>
          <w:sz w:val="24"/>
          <w:szCs w:val="24"/>
        </w:rPr>
        <w:t xml:space="preserve"> protect their customer value by applying </w:t>
      </w:r>
      <w:r w:rsidR="00A04077" w:rsidRPr="00D734BC">
        <w:rPr>
          <w:rFonts w:ascii="Times New Roman" w:hAnsi="Times New Roman" w:cs="Times New Roman"/>
          <w:sz w:val="24"/>
          <w:szCs w:val="24"/>
        </w:rPr>
        <w:t>improvement</w:t>
      </w:r>
      <w:r w:rsidR="00AC06DD" w:rsidRPr="00D734BC">
        <w:rPr>
          <w:rFonts w:ascii="Times New Roman" w:hAnsi="Times New Roman" w:cs="Times New Roman"/>
          <w:sz w:val="24"/>
          <w:szCs w:val="24"/>
        </w:rPr>
        <w:t xml:space="preserve"> methodologies</w:t>
      </w:r>
      <w:r w:rsidR="000D5E91" w:rsidRPr="00D734BC">
        <w:rPr>
          <w:rFonts w:ascii="Times New Roman" w:hAnsi="Times New Roman" w:cs="Times New Roman"/>
          <w:sz w:val="24"/>
          <w:szCs w:val="24"/>
        </w:rPr>
        <w:t xml:space="preserve"> with the objective of</w:t>
      </w:r>
      <w:r w:rsidR="00AC06DD" w:rsidRPr="00D734BC">
        <w:rPr>
          <w:rFonts w:ascii="Times New Roman" w:hAnsi="Times New Roman" w:cs="Times New Roman"/>
          <w:sz w:val="24"/>
          <w:szCs w:val="24"/>
        </w:rPr>
        <w:t xml:space="preserve"> reduc</w:t>
      </w:r>
      <w:r w:rsidR="000D5E91" w:rsidRPr="00D734BC">
        <w:rPr>
          <w:rFonts w:ascii="Times New Roman" w:hAnsi="Times New Roman" w:cs="Times New Roman"/>
          <w:sz w:val="24"/>
          <w:szCs w:val="24"/>
        </w:rPr>
        <w:t>ing</w:t>
      </w:r>
      <w:r w:rsidR="00AC06DD" w:rsidRPr="00D734BC">
        <w:rPr>
          <w:rFonts w:ascii="Times New Roman" w:hAnsi="Times New Roman" w:cs="Times New Roman"/>
          <w:sz w:val="24"/>
          <w:szCs w:val="24"/>
        </w:rPr>
        <w:t xml:space="preserve"> cost</w:t>
      </w:r>
      <w:r w:rsidR="000D5E91" w:rsidRPr="00D734BC">
        <w:rPr>
          <w:rFonts w:ascii="Times New Roman" w:hAnsi="Times New Roman" w:cs="Times New Roman"/>
          <w:sz w:val="24"/>
          <w:szCs w:val="24"/>
        </w:rPr>
        <w:t>s</w:t>
      </w:r>
      <w:r w:rsidR="00AC06DD" w:rsidRPr="00D734BC">
        <w:rPr>
          <w:rFonts w:ascii="Times New Roman" w:hAnsi="Times New Roman" w:cs="Times New Roman"/>
          <w:sz w:val="24"/>
          <w:szCs w:val="24"/>
        </w:rPr>
        <w:t xml:space="preserve"> and lead times </w:t>
      </w:r>
      <w:r w:rsidR="000D5E91" w:rsidRPr="00D734BC">
        <w:rPr>
          <w:rFonts w:ascii="Times New Roman" w:hAnsi="Times New Roman" w:cs="Times New Roman"/>
          <w:sz w:val="24"/>
          <w:szCs w:val="24"/>
        </w:rPr>
        <w:t xml:space="preserve">to </w:t>
      </w:r>
      <w:r w:rsidR="00AC06DD" w:rsidRPr="00D734BC">
        <w:rPr>
          <w:rFonts w:ascii="Times New Roman" w:hAnsi="Times New Roman" w:cs="Times New Roman"/>
          <w:sz w:val="24"/>
          <w:szCs w:val="24"/>
        </w:rPr>
        <w:t>mitigate the impact of external pressures.</w:t>
      </w:r>
      <w:r w:rsidR="000D5F3B" w:rsidRPr="00D734BC">
        <w:rPr>
          <w:rFonts w:ascii="Times New Roman" w:hAnsi="Times New Roman" w:cs="Times New Roman"/>
          <w:sz w:val="24"/>
          <w:szCs w:val="24"/>
        </w:rPr>
        <w:t xml:space="preserve"> </w:t>
      </w:r>
      <w:r w:rsidR="006321DE" w:rsidRPr="00D734BC">
        <w:rPr>
          <w:rFonts w:ascii="Times New Roman" w:hAnsi="Times New Roman" w:cs="Times New Roman"/>
          <w:sz w:val="24"/>
          <w:szCs w:val="24"/>
        </w:rPr>
        <w:t>Many agri-food</w:t>
      </w:r>
      <w:r w:rsidR="00680119" w:rsidRPr="00D734BC">
        <w:rPr>
          <w:rFonts w:ascii="Times New Roman" w:hAnsi="Times New Roman" w:cs="Times New Roman"/>
          <w:sz w:val="24"/>
          <w:szCs w:val="24"/>
        </w:rPr>
        <w:t xml:space="preserve"> (Csikai, 2010) </w:t>
      </w:r>
      <w:r w:rsidR="006321DE" w:rsidRPr="00D734BC">
        <w:rPr>
          <w:rFonts w:ascii="Times New Roman" w:hAnsi="Times New Roman" w:cs="Times New Roman"/>
          <w:sz w:val="24"/>
          <w:szCs w:val="24"/>
        </w:rPr>
        <w:t xml:space="preserve">and food </w:t>
      </w:r>
      <w:r w:rsidR="00EA40AA" w:rsidRPr="00D734BC">
        <w:rPr>
          <w:rFonts w:ascii="Times New Roman" w:hAnsi="Times New Roman" w:cs="Times New Roman"/>
          <w:sz w:val="24"/>
          <w:szCs w:val="24"/>
        </w:rPr>
        <w:t>processors</w:t>
      </w:r>
      <w:r w:rsidR="00A67DA4" w:rsidRPr="00D734BC">
        <w:rPr>
          <w:rFonts w:ascii="Times New Roman" w:hAnsi="Times New Roman" w:cs="Times New Roman"/>
          <w:sz w:val="24"/>
          <w:szCs w:val="24"/>
        </w:rPr>
        <w:t xml:space="preserve"> </w:t>
      </w:r>
      <w:r w:rsidR="00143DD7" w:rsidRPr="00D734BC">
        <w:rPr>
          <w:rFonts w:ascii="Times New Roman" w:hAnsi="Times New Roman" w:cs="Times New Roman"/>
          <w:sz w:val="24"/>
          <w:szCs w:val="24"/>
        </w:rPr>
        <w:fldChar w:fldCharType="begin"/>
      </w:r>
      <w:r w:rsidR="00E3191E" w:rsidRPr="00D734BC">
        <w:rPr>
          <w:rFonts w:ascii="Times New Roman" w:hAnsi="Times New Roman" w:cs="Times New Roman"/>
          <w:sz w:val="24"/>
          <w:szCs w:val="24"/>
        </w:rPr>
        <w:instrText xml:space="preserve"> ADDIN ZOTERO_ITEM CSL_CITATION {"citationID":"WCxgjlgL","properties":{"formattedCitation":"(Dora and Gellynck, 2015; Powell {\\i{}et al.}, 2017)","plainCitation":"(Dora and Gellynck, 2015; Powell et al., 2017)","noteIndex":0},"citationItems":[{"id":4320,"uris":["http://zotero.org/users/6651202/items/NJXPY5ZS"],"itemData":{"id":4320,"type":"article-journal","abstract":"Lean manufacturing has been acknowledged as a methodology to eliminate waste, while Six Sigma has been regarded as a diagnostic tool to improve processes by eliminating variation. The important objective of both of the methodologies is to identify the most critical processes to generate savings for an organization. Lean Six Sigma integrates these two approaches into an effective hybrid method, which combines the variability elimination tools from Six Sigma with the waste elimination practices from lean manufacturing. This paper aims to study the application of Lean Six Sigma in a medium-sized confectionary. The results show that the company successfully applied the Lean Six Sigma methodology and saved a considerable sum of money by reducing overfilling of final product (ginger bread). This study proposes a Lean Six Sigma framework to reduce overfill and rework. The proposed framework integrates lean tools and Six Sigma Define, Measure, Analyze, Improve, and Control methodology to reduce overfill and rework to enhance the bottom-line results. The result of this study will help food small- and medium-sized enterprises to effectively apply Lean Six Sigma to reduce variability and consequent waste in their production process. Copyright © 2015 John Wiley &amp; Sons, Ltd. Copyright © 2015 John Wiley &amp; Sons, Ltd.","container-title":"Quality and Reliability Engineering International","DOI":"10.1002/qre.1852","ISSN":"1099-1638","issue":"7","language":"en","note":"_eprint: https://onlinelibrary.wiley.com/doi/pdf/10.1002/qre.1852","page":"1151-1159","source":"Wiley Online Library","title":"Lean Six Sigma Implementation in a Food Processing SME: A Case Study","title-short":"Lean Six Sigma Implementation in a Food Processing SME","URL":"https://onlinelibrary.wiley.com/doi/abs/10.1002/qre.1852","volume":"31","author":[{"family":"Dora","given":"Manoj"},{"family":"Gellynck","given":"Xavier"}],"accessed":{"date-parts":[["2022",8,1]]},"issued":{"date-parts":[["2015"]]}}},{"id":2346,"uris":["http://zotero.org/users/6651202/items/LGD8YL2N"],"itemData":{"id":2346,"type":"article-journal","abstract":"Purpose The purpose of this paper is to investigate the application of Lean Six Sigma (LSS) in the continuous process industry, taking an insight into the food processing industry; and to evaluate the impact of LSS on environmental sustainability. The authors present observations and experiences from the application of LSS at a Norwegian dairy producer, with the aim of bringing out pertinent factors and useful insights that help us to understand how LSS can contribute toward greater environmental sustainability in this industry type, something that is so far lacking in the extant literature. Design/methodology/approach The authors adopt a single, longitudinal field study approach as we observe an entire cycle of the VSM-DMAIC (value stream mapping-define, measure, analyze, improve and control) LSS process, which evolved over a six-month period at the dairy. Findings The authors highlight some of the important elements that should be considered when using LSS as a contributor toward greater environmental sustainability in fresh-food supply chains. The authors also present some of the specific outcomes and key success criteria that became apparent to the implementation team following the deployment of the VSM-DMAIC approach. Originality/value The authors demonstrate how LSS can be applied in the food processing industry as a contributor to greater environmental sustainability. The authors also make useful reflections regarding the success criteria that can be used by researchers and practitioners for the effective deployment of such an approach, particularly in the continuous process industry.","container-title":"International Journal of Lean Six Sigma","DOI":"10.1108/IJLSS-06-2015-0024","ISSN":"2040-4166","issue":"1","note":"publisher: Emerald Publishing Limited","page":"53-64","source":"Emerald Insight","title":"Lean Six Sigma and environmental sustainability: the case of a Norwegian dairy producer","title-short":"Lean Six Sigma and environmental sustainability","URL":"https://doi.org/10.1108/IJLSS-06-2015-0024","volume":"8","author":[{"family":"Powell","given":"Daryl"},{"family":"Lundeby","given":"Sissel"},{"family":"Chabada","given":"Lukas"},{"family":"Dreyer","given":"Heidi"}],"accessed":{"date-parts":[["2021",7,14]]},"issued":{"date-parts":[["2017",1,1]]}}}],"schema":"https://github.com/citation-style-language/schema/raw/master/csl-citation.json"} </w:instrText>
      </w:r>
      <w:r w:rsidR="00143DD7" w:rsidRPr="00D734BC">
        <w:rPr>
          <w:rFonts w:ascii="Times New Roman" w:hAnsi="Times New Roman" w:cs="Times New Roman"/>
          <w:sz w:val="24"/>
          <w:szCs w:val="24"/>
        </w:rPr>
        <w:fldChar w:fldCharType="separate"/>
      </w:r>
      <w:r w:rsidR="00251C04" w:rsidRPr="00D734BC">
        <w:rPr>
          <w:rFonts w:ascii="Times New Roman" w:hAnsi="Times New Roman" w:cs="Times New Roman"/>
          <w:sz w:val="24"/>
          <w:szCs w:val="24"/>
        </w:rPr>
        <w:t xml:space="preserve">(Dora </w:t>
      </w:r>
      <w:r w:rsidR="00372894" w:rsidRPr="00D734BC">
        <w:rPr>
          <w:rFonts w:ascii="Times New Roman" w:hAnsi="Times New Roman" w:cs="Times New Roman"/>
          <w:sz w:val="24"/>
          <w:szCs w:val="24"/>
        </w:rPr>
        <w:t>&amp;</w:t>
      </w:r>
      <w:r w:rsidR="00251C04" w:rsidRPr="00D734BC">
        <w:rPr>
          <w:rFonts w:ascii="Times New Roman" w:hAnsi="Times New Roman" w:cs="Times New Roman"/>
          <w:sz w:val="24"/>
          <w:szCs w:val="24"/>
        </w:rPr>
        <w:t xml:space="preserve"> Gellynck, 2015; Powell </w:t>
      </w:r>
      <w:r w:rsidR="00251C04" w:rsidRPr="00D734BC">
        <w:rPr>
          <w:rFonts w:ascii="Times New Roman" w:hAnsi="Times New Roman" w:cs="Times New Roman"/>
          <w:i/>
          <w:iCs/>
          <w:sz w:val="24"/>
          <w:szCs w:val="24"/>
        </w:rPr>
        <w:t>et al.</w:t>
      </w:r>
      <w:r w:rsidR="00251C04" w:rsidRPr="00D734BC">
        <w:rPr>
          <w:rFonts w:ascii="Times New Roman" w:hAnsi="Times New Roman" w:cs="Times New Roman"/>
          <w:sz w:val="24"/>
          <w:szCs w:val="24"/>
        </w:rPr>
        <w:t>, 2017)</w:t>
      </w:r>
      <w:r w:rsidR="00143DD7" w:rsidRPr="00D734BC">
        <w:rPr>
          <w:rFonts w:ascii="Times New Roman" w:hAnsi="Times New Roman" w:cs="Times New Roman"/>
          <w:sz w:val="24"/>
          <w:szCs w:val="24"/>
        </w:rPr>
        <w:fldChar w:fldCharType="end"/>
      </w:r>
      <w:r w:rsidR="00143DD7" w:rsidRPr="00D734BC">
        <w:rPr>
          <w:rFonts w:ascii="Times New Roman" w:hAnsi="Times New Roman" w:cs="Times New Roman"/>
          <w:sz w:val="24"/>
          <w:szCs w:val="24"/>
        </w:rPr>
        <w:t xml:space="preserve"> </w:t>
      </w:r>
      <w:r w:rsidR="006321DE" w:rsidRPr="00D734BC">
        <w:rPr>
          <w:rFonts w:ascii="Times New Roman" w:hAnsi="Times New Roman" w:cs="Times New Roman"/>
          <w:sz w:val="24"/>
          <w:szCs w:val="24"/>
        </w:rPr>
        <w:t xml:space="preserve">have started to </w:t>
      </w:r>
      <w:r w:rsidR="00143DD7" w:rsidRPr="00D734BC">
        <w:rPr>
          <w:rFonts w:ascii="Times New Roman" w:hAnsi="Times New Roman" w:cs="Times New Roman"/>
          <w:sz w:val="24"/>
          <w:szCs w:val="24"/>
        </w:rPr>
        <w:t>implement</w:t>
      </w:r>
      <w:r w:rsidR="006321DE" w:rsidRPr="00D734BC">
        <w:rPr>
          <w:rFonts w:ascii="Times New Roman" w:hAnsi="Times New Roman" w:cs="Times New Roman"/>
          <w:sz w:val="24"/>
          <w:szCs w:val="24"/>
        </w:rPr>
        <w:t xml:space="preserve"> Lean Six Sigma (LSS) methods. </w:t>
      </w:r>
      <w:r w:rsidR="0089184A" w:rsidRPr="00D734BC">
        <w:rPr>
          <w:rFonts w:ascii="Times New Roman" w:hAnsi="Times New Roman" w:cs="Times New Roman"/>
          <w:sz w:val="24"/>
          <w:szCs w:val="24"/>
        </w:rPr>
        <w:t xml:space="preserve"> The evolution of Lean </w:t>
      </w:r>
      <w:r w:rsidR="00EA40AA" w:rsidRPr="00D734BC">
        <w:rPr>
          <w:rFonts w:ascii="Times New Roman" w:hAnsi="Times New Roman" w:cs="Times New Roman"/>
          <w:sz w:val="24"/>
          <w:szCs w:val="24"/>
        </w:rPr>
        <w:t>and Green in recent years has aided the improvement of environmental sustainability and sustainable performance</w:t>
      </w:r>
      <w:r w:rsidR="00993E84" w:rsidRPr="00D734BC">
        <w:rPr>
          <w:rFonts w:ascii="Times New Roman" w:hAnsi="Times New Roman" w:cs="Times New Roman"/>
          <w:sz w:val="24"/>
          <w:szCs w:val="24"/>
        </w:rPr>
        <w:t xml:space="preserve"> </w:t>
      </w:r>
      <w:r w:rsidR="00EA40AA" w:rsidRPr="00D734BC">
        <w:rPr>
          <w:rFonts w:ascii="Times New Roman" w:hAnsi="Times New Roman" w:cs="Times New Roman"/>
          <w:sz w:val="24"/>
          <w:szCs w:val="24"/>
        </w:rPr>
        <w:fldChar w:fldCharType="begin"/>
      </w:r>
      <w:r w:rsidR="00EA40AA" w:rsidRPr="00D734BC">
        <w:rPr>
          <w:rFonts w:ascii="Times New Roman" w:hAnsi="Times New Roman" w:cs="Times New Roman"/>
          <w:sz w:val="24"/>
          <w:szCs w:val="24"/>
        </w:rPr>
        <w:instrText xml:space="preserve"> ADDIN ZOTERO_ITEM CSL_CITATION {"citationID":"lJpnaJbw","properties":{"formattedCitation":"(Antony {\\i{}et al.}, 2022)","plainCitation":"(Antony et al., 2022)","noteIndex":0},"citationItems":[{"id":3913,"uris":["http://zotero.org/users/6651202/items/ZVUMX4VE"],"itemData":{"id":3913,"type":"article-journal","abstract":"Purpose This purpose of this study is to provide an overview of the current state of research on Lean Six Sigma (LSS) and Industry 4.0 and the key aspects of the relationships between them. The research analyses LSS's evolution and discusses the future role of LSS 4.0 in an increasingly digitalized world. We present the benefits and motivations of integrating LSS and Industry 4.0 as well as the critical success factors and challenges within this emerging area of research. Design/methodology/approach A systematic literature review methodology was established to identify, select and evaluate published research. Findings There is a synergistic nature between LSS and Industry 4.0. Companies having a strong LSS culture can ease the transition to Industry 4.0 while Industry 4.0 technologies can provide superior performance for companies who are using LSS methodology. Research limitations/implications One limitation of this research was that as this area is a nascent area, the researchers were limited in their literature review and research. A more comprehensive longitudinal study would yield more data. There is an opportunity for further study and analysis. Practical implications This study reviews the evolution of LSS and its integration with Industry 4.0. Organisations can use this study to understand the benefits and motivating factors for integrating LSS and Industry 4.0, the Critical Success Factors and challenges to such integration. Originality/value This is the first systematic literature review on LSS 4.0 and can provide insight for practitioners, organisations and future research directions.","container-title":"The TQM Journal","DOI":"10.1108/TQM-04-2022-0135","ISSN":"1754-2731","issue":"ahead-of-print","note":"publisher: Emerald Publishing Limited","title":"The evolution and future of lean Six Sigma 4.0","URL":"https://doi.org/10.1108/TQM-04-2022-0135","volume":"ahead-of-print","author":[{"family":"Antony","given":"Jiju"},{"family":"McDermott","given":"Olivia"},{"family":"Powell","given":"Daryl"},{"family":"Sony","given":"Michael"}],"accessed":{"date-parts":[["2022",5,24]]},"issued":{"date-parts":[["2022",1,1]]}}}],"schema":"https://github.com/citation-style-language/schema/raw/master/csl-citation.json"} </w:instrText>
      </w:r>
      <w:r w:rsidR="00EA40AA" w:rsidRPr="00D734BC">
        <w:rPr>
          <w:rFonts w:ascii="Times New Roman" w:hAnsi="Times New Roman" w:cs="Times New Roman"/>
          <w:sz w:val="24"/>
          <w:szCs w:val="24"/>
        </w:rPr>
        <w:fldChar w:fldCharType="separate"/>
      </w:r>
      <w:r w:rsidR="00251C04" w:rsidRPr="00D734BC">
        <w:rPr>
          <w:rFonts w:ascii="Times New Roman" w:hAnsi="Times New Roman" w:cs="Times New Roman"/>
          <w:sz w:val="24"/>
          <w:szCs w:val="24"/>
        </w:rPr>
        <w:t xml:space="preserve">(Antony </w:t>
      </w:r>
      <w:r w:rsidR="00251C04" w:rsidRPr="00D734BC">
        <w:rPr>
          <w:rFonts w:ascii="Times New Roman" w:hAnsi="Times New Roman" w:cs="Times New Roman"/>
          <w:i/>
          <w:iCs/>
          <w:sz w:val="24"/>
          <w:szCs w:val="24"/>
        </w:rPr>
        <w:t>et al.</w:t>
      </w:r>
      <w:r w:rsidR="00251C04" w:rsidRPr="00D734BC">
        <w:rPr>
          <w:rFonts w:ascii="Times New Roman" w:hAnsi="Times New Roman" w:cs="Times New Roman"/>
          <w:sz w:val="24"/>
          <w:szCs w:val="24"/>
        </w:rPr>
        <w:t>, 2022)</w:t>
      </w:r>
      <w:r w:rsidR="00EA40AA" w:rsidRPr="00D734BC">
        <w:rPr>
          <w:rFonts w:ascii="Times New Roman" w:hAnsi="Times New Roman" w:cs="Times New Roman"/>
          <w:sz w:val="24"/>
          <w:szCs w:val="24"/>
        </w:rPr>
        <w:fldChar w:fldCharType="end"/>
      </w:r>
      <w:r w:rsidR="00EA40AA" w:rsidRPr="00D734BC">
        <w:rPr>
          <w:rFonts w:ascii="Times New Roman" w:hAnsi="Times New Roman" w:cs="Times New Roman"/>
          <w:sz w:val="24"/>
          <w:szCs w:val="24"/>
        </w:rPr>
        <w:t xml:space="preserve">. </w:t>
      </w:r>
      <w:r w:rsidR="0089184A" w:rsidRPr="00D734BC">
        <w:rPr>
          <w:rFonts w:ascii="Times New Roman" w:hAnsi="Times New Roman" w:cs="Times New Roman"/>
          <w:sz w:val="24"/>
          <w:szCs w:val="24"/>
        </w:rPr>
        <w:t xml:space="preserve">Lean and Green </w:t>
      </w:r>
      <w:r w:rsidR="008563A6" w:rsidRPr="00D734BC">
        <w:rPr>
          <w:rFonts w:ascii="Times New Roman" w:hAnsi="Times New Roman" w:cs="Times New Roman"/>
          <w:sz w:val="24"/>
          <w:szCs w:val="24"/>
        </w:rPr>
        <w:t xml:space="preserve">has </w:t>
      </w:r>
      <w:r w:rsidR="0089184A" w:rsidRPr="00D734BC">
        <w:rPr>
          <w:rFonts w:ascii="Times New Roman" w:hAnsi="Times New Roman" w:cs="Times New Roman"/>
          <w:sz w:val="24"/>
          <w:szCs w:val="24"/>
        </w:rPr>
        <w:t>synergies related to waste reduction, lead time reduction, product design and the use of various approaches and techniques to manage people, organisations and the supply</w:t>
      </w:r>
      <w:r w:rsidR="008563A6" w:rsidRPr="00D734BC">
        <w:rPr>
          <w:rFonts w:ascii="Times New Roman" w:hAnsi="Times New Roman" w:cs="Times New Roman"/>
          <w:sz w:val="24"/>
          <w:szCs w:val="24"/>
        </w:rPr>
        <w:t xml:space="preserve"> chain </w:t>
      </w:r>
      <w:r w:rsidR="008563A6" w:rsidRPr="00D734BC">
        <w:rPr>
          <w:rFonts w:ascii="Times New Roman" w:hAnsi="Times New Roman" w:cs="Times New Roman"/>
          <w:sz w:val="24"/>
          <w:szCs w:val="24"/>
        </w:rPr>
        <w:fldChar w:fldCharType="begin"/>
      </w:r>
      <w:r w:rsidR="008563A6" w:rsidRPr="00D734BC">
        <w:rPr>
          <w:rFonts w:ascii="Times New Roman" w:hAnsi="Times New Roman" w:cs="Times New Roman"/>
          <w:sz w:val="24"/>
          <w:szCs w:val="24"/>
        </w:rPr>
        <w:instrText xml:space="preserve"> ADDIN ZOTERO_ITEM CSL_CITATION {"citationID":"ZtcJrOHo","properties":{"formattedCitation":"(Caiado {\\i{}et al.}, 2018)","plainCitation":"(Caiado et al., 2018)","noteIndex":0},"citationItems":[{"id":4331,"uris":["http://zotero.org/users/6651202/items/BRNVYAXX"],"itemData":{"id":4331,"type":"article-journal","abstract":"In the last decades, sustainable development has increasingly gained importance to service industry and the integration between Green, Lean and Six Sigma approaches in service systems is necessary in order to balance the need for operational efficiency with environmental commitment and social fairness. Because of that, the purpose of this paper is to critically review the Lean and Lean Six Sigma (LSS) methodologies and highlight their importance to achieve sustainable services. To do this, a systematic literature review of the subjects under investigation was conducted. The study has two major contributions. First, it is one of the first researches that examine the compatibility and divergences of Green, Lean and Six Sigma concepts and implications regarding its sustainable implementation in service industry. Second, it provides a holistic Green LSS framework attempting to help practitioners to find ways of institutionalizing it in numerous kinds of services, by pointing out nine critical factors for its implementation, such as continuous customer satisfaction, ethical relations and regulatory compliance, focus on knowledge management and human behaviors, and effective Jidoka automation. The proposed framework indicates new paradigms and pathways to achieve the balance in technical, economic, social and environmental priorities in services.\n\t\t\t\t\t\t\t\t\t\t\t\t\tKeyword : \n\t\t\t\t\t\t\t\t\t\t\t\t\t\t\t\t\t\t\t\t\t\t\t\t\t\t\tLean thinking, \n\t\t\t\t\t\t\t\t\t\t\t\t\t\t\t\t\t\t\tLean Six Sigma (LSS), \n\t\t\t\t\t\t\t\t\t\t\t\t\t\t\t\t\t\t\torganizational sustainability, \n\t\t\t\t\t\t\t\t\t\t\t\t\t\t\t\t\t\t\tsustainable development, \n\t\t\t\t\t\t\t\t\t\t\t\t\t\t\t\t\t\t\tservice industry, \n\t\t\t\t\t\t\t\t\t\t\t\t\t\t\t\t\t\t\tsystematic literature review (SLR)\n\t\t\t\t\t\t\t\t\t\t\t\t\t\t\t\t\t\t\t\t\t\t\t\t\n\t\t\t\t\t\t\n\t\t\t\t\t\t\t\t\t\t\t\t\t\n\t\t\t\t\t\t\t\tHow to Cite\n\t\t\t\t\t\t\t\t\n\t\t\t\t\t\t\t\t\t\n\t\t\t\t\t\t\t\t\t\t\n  Caiado, R., Nascimento, D., Quelhas, O., Tortorella, G., &amp; Rangel, L. (2018). Towards sustainability through Green, Lean and Six Sigma integration at service industry: review and framework. Technological and Economic Development of Economy, 24(4), 1659-1678. https://doi.org/10.3846/tede.2018.3119\n\n\t\t\t\t\t\t\t\t\t\n\t\t\t\t\t\t\t\t\t\n\t\t\t\t\t\t\t\t\t\t\n\t\t\t\t\t\t\t\t\t\t\tMore Citation Formats\n\t\t\t\t\t\t\t\t\t\t\t\n\t\t\t\t\t\t\t\t\t\t\n\t\t\t\t\t\t\t\t\t\t\n\t\t\t\t\t\t\t\t\t\t\t\t\t\t\t\t\t\t\t\t\t\t\t\n\t\t\t\t\t\t\t\t\t\t\t\t\t\n\t\t\t\t\t\t\t\t\t\t\t\t\t\tACM\n\t\t\t\t\t\t\t\t\t\t\t\t\t\n\t\t\t\t\t\t\t\t\t\t\t\t\n\t\t\t\t\t\t\t\t\t\t\t\t\t\t\t\t\t\t\t\t\t\t\t\n\t\t\t\t\t\t\t\t\t\t\t\t\t\n\t\t\t\t\t\t\t\t\t\t\t\t\t\tACS\n\t\t\t\t\t\t\t\t\t\t\t\t\t\n\t\t\t\t\t\t\t\t\t\t\t\t\n\t\t\t\t\t\t\t\t\t\t\t\t\t\t\t\t\t\t\t\t\t\t\t\n\t\t\t\t\t\t\t\t\t\t\t\t\t\n\t\t\t\t\t\t\t\t\t\t\t\t\t\tAPA\n\t\t\t\t\t\t\t\t\t\t\t\t\t\n\t\t\t\t\t\t\t\t\t\t\t\t\n\t\t\t\t\t\t\t\t\t\t\t\t\t\t\t\t\t\t\t\t\t\t\t\n\t\t\t\t\t\t\t\t\t\t\t\t\t\n\t\t\t\t\t\t\t\t\t\t\t\t\t\tABNT\n\t\t\t\t\t\t\t\t\t\t\t\t\t\n\t\t\t\t\t\t\t\t\t\t\t\t\n\t\t\t\t\t\t\t\t\t\t\t\t\t\t\t\t\t\t\t\t\t\t\t\n\t\t\t\t\t\t\t\t\t\t\t\t\t\n\t\t\t\t\t\t\t\t\t\t\t\t\t\tChicago\n\t\t\t\t\t\t\t\t\t\t\t\t\t\n\t\t\t\t\t\t\t\t\t\t\t\t\n\t\t\t\t\t\t\t\t\t\t\t\t\t\t\t\t\t\t\t\t\t\t\t\n\t\t\t\t\t\t\t\t\t\t\t\t\t\n\t\t\t\t\t\t\t\t\t\t\t\t\t\tHarvard\n\t\t\t\t\t\t\t\t\t\t\t\t\t\n\t\t\t\t\t\t\t\t\t\t\t\t\n\t\t\t\t\t\t\t\t\t\t\t\t\t\t\t\t\t\t\t\t\t\t\t\n\t\t\t\t\t\t\t\t\t\t\t\t\t\n\t\t\t\t\t\t\t\t\t\t\t\t\t\tIEEE\n\t\t\t\t\t\t\t\t\t\t\t\t\t\n\t\t\t\t\t\t\t\t\t\t\t\t\n\t\t\t\t\t\t\t\t\t\t\t\t\t\t\t\t\t\t\t\t\t\t\t\n\t\t\t\t\t\t\t\t\t\t\t\t\t\n\t\t\t\t\t\t\t\t\t\t\t\t\t\tMLA\n\t\t\t\t\t\t\t\t\t\t\t\t\t\n\t\t\t\t\t\t\t\t\t\t\t\t\n\t\t\t\t\t\t\t\t\t\t\t\t\t\t\t\t\t\t\t\t\t\t\t\n\t\t\t\t\t\t\t\t\t\t\t\t\t\n\t\t\t\t\t\t\t\t\t\t\t\t\t\tTurabian\n\t\t\t\t\t\t\t\t\t\t\t\t\t\n\t\t\t\t\t\t\t\t\t\t\t\t\n\t\t\t\t\t\t\t\t\t\t\t\t\t\t\t\t\t\t\t\t\t\t\t\n\t\t\t\t\t\t\t\t\t\t\t\t\t\n\t\t\t\t\t\t\t\t\t\t\t\t\t\tVancouver","container-title":"Technological and Economic Development of Economy","DOI":"10.3846/tede.2018.3119","ISSN":"2029-4921","issue":"4","language":"en","license":"Copyright (c) 2018 The Author(s). Published by Vilnius Gediminas Technical University.","note":"number: 4","page":"1659-1678","source":"journals.vilniustech.lt","title":"Towards sustainability through Green, Lean and Six Sigma integration at service industry: review and framework","title-short":"Towards sustainability through Green, Lean and Six Sigma integration at service industry","URL":"https://journals.vilniustech.lt/index.php/TEDE/article/view/3119","volume":"24","author":[{"family":"Caiado","given":"Rodrigo"},{"family":"Nascimento","given":"Daniel"},{"family":"Quelhas","given":"Osvaldo"},{"family":"Tortorella","given":"Guilherme"},{"family":"Rangel","given":"Luis"}],"accessed":{"date-parts":[["2022",8,2]]},"issued":{"date-parts":[["2018",8,28]]}}}],"schema":"https://github.com/citation-style-language/schema/raw/master/csl-citation.json"} </w:instrText>
      </w:r>
      <w:r w:rsidR="008563A6" w:rsidRPr="00D734BC">
        <w:rPr>
          <w:rFonts w:ascii="Times New Roman" w:hAnsi="Times New Roman" w:cs="Times New Roman"/>
          <w:sz w:val="24"/>
          <w:szCs w:val="24"/>
        </w:rPr>
        <w:fldChar w:fldCharType="separate"/>
      </w:r>
      <w:r w:rsidR="00251C04" w:rsidRPr="00D734BC">
        <w:rPr>
          <w:rFonts w:ascii="Times New Roman" w:hAnsi="Times New Roman" w:cs="Times New Roman"/>
          <w:sz w:val="24"/>
          <w:szCs w:val="24"/>
        </w:rPr>
        <w:t xml:space="preserve">(Caiado </w:t>
      </w:r>
      <w:r w:rsidR="00251C04" w:rsidRPr="00D734BC">
        <w:rPr>
          <w:rFonts w:ascii="Times New Roman" w:hAnsi="Times New Roman" w:cs="Times New Roman"/>
          <w:i/>
          <w:iCs/>
          <w:sz w:val="24"/>
          <w:szCs w:val="24"/>
        </w:rPr>
        <w:t>et al.</w:t>
      </w:r>
      <w:r w:rsidR="00251C04" w:rsidRPr="00D734BC">
        <w:rPr>
          <w:rFonts w:ascii="Times New Roman" w:hAnsi="Times New Roman" w:cs="Times New Roman"/>
          <w:sz w:val="24"/>
          <w:szCs w:val="24"/>
        </w:rPr>
        <w:t>, 2018)</w:t>
      </w:r>
      <w:r w:rsidR="008563A6" w:rsidRPr="00D734BC">
        <w:rPr>
          <w:rFonts w:ascii="Times New Roman" w:hAnsi="Times New Roman" w:cs="Times New Roman"/>
          <w:sz w:val="24"/>
          <w:szCs w:val="24"/>
        </w:rPr>
        <w:fldChar w:fldCharType="end"/>
      </w:r>
      <w:r w:rsidR="008563A6" w:rsidRPr="00D734BC">
        <w:rPr>
          <w:rFonts w:ascii="Times New Roman" w:hAnsi="Times New Roman" w:cs="Times New Roman"/>
          <w:sz w:val="24"/>
          <w:szCs w:val="24"/>
        </w:rPr>
        <w:t>.</w:t>
      </w:r>
    </w:p>
    <w:p w14:paraId="0332510D" w14:textId="50E8ACDE" w:rsidR="00662018" w:rsidRPr="00D734BC" w:rsidRDefault="00953EB3" w:rsidP="001101C2">
      <w:pPr>
        <w:autoSpaceDE w:val="0"/>
        <w:autoSpaceDN w:val="0"/>
        <w:adjustRightInd w:val="0"/>
        <w:spacing w:after="0" w:line="360" w:lineRule="auto"/>
        <w:jc w:val="both"/>
        <w:rPr>
          <w:rFonts w:ascii="Times New Roman" w:hAnsi="Times New Roman" w:cs="Times New Roman"/>
          <w:sz w:val="24"/>
          <w:szCs w:val="24"/>
        </w:rPr>
      </w:pPr>
      <w:r w:rsidRPr="00D734BC">
        <w:rPr>
          <w:rFonts w:ascii="Times New Roman" w:hAnsi="Times New Roman" w:cs="Times New Roman"/>
          <w:sz w:val="24"/>
          <w:szCs w:val="24"/>
        </w:rPr>
        <w:t>However</w:t>
      </w:r>
      <w:r w:rsidR="00306F1A" w:rsidRPr="00D734BC">
        <w:rPr>
          <w:rFonts w:ascii="Times New Roman" w:hAnsi="Times New Roman" w:cs="Times New Roman"/>
          <w:sz w:val="24"/>
          <w:szCs w:val="24"/>
        </w:rPr>
        <w:t>,</w:t>
      </w:r>
      <w:r w:rsidRPr="00D734BC">
        <w:rPr>
          <w:rFonts w:ascii="Times New Roman" w:hAnsi="Times New Roman" w:cs="Times New Roman"/>
          <w:sz w:val="24"/>
          <w:szCs w:val="24"/>
        </w:rPr>
        <w:t xml:space="preserve"> LSS within the food industry is still very much a growth area </w:t>
      </w:r>
      <w:r w:rsidRPr="00D734BC">
        <w:rPr>
          <w:rFonts w:ascii="Times New Roman" w:hAnsi="Times New Roman" w:cs="Times New Roman"/>
          <w:sz w:val="24"/>
          <w:szCs w:val="24"/>
        </w:rPr>
        <w:fldChar w:fldCharType="begin"/>
      </w:r>
      <w:r w:rsidRPr="00D734BC">
        <w:rPr>
          <w:rFonts w:ascii="Times New Roman" w:hAnsi="Times New Roman" w:cs="Times New Roman"/>
          <w:sz w:val="24"/>
          <w:szCs w:val="24"/>
        </w:rPr>
        <w:instrText xml:space="preserve"> ADDIN ZOTERO_ITEM CSL_CITATION {"citationID":"85ZdQnwX","properties":{"formattedCitation":"(Costa {\\i{}et al.}, 2018)","plainCitation":"(Costa et al., 2018)","noteIndex":0},"citationItems":[{"id":3959,"uris":["http://zotero.org/users/6651202/items/BAWXXTBJ"],"itemData":{"id":3959,"type":"article-journal","abstract":"Background\nThe food industry is an important sector of the world economy, that faces many challenges providing a wide range of products with short delivery times and at low-cost. Continuous Improvement (CI) initiatives could assist this industry manage its challenges as the global market endures economic and political crises. Lean and Six Sigma are two widely used and recognized CI initiatives and are often hybridized as Lean Six Sigma. However, it is not clear how appropriate these strategies are for the food industry.\nScope and approach\nA systematic literature review was performed to identify the appropriateness of Lean, Six Sigma and Lean Six Sigma initiatives (L&amp;SSi) for improvement in the food industry. The aim is to consolidate the existing knowledge about the application of L&amp;SSi in the food industry, analyze the L&amp;SSi evolution within the sector and identify the relevant aspects of implementation such as drivers of adoption, critical success factors, tools and methods applied, barriers faced and benefits obtained.\nKey findings and conclusions\nThe review suggests that L&amp;SSi are effective in the food industry context. Their implementation in the sector is still growing. Their use was found to reduce costs and increase productivity. Human factors and the food industry characteristics were identified as the main barriers to implementing these initiatives. Future research to investigate the degree that L&amp;SSi practices were adopted in the food industry and to identify the best practices to implement these initiatives is suggested.","container-title":"Trends in Food Science &amp; Technology","DOI":"10.1016/j.tifs.2018.10.002","ISSN":"0924-2244","journalAbbreviation":"Trends in Food Science &amp; Technology","page":"122-133","title":"Lean, six sigma and lean six sigma in the food industry: A systematic literature review","URL":"https://www.sciencedirect.com/science/article/pii/S0924224418301730","volume":"82","author":[{"family":"Costa","given":"Luana Bonome Message"},{"family":"Godinho Filho","given":"Moacir"},{"family":"Fredendall","given":"Lawrence D."},{"family":"Gómez Paredes","given":"Fernando José"}],"issued":{"date-parts":[["2018",12,1]]}}}],"schema":"https://github.com/citation-style-language/schema/raw/master/csl-citation.json"} </w:instrText>
      </w:r>
      <w:r w:rsidRPr="00D734BC">
        <w:rPr>
          <w:rFonts w:ascii="Times New Roman" w:hAnsi="Times New Roman" w:cs="Times New Roman"/>
          <w:sz w:val="24"/>
          <w:szCs w:val="24"/>
        </w:rPr>
        <w:fldChar w:fldCharType="separate"/>
      </w:r>
      <w:r w:rsidR="00251C04" w:rsidRPr="00D734BC">
        <w:rPr>
          <w:rFonts w:ascii="Times New Roman" w:hAnsi="Times New Roman" w:cs="Times New Roman"/>
          <w:sz w:val="24"/>
          <w:szCs w:val="24"/>
        </w:rPr>
        <w:t xml:space="preserve">(Costa </w:t>
      </w:r>
      <w:r w:rsidR="00251C04" w:rsidRPr="00D734BC">
        <w:rPr>
          <w:rFonts w:ascii="Times New Roman" w:hAnsi="Times New Roman" w:cs="Times New Roman"/>
          <w:i/>
          <w:iCs/>
          <w:sz w:val="24"/>
          <w:szCs w:val="24"/>
        </w:rPr>
        <w:t>et al.</w:t>
      </w:r>
      <w:r w:rsidR="00251C04" w:rsidRPr="00D734BC">
        <w:rPr>
          <w:rFonts w:ascii="Times New Roman" w:hAnsi="Times New Roman" w:cs="Times New Roman"/>
          <w:sz w:val="24"/>
          <w:szCs w:val="24"/>
        </w:rPr>
        <w:t>, 2018)</w:t>
      </w:r>
      <w:r w:rsidRPr="00D734BC">
        <w:rPr>
          <w:rFonts w:ascii="Times New Roman" w:hAnsi="Times New Roman" w:cs="Times New Roman"/>
          <w:sz w:val="24"/>
          <w:szCs w:val="24"/>
        </w:rPr>
        <w:fldChar w:fldCharType="end"/>
      </w:r>
      <w:r w:rsidR="006A1FAD" w:rsidRPr="00D734BC">
        <w:rPr>
          <w:rFonts w:ascii="Times New Roman" w:hAnsi="Times New Roman" w:cs="Times New Roman"/>
          <w:sz w:val="24"/>
          <w:szCs w:val="24"/>
        </w:rPr>
        <w:t xml:space="preserve">. There are </w:t>
      </w:r>
      <w:r w:rsidR="0060687A" w:rsidRPr="00D734BC">
        <w:rPr>
          <w:rFonts w:ascii="Times New Roman" w:hAnsi="Times New Roman" w:cs="Times New Roman"/>
          <w:sz w:val="24"/>
          <w:szCs w:val="24"/>
        </w:rPr>
        <w:t xml:space="preserve">limited </w:t>
      </w:r>
      <w:r w:rsidR="006A1FAD" w:rsidRPr="00D734BC">
        <w:rPr>
          <w:rFonts w:ascii="Times New Roman" w:hAnsi="Times New Roman" w:cs="Times New Roman"/>
          <w:sz w:val="24"/>
          <w:szCs w:val="24"/>
        </w:rPr>
        <w:t xml:space="preserve">studies which have applied Lean in </w:t>
      </w:r>
      <w:r w:rsidR="00E3191E" w:rsidRPr="00D734BC">
        <w:rPr>
          <w:rFonts w:ascii="Times New Roman" w:hAnsi="Times New Roman" w:cs="Times New Roman"/>
          <w:sz w:val="24"/>
          <w:szCs w:val="24"/>
        </w:rPr>
        <w:t xml:space="preserve">agri food environments and indeed in </w:t>
      </w:r>
      <w:r w:rsidR="006A1FAD" w:rsidRPr="00D734BC">
        <w:rPr>
          <w:rFonts w:ascii="Times New Roman" w:hAnsi="Times New Roman" w:cs="Times New Roman"/>
          <w:sz w:val="24"/>
          <w:szCs w:val="24"/>
        </w:rPr>
        <w:t xml:space="preserve">a </w:t>
      </w:r>
      <w:r w:rsidR="0060687A" w:rsidRPr="00D734BC">
        <w:rPr>
          <w:rFonts w:ascii="Times New Roman" w:hAnsi="Times New Roman" w:cs="Times New Roman"/>
          <w:sz w:val="24"/>
          <w:szCs w:val="24"/>
        </w:rPr>
        <w:t>C</w:t>
      </w:r>
      <w:r w:rsidR="006A1FAD" w:rsidRPr="00D734BC">
        <w:rPr>
          <w:rFonts w:ascii="Times New Roman" w:hAnsi="Times New Roman" w:cs="Times New Roman"/>
          <w:sz w:val="24"/>
          <w:szCs w:val="24"/>
        </w:rPr>
        <w:t xml:space="preserve">FM environment. </w:t>
      </w:r>
      <w:r w:rsidR="00982B14" w:rsidRPr="00D734BC">
        <w:rPr>
          <w:rFonts w:ascii="Times New Roman" w:hAnsi="Times New Roman" w:cs="Times New Roman"/>
          <w:sz w:val="24"/>
          <w:szCs w:val="24"/>
        </w:rPr>
        <w:t>The previous study</w:t>
      </w:r>
      <w:r w:rsidR="00306F1A" w:rsidRPr="00D734BC">
        <w:rPr>
          <w:rFonts w:ascii="Times New Roman" w:hAnsi="Times New Roman" w:cs="Times New Roman"/>
          <w:sz w:val="24"/>
          <w:szCs w:val="24"/>
        </w:rPr>
        <w:t xml:space="preserve"> </w:t>
      </w:r>
      <w:r w:rsidR="00982B14" w:rsidRPr="00D734BC">
        <w:rPr>
          <w:rFonts w:ascii="Times New Roman" w:hAnsi="Times New Roman" w:cs="Times New Roman"/>
          <w:sz w:val="24"/>
          <w:szCs w:val="24"/>
        </w:rPr>
        <w:t>investigated various LSS methodologies to</w:t>
      </w:r>
      <w:r w:rsidR="005022E6" w:rsidRPr="00D734BC">
        <w:rPr>
          <w:rFonts w:ascii="Times New Roman" w:hAnsi="Times New Roman" w:cs="Times New Roman"/>
          <w:sz w:val="24"/>
          <w:szCs w:val="24"/>
        </w:rPr>
        <w:t xml:space="preserve"> minimis</w:t>
      </w:r>
      <w:r w:rsidR="00982B14" w:rsidRPr="00D734BC">
        <w:rPr>
          <w:rFonts w:ascii="Times New Roman" w:hAnsi="Times New Roman" w:cs="Times New Roman"/>
          <w:sz w:val="24"/>
          <w:szCs w:val="24"/>
        </w:rPr>
        <w:t xml:space="preserve">e </w:t>
      </w:r>
      <w:r w:rsidR="005022E6" w:rsidRPr="00D734BC">
        <w:rPr>
          <w:rFonts w:ascii="Times New Roman" w:hAnsi="Times New Roman" w:cs="Times New Roman"/>
          <w:sz w:val="24"/>
          <w:szCs w:val="24"/>
        </w:rPr>
        <w:t>waste and improve process cycle efficiency in an animal feed products</w:t>
      </w:r>
      <w:r w:rsidR="0060687A" w:rsidRPr="00D734BC">
        <w:rPr>
          <w:rFonts w:ascii="Times New Roman" w:hAnsi="Times New Roman" w:cs="Times New Roman"/>
          <w:sz w:val="24"/>
          <w:szCs w:val="24"/>
        </w:rPr>
        <w:t xml:space="preserve"> </w:t>
      </w:r>
      <w:r w:rsidR="00E3191E" w:rsidRPr="00D734BC">
        <w:rPr>
          <w:rFonts w:ascii="Times New Roman" w:hAnsi="Times New Roman" w:cs="Times New Roman"/>
          <w:sz w:val="24"/>
          <w:szCs w:val="24"/>
        </w:rPr>
        <w:t>business</w:t>
      </w:r>
      <w:r w:rsidR="00306F1A" w:rsidRPr="00D734BC">
        <w:rPr>
          <w:rFonts w:ascii="Times New Roman" w:hAnsi="Times New Roman" w:cs="Times New Roman"/>
          <w:sz w:val="24"/>
          <w:szCs w:val="24"/>
        </w:rPr>
        <w:t xml:space="preserve"> (</w:t>
      </w:r>
      <w:r w:rsidR="00306F1A" w:rsidRPr="00D734BC">
        <w:rPr>
          <w:rFonts w:ascii="Times New Roman" w:hAnsi="Times New Roman" w:cs="Times New Roman"/>
          <w:sz w:val="24"/>
          <w:szCs w:val="24"/>
        </w:rPr>
        <w:fldChar w:fldCharType="begin"/>
      </w:r>
      <w:r w:rsidR="00306F1A" w:rsidRPr="00D734BC">
        <w:rPr>
          <w:rFonts w:ascii="Times New Roman" w:hAnsi="Times New Roman" w:cs="Times New Roman"/>
          <w:sz w:val="24"/>
          <w:szCs w:val="24"/>
        </w:rPr>
        <w:instrText xml:space="preserve"> ADDIN ZOTERO_ITEM CSL_CITATION {"citationID":"dVRsQFlB","properties":{"formattedCitation":"(Erwin {\\i{}et al.}, 2020)","plainCitation":"(Erwin et al., 2020)","dontUpdate":true,"noteIndex":0},"citationItems":[{"id":4324,"uris":["http://zotero.org/users/6651202/items/Z3JTKBRV"],"itemData":{"id":4324,"type":"article-journal","abstract":"In general the main fodder raw materials used in the process is the corn imports. Fodder dependence toward imported raw materials cause increased production costs and ultimately have an impact on the price of animal feed. To maintain the stability of the production costs, industry fodder must be able to maintain and increase efficiency in the production process. The efficiency of the production process can be improved by manage waste. The purpose of this research is to minimize waste that occurs in livestock feed production process and to improve the process cycle efficiency in animal feed products. It can be done with a lean approach. Lean principles can be expressed as a process of continual improvement by eliminate the waste contained in the value stream.Tthe results shows there are activities that are categorized as value added activity, necessary non-value added, and non-value added. Each activity consists of 11 activities for value added activity, 12 events for the necessary non-value added activity, and 3 activities for non-value added activity.The overall total time of 2434.4 minutes though the actual efficiency of 85.4%. The proposed improvements are being made to eliminate non value added activity is to use five Rev. The charts and tables with results in the form of her 5W1H, 3 activity contains the non value added activity. Through these improvements, the retrieved value process cycle efficiency improvement of 87.49% and increased by 2.09%.","container-title":"IOP Conference Series: Materials Science and Engineering","DOI":"10.1088/1757-899x/801/1/012120","ISSN":"1757-8981","issue":"1","note":"publisher: IOP Publishing","page":"012120","title":"Reducing waste with the lean manufacturing approach to improve process cycle efficiency","URL":"http://dx.doi.org/10.1088/1757-899X/801/1/012120","volume":"801","author":[{"literal":"Erwin"},{"family":"Siregar","given":"K"},{"literal":"Anizar"},{"family":"Sari","given":"R M"},{"family":"Syahputri","given":"K"}],"issued":{"date-parts":[["2020",5,1]]}}}],"schema":"https://github.com/citation-style-language/schema/raw/master/csl-citation.json"} </w:instrText>
      </w:r>
      <w:r w:rsidR="00306F1A" w:rsidRPr="00D734BC">
        <w:rPr>
          <w:rFonts w:ascii="Times New Roman" w:hAnsi="Times New Roman" w:cs="Times New Roman"/>
          <w:sz w:val="24"/>
          <w:szCs w:val="24"/>
        </w:rPr>
        <w:fldChar w:fldCharType="separate"/>
      </w:r>
      <w:r w:rsidR="00306F1A" w:rsidRPr="00D734BC">
        <w:rPr>
          <w:rFonts w:ascii="Times New Roman" w:hAnsi="Times New Roman" w:cs="Times New Roman"/>
          <w:sz w:val="24"/>
          <w:szCs w:val="24"/>
        </w:rPr>
        <w:t xml:space="preserve">Erwin </w:t>
      </w:r>
      <w:r w:rsidR="00306F1A" w:rsidRPr="00D734BC">
        <w:rPr>
          <w:rFonts w:ascii="Times New Roman" w:hAnsi="Times New Roman" w:cs="Times New Roman"/>
          <w:i/>
          <w:iCs/>
          <w:sz w:val="24"/>
          <w:szCs w:val="24"/>
        </w:rPr>
        <w:t>et al.</w:t>
      </w:r>
      <w:r w:rsidR="00306F1A" w:rsidRPr="00D734BC">
        <w:rPr>
          <w:rFonts w:ascii="Times New Roman" w:hAnsi="Times New Roman" w:cs="Times New Roman"/>
          <w:sz w:val="24"/>
          <w:szCs w:val="24"/>
        </w:rPr>
        <w:t>, 2020)</w:t>
      </w:r>
      <w:r w:rsidR="00306F1A" w:rsidRPr="00D734BC">
        <w:rPr>
          <w:rFonts w:ascii="Times New Roman" w:hAnsi="Times New Roman" w:cs="Times New Roman"/>
          <w:sz w:val="24"/>
          <w:szCs w:val="24"/>
        </w:rPr>
        <w:fldChar w:fldCharType="end"/>
      </w:r>
      <w:r w:rsidR="00982B14" w:rsidRPr="00D734BC">
        <w:rPr>
          <w:rFonts w:ascii="Times New Roman" w:hAnsi="Times New Roman" w:cs="Times New Roman"/>
          <w:sz w:val="24"/>
          <w:szCs w:val="24"/>
        </w:rPr>
        <w:t>. Another</w:t>
      </w:r>
      <w:r w:rsidR="00306F1A" w:rsidRPr="00D734BC">
        <w:rPr>
          <w:rFonts w:ascii="Times New Roman" w:hAnsi="Times New Roman" w:cs="Times New Roman"/>
          <w:sz w:val="24"/>
          <w:szCs w:val="24"/>
        </w:rPr>
        <w:t xml:space="preserve"> study</w:t>
      </w:r>
      <w:r w:rsidR="00E3191E" w:rsidRPr="00D734BC">
        <w:rPr>
          <w:rFonts w:ascii="Times New Roman" w:hAnsi="Times New Roman" w:cs="Times New Roman"/>
          <w:sz w:val="24"/>
          <w:szCs w:val="24"/>
        </w:rPr>
        <w:t xml:space="preserve"> </w:t>
      </w:r>
      <w:r w:rsidR="001101C2" w:rsidRPr="00D734BC">
        <w:rPr>
          <w:rFonts w:ascii="Times New Roman" w:hAnsi="Times New Roman" w:cs="Times New Roman"/>
          <w:sz w:val="24"/>
          <w:szCs w:val="24"/>
        </w:rPr>
        <w:t>applied lean tools to support</w:t>
      </w:r>
      <w:r w:rsidR="00E3191E" w:rsidRPr="00D734BC">
        <w:rPr>
          <w:rFonts w:ascii="Times New Roman" w:hAnsi="Times New Roman" w:cs="Times New Roman"/>
          <w:sz w:val="24"/>
          <w:szCs w:val="24"/>
        </w:rPr>
        <w:t xml:space="preserve"> a</w:t>
      </w:r>
      <w:r w:rsidR="001101C2" w:rsidRPr="00D734BC">
        <w:rPr>
          <w:rFonts w:ascii="Times New Roman" w:hAnsi="Times New Roman" w:cs="Times New Roman"/>
          <w:sz w:val="24"/>
          <w:szCs w:val="24"/>
        </w:rPr>
        <w:t xml:space="preserve"> green supply chain and logistics management initiatives in a Greek </w:t>
      </w:r>
      <w:r w:rsidR="00A04077" w:rsidRPr="00D734BC">
        <w:rPr>
          <w:rFonts w:ascii="Times New Roman" w:hAnsi="Times New Roman" w:cs="Times New Roman"/>
          <w:sz w:val="24"/>
          <w:szCs w:val="24"/>
        </w:rPr>
        <w:t>agri-food</w:t>
      </w:r>
      <w:r w:rsidR="001101C2" w:rsidRPr="00D734BC">
        <w:rPr>
          <w:rFonts w:ascii="Times New Roman" w:hAnsi="Times New Roman" w:cs="Times New Roman"/>
          <w:sz w:val="24"/>
          <w:szCs w:val="24"/>
        </w:rPr>
        <w:t xml:space="preserve"> manufactur</w:t>
      </w:r>
      <w:r w:rsidR="00982B14" w:rsidRPr="00D734BC">
        <w:rPr>
          <w:rFonts w:ascii="Times New Roman" w:hAnsi="Times New Roman" w:cs="Times New Roman"/>
          <w:sz w:val="24"/>
          <w:szCs w:val="24"/>
        </w:rPr>
        <w:t xml:space="preserve">ing </w:t>
      </w:r>
      <w:r w:rsidR="00982B14" w:rsidRPr="00D734BC">
        <w:rPr>
          <w:rFonts w:ascii="Times New Roman" w:hAnsi="Times New Roman" w:cs="Times New Roman"/>
          <w:sz w:val="24"/>
          <w:szCs w:val="24"/>
          <w:lang w:val="en-US"/>
        </w:rPr>
        <w:t>(</w:t>
      </w:r>
      <w:r w:rsidR="00982B14" w:rsidRPr="00D734BC">
        <w:rPr>
          <w:rFonts w:ascii="Times New Roman" w:hAnsi="Times New Roman" w:cs="Times New Roman"/>
          <w:sz w:val="24"/>
          <w:szCs w:val="24"/>
        </w:rPr>
        <w:fldChar w:fldCharType="begin"/>
      </w:r>
      <w:r w:rsidR="00982B14" w:rsidRPr="00D734BC">
        <w:rPr>
          <w:rFonts w:ascii="Times New Roman" w:hAnsi="Times New Roman" w:cs="Times New Roman"/>
          <w:sz w:val="24"/>
          <w:szCs w:val="24"/>
        </w:rPr>
        <w:instrText xml:space="preserve"> ADDIN ZOTERO_ITEM CSL_CITATION {"citationID":"2sArmG8a","properties":{"formattedCitation":"(Csikai, 2010a, no date b; Folinas {\\i{}et al.}, 2014)","plainCitation":"(Csikai, 2010a, no date b; Folinas et al., 2014)","dontUpdate":true,"noteIndex":0},"citationItems":[{"id":4326,"uris":["http://zotero.org/users/6651202/items/VXJ4BM45"],"itemData":{"id":4326,"type":"article-journal","abstract":"Primer agricultural products and by-products of the food industry provide the mass of animal feeds. These ingredients have great variance in their quality that influences the feed product. Six Sigma tools helped to understand and provide solutions to manage the variance occurring in the supply chain. Due to the sourcing and the nature of these raw ingredients, the probability, that the feed product meets the target values, may need to be considered and if needed, increased at the manufacturer.","issue":"3","language":"en","page":"43-50","source":"Zotero","title":"INTRODUCTION OF SIX SIGMA TOOLS INTO THE SUPPLY CHAIN QUALITY MANAGEMENT OF FEED PRODUCTION","URL":"http://acta.bibl.u-szeged.hu/11831/1/engineering_2010_002_003_043-050.pdf","volume":"2","author":[{"family":"Csikai","given":"Andrea"}],"issued":{"date-parts":[["2010"]]}}},{"id":4328,"uris":["http://zotero.org/users/6651202/items/SP3NHTEH"],"itemData":{"id":4328,"type":"article-journal","title":"INTRODUCTION OF SIX SIGMA TOOLS INTO THE SUPPLY CHAIN QUALITY MANAGEMENT OF FEED PRODUCTION","author":[{"family":"Csikai","given":"Andrea"}]}},{"id":4329,"uris":["http://zotero.org/users/6651202/items/FQUVHQXK"],"itemData":{"id":4329,"type":"article-journal","abstract":"In this paper, a systematic approach for measuring the environmental performance of a supply chain in agrifood sector based on the value stream mapping (VSM) technique is presented and analysed. The proposed approach aims to determine waste, in terms of measuring the non-value-added time of production and logistics processes, as well as, water and energy used across organisational boundaries. Furthermore, in order to demonstrate its applicability and effectiveness and to understand its sustainable impacts, the suggested approach is applied in an agrifood product (corn for animal feed) and the corresponding supply chain. VSM diagrams are created and specific practices are proposed in order to minimise waste in the examined supply chain.","container-title":"Int. J. of Agricultural Resources","DOI":"10.1504/IJARGE.2014.063580","journalAbbreviation":"Int. J. of Agricultural Resources","page":"129-145","source":"ResearchGate","title":"Greening the agrifood supply chain with lean thinking practices","volume":"10","author":[{"family":"Folinas","given":"Dimitrios"},{"family":"Aidonis","given":"Dimitrios"},{"family":"Malindretos","given":"George"},{"family":"Voulgarakis","given":"Nikolaos"},{"family":"Triantafillou","given":"Dimitrios"}],"issued":{"date-parts":[["2014",1,1]]}}}],"schema":"https://github.com/citation-style-language/schema/raw/master/csl-citation.json"} </w:instrText>
      </w:r>
      <w:r w:rsidR="00982B14" w:rsidRPr="00D734BC">
        <w:rPr>
          <w:rFonts w:ascii="Times New Roman" w:hAnsi="Times New Roman" w:cs="Times New Roman"/>
          <w:sz w:val="24"/>
          <w:szCs w:val="24"/>
        </w:rPr>
        <w:fldChar w:fldCharType="separate"/>
      </w:r>
      <w:r w:rsidR="00982B14" w:rsidRPr="00D734BC">
        <w:rPr>
          <w:rFonts w:ascii="Times New Roman" w:hAnsi="Times New Roman" w:cs="Times New Roman"/>
          <w:sz w:val="24"/>
          <w:szCs w:val="24"/>
        </w:rPr>
        <w:t xml:space="preserve">Folinas </w:t>
      </w:r>
      <w:r w:rsidR="00982B14" w:rsidRPr="00D734BC">
        <w:rPr>
          <w:rFonts w:ascii="Times New Roman" w:hAnsi="Times New Roman" w:cs="Times New Roman"/>
          <w:i/>
          <w:iCs/>
          <w:sz w:val="24"/>
          <w:szCs w:val="24"/>
        </w:rPr>
        <w:t>et al.</w:t>
      </w:r>
      <w:r w:rsidR="00982B14" w:rsidRPr="00D734BC">
        <w:rPr>
          <w:rFonts w:ascii="Times New Roman" w:hAnsi="Times New Roman" w:cs="Times New Roman"/>
          <w:sz w:val="24"/>
          <w:szCs w:val="24"/>
        </w:rPr>
        <w:t>, 2014)</w:t>
      </w:r>
      <w:r w:rsidR="00982B14" w:rsidRPr="00D734BC">
        <w:rPr>
          <w:rFonts w:ascii="Times New Roman" w:hAnsi="Times New Roman" w:cs="Times New Roman"/>
          <w:sz w:val="24"/>
          <w:szCs w:val="24"/>
        </w:rPr>
        <w:fldChar w:fldCharType="end"/>
      </w:r>
      <w:r w:rsidR="001101C2" w:rsidRPr="00D734BC">
        <w:rPr>
          <w:rFonts w:ascii="Times New Roman" w:hAnsi="Times New Roman" w:cs="Times New Roman"/>
          <w:sz w:val="24"/>
          <w:szCs w:val="24"/>
        </w:rPr>
        <w:t>.</w:t>
      </w:r>
      <w:r w:rsidR="006321DE" w:rsidRPr="00D734BC">
        <w:rPr>
          <w:rFonts w:ascii="Times New Roman" w:hAnsi="Times New Roman" w:cs="Times New Roman"/>
          <w:sz w:val="24"/>
          <w:szCs w:val="24"/>
        </w:rPr>
        <w:t xml:space="preserve"> </w:t>
      </w:r>
      <w:r w:rsidR="008563A6" w:rsidRPr="00D734BC">
        <w:rPr>
          <w:rFonts w:ascii="Times New Roman" w:hAnsi="Times New Roman" w:cs="Times New Roman"/>
          <w:sz w:val="24"/>
          <w:szCs w:val="24"/>
        </w:rPr>
        <w:t xml:space="preserve">To date there have been no studies </w:t>
      </w:r>
      <w:r w:rsidR="00A04077" w:rsidRPr="00D734BC">
        <w:rPr>
          <w:rFonts w:ascii="Times New Roman" w:hAnsi="Times New Roman" w:cs="Times New Roman"/>
          <w:sz w:val="24"/>
          <w:szCs w:val="24"/>
        </w:rPr>
        <w:t>involving</w:t>
      </w:r>
      <w:r w:rsidR="008563A6" w:rsidRPr="00D734BC">
        <w:rPr>
          <w:rFonts w:ascii="Times New Roman" w:hAnsi="Times New Roman" w:cs="Times New Roman"/>
          <w:sz w:val="24"/>
          <w:szCs w:val="24"/>
        </w:rPr>
        <w:t xml:space="preserve"> the </w:t>
      </w:r>
      <w:r w:rsidR="00A04077" w:rsidRPr="00D734BC">
        <w:rPr>
          <w:rFonts w:ascii="Times New Roman" w:hAnsi="Times New Roman" w:cs="Times New Roman"/>
          <w:sz w:val="24"/>
          <w:szCs w:val="24"/>
        </w:rPr>
        <w:t>application</w:t>
      </w:r>
      <w:r w:rsidR="008563A6" w:rsidRPr="00D734BC">
        <w:rPr>
          <w:rFonts w:ascii="Times New Roman" w:hAnsi="Times New Roman" w:cs="Times New Roman"/>
          <w:sz w:val="24"/>
          <w:szCs w:val="24"/>
        </w:rPr>
        <w:t xml:space="preserve"> fo</w:t>
      </w:r>
      <w:r w:rsidR="00A04077" w:rsidRPr="00D734BC">
        <w:rPr>
          <w:rFonts w:ascii="Times New Roman" w:hAnsi="Times New Roman" w:cs="Times New Roman"/>
          <w:sz w:val="24"/>
          <w:szCs w:val="24"/>
        </w:rPr>
        <w:t>r</w:t>
      </w:r>
      <w:r w:rsidR="008563A6" w:rsidRPr="00D734BC">
        <w:rPr>
          <w:rFonts w:ascii="Times New Roman" w:hAnsi="Times New Roman" w:cs="Times New Roman"/>
          <w:sz w:val="24"/>
          <w:szCs w:val="24"/>
        </w:rPr>
        <w:t xml:space="preserve"> LS</w:t>
      </w:r>
      <w:r w:rsidR="00A04077" w:rsidRPr="00D734BC">
        <w:rPr>
          <w:rFonts w:ascii="Times New Roman" w:hAnsi="Times New Roman" w:cs="Times New Roman"/>
          <w:sz w:val="24"/>
          <w:szCs w:val="24"/>
        </w:rPr>
        <w:t>S</w:t>
      </w:r>
      <w:r w:rsidR="008563A6" w:rsidRPr="00D734BC">
        <w:rPr>
          <w:rFonts w:ascii="Times New Roman" w:hAnsi="Times New Roman" w:cs="Times New Roman"/>
          <w:sz w:val="24"/>
          <w:szCs w:val="24"/>
        </w:rPr>
        <w:t xml:space="preserve"> to any Irish CFM</w:t>
      </w:r>
      <w:r w:rsidR="00393F6D" w:rsidRPr="00D734BC">
        <w:rPr>
          <w:rFonts w:ascii="Times New Roman" w:hAnsi="Times New Roman" w:cs="Times New Roman"/>
          <w:sz w:val="24"/>
          <w:szCs w:val="24"/>
        </w:rPr>
        <w:t xml:space="preserve"> </w:t>
      </w:r>
      <w:r w:rsidR="008563A6" w:rsidRPr="00D734BC">
        <w:rPr>
          <w:rFonts w:ascii="Times New Roman" w:hAnsi="Times New Roman" w:cs="Times New Roman"/>
          <w:sz w:val="24"/>
          <w:szCs w:val="24"/>
        </w:rPr>
        <w:t xml:space="preserve">facilities. </w:t>
      </w:r>
      <w:r w:rsidR="00FA2803" w:rsidRPr="00D734BC">
        <w:rPr>
          <w:rFonts w:ascii="Times New Roman" w:hAnsi="Times New Roman" w:cs="Times New Roman"/>
          <w:sz w:val="24"/>
          <w:szCs w:val="24"/>
        </w:rPr>
        <w:t xml:space="preserve">This study is based in an Irish </w:t>
      </w:r>
      <w:r w:rsidR="00985B54" w:rsidRPr="00D734BC">
        <w:rPr>
          <w:rFonts w:ascii="Times New Roman" w:hAnsi="Times New Roman" w:cs="Times New Roman"/>
          <w:sz w:val="24"/>
          <w:szCs w:val="24"/>
        </w:rPr>
        <w:t>CFM</w:t>
      </w:r>
      <w:r w:rsidR="00FA2803" w:rsidRPr="00D734BC">
        <w:rPr>
          <w:rFonts w:ascii="Times New Roman" w:hAnsi="Times New Roman" w:cs="Times New Roman"/>
          <w:sz w:val="24"/>
          <w:szCs w:val="24"/>
        </w:rPr>
        <w:t xml:space="preserve"> </w:t>
      </w:r>
      <w:r w:rsidR="00E53544" w:rsidRPr="00D734BC">
        <w:rPr>
          <w:rFonts w:ascii="Times New Roman" w:hAnsi="Times New Roman" w:cs="Times New Roman"/>
          <w:sz w:val="24"/>
          <w:szCs w:val="24"/>
        </w:rPr>
        <w:t>that</w:t>
      </w:r>
      <w:r w:rsidR="00FA2803" w:rsidRPr="00D734BC">
        <w:rPr>
          <w:rFonts w:ascii="Times New Roman" w:hAnsi="Times New Roman" w:cs="Times New Roman"/>
          <w:sz w:val="24"/>
          <w:szCs w:val="24"/>
        </w:rPr>
        <w:t xml:space="preserve"> forecasts production volumes </w:t>
      </w:r>
      <w:r w:rsidR="00E53544" w:rsidRPr="00D734BC">
        <w:rPr>
          <w:rFonts w:ascii="Times New Roman" w:hAnsi="Times New Roman" w:cs="Times New Roman"/>
          <w:sz w:val="24"/>
          <w:szCs w:val="24"/>
        </w:rPr>
        <w:t>growth</w:t>
      </w:r>
      <w:r w:rsidR="00FA2803" w:rsidRPr="00D734BC">
        <w:rPr>
          <w:rFonts w:ascii="Times New Roman" w:hAnsi="Times New Roman" w:cs="Times New Roman"/>
          <w:sz w:val="24"/>
          <w:szCs w:val="24"/>
        </w:rPr>
        <w:t xml:space="preserve"> by 20% over the next three years with expansion in Asian and American markets. However, the rising cost of goods had become a constraining factor for achieving growth. </w:t>
      </w:r>
      <w:r w:rsidR="001101C2" w:rsidRPr="00D734BC">
        <w:rPr>
          <w:rFonts w:ascii="Times New Roman" w:hAnsi="Times New Roman" w:cs="Times New Roman"/>
          <w:sz w:val="24"/>
          <w:szCs w:val="24"/>
        </w:rPr>
        <w:t xml:space="preserve">Having a </w:t>
      </w:r>
      <w:r w:rsidR="00C355AB" w:rsidRPr="00D734BC">
        <w:rPr>
          <w:rFonts w:ascii="Times New Roman" w:hAnsi="Times New Roman" w:cs="Times New Roman"/>
          <w:sz w:val="24"/>
          <w:szCs w:val="24"/>
          <w:lang w:val="en-US"/>
        </w:rPr>
        <w:t>L</w:t>
      </w:r>
      <w:r w:rsidR="00062014" w:rsidRPr="00D734BC">
        <w:rPr>
          <w:rFonts w:ascii="Times New Roman" w:hAnsi="Times New Roman" w:cs="Times New Roman"/>
          <w:sz w:val="24"/>
          <w:szCs w:val="24"/>
          <w:lang w:val="en-US"/>
        </w:rPr>
        <w:t>SS</w:t>
      </w:r>
      <w:r w:rsidR="00EA6278" w:rsidRPr="00D734BC">
        <w:rPr>
          <w:rFonts w:ascii="Times New Roman" w:hAnsi="Times New Roman" w:cs="Times New Roman"/>
          <w:sz w:val="24"/>
          <w:szCs w:val="24"/>
        </w:rPr>
        <w:t xml:space="preserve"> approach would deliver a competitive advantage for </w:t>
      </w:r>
      <w:r w:rsidR="008563A6" w:rsidRPr="00D734BC">
        <w:rPr>
          <w:rFonts w:ascii="Times New Roman" w:hAnsi="Times New Roman" w:cs="Times New Roman"/>
          <w:sz w:val="24"/>
          <w:szCs w:val="24"/>
        </w:rPr>
        <w:t xml:space="preserve">the Irish based </w:t>
      </w:r>
      <w:r w:rsidR="00EA6278" w:rsidRPr="00D734BC">
        <w:rPr>
          <w:rFonts w:ascii="Times New Roman" w:hAnsi="Times New Roman" w:cs="Times New Roman"/>
          <w:sz w:val="24"/>
          <w:szCs w:val="24"/>
        </w:rPr>
        <w:t xml:space="preserve">CFM </w:t>
      </w:r>
      <w:r w:rsidR="008563A6" w:rsidRPr="00D734BC">
        <w:rPr>
          <w:rFonts w:ascii="Times New Roman" w:hAnsi="Times New Roman" w:cs="Times New Roman"/>
          <w:sz w:val="24"/>
          <w:szCs w:val="24"/>
        </w:rPr>
        <w:t xml:space="preserve">in this study </w:t>
      </w:r>
      <w:r w:rsidR="00EA6278" w:rsidRPr="00D734BC">
        <w:rPr>
          <w:rFonts w:ascii="Times New Roman" w:hAnsi="Times New Roman" w:cs="Times New Roman"/>
          <w:sz w:val="24"/>
          <w:szCs w:val="24"/>
        </w:rPr>
        <w:t xml:space="preserve">by reducing costs through reduced process waste and variation. </w:t>
      </w:r>
      <w:r w:rsidR="00A04077" w:rsidRPr="00D734BC">
        <w:rPr>
          <w:rFonts w:ascii="Times New Roman" w:hAnsi="Times New Roman" w:cs="Times New Roman"/>
          <w:sz w:val="24"/>
          <w:szCs w:val="24"/>
        </w:rPr>
        <w:t>Thus,</w:t>
      </w:r>
      <w:r w:rsidR="001101C2" w:rsidRPr="00D734BC">
        <w:rPr>
          <w:rFonts w:ascii="Times New Roman" w:hAnsi="Times New Roman" w:cs="Times New Roman"/>
          <w:sz w:val="24"/>
          <w:szCs w:val="24"/>
        </w:rPr>
        <w:t xml:space="preserve"> t</w:t>
      </w:r>
      <w:r w:rsidR="007402A1" w:rsidRPr="00D734BC">
        <w:rPr>
          <w:rFonts w:ascii="Times New Roman" w:hAnsi="Times New Roman" w:cs="Times New Roman"/>
          <w:sz w:val="24"/>
          <w:szCs w:val="24"/>
        </w:rPr>
        <w:t>h</w:t>
      </w:r>
      <w:r w:rsidR="001101C2" w:rsidRPr="00D734BC">
        <w:rPr>
          <w:rFonts w:ascii="Times New Roman" w:hAnsi="Times New Roman" w:cs="Times New Roman"/>
          <w:sz w:val="24"/>
          <w:szCs w:val="24"/>
        </w:rPr>
        <w:t xml:space="preserve">e </w:t>
      </w:r>
      <w:r w:rsidR="00662018" w:rsidRPr="00D734BC">
        <w:rPr>
          <w:rFonts w:ascii="Times New Roman" w:hAnsi="Times New Roman" w:cs="Times New Roman"/>
          <w:sz w:val="24"/>
          <w:szCs w:val="24"/>
        </w:rPr>
        <w:t>research question (</w:t>
      </w:r>
      <w:r w:rsidR="00662018" w:rsidRPr="00D734BC">
        <w:rPr>
          <w:rFonts w:ascii="Times New Roman" w:hAnsi="Times New Roman" w:cs="Times New Roman"/>
          <w:b/>
          <w:bCs/>
          <w:sz w:val="24"/>
          <w:szCs w:val="24"/>
        </w:rPr>
        <w:t>RQ</w:t>
      </w:r>
      <w:r w:rsidR="00D75596" w:rsidRPr="00D734BC">
        <w:rPr>
          <w:rFonts w:ascii="Times New Roman" w:hAnsi="Times New Roman" w:cs="Times New Roman"/>
          <w:b/>
          <w:bCs/>
          <w:sz w:val="24"/>
          <w:szCs w:val="24"/>
        </w:rPr>
        <w:t>s</w:t>
      </w:r>
      <w:r w:rsidR="00662018" w:rsidRPr="00D734BC">
        <w:rPr>
          <w:rFonts w:ascii="Times New Roman" w:hAnsi="Times New Roman" w:cs="Times New Roman"/>
          <w:sz w:val="24"/>
          <w:szCs w:val="24"/>
        </w:rPr>
        <w:t xml:space="preserve">) for this study is to: </w:t>
      </w:r>
    </w:p>
    <w:p w14:paraId="70606608" w14:textId="1F2676B8" w:rsidR="00662018" w:rsidRPr="00D734BC" w:rsidRDefault="007529C2" w:rsidP="007529C2">
      <w:pPr>
        <w:pStyle w:val="ListParagraph"/>
        <w:numPr>
          <w:ilvl w:val="0"/>
          <w:numId w:val="6"/>
        </w:numPr>
        <w:spacing w:line="360" w:lineRule="auto"/>
        <w:jc w:val="both"/>
        <w:rPr>
          <w:rFonts w:ascii="Times New Roman" w:hAnsi="Times New Roman" w:cs="Times New Roman"/>
          <w:sz w:val="24"/>
          <w:szCs w:val="24"/>
        </w:rPr>
      </w:pPr>
      <w:bookmarkStart w:id="2" w:name="_Hlk120461342"/>
      <w:r w:rsidRPr="00D734BC">
        <w:rPr>
          <w:rFonts w:ascii="Times New Roman" w:hAnsi="Times New Roman" w:cs="Times New Roman"/>
          <w:sz w:val="24"/>
          <w:szCs w:val="24"/>
        </w:rPr>
        <w:t>How can LSS be successfully applied in the compound feed manufacturing SMEs?</w:t>
      </w:r>
      <w:r w:rsidRPr="00D734BC">
        <w:rPr>
          <w:rFonts w:ascii="Times New Roman" w:hAnsi="Times New Roman" w:cs="Times New Roman"/>
          <w:sz w:val="24"/>
          <w:szCs w:val="24"/>
          <w:shd w:val="clear" w:color="auto" w:fill="FFFFFF"/>
        </w:rPr>
        <w:t xml:space="preserve"> </w:t>
      </w:r>
      <w:r w:rsidR="007402A1" w:rsidRPr="00D734BC">
        <w:rPr>
          <w:rFonts w:ascii="Times New Roman" w:hAnsi="Times New Roman" w:cs="Times New Roman"/>
          <w:sz w:val="24"/>
          <w:szCs w:val="24"/>
        </w:rPr>
        <w:t xml:space="preserve"> </w:t>
      </w:r>
      <w:r w:rsidR="00D75596" w:rsidRPr="00D734BC">
        <w:rPr>
          <w:rFonts w:ascii="Times New Roman" w:hAnsi="Times New Roman" w:cs="Times New Roman"/>
          <w:i/>
          <w:iCs/>
          <w:sz w:val="24"/>
          <w:szCs w:val="24"/>
        </w:rPr>
        <w:t>(</w:t>
      </w:r>
      <w:r w:rsidR="00D75596" w:rsidRPr="00D734BC">
        <w:rPr>
          <w:rFonts w:ascii="Times New Roman" w:hAnsi="Times New Roman" w:cs="Times New Roman"/>
          <w:b/>
          <w:bCs/>
          <w:i/>
          <w:iCs/>
          <w:sz w:val="24"/>
          <w:szCs w:val="24"/>
        </w:rPr>
        <w:t>RQ1</w:t>
      </w:r>
      <w:r w:rsidR="00D75596" w:rsidRPr="00D734BC">
        <w:rPr>
          <w:rFonts w:ascii="Times New Roman" w:hAnsi="Times New Roman" w:cs="Times New Roman"/>
          <w:i/>
          <w:iCs/>
          <w:sz w:val="24"/>
          <w:szCs w:val="24"/>
        </w:rPr>
        <w:t>)</w:t>
      </w:r>
    </w:p>
    <w:p w14:paraId="514A5EF9" w14:textId="2172BF84" w:rsidR="00976D4B" w:rsidRPr="00D734BC" w:rsidRDefault="00CA5F09" w:rsidP="007529C2">
      <w:pPr>
        <w:pStyle w:val="ListParagraph"/>
        <w:numPr>
          <w:ilvl w:val="0"/>
          <w:numId w:val="6"/>
        </w:numPr>
        <w:spacing w:line="360" w:lineRule="auto"/>
        <w:jc w:val="both"/>
        <w:rPr>
          <w:rFonts w:ascii="Times New Roman" w:hAnsi="Times New Roman" w:cs="Times New Roman"/>
          <w:sz w:val="24"/>
          <w:szCs w:val="24"/>
        </w:rPr>
      </w:pPr>
      <w:r w:rsidRPr="00D734BC">
        <w:rPr>
          <w:rFonts w:ascii="Times New Roman" w:hAnsi="Times New Roman" w:cs="Times New Roman"/>
          <w:sz w:val="24"/>
          <w:szCs w:val="24"/>
        </w:rPr>
        <w:t>What is</w:t>
      </w:r>
      <w:r w:rsidR="007529C2" w:rsidRPr="00D734BC">
        <w:rPr>
          <w:rFonts w:ascii="Times New Roman" w:hAnsi="Times New Roman" w:cs="Times New Roman"/>
          <w:sz w:val="24"/>
          <w:szCs w:val="24"/>
        </w:rPr>
        <w:t xml:space="preserve"> </w:t>
      </w:r>
      <w:r w:rsidRPr="00D734BC">
        <w:rPr>
          <w:rFonts w:ascii="Times New Roman" w:hAnsi="Times New Roman" w:cs="Times New Roman"/>
          <w:sz w:val="24"/>
          <w:szCs w:val="24"/>
        </w:rPr>
        <w:t>the most effective LLS tool</w:t>
      </w:r>
      <w:r w:rsidR="00713D7A" w:rsidRPr="00D734BC">
        <w:rPr>
          <w:rFonts w:ascii="Times New Roman" w:hAnsi="Times New Roman" w:cs="Times New Roman"/>
          <w:sz w:val="24"/>
          <w:szCs w:val="24"/>
        </w:rPr>
        <w:t xml:space="preserve"> to reduce inventory</w:t>
      </w:r>
      <w:r w:rsidR="00C21AC2" w:rsidRPr="00D734BC">
        <w:rPr>
          <w:rFonts w:ascii="Times New Roman" w:hAnsi="Times New Roman" w:cs="Times New Roman"/>
          <w:sz w:val="24"/>
          <w:szCs w:val="24"/>
        </w:rPr>
        <w:t xml:space="preserve"> and lead times through the</w:t>
      </w:r>
      <w:r w:rsidR="006B0156" w:rsidRPr="00D734BC">
        <w:rPr>
          <w:rFonts w:ascii="Times New Roman" w:hAnsi="Times New Roman" w:cs="Times New Roman"/>
          <w:sz w:val="24"/>
          <w:szCs w:val="24"/>
        </w:rPr>
        <w:t xml:space="preserve"> </w:t>
      </w:r>
      <w:r w:rsidR="00DC4DBE" w:rsidRPr="00D734BC">
        <w:rPr>
          <w:rFonts w:ascii="Times New Roman" w:hAnsi="Times New Roman" w:cs="Times New Roman"/>
          <w:sz w:val="24"/>
          <w:szCs w:val="24"/>
        </w:rPr>
        <w:t>introduction of a continuous improvement culture</w:t>
      </w:r>
      <w:r w:rsidR="004C5F6E" w:rsidRPr="00D734BC">
        <w:rPr>
          <w:rFonts w:ascii="Times New Roman" w:hAnsi="Times New Roman" w:cs="Times New Roman"/>
          <w:sz w:val="24"/>
          <w:szCs w:val="24"/>
        </w:rPr>
        <w:t xml:space="preserve"> in CFM</w:t>
      </w:r>
      <w:r w:rsidR="007529C2" w:rsidRPr="00D734BC">
        <w:rPr>
          <w:rFonts w:ascii="Times New Roman" w:hAnsi="Times New Roman" w:cs="Times New Roman"/>
          <w:sz w:val="24"/>
          <w:szCs w:val="24"/>
        </w:rPr>
        <w:t>?</w:t>
      </w:r>
      <w:r w:rsidR="00EA79A0" w:rsidRPr="00D734BC">
        <w:rPr>
          <w:rFonts w:ascii="Times New Roman" w:hAnsi="Times New Roman" w:cs="Times New Roman"/>
          <w:sz w:val="24"/>
          <w:szCs w:val="24"/>
        </w:rPr>
        <w:t xml:space="preserve"> </w:t>
      </w:r>
      <w:r w:rsidR="00EA79A0" w:rsidRPr="00D734BC">
        <w:rPr>
          <w:rFonts w:ascii="Times New Roman" w:hAnsi="Times New Roman" w:cs="Times New Roman"/>
          <w:i/>
          <w:iCs/>
          <w:sz w:val="24"/>
          <w:szCs w:val="24"/>
        </w:rPr>
        <w:t>(</w:t>
      </w:r>
      <w:r w:rsidR="00EA79A0" w:rsidRPr="00D734BC">
        <w:rPr>
          <w:rFonts w:ascii="Times New Roman" w:hAnsi="Times New Roman" w:cs="Times New Roman"/>
          <w:b/>
          <w:bCs/>
          <w:i/>
          <w:iCs/>
          <w:sz w:val="24"/>
          <w:szCs w:val="24"/>
        </w:rPr>
        <w:t>RQ2</w:t>
      </w:r>
      <w:r w:rsidR="00EA79A0" w:rsidRPr="00D734BC">
        <w:rPr>
          <w:rFonts w:ascii="Times New Roman" w:hAnsi="Times New Roman" w:cs="Times New Roman"/>
          <w:i/>
          <w:iCs/>
          <w:sz w:val="24"/>
          <w:szCs w:val="24"/>
        </w:rPr>
        <w:t>)</w:t>
      </w:r>
    </w:p>
    <w:bookmarkEnd w:id="2"/>
    <w:p w14:paraId="07577028" w14:textId="5EBC1035" w:rsidR="00FD6F26" w:rsidRPr="00D734BC" w:rsidRDefault="00303C68" w:rsidP="00B21D81">
      <w:pPr>
        <w:spacing w:line="360" w:lineRule="auto"/>
        <w:jc w:val="both"/>
        <w:rPr>
          <w:rFonts w:ascii="Times New Roman" w:hAnsi="Times New Roman" w:cs="Times New Roman"/>
          <w:sz w:val="24"/>
          <w:szCs w:val="24"/>
        </w:rPr>
      </w:pPr>
      <w:r w:rsidRPr="00D734BC">
        <w:rPr>
          <w:rFonts w:ascii="Times New Roman" w:hAnsi="Times New Roman" w:cs="Times New Roman"/>
          <w:sz w:val="24"/>
          <w:szCs w:val="24"/>
        </w:rPr>
        <w:lastRenderedPageBreak/>
        <w:t>The use of VSM</w:t>
      </w:r>
      <w:r w:rsidR="009F5497" w:rsidRPr="00D734BC">
        <w:rPr>
          <w:rFonts w:ascii="Times New Roman" w:hAnsi="Times New Roman" w:cs="Times New Roman"/>
          <w:sz w:val="24"/>
          <w:szCs w:val="24"/>
        </w:rPr>
        <w:t xml:space="preserve"> DMAIC</w:t>
      </w:r>
      <w:r w:rsidR="00CA5F09" w:rsidRPr="00D734BC">
        <w:rPr>
          <w:rFonts w:ascii="Times New Roman" w:hAnsi="Times New Roman" w:cs="Times New Roman"/>
          <w:sz w:val="24"/>
          <w:szCs w:val="24"/>
        </w:rPr>
        <w:t xml:space="preserve"> </w:t>
      </w:r>
      <w:r w:rsidR="00CA5F09" w:rsidRPr="00D734BC">
        <w:rPr>
          <w:rFonts w:ascii="Times New Roman" w:hAnsi="Times New Roman" w:cs="Times New Roman"/>
          <w:sz w:val="24"/>
          <w:szCs w:val="24"/>
          <w:lang w:val="en-US"/>
        </w:rPr>
        <w:t>(</w:t>
      </w:r>
      <w:r w:rsidR="00CA5F09" w:rsidRPr="00D734BC">
        <w:rPr>
          <w:rFonts w:ascii="Times New Roman" w:hAnsi="Times New Roman" w:cs="Times New Roman"/>
          <w:sz w:val="24"/>
          <w:szCs w:val="24"/>
        </w:rPr>
        <w:t>Value Stream Map Define, Measure, Analyse, Improve, Control</w:t>
      </w:r>
      <w:r w:rsidR="00CA5F09" w:rsidRPr="00D734BC">
        <w:rPr>
          <w:rFonts w:ascii="Times New Roman" w:hAnsi="Times New Roman" w:cs="Times New Roman"/>
          <w:sz w:val="24"/>
          <w:szCs w:val="24"/>
          <w:lang w:val="en-US"/>
        </w:rPr>
        <w:t>)</w:t>
      </w:r>
      <w:r w:rsidRPr="00D734BC">
        <w:rPr>
          <w:rFonts w:ascii="Times New Roman" w:hAnsi="Times New Roman" w:cs="Times New Roman"/>
          <w:sz w:val="24"/>
          <w:szCs w:val="24"/>
        </w:rPr>
        <w:t xml:space="preserve"> for sustainable manufacturing analysis is not well-defined</w:t>
      </w:r>
      <w:r w:rsidR="00CB5DF4" w:rsidRPr="00D734BC">
        <w:rPr>
          <w:rFonts w:ascii="Times New Roman" w:hAnsi="Times New Roman" w:cs="Times New Roman"/>
          <w:sz w:val="24"/>
          <w:szCs w:val="24"/>
        </w:rPr>
        <w:t xml:space="preserve"> due to the complexity of symbolic visualization</w:t>
      </w:r>
      <w:r w:rsidR="00C25446" w:rsidRPr="00D734BC">
        <w:rPr>
          <w:rFonts w:ascii="Times New Roman" w:hAnsi="Times New Roman" w:cs="Times New Roman"/>
          <w:sz w:val="24"/>
          <w:szCs w:val="24"/>
        </w:rPr>
        <w:t xml:space="preserve"> of identified criteria</w:t>
      </w:r>
      <w:r w:rsidR="000F2BF6" w:rsidRPr="00D734BC">
        <w:rPr>
          <w:rFonts w:ascii="Times New Roman" w:hAnsi="Times New Roman" w:cs="Times New Roman"/>
          <w:sz w:val="24"/>
          <w:szCs w:val="24"/>
        </w:rPr>
        <w:t xml:space="preserve"> (Duflou et., 2012</w:t>
      </w:r>
      <w:r w:rsidR="00C25446" w:rsidRPr="00D734BC">
        <w:rPr>
          <w:rFonts w:ascii="Times New Roman" w:hAnsi="Times New Roman" w:cs="Times New Roman"/>
          <w:sz w:val="24"/>
          <w:szCs w:val="24"/>
        </w:rPr>
        <w:t>; Faulkner et al., 2012</w:t>
      </w:r>
      <w:r w:rsidR="000F2BF6" w:rsidRPr="00D734BC">
        <w:rPr>
          <w:rFonts w:ascii="Times New Roman" w:hAnsi="Times New Roman" w:cs="Times New Roman"/>
          <w:sz w:val="24"/>
          <w:szCs w:val="24"/>
        </w:rPr>
        <w:t>)</w:t>
      </w:r>
      <w:r w:rsidRPr="00D734BC">
        <w:rPr>
          <w:rFonts w:ascii="Times New Roman" w:hAnsi="Times New Roman" w:cs="Times New Roman"/>
          <w:sz w:val="24"/>
          <w:szCs w:val="24"/>
        </w:rPr>
        <w:t xml:space="preserve">. </w:t>
      </w:r>
      <w:r w:rsidR="00C25446" w:rsidRPr="00D734BC">
        <w:rPr>
          <w:rFonts w:ascii="Times New Roman" w:hAnsi="Times New Roman" w:cs="Times New Roman"/>
          <w:sz w:val="24"/>
          <w:szCs w:val="24"/>
        </w:rPr>
        <w:t>Thus, t</w:t>
      </w:r>
      <w:r w:rsidRPr="00D734BC">
        <w:rPr>
          <w:rFonts w:ascii="Times New Roman" w:hAnsi="Times New Roman" w:cs="Times New Roman"/>
          <w:sz w:val="24"/>
          <w:szCs w:val="24"/>
        </w:rPr>
        <w:t xml:space="preserve">his </w:t>
      </w:r>
      <w:r w:rsidR="00C25446" w:rsidRPr="00D734BC">
        <w:rPr>
          <w:rFonts w:ascii="Times New Roman" w:hAnsi="Times New Roman" w:cs="Times New Roman"/>
          <w:sz w:val="24"/>
          <w:szCs w:val="24"/>
        </w:rPr>
        <w:t>work</w:t>
      </w:r>
      <w:r w:rsidRPr="00D734BC">
        <w:rPr>
          <w:rFonts w:ascii="Times New Roman" w:hAnsi="Times New Roman" w:cs="Times New Roman"/>
          <w:sz w:val="24"/>
          <w:szCs w:val="24"/>
        </w:rPr>
        <w:t xml:space="preserve"> presents a comprehensive effort to develop a methodology for sustainable VSM to evaluate </w:t>
      </w:r>
      <w:r w:rsidR="00976372" w:rsidRPr="00D734BC">
        <w:rPr>
          <w:rFonts w:ascii="Times New Roman" w:hAnsi="Times New Roman" w:cs="Times New Roman"/>
          <w:sz w:val="24"/>
          <w:szCs w:val="24"/>
        </w:rPr>
        <w:t>socio-</w:t>
      </w:r>
      <w:r w:rsidRPr="00D734BC">
        <w:rPr>
          <w:rFonts w:ascii="Times New Roman" w:hAnsi="Times New Roman" w:cs="Times New Roman"/>
          <w:sz w:val="24"/>
          <w:szCs w:val="24"/>
        </w:rPr>
        <w:t>economic</w:t>
      </w:r>
      <w:r w:rsidR="00976372" w:rsidRPr="00D734BC">
        <w:rPr>
          <w:rFonts w:ascii="Times New Roman" w:hAnsi="Times New Roman" w:cs="Times New Roman"/>
          <w:sz w:val="24"/>
          <w:szCs w:val="24"/>
        </w:rPr>
        <w:t xml:space="preserve"> and</w:t>
      </w:r>
      <w:r w:rsidRPr="00D734BC">
        <w:rPr>
          <w:rFonts w:ascii="Times New Roman" w:hAnsi="Times New Roman" w:cs="Times New Roman"/>
          <w:sz w:val="24"/>
          <w:szCs w:val="24"/>
        </w:rPr>
        <w:t xml:space="preserve"> environmental </w:t>
      </w:r>
      <w:r w:rsidR="00A83029" w:rsidRPr="00D734BC">
        <w:rPr>
          <w:rFonts w:ascii="Times New Roman" w:hAnsi="Times New Roman" w:cs="Times New Roman"/>
          <w:sz w:val="24"/>
          <w:szCs w:val="24"/>
        </w:rPr>
        <w:t xml:space="preserve">CFM </w:t>
      </w:r>
      <w:r w:rsidRPr="00D734BC">
        <w:rPr>
          <w:rFonts w:ascii="Times New Roman" w:hAnsi="Times New Roman" w:cs="Times New Roman"/>
          <w:sz w:val="24"/>
          <w:szCs w:val="24"/>
        </w:rPr>
        <w:t>performance.</w:t>
      </w:r>
      <w:r w:rsidRPr="00D734BC">
        <w:rPr>
          <w:rFonts w:ascii="Georgia" w:hAnsi="Georgia"/>
          <w:sz w:val="27"/>
          <w:szCs w:val="27"/>
        </w:rPr>
        <w:t> </w:t>
      </w:r>
      <w:r w:rsidRPr="00D734BC">
        <w:rPr>
          <w:rFonts w:ascii="Times New Roman" w:hAnsi="Times New Roman" w:cs="Times New Roman"/>
          <w:sz w:val="24"/>
          <w:szCs w:val="24"/>
        </w:rPr>
        <w:t xml:space="preserve"> </w:t>
      </w:r>
      <w:r w:rsidR="00CC48B7" w:rsidRPr="00D734BC">
        <w:rPr>
          <w:rFonts w:ascii="Times New Roman" w:hAnsi="Times New Roman" w:cs="Times New Roman"/>
          <w:sz w:val="24"/>
          <w:szCs w:val="24"/>
        </w:rPr>
        <w:t>To the authors</w:t>
      </w:r>
      <w:r w:rsidR="007E30AA" w:rsidRPr="00D734BC">
        <w:rPr>
          <w:rFonts w:ascii="Times New Roman" w:hAnsi="Times New Roman" w:cs="Times New Roman"/>
          <w:sz w:val="24"/>
          <w:szCs w:val="24"/>
        </w:rPr>
        <w:t>’</w:t>
      </w:r>
      <w:r w:rsidR="00CC48B7" w:rsidRPr="00D734BC">
        <w:rPr>
          <w:rFonts w:ascii="Times New Roman" w:hAnsi="Times New Roman" w:cs="Times New Roman"/>
          <w:sz w:val="24"/>
          <w:szCs w:val="24"/>
        </w:rPr>
        <w:t xml:space="preserve"> knowledge, </w:t>
      </w:r>
      <w:r w:rsidR="00CD0361" w:rsidRPr="00D734BC">
        <w:rPr>
          <w:rFonts w:ascii="Times New Roman" w:hAnsi="Times New Roman" w:cs="Times New Roman"/>
          <w:sz w:val="24"/>
          <w:szCs w:val="24"/>
        </w:rPr>
        <w:t>this is the first</w:t>
      </w:r>
      <w:r w:rsidR="003B646D" w:rsidRPr="00D734BC">
        <w:rPr>
          <w:rFonts w:ascii="Times New Roman" w:hAnsi="Times New Roman" w:cs="Times New Roman"/>
          <w:sz w:val="24"/>
          <w:szCs w:val="24"/>
        </w:rPr>
        <w:t xml:space="preserve"> study that considers the integration of DMAIC</w:t>
      </w:r>
      <w:r w:rsidR="00275C82" w:rsidRPr="00D734BC">
        <w:rPr>
          <w:rFonts w:ascii="Times New Roman" w:hAnsi="Times New Roman" w:cs="Times New Roman"/>
          <w:sz w:val="24"/>
          <w:szCs w:val="24"/>
        </w:rPr>
        <w:t xml:space="preserve"> model with the VSM to </w:t>
      </w:r>
      <w:r w:rsidR="00DD4156" w:rsidRPr="00D734BC">
        <w:rPr>
          <w:rFonts w:ascii="Times New Roman" w:hAnsi="Times New Roman" w:cs="Times New Roman"/>
          <w:sz w:val="24"/>
          <w:szCs w:val="24"/>
        </w:rPr>
        <w:t>reduce the</w:t>
      </w:r>
      <w:r w:rsidR="00275C82" w:rsidRPr="00D734BC">
        <w:rPr>
          <w:rFonts w:ascii="Times New Roman" w:hAnsi="Times New Roman" w:cs="Times New Roman"/>
          <w:sz w:val="24"/>
          <w:szCs w:val="24"/>
        </w:rPr>
        <w:t xml:space="preserve"> </w:t>
      </w:r>
      <w:r w:rsidR="00A32074" w:rsidRPr="00D734BC">
        <w:rPr>
          <w:rFonts w:ascii="Times New Roman" w:hAnsi="Times New Roman" w:cs="Times New Roman"/>
          <w:sz w:val="24"/>
          <w:szCs w:val="24"/>
        </w:rPr>
        <w:t>operation</w:t>
      </w:r>
      <w:r w:rsidR="00DD4156" w:rsidRPr="00D734BC">
        <w:rPr>
          <w:rFonts w:ascii="Times New Roman" w:hAnsi="Times New Roman" w:cs="Times New Roman"/>
          <w:sz w:val="24"/>
          <w:szCs w:val="24"/>
        </w:rPr>
        <w:t>al complexity</w:t>
      </w:r>
      <w:r w:rsidR="00A32074" w:rsidRPr="00D734BC">
        <w:rPr>
          <w:rFonts w:ascii="Times New Roman" w:hAnsi="Times New Roman" w:cs="Times New Roman"/>
          <w:sz w:val="24"/>
          <w:szCs w:val="24"/>
        </w:rPr>
        <w:t xml:space="preserve"> in the CFM</w:t>
      </w:r>
      <w:r w:rsidR="00E12EA2" w:rsidRPr="00D734BC">
        <w:rPr>
          <w:rFonts w:ascii="Times New Roman" w:hAnsi="Times New Roman" w:cs="Times New Roman"/>
          <w:sz w:val="24"/>
          <w:szCs w:val="24"/>
        </w:rPr>
        <w:t xml:space="preserve"> SMEs. This research aims</w:t>
      </w:r>
      <w:r w:rsidR="00C2350C" w:rsidRPr="00D734BC">
        <w:rPr>
          <w:rFonts w:ascii="Times New Roman" w:hAnsi="Times New Roman" w:cs="Times New Roman"/>
          <w:sz w:val="24"/>
          <w:szCs w:val="24"/>
        </w:rPr>
        <w:t xml:space="preserve"> to </w:t>
      </w:r>
      <w:r w:rsidR="005C7E69" w:rsidRPr="00D734BC">
        <w:rPr>
          <w:rFonts w:ascii="Times New Roman" w:hAnsi="Times New Roman" w:cs="Times New Roman"/>
          <w:sz w:val="24"/>
          <w:szCs w:val="24"/>
        </w:rPr>
        <w:t xml:space="preserve">mitigate rising </w:t>
      </w:r>
      <w:r w:rsidR="001E6E3E" w:rsidRPr="00D734BC">
        <w:rPr>
          <w:rFonts w:ascii="Times New Roman" w:hAnsi="Times New Roman" w:cs="Times New Roman"/>
          <w:sz w:val="24"/>
          <w:szCs w:val="24"/>
        </w:rPr>
        <w:t xml:space="preserve">product </w:t>
      </w:r>
      <w:r w:rsidR="005C7E69" w:rsidRPr="00D734BC">
        <w:rPr>
          <w:rFonts w:ascii="Times New Roman" w:hAnsi="Times New Roman" w:cs="Times New Roman"/>
          <w:sz w:val="24"/>
          <w:szCs w:val="24"/>
        </w:rPr>
        <w:t xml:space="preserve">costs and </w:t>
      </w:r>
      <w:r w:rsidR="00144F9E" w:rsidRPr="00D734BC">
        <w:rPr>
          <w:rFonts w:ascii="Times New Roman" w:hAnsi="Times New Roman" w:cs="Times New Roman"/>
          <w:sz w:val="24"/>
          <w:szCs w:val="24"/>
        </w:rPr>
        <w:t>optimize</w:t>
      </w:r>
      <w:r w:rsidR="005C7E69" w:rsidRPr="00D734BC">
        <w:rPr>
          <w:rFonts w:ascii="Times New Roman" w:hAnsi="Times New Roman" w:cs="Times New Roman"/>
          <w:sz w:val="24"/>
          <w:szCs w:val="24"/>
        </w:rPr>
        <w:t xml:space="preserve"> operational </w:t>
      </w:r>
      <w:r w:rsidR="00FA2B97" w:rsidRPr="00D734BC">
        <w:rPr>
          <w:rFonts w:ascii="Times New Roman" w:hAnsi="Times New Roman" w:cs="Times New Roman"/>
          <w:sz w:val="24"/>
          <w:szCs w:val="24"/>
        </w:rPr>
        <w:t>processes</w:t>
      </w:r>
      <w:r w:rsidR="00984175" w:rsidRPr="00D734BC">
        <w:rPr>
          <w:rFonts w:ascii="Times New Roman" w:hAnsi="Times New Roman" w:cs="Times New Roman"/>
          <w:sz w:val="24"/>
          <w:szCs w:val="24"/>
        </w:rPr>
        <w:t xml:space="preserve"> of </w:t>
      </w:r>
      <w:r w:rsidR="00FA2B97" w:rsidRPr="00D734BC">
        <w:rPr>
          <w:rFonts w:ascii="Times New Roman" w:hAnsi="Times New Roman" w:cs="Times New Roman"/>
          <w:sz w:val="24"/>
          <w:szCs w:val="24"/>
        </w:rPr>
        <w:t xml:space="preserve">the </w:t>
      </w:r>
      <w:r w:rsidR="001662E5" w:rsidRPr="00D734BC">
        <w:rPr>
          <w:rFonts w:ascii="Times New Roman" w:hAnsi="Times New Roman" w:cs="Times New Roman"/>
          <w:sz w:val="24"/>
          <w:szCs w:val="24"/>
        </w:rPr>
        <w:t xml:space="preserve">compound </w:t>
      </w:r>
      <w:r w:rsidR="00FA2B97" w:rsidRPr="00D734BC">
        <w:rPr>
          <w:rFonts w:ascii="Times New Roman" w:hAnsi="Times New Roman" w:cs="Times New Roman"/>
          <w:sz w:val="24"/>
          <w:szCs w:val="24"/>
        </w:rPr>
        <w:t xml:space="preserve">animal </w:t>
      </w:r>
      <w:r w:rsidR="001662E5" w:rsidRPr="00D734BC">
        <w:rPr>
          <w:rFonts w:ascii="Times New Roman" w:hAnsi="Times New Roman" w:cs="Times New Roman"/>
          <w:sz w:val="24"/>
          <w:szCs w:val="24"/>
        </w:rPr>
        <w:t>feed</w:t>
      </w:r>
      <w:r w:rsidR="00FA2B97" w:rsidRPr="00D734BC">
        <w:rPr>
          <w:rFonts w:ascii="Times New Roman" w:hAnsi="Times New Roman" w:cs="Times New Roman"/>
          <w:sz w:val="24"/>
          <w:szCs w:val="24"/>
        </w:rPr>
        <w:t xml:space="preserve"> production</w:t>
      </w:r>
      <w:r w:rsidR="00984175" w:rsidRPr="00D734BC">
        <w:rPr>
          <w:rFonts w:ascii="Times New Roman" w:hAnsi="Times New Roman" w:cs="Times New Roman"/>
          <w:sz w:val="24"/>
          <w:szCs w:val="24"/>
        </w:rPr>
        <w:t xml:space="preserve"> to meet the increasing </w:t>
      </w:r>
      <w:r w:rsidR="00B6726A" w:rsidRPr="00D734BC">
        <w:rPr>
          <w:rFonts w:ascii="Times New Roman" w:hAnsi="Times New Roman" w:cs="Times New Roman"/>
          <w:sz w:val="24"/>
          <w:szCs w:val="24"/>
        </w:rPr>
        <w:t xml:space="preserve">quality demands </w:t>
      </w:r>
      <w:r w:rsidR="002D0B64" w:rsidRPr="00D734BC">
        <w:rPr>
          <w:rFonts w:ascii="Times New Roman" w:hAnsi="Times New Roman" w:cs="Times New Roman"/>
          <w:sz w:val="24"/>
          <w:szCs w:val="24"/>
        </w:rPr>
        <w:t>from customers.</w:t>
      </w:r>
    </w:p>
    <w:p w14:paraId="1B95A94E" w14:textId="47865428" w:rsidR="00F760DF" w:rsidRPr="00D734BC" w:rsidRDefault="001101C2" w:rsidP="00B21D81">
      <w:pPr>
        <w:spacing w:line="360" w:lineRule="auto"/>
        <w:jc w:val="both"/>
        <w:rPr>
          <w:rFonts w:ascii="Times New Roman" w:hAnsi="Times New Roman" w:cs="Times New Roman"/>
          <w:sz w:val="24"/>
          <w:szCs w:val="24"/>
        </w:rPr>
      </w:pPr>
      <w:r w:rsidRPr="00D734BC">
        <w:rPr>
          <w:rFonts w:ascii="Times New Roman" w:hAnsi="Times New Roman" w:cs="Times New Roman"/>
          <w:sz w:val="24"/>
          <w:szCs w:val="24"/>
        </w:rPr>
        <w:t xml:space="preserve">The literature review is outlined in section 2, the methodology is explained in </w:t>
      </w:r>
      <w:r w:rsidR="00A04077" w:rsidRPr="00D734BC">
        <w:rPr>
          <w:rFonts w:ascii="Times New Roman" w:hAnsi="Times New Roman" w:cs="Times New Roman"/>
          <w:sz w:val="24"/>
          <w:szCs w:val="24"/>
        </w:rPr>
        <w:t>Section</w:t>
      </w:r>
      <w:r w:rsidRPr="00D734BC">
        <w:rPr>
          <w:rFonts w:ascii="Times New Roman" w:hAnsi="Times New Roman" w:cs="Times New Roman"/>
          <w:sz w:val="24"/>
          <w:szCs w:val="24"/>
        </w:rPr>
        <w:t xml:space="preserve"> 3 while </w:t>
      </w:r>
      <w:r w:rsidR="00A04077" w:rsidRPr="00D734BC">
        <w:rPr>
          <w:rFonts w:ascii="Times New Roman" w:hAnsi="Times New Roman" w:cs="Times New Roman"/>
          <w:sz w:val="24"/>
          <w:szCs w:val="24"/>
        </w:rPr>
        <w:t>Section</w:t>
      </w:r>
      <w:r w:rsidRPr="00D734BC">
        <w:rPr>
          <w:rFonts w:ascii="Times New Roman" w:hAnsi="Times New Roman" w:cs="Times New Roman"/>
          <w:sz w:val="24"/>
          <w:szCs w:val="24"/>
        </w:rPr>
        <w:t xml:space="preserve"> 4 </w:t>
      </w:r>
      <w:r w:rsidR="000E3DEA" w:rsidRPr="00D734BC">
        <w:rPr>
          <w:rFonts w:ascii="Times New Roman" w:hAnsi="Times New Roman" w:cs="Times New Roman"/>
          <w:sz w:val="24"/>
          <w:szCs w:val="24"/>
        </w:rPr>
        <w:t>present</w:t>
      </w:r>
      <w:r w:rsidRPr="00D734BC">
        <w:rPr>
          <w:rFonts w:ascii="Times New Roman" w:hAnsi="Times New Roman" w:cs="Times New Roman"/>
          <w:sz w:val="24"/>
          <w:szCs w:val="24"/>
        </w:rPr>
        <w:t xml:space="preserve">s the case study results </w:t>
      </w:r>
      <w:r w:rsidR="00966B98" w:rsidRPr="00D734BC">
        <w:rPr>
          <w:rFonts w:ascii="Times New Roman" w:hAnsi="Times New Roman" w:cs="Times New Roman"/>
          <w:sz w:val="24"/>
          <w:szCs w:val="24"/>
        </w:rPr>
        <w:t>explor</w:t>
      </w:r>
      <w:r w:rsidRPr="00D734BC">
        <w:rPr>
          <w:rFonts w:ascii="Times New Roman" w:hAnsi="Times New Roman" w:cs="Times New Roman"/>
          <w:sz w:val="24"/>
          <w:szCs w:val="24"/>
        </w:rPr>
        <w:t xml:space="preserve">ing </w:t>
      </w:r>
      <w:r w:rsidR="00966B98" w:rsidRPr="00D734BC">
        <w:rPr>
          <w:rFonts w:ascii="Times New Roman" w:hAnsi="Times New Roman" w:cs="Times New Roman"/>
          <w:sz w:val="24"/>
          <w:szCs w:val="24"/>
        </w:rPr>
        <w:t>the implementation of a</w:t>
      </w:r>
      <w:r w:rsidR="00662018" w:rsidRPr="00D734BC">
        <w:rPr>
          <w:rFonts w:ascii="Times New Roman" w:hAnsi="Times New Roman" w:cs="Times New Roman"/>
          <w:sz w:val="24"/>
          <w:szCs w:val="24"/>
        </w:rPr>
        <w:t xml:space="preserve"> LSS model </w:t>
      </w:r>
      <w:r w:rsidR="00FB4850" w:rsidRPr="00D734BC">
        <w:rPr>
          <w:rFonts w:ascii="Times New Roman" w:hAnsi="Times New Roman" w:cs="Times New Roman"/>
          <w:sz w:val="24"/>
          <w:szCs w:val="24"/>
        </w:rPr>
        <w:t xml:space="preserve">at a feed manufacturing site. </w:t>
      </w:r>
      <w:r w:rsidR="00A04077" w:rsidRPr="00D734BC">
        <w:rPr>
          <w:rFonts w:ascii="Times New Roman" w:hAnsi="Times New Roman" w:cs="Times New Roman"/>
          <w:sz w:val="24"/>
          <w:szCs w:val="24"/>
        </w:rPr>
        <w:t>Finally,</w:t>
      </w:r>
      <w:r w:rsidRPr="00D734BC">
        <w:rPr>
          <w:rFonts w:ascii="Times New Roman" w:hAnsi="Times New Roman" w:cs="Times New Roman"/>
          <w:sz w:val="24"/>
          <w:szCs w:val="24"/>
        </w:rPr>
        <w:t xml:space="preserve"> sections 5 and 6 elucidate the </w:t>
      </w:r>
      <w:r w:rsidR="00A04077" w:rsidRPr="00D734BC">
        <w:rPr>
          <w:rFonts w:ascii="Times New Roman" w:hAnsi="Times New Roman" w:cs="Times New Roman"/>
          <w:sz w:val="24"/>
          <w:szCs w:val="24"/>
        </w:rPr>
        <w:t>discussion</w:t>
      </w:r>
      <w:r w:rsidRPr="00D734BC">
        <w:rPr>
          <w:rFonts w:ascii="Times New Roman" w:hAnsi="Times New Roman" w:cs="Times New Roman"/>
          <w:sz w:val="24"/>
          <w:szCs w:val="24"/>
        </w:rPr>
        <w:t xml:space="preserve"> and conclusion. </w:t>
      </w:r>
    </w:p>
    <w:p w14:paraId="3C93F9FB" w14:textId="13E9E355" w:rsidR="00A251F7" w:rsidRPr="00D734BC" w:rsidRDefault="00A251F7" w:rsidP="00B21D81">
      <w:pPr>
        <w:spacing w:line="360" w:lineRule="auto"/>
        <w:jc w:val="both"/>
        <w:rPr>
          <w:rFonts w:ascii="Times New Roman" w:hAnsi="Times New Roman" w:cs="Times New Roman"/>
          <w:sz w:val="24"/>
          <w:szCs w:val="24"/>
        </w:rPr>
      </w:pPr>
    </w:p>
    <w:p w14:paraId="0EC302DB" w14:textId="60AD3E2C" w:rsidR="00A251F7" w:rsidRPr="00D734BC" w:rsidRDefault="00A251F7" w:rsidP="00A251F7">
      <w:pPr>
        <w:pStyle w:val="Heading1"/>
        <w:spacing w:line="360" w:lineRule="auto"/>
      </w:pPr>
      <w:r w:rsidRPr="00D734BC">
        <w:t>2 Literature Review</w:t>
      </w:r>
      <w:r w:rsidR="004F721A" w:rsidRPr="00D734BC">
        <w:t xml:space="preserve"> </w:t>
      </w:r>
    </w:p>
    <w:p w14:paraId="4F6E0856" w14:textId="5F92284C" w:rsidR="00773A3A" w:rsidRPr="00D734BC" w:rsidRDefault="00557960" w:rsidP="008069D1">
      <w:pPr>
        <w:spacing w:line="360" w:lineRule="auto"/>
        <w:jc w:val="both"/>
        <w:rPr>
          <w:rFonts w:ascii="Times New Roman" w:hAnsi="Times New Roman" w:cs="Times New Roman"/>
          <w:sz w:val="24"/>
          <w:szCs w:val="24"/>
        </w:rPr>
      </w:pPr>
      <w:r w:rsidRPr="00D734BC">
        <w:rPr>
          <w:rFonts w:ascii="Times New Roman" w:hAnsi="Times New Roman" w:cs="Times New Roman"/>
          <w:sz w:val="24"/>
          <w:szCs w:val="24"/>
        </w:rPr>
        <w:t xml:space="preserve">Recent literature emphasizes </w:t>
      </w:r>
      <w:r w:rsidR="00AC7E78" w:rsidRPr="00D734BC">
        <w:rPr>
          <w:rFonts w:ascii="Times New Roman" w:hAnsi="Times New Roman" w:cs="Times New Roman"/>
          <w:sz w:val="24"/>
          <w:szCs w:val="24"/>
        </w:rPr>
        <w:t>the application of Lean manufacturing practices to food processing industries to improve operational efficiencies</w:t>
      </w:r>
      <w:r w:rsidR="00D506EC" w:rsidRPr="00D734BC">
        <w:rPr>
          <w:rFonts w:ascii="Times New Roman" w:hAnsi="Times New Roman" w:cs="Times New Roman"/>
          <w:sz w:val="24"/>
          <w:szCs w:val="24"/>
        </w:rPr>
        <w:t xml:space="preserve"> (</w:t>
      </w:r>
      <w:r w:rsidR="00800E9B" w:rsidRPr="00D734BC">
        <w:rPr>
          <w:rFonts w:ascii="Times New Roman" w:hAnsi="Times New Roman" w:cs="Times New Roman"/>
          <w:sz w:val="24"/>
          <w:szCs w:val="24"/>
        </w:rPr>
        <w:t>McGovern</w:t>
      </w:r>
      <w:r w:rsidR="005B70A8" w:rsidRPr="00D734BC">
        <w:rPr>
          <w:rFonts w:ascii="Times New Roman" w:hAnsi="Times New Roman" w:cs="Times New Roman"/>
          <w:sz w:val="24"/>
          <w:szCs w:val="24"/>
        </w:rPr>
        <w:t xml:space="preserve"> </w:t>
      </w:r>
      <w:r w:rsidR="005B70A8" w:rsidRPr="00D734BC">
        <w:rPr>
          <w:rFonts w:ascii="Times New Roman" w:hAnsi="Times New Roman" w:cs="Times New Roman"/>
          <w:i/>
          <w:iCs/>
          <w:sz w:val="24"/>
          <w:szCs w:val="24"/>
        </w:rPr>
        <w:t>et al</w:t>
      </w:r>
      <w:r w:rsidR="005B70A8" w:rsidRPr="00D734BC">
        <w:rPr>
          <w:rFonts w:ascii="Times New Roman" w:hAnsi="Times New Roman" w:cs="Times New Roman"/>
          <w:sz w:val="24"/>
          <w:szCs w:val="24"/>
        </w:rPr>
        <w:t>., 20</w:t>
      </w:r>
      <w:r w:rsidR="00800E9B" w:rsidRPr="00D734BC">
        <w:rPr>
          <w:rFonts w:ascii="Times New Roman" w:hAnsi="Times New Roman" w:cs="Times New Roman"/>
          <w:sz w:val="24"/>
          <w:szCs w:val="24"/>
        </w:rPr>
        <w:t>22</w:t>
      </w:r>
      <w:r w:rsidR="0097277D" w:rsidRPr="00D734BC">
        <w:rPr>
          <w:rFonts w:ascii="Times New Roman" w:hAnsi="Times New Roman" w:cs="Times New Roman"/>
          <w:sz w:val="24"/>
          <w:szCs w:val="24"/>
        </w:rPr>
        <w:t xml:space="preserve">; Powell </w:t>
      </w:r>
      <w:r w:rsidR="0097277D" w:rsidRPr="00D734BC">
        <w:rPr>
          <w:rFonts w:ascii="Times New Roman" w:hAnsi="Times New Roman" w:cs="Times New Roman"/>
          <w:i/>
          <w:iCs/>
          <w:sz w:val="24"/>
          <w:szCs w:val="24"/>
        </w:rPr>
        <w:t>et al</w:t>
      </w:r>
      <w:r w:rsidR="0097277D" w:rsidRPr="00D734BC">
        <w:rPr>
          <w:rFonts w:ascii="Times New Roman" w:hAnsi="Times New Roman" w:cs="Times New Roman"/>
          <w:sz w:val="24"/>
          <w:szCs w:val="24"/>
        </w:rPr>
        <w:t>., 2017</w:t>
      </w:r>
      <w:r w:rsidR="00D506EC" w:rsidRPr="00D734BC">
        <w:rPr>
          <w:rFonts w:ascii="Times New Roman" w:hAnsi="Times New Roman" w:cs="Times New Roman"/>
          <w:sz w:val="24"/>
          <w:szCs w:val="24"/>
        </w:rPr>
        <w:t xml:space="preserve">). </w:t>
      </w:r>
      <w:r w:rsidR="000E6F87" w:rsidRPr="00D734BC">
        <w:rPr>
          <w:rFonts w:ascii="Times New Roman" w:hAnsi="Times New Roman" w:cs="Times New Roman"/>
          <w:sz w:val="24"/>
          <w:szCs w:val="24"/>
        </w:rPr>
        <w:t xml:space="preserve">The Irish Grain and Feed Association (IGFA) confirms that companies are primarily interested in regulatory and technical product issues and have not promoted quality process improvement approaches to date (Irish Food &amp; Grain Association, 2022). </w:t>
      </w:r>
      <w:r w:rsidR="00481318" w:rsidRPr="00D734BC">
        <w:rPr>
          <w:rFonts w:ascii="Times New Roman" w:hAnsi="Times New Roman" w:cs="Times New Roman"/>
          <w:sz w:val="24"/>
          <w:szCs w:val="24"/>
        </w:rPr>
        <w:t>The previous work</w:t>
      </w:r>
      <w:r w:rsidR="00A251F7" w:rsidRPr="00D734BC">
        <w:rPr>
          <w:rFonts w:ascii="Times New Roman" w:hAnsi="Times New Roman" w:cs="Times New Roman"/>
          <w:sz w:val="24"/>
          <w:szCs w:val="24"/>
        </w:rPr>
        <w:t xml:space="preserve"> </w:t>
      </w:r>
      <w:r w:rsidR="007F5217" w:rsidRPr="00D734BC">
        <w:rPr>
          <w:rFonts w:ascii="Times New Roman" w:hAnsi="Times New Roman" w:cs="Times New Roman"/>
          <w:sz w:val="24"/>
          <w:szCs w:val="24"/>
        </w:rPr>
        <w:t>has</w:t>
      </w:r>
      <w:r w:rsidR="00A251F7" w:rsidRPr="00D734BC">
        <w:rPr>
          <w:rFonts w:ascii="Times New Roman" w:hAnsi="Times New Roman" w:cs="Times New Roman"/>
          <w:sz w:val="24"/>
          <w:szCs w:val="24"/>
        </w:rPr>
        <w:t xml:space="preserve"> </w:t>
      </w:r>
      <w:r w:rsidR="007F5217" w:rsidRPr="00D734BC">
        <w:rPr>
          <w:rFonts w:ascii="Times New Roman" w:hAnsi="Times New Roman" w:cs="Times New Roman"/>
          <w:sz w:val="24"/>
          <w:szCs w:val="24"/>
        </w:rPr>
        <w:t>evolved</w:t>
      </w:r>
      <w:r w:rsidR="00A251F7" w:rsidRPr="00D734BC">
        <w:rPr>
          <w:rFonts w:ascii="Times New Roman" w:hAnsi="Times New Roman" w:cs="Times New Roman"/>
          <w:sz w:val="24"/>
          <w:szCs w:val="24"/>
        </w:rPr>
        <w:t xml:space="preserve"> product innovation</w:t>
      </w:r>
      <w:r w:rsidR="007F5217" w:rsidRPr="00D734BC">
        <w:rPr>
          <w:rFonts w:ascii="Times New Roman" w:hAnsi="Times New Roman" w:cs="Times New Roman"/>
          <w:sz w:val="24"/>
          <w:szCs w:val="24"/>
        </w:rPr>
        <w:t xml:space="preserve"> with customer requirements</w:t>
      </w:r>
      <w:r w:rsidR="00FD40CE" w:rsidRPr="00D734BC">
        <w:rPr>
          <w:rFonts w:ascii="Times New Roman" w:hAnsi="Times New Roman" w:cs="Times New Roman"/>
          <w:sz w:val="24"/>
          <w:szCs w:val="24"/>
        </w:rPr>
        <w:t xml:space="preserve"> </w:t>
      </w:r>
      <w:r w:rsidR="00845C26" w:rsidRPr="00D734BC">
        <w:rPr>
          <w:rFonts w:ascii="Times New Roman" w:hAnsi="Times New Roman" w:cs="Times New Roman"/>
          <w:sz w:val="24"/>
          <w:szCs w:val="24"/>
        </w:rPr>
        <w:t>by</w:t>
      </w:r>
      <w:r w:rsidR="00FD40CE" w:rsidRPr="00D734BC">
        <w:rPr>
          <w:rFonts w:ascii="Times New Roman" w:hAnsi="Times New Roman" w:cs="Times New Roman"/>
          <w:sz w:val="24"/>
          <w:szCs w:val="24"/>
        </w:rPr>
        <w:t xml:space="preserve"> mov</w:t>
      </w:r>
      <w:r w:rsidR="00845C26" w:rsidRPr="00D734BC">
        <w:rPr>
          <w:rFonts w:ascii="Times New Roman" w:hAnsi="Times New Roman" w:cs="Times New Roman"/>
          <w:sz w:val="24"/>
          <w:szCs w:val="24"/>
        </w:rPr>
        <w:t>ing</w:t>
      </w:r>
      <w:r w:rsidR="00FD40CE" w:rsidRPr="00D734BC">
        <w:rPr>
          <w:rFonts w:ascii="Times New Roman" w:hAnsi="Times New Roman" w:cs="Times New Roman"/>
          <w:sz w:val="24"/>
          <w:szCs w:val="24"/>
        </w:rPr>
        <w:t xml:space="preserve"> from pure protein towards animal nutrition and welfare</w:t>
      </w:r>
      <w:r w:rsidR="00A251F7" w:rsidRPr="00D734BC">
        <w:rPr>
          <w:rFonts w:ascii="Times New Roman" w:hAnsi="Times New Roman" w:cs="Times New Roman"/>
          <w:sz w:val="24"/>
          <w:szCs w:val="24"/>
        </w:rPr>
        <w:t xml:space="preserve"> within the </w:t>
      </w:r>
      <w:r w:rsidR="009B3D91" w:rsidRPr="00D734BC">
        <w:rPr>
          <w:rFonts w:ascii="Times New Roman" w:hAnsi="Times New Roman" w:cs="Times New Roman"/>
          <w:sz w:val="24"/>
          <w:szCs w:val="24"/>
        </w:rPr>
        <w:t xml:space="preserve">CFM </w:t>
      </w:r>
      <w:r w:rsidR="00A251F7" w:rsidRPr="00D734BC">
        <w:rPr>
          <w:rFonts w:ascii="Times New Roman" w:hAnsi="Times New Roman" w:cs="Times New Roman"/>
          <w:sz w:val="24"/>
          <w:szCs w:val="24"/>
        </w:rPr>
        <w:t>sector</w:t>
      </w:r>
      <w:r w:rsidR="00A43143" w:rsidRPr="00D734BC">
        <w:rPr>
          <w:rFonts w:ascii="Times New Roman" w:hAnsi="Times New Roman" w:cs="Times New Roman"/>
          <w:sz w:val="24"/>
          <w:szCs w:val="24"/>
        </w:rPr>
        <w:t xml:space="preserve"> </w:t>
      </w:r>
      <w:r w:rsidR="00A43143" w:rsidRPr="00D734BC">
        <w:rPr>
          <w:rFonts w:ascii="Times New Roman" w:hAnsi="Times New Roman" w:cs="Times New Roman"/>
          <w:sz w:val="24"/>
          <w:szCs w:val="24"/>
        </w:rPr>
        <w:fldChar w:fldCharType="begin"/>
      </w:r>
      <w:r w:rsidR="00A43143" w:rsidRPr="00D734BC">
        <w:rPr>
          <w:rFonts w:ascii="Times New Roman" w:hAnsi="Times New Roman" w:cs="Times New Roman"/>
          <w:sz w:val="24"/>
          <w:szCs w:val="24"/>
        </w:rPr>
        <w:instrText xml:space="preserve"> ADDIN ZOTERO_ITEM CSL_CITATION {"citationID":"dmUeHXlH","properties":{"formattedCitation":"(Csikai, 2010a; K\\uc0\\u246{}ster, 2015)","plainCitation":"(Csikai, 2010a; Köster, 2015)","noteIndex":0},"citationItems":[{"id":4326,"uris":["http://zotero.org/users/6651202/items/VXJ4BM45"],"itemData":{"id":4326,"type":"article-journal","abstract":"Primer agricultural products and by-products of the food industry provide the mass of animal feeds. These ingredients have great variance in their quality that influences the feed product. Six Sigma tools helped to understand and provide solutions to manage the variance occurring in the supply chain. Due to the sourcing and the nature of these raw ingredients, the probability, that the feed product meets the target values, may need to be considered and if needed, increased at the manufacturer.","issue":"3","language":"en","page":"43-50","source":"Zotero","title":"INTRODUCTION OF SIX SIGMA TOOLS INTO THE SUPPLY CHAIN QUALITY MANAGEMENT OF FEED PRODUCTION","URL":"http://acta.bibl.u-szeged.hu/11831/1/engineering_2010_002_003_043-050.pdf","volume":"2","author":[{"family":"Csikai","given":"Andrea"}],"issued":{"date-parts":[["2010"]]}}},{"id":4335,"uris":["http://zotero.org/users/6651202/items/MW28NNIR"],"itemData":{"id":4335,"type":"thesis","abstract":"The compound feed industry can be regarded as a crucial segment of the supply chain for animal derived food, as it produces feed for animals like cattle, pigs, poultry and fish. Due to global trends like a rising demand for food or an increasing competition for arable land and new societal demands for animal welfare and food security, the German compound feed industry is facing some challenges, most of which are related to aspects like sustainability, food security, food safety, environment and efficiency. In this research it is assumed that innovations are needed in order to overcome these challenges. Besides that, the German compound feed industry is passing through a consolidation process, meaning that it is very common that companies from that industry acquire or merge with each other. The objective of this research is to contribute to the clarification of the impact of the consolidation process in the German compound feed industry on company-level innovation in that industry. In order to reach the objective, 17 possible effects of M&amp;A’s on innovation have been identified during a literature review, whose existence in four examined cases has been analyzed through in-depth interviews with managers from German compound feed companies. Besides that, the main reasons for the M&amp;A´s in the examined companies have been identified through the interviews. Altogether, this research found that the impact of the consolidation process in the German compound feed industry on company-level innovation is limited and that market related motives are decisive for M&amp;A´s in that industry.","language":"en","publisher":"Wageningen University","source":"Zotero","title":"Impact of the consolidation process on innovations in the German compound feed industry","URL":"https://edepot.wur.nl/364739","author":[{"family":"Köster","given":"Henning"}],"issued":{"date-parts":[["2015"]]}}}],"schema":"https://github.com/citation-style-language/schema/raw/master/csl-citation.json"} </w:instrText>
      </w:r>
      <w:r w:rsidR="00A43143" w:rsidRPr="00D734BC">
        <w:rPr>
          <w:rFonts w:ascii="Times New Roman" w:hAnsi="Times New Roman" w:cs="Times New Roman"/>
          <w:sz w:val="24"/>
          <w:szCs w:val="24"/>
        </w:rPr>
        <w:fldChar w:fldCharType="separate"/>
      </w:r>
      <w:r w:rsidR="00251C04" w:rsidRPr="00D734BC">
        <w:rPr>
          <w:rFonts w:ascii="Times New Roman" w:hAnsi="Times New Roman" w:cs="Times New Roman"/>
          <w:sz w:val="24"/>
          <w:szCs w:val="24"/>
        </w:rPr>
        <w:t>(Csikai, 2010; Köster, 2015)</w:t>
      </w:r>
      <w:r w:rsidR="00A43143" w:rsidRPr="00D734BC">
        <w:rPr>
          <w:rFonts w:ascii="Times New Roman" w:hAnsi="Times New Roman" w:cs="Times New Roman"/>
          <w:sz w:val="24"/>
          <w:szCs w:val="24"/>
        </w:rPr>
        <w:fldChar w:fldCharType="end"/>
      </w:r>
      <w:r w:rsidR="000D760C" w:rsidRPr="00D734BC">
        <w:rPr>
          <w:rFonts w:ascii="Times New Roman" w:hAnsi="Times New Roman" w:cs="Times New Roman"/>
          <w:sz w:val="24"/>
          <w:szCs w:val="24"/>
        </w:rPr>
        <w:t xml:space="preserve">. </w:t>
      </w:r>
      <w:r w:rsidR="00834C4F" w:rsidRPr="00D734BC">
        <w:rPr>
          <w:rFonts w:ascii="Times New Roman" w:hAnsi="Times New Roman" w:cs="Times New Roman"/>
          <w:sz w:val="24"/>
          <w:szCs w:val="24"/>
        </w:rPr>
        <w:t>However</w:t>
      </w:r>
      <w:r w:rsidR="00AE3167" w:rsidRPr="00D734BC">
        <w:rPr>
          <w:rFonts w:ascii="Times New Roman" w:hAnsi="Times New Roman" w:cs="Times New Roman"/>
          <w:sz w:val="24"/>
          <w:szCs w:val="24"/>
        </w:rPr>
        <w:t xml:space="preserve">, manufacturing methods do not appear to have advanced. </w:t>
      </w:r>
      <w:r w:rsidR="000B19BD" w:rsidRPr="00D734BC">
        <w:rPr>
          <w:rFonts w:ascii="Times New Roman" w:hAnsi="Times New Roman" w:cs="Times New Roman"/>
          <w:sz w:val="24"/>
          <w:szCs w:val="24"/>
        </w:rPr>
        <w:t xml:space="preserve">The previous research on </w:t>
      </w:r>
      <w:r w:rsidR="005E2E2B" w:rsidRPr="00D734BC">
        <w:rPr>
          <w:rFonts w:ascii="Times New Roman" w:hAnsi="Times New Roman" w:cs="Times New Roman"/>
          <w:sz w:val="24"/>
          <w:szCs w:val="24"/>
        </w:rPr>
        <w:t xml:space="preserve">LSS </w:t>
      </w:r>
      <w:r w:rsidR="000D2898" w:rsidRPr="00D734BC">
        <w:rPr>
          <w:rFonts w:ascii="Times New Roman" w:hAnsi="Times New Roman" w:cs="Times New Roman"/>
          <w:sz w:val="24"/>
          <w:szCs w:val="24"/>
        </w:rPr>
        <w:t>tools</w:t>
      </w:r>
      <w:r w:rsidR="00CB6BDB" w:rsidRPr="00D734BC">
        <w:rPr>
          <w:rFonts w:ascii="Times New Roman" w:hAnsi="Times New Roman" w:cs="Times New Roman"/>
          <w:sz w:val="24"/>
          <w:szCs w:val="24"/>
        </w:rPr>
        <w:t xml:space="preserve"> in the CFM is limited to</w:t>
      </w:r>
      <w:r w:rsidR="00684A36" w:rsidRPr="00D734BC">
        <w:rPr>
          <w:rFonts w:ascii="Times New Roman" w:hAnsi="Times New Roman" w:cs="Times New Roman"/>
          <w:sz w:val="24"/>
          <w:szCs w:val="24"/>
        </w:rPr>
        <w:t xml:space="preserve"> </w:t>
      </w:r>
      <w:r w:rsidR="009420B5" w:rsidRPr="00D734BC">
        <w:rPr>
          <w:rFonts w:ascii="Times New Roman" w:hAnsi="Times New Roman" w:cs="Times New Roman"/>
          <w:sz w:val="24"/>
          <w:szCs w:val="24"/>
        </w:rPr>
        <w:t>VSM</w:t>
      </w:r>
      <w:r w:rsidR="00DA1788" w:rsidRPr="00D734BC">
        <w:rPr>
          <w:rFonts w:ascii="Times New Roman" w:hAnsi="Times New Roman" w:cs="Times New Roman"/>
          <w:sz w:val="24"/>
          <w:szCs w:val="24"/>
        </w:rPr>
        <w:t xml:space="preserve"> application</w:t>
      </w:r>
      <w:r w:rsidR="00FD0B5F" w:rsidRPr="00D734BC">
        <w:rPr>
          <w:rFonts w:ascii="Times New Roman" w:hAnsi="Times New Roman" w:cs="Times New Roman"/>
          <w:sz w:val="24"/>
          <w:szCs w:val="24"/>
        </w:rPr>
        <w:t xml:space="preserve"> </w:t>
      </w:r>
      <w:r w:rsidR="001E5DCF" w:rsidRPr="00D734BC">
        <w:rPr>
          <w:rFonts w:ascii="Times New Roman" w:hAnsi="Times New Roman" w:cs="Times New Roman"/>
          <w:sz w:val="24"/>
          <w:szCs w:val="24"/>
        </w:rPr>
        <w:t xml:space="preserve">(Putri &amp; Hartini, 2021; </w:t>
      </w:r>
      <w:r w:rsidR="001E5DCF" w:rsidRPr="00D734BC">
        <w:rPr>
          <w:rFonts w:ascii="Times New Roman" w:hAnsi="Times New Roman" w:cs="Times New Roman"/>
          <w:sz w:val="24"/>
          <w:szCs w:val="24"/>
        </w:rPr>
        <w:fldChar w:fldCharType="begin"/>
      </w:r>
      <w:r w:rsidR="001E5DCF" w:rsidRPr="00D734BC">
        <w:rPr>
          <w:rFonts w:ascii="Times New Roman" w:hAnsi="Times New Roman" w:cs="Times New Roman"/>
          <w:sz w:val="24"/>
          <w:szCs w:val="24"/>
        </w:rPr>
        <w:instrText xml:space="preserve"> ADDIN ZOTERO_ITEM CSL_CITATION {"citationID":"b3JegD1H","properties":{"formattedCitation":"(Erwin {\\i{}et al.}, 2020)","plainCitation":"(Erwin et al., 2020)","dontUpdate":true,"noteIndex":0},"citationItems":[{"id":4324,"uris":["http://zotero.org/users/6651202/items/Z3JTKBRV"],"itemData":{"id":4324,"type":"article-journal","abstract":"In general the main fodder raw materials used in the process is the corn imports. Fodder dependence toward imported raw materials cause increased production costs and ultimately have an impact on the price of animal feed. To maintain the stability of the production costs, industry fodder must be able to maintain and increase efficiency in the production process. The efficiency of the production process can be improved by manage waste. The purpose of this research is to minimize waste that occurs in livestock feed production process and to improve the process cycle efficiency in animal feed products. It can be done with a lean approach. Lean principles can be expressed as a process of continual improvement by eliminate the waste contained in the value stream.Tthe results shows there are activities that are categorized as value added activity, necessary non-value added, and non-value added. Each activity consists of 11 activities for value added activity, 12 events for the necessary non-value added activity, and 3 activities for non-value added activity.The overall total time of 2434.4 minutes though the actual efficiency of 85.4%. The proposed improvements are being made to eliminate non value added activity is to use five Rev. The charts and tables with results in the form of her 5W1H, 3 activity contains the non value added activity. Through these improvements, the retrieved value process cycle efficiency improvement of 87.49% and increased by 2.09%.","container-title":"IOP Conference Series: Materials Science and Engineering","DOI":"10.1088/1757-899x/801/1/012120","ISSN":"1757-8981","issue":"1","note":"publisher: IOP Publishing","page":"012120","title":"Reducing waste with the lean manufacturing approach to improve process cycle efficiency","URL":"http://dx.doi.org/10.1088/1757-899X/801/1/012120","volume":"801","author":[{"literal":"Erwin"},{"family":"Siregar","given":"K"},{"literal":"Anizar"},{"family":"Sari","given":"R M"},{"family":"Syahputri","given":"K"}],"issued":{"date-parts":[["2020",5,1]]}}}],"schema":"https://github.com/citation-style-language/schema/raw/master/csl-citation.json"} </w:instrText>
      </w:r>
      <w:r w:rsidR="001E5DCF" w:rsidRPr="00D734BC">
        <w:rPr>
          <w:rFonts w:ascii="Times New Roman" w:hAnsi="Times New Roman" w:cs="Times New Roman"/>
          <w:sz w:val="24"/>
          <w:szCs w:val="24"/>
        </w:rPr>
        <w:fldChar w:fldCharType="separate"/>
      </w:r>
      <w:r w:rsidR="001E5DCF" w:rsidRPr="00D734BC">
        <w:rPr>
          <w:rFonts w:ascii="Times New Roman" w:hAnsi="Times New Roman" w:cs="Times New Roman"/>
          <w:sz w:val="24"/>
          <w:szCs w:val="24"/>
        </w:rPr>
        <w:t xml:space="preserve">Erwin </w:t>
      </w:r>
      <w:r w:rsidR="001E5DCF" w:rsidRPr="00D734BC">
        <w:rPr>
          <w:rFonts w:ascii="Times New Roman" w:hAnsi="Times New Roman" w:cs="Times New Roman"/>
          <w:i/>
          <w:iCs/>
          <w:sz w:val="24"/>
          <w:szCs w:val="24"/>
        </w:rPr>
        <w:t>et al.</w:t>
      </w:r>
      <w:r w:rsidR="001E5DCF" w:rsidRPr="00D734BC">
        <w:rPr>
          <w:rFonts w:ascii="Times New Roman" w:hAnsi="Times New Roman" w:cs="Times New Roman"/>
          <w:sz w:val="24"/>
          <w:szCs w:val="24"/>
        </w:rPr>
        <w:t>, 2020)</w:t>
      </w:r>
      <w:r w:rsidR="001E5DCF" w:rsidRPr="00D734BC">
        <w:rPr>
          <w:rFonts w:ascii="Times New Roman" w:hAnsi="Times New Roman" w:cs="Times New Roman"/>
          <w:sz w:val="24"/>
          <w:szCs w:val="24"/>
        </w:rPr>
        <w:fldChar w:fldCharType="end"/>
      </w:r>
      <w:r w:rsidR="001E5DCF" w:rsidRPr="00D734BC">
        <w:rPr>
          <w:rFonts w:ascii="Times New Roman" w:hAnsi="Times New Roman" w:cs="Times New Roman"/>
          <w:sz w:val="24"/>
          <w:szCs w:val="24"/>
        </w:rPr>
        <w:t xml:space="preserve">.  </w:t>
      </w:r>
    </w:p>
    <w:p w14:paraId="3B9C92F5" w14:textId="75195DEA" w:rsidR="00A251F7" w:rsidRPr="00D734BC" w:rsidRDefault="00A251F7" w:rsidP="008069D1">
      <w:pPr>
        <w:spacing w:line="360" w:lineRule="auto"/>
        <w:jc w:val="both"/>
        <w:rPr>
          <w:rFonts w:ascii="Times New Roman" w:hAnsi="Times New Roman" w:cs="Times New Roman"/>
          <w:sz w:val="24"/>
          <w:szCs w:val="24"/>
        </w:rPr>
      </w:pPr>
      <w:r w:rsidRPr="00D734BC">
        <w:rPr>
          <w:rFonts w:ascii="Times New Roman" w:hAnsi="Times New Roman" w:cs="Times New Roman"/>
          <w:sz w:val="24"/>
          <w:szCs w:val="24"/>
        </w:rPr>
        <w:t xml:space="preserve">LSS tools </w:t>
      </w:r>
      <w:r w:rsidR="009420B5" w:rsidRPr="00D734BC">
        <w:rPr>
          <w:rFonts w:ascii="Times New Roman" w:hAnsi="Times New Roman" w:cs="Times New Roman"/>
          <w:sz w:val="24"/>
          <w:szCs w:val="24"/>
        </w:rPr>
        <w:t>could</w:t>
      </w:r>
      <w:r w:rsidRPr="00D734BC">
        <w:rPr>
          <w:rFonts w:ascii="Times New Roman" w:hAnsi="Times New Roman" w:cs="Times New Roman"/>
          <w:sz w:val="24"/>
          <w:szCs w:val="24"/>
        </w:rPr>
        <w:t xml:space="preserve"> complement CFM requirements by improving the flow of bulk material through milling and blending and the precision required for product composition. LSS simultaneously provides an operations management structure, embedded problem-solving behaviour, customer focussed quality processes with reduced cost of waste and increased efficiency (Browning </w:t>
      </w:r>
      <w:r w:rsidR="005012A9" w:rsidRPr="00D734BC">
        <w:rPr>
          <w:rFonts w:ascii="Times New Roman" w:hAnsi="Times New Roman" w:cs="Times New Roman"/>
          <w:sz w:val="24"/>
          <w:szCs w:val="24"/>
        </w:rPr>
        <w:t>&amp;</w:t>
      </w:r>
      <w:r w:rsidRPr="00D734BC">
        <w:rPr>
          <w:rFonts w:ascii="Times New Roman" w:hAnsi="Times New Roman" w:cs="Times New Roman"/>
          <w:sz w:val="24"/>
          <w:szCs w:val="24"/>
        </w:rPr>
        <w:t xml:space="preserve"> Heath, 2009). The approach advances existing innovation infrastructure familiar to CFM by broadening responsibility for quality to workers and providing training and problem-solving tools to ensure they can succeed. The focus on </w:t>
      </w:r>
      <w:r w:rsidR="00C56DA2" w:rsidRPr="00D734BC">
        <w:rPr>
          <w:rFonts w:ascii="Times New Roman" w:hAnsi="Times New Roman" w:cs="Times New Roman"/>
          <w:sz w:val="24"/>
          <w:szCs w:val="24"/>
        </w:rPr>
        <w:t xml:space="preserve">general </w:t>
      </w:r>
      <w:r w:rsidRPr="00D734BC">
        <w:rPr>
          <w:rFonts w:ascii="Times New Roman" w:hAnsi="Times New Roman" w:cs="Times New Roman"/>
          <w:sz w:val="24"/>
          <w:szCs w:val="24"/>
        </w:rPr>
        <w:lastRenderedPageBreak/>
        <w:t>material flow and precision matches critical milling and blending processes</w:t>
      </w:r>
      <w:r w:rsidR="00C56DA2" w:rsidRPr="00D734BC">
        <w:rPr>
          <w:rFonts w:ascii="Times New Roman" w:hAnsi="Times New Roman" w:cs="Times New Roman"/>
          <w:sz w:val="24"/>
          <w:szCs w:val="24"/>
        </w:rPr>
        <w:t xml:space="preserve"> within the CFM</w:t>
      </w:r>
      <w:r w:rsidRPr="00D734BC">
        <w:rPr>
          <w:rFonts w:ascii="Times New Roman" w:hAnsi="Times New Roman" w:cs="Times New Roman"/>
          <w:sz w:val="24"/>
          <w:szCs w:val="24"/>
        </w:rPr>
        <w:t xml:space="preserve">. </w:t>
      </w:r>
      <w:r w:rsidR="00C56DA2" w:rsidRPr="00D734BC">
        <w:rPr>
          <w:rFonts w:ascii="Times New Roman" w:hAnsi="Times New Roman" w:cs="Times New Roman"/>
          <w:sz w:val="24"/>
          <w:szCs w:val="24"/>
        </w:rPr>
        <w:t xml:space="preserve">Therefore, </w:t>
      </w:r>
      <w:r w:rsidRPr="00D734BC">
        <w:rPr>
          <w:rFonts w:ascii="Times New Roman" w:hAnsi="Times New Roman" w:cs="Times New Roman"/>
          <w:sz w:val="24"/>
          <w:szCs w:val="24"/>
        </w:rPr>
        <w:t xml:space="preserve">LSS implementation </w:t>
      </w:r>
      <w:r w:rsidR="00603338" w:rsidRPr="00D734BC">
        <w:rPr>
          <w:rFonts w:ascii="Times New Roman" w:hAnsi="Times New Roman" w:cs="Times New Roman"/>
          <w:sz w:val="24"/>
          <w:szCs w:val="24"/>
        </w:rPr>
        <w:t xml:space="preserve">in this industrial sector </w:t>
      </w:r>
      <w:r w:rsidRPr="00D734BC">
        <w:rPr>
          <w:rFonts w:ascii="Times New Roman" w:hAnsi="Times New Roman" w:cs="Times New Roman"/>
          <w:sz w:val="24"/>
          <w:szCs w:val="24"/>
        </w:rPr>
        <w:t xml:space="preserve">can be an effective development tool that enables operations to change from one way of working to another (Laureani </w:t>
      </w:r>
      <w:r w:rsidR="005012A9" w:rsidRPr="00D734BC">
        <w:rPr>
          <w:rFonts w:ascii="Times New Roman" w:hAnsi="Times New Roman" w:cs="Times New Roman"/>
          <w:sz w:val="24"/>
          <w:szCs w:val="24"/>
        </w:rPr>
        <w:t>&amp;</w:t>
      </w:r>
      <w:r w:rsidRPr="00D734BC">
        <w:rPr>
          <w:rFonts w:ascii="Times New Roman" w:hAnsi="Times New Roman" w:cs="Times New Roman"/>
          <w:sz w:val="24"/>
          <w:szCs w:val="24"/>
        </w:rPr>
        <w:t xml:space="preserve"> Antony, 2017). The combination of practical management and operator tools makes LSS a good choice to advance feed manufacturing and prepares mills to face new market challenges. In Ireland, CFM is predominantly the domain of small to medium</w:t>
      </w:r>
      <w:r w:rsidR="00982B14" w:rsidRPr="00D734BC">
        <w:rPr>
          <w:rFonts w:ascii="Times New Roman" w:hAnsi="Times New Roman" w:cs="Times New Roman"/>
          <w:sz w:val="24"/>
          <w:szCs w:val="24"/>
        </w:rPr>
        <w:t>-</w:t>
      </w:r>
      <w:r w:rsidRPr="00D734BC">
        <w:rPr>
          <w:rFonts w:ascii="Times New Roman" w:hAnsi="Times New Roman" w:cs="Times New Roman"/>
          <w:sz w:val="24"/>
          <w:szCs w:val="24"/>
        </w:rPr>
        <w:t>sized operations</w:t>
      </w:r>
      <w:r w:rsidR="00434C2A" w:rsidRPr="00D734BC">
        <w:rPr>
          <w:rFonts w:ascii="Times New Roman" w:hAnsi="Times New Roman" w:cs="Times New Roman"/>
          <w:sz w:val="24"/>
          <w:szCs w:val="24"/>
        </w:rPr>
        <w:t xml:space="preserve"> </w:t>
      </w:r>
      <w:r w:rsidR="00FE16A4" w:rsidRPr="00D734BC">
        <w:rPr>
          <w:rFonts w:ascii="Times New Roman" w:hAnsi="Times New Roman" w:cs="Times New Roman"/>
          <w:sz w:val="24"/>
          <w:szCs w:val="24"/>
        </w:rPr>
        <w:t>(Irish Grain &amp; Feed Association, 2022)</w:t>
      </w:r>
      <w:r w:rsidRPr="00D734BC">
        <w:rPr>
          <w:rFonts w:ascii="Times New Roman" w:hAnsi="Times New Roman" w:cs="Times New Roman"/>
          <w:sz w:val="24"/>
          <w:szCs w:val="24"/>
        </w:rPr>
        <w:t xml:space="preserve">. The lack of literature relating to LSS within CFM suggests that the predominance of SMEs in the sector could be a constraining factor. </w:t>
      </w:r>
      <w:r w:rsidR="00962F3C" w:rsidRPr="00D734BC">
        <w:rPr>
          <w:rFonts w:ascii="Times New Roman" w:hAnsi="Times New Roman" w:cs="Times New Roman"/>
          <w:sz w:val="24"/>
          <w:szCs w:val="24"/>
        </w:rPr>
        <w:t>The previous research</w:t>
      </w:r>
      <w:r w:rsidRPr="00D734BC">
        <w:rPr>
          <w:rFonts w:ascii="Times New Roman" w:hAnsi="Times New Roman" w:cs="Times New Roman"/>
          <w:sz w:val="24"/>
          <w:szCs w:val="24"/>
        </w:rPr>
        <w:t xml:space="preserve"> suggests resourcing and financial challenges are primary reasons for unsuccessful LSS implementations </w:t>
      </w:r>
      <w:r w:rsidRPr="00D734BC">
        <w:rPr>
          <w:rFonts w:ascii="Times New Roman" w:hAnsi="Times New Roman" w:cs="Times New Roman"/>
          <w:noProof/>
          <w:sz w:val="24"/>
          <w:szCs w:val="24"/>
        </w:rPr>
        <w:t xml:space="preserve">(Soundararajan </w:t>
      </w:r>
      <w:r w:rsidR="00C20561" w:rsidRPr="00D734BC">
        <w:rPr>
          <w:rFonts w:ascii="Times New Roman" w:hAnsi="Times New Roman" w:cs="Times New Roman"/>
          <w:noProof/>
          <w:sz w:val="24"/>
          <w:szCs w:val="24"/>
        </w:rPr>
        <w:t>&amp;</w:t>
      </w:r>
      <w:r w:rsidRPr="00D734BC">
        <w:rPr>
          <w:rFonts w:ascii="Times New Roman" w:hAnsi="Times New Roman" w:cs="Times New Roman"/>
          <w:noProof/>
          <w:sz w:val="24"/>
          <w:szCs w:val="24"/>
        </w:rPr>
        <w:t xml:space="preserve"> Reddy, 2019; Moya </w:t>
      </w:r>
      <w:r w:rsidRPr="00D734BC">
        <w:rPr>
          <w:rFonts w:ascii="Times New Roman" w:hAnsi="Times New Roman" w:cs="Times New Roman"/>
          <w:i/>
          <w:iCs/>
          <w:noProof/>
          <w:sz w:val="24"/>
          <w:szCs w:val="24"/>
        </w:rPr>
        <w:t>et al.</w:t>
      </w:r>
      <w:r w:rsidRPr="00D734BC">
        <w:rPr>
          <w:rFonts w:ascii="Times New Roman" w:hAnsi="Times New Roman" w:cs="Times New Roman"/>
          <w:noProof/>
          <w:sz w:val="24"/>
          <w:szCs w:val="24"/>
        </w:rPr>
        <w:t xml:space="preserve">, 2019; Stankalla </w:t>
      </w:r>
      <w:r w:rsidRPr="00D734BC">
        <w:rPr>
          <w:rFonts w:ascii="Times New Roman" w:hAnsi="Times New Roman" w:cs="Times New Roman"/>
          <w:i/>
          <w:iCs/>
          <w:noProof/>
          <w:sz w:val="24"/>
          <w:szCs w:val="24"/>
        </w:rPr>
        <w:t>et al</w:t>
      </w:r>
      <w:r w:rsidRPr="00D734BC">
        <w:rPr>
          <w:rFonts w:ascii="Times New Roman" w:hAnsi="Times New Roman" w:cs="Times New Roman"/>
          <w:noProof/>
          <w:sz w:val="24"/>
          <w:szCs w:val="24"/>
        </w:rPr>
        <w:t xml:space="preserve">., 2018; Timans </w:t>
      </w:r>
      <w:r w:rsidRPr="00D734BC">
        <w:rPr>
          <w:rFonts w:ascii="Times New Roman" w:hAnsi="Times New Roman" w:cs="Times New Roman"/>
          <w:i/>
          <w:iCs/>
          <w:noProof/>
          <w:sz w:val="24"/>
          <w:szCs w:val="24"/>
        </w:rPr>
        <w:t>et al.</w:t>
      </w:r>
      <w:r w:rsidRPr="00D734BC">
        <w:rPr>
          <w:rFonts w:ascii="Times New Roman" w:hAnsi="Times New Roman" w:cs="Times New Roman"/>
          <w:noProof/>
          <w:sz w:val="24"/>
          <w:szCs w:val="24"/>
        </w:rPr>
        <w:t>, 2016)</w:t>
      </w:r>
      <w:r w:rsidRPr="00D734BC">
        <w:rPr>
          <w:rFonts w:ascii="Times New Roman" w:hAnsi="Times New Roman" w:cs="Times New Roman"/>
          <w:sz w:val="24"/>
          <w:szCs w:val="24"/>
        </w:rPr>
        <w:t>. SMEs typical of CFM can often lack management commitment and resources, both of which are requirements for success</w:t>
      </w:r>
      <w:r w:rsidR="00FE16A4" w:rsidRPr="00D734BC">
        <w:rPr>
          <w:rFonts w:ascii="Times New Roman" w:hAnsi="Times New Roman" w:cs="Times New Roman"/>
          <w:sz w:val="24"/>
          <w:szCs w:val="24"/>
        </w:rPr>
        <w:t xml:space="preserve"> </w:t>
      </w:r>
      <w:r w:rsidRPr="00D734BC">
        <w:rPr>
          <w:rFonts w:ascii="Times New Roman" w:hAnsi="Times New Roman" w:cs="Times New Roman"/>
          <w:noProof/>
          <w:sz w:val="24"/>
          <w:szCs w:val="24"/>
        </w:rPr>
        <w:t xml:space="preserve">(Reynders </w:t>
      </w:r>
      <w:r w:rsidRPr="00D734BC">
        <w:rPr>
          <w:rFonts w:ascii="Times New Roman" w:hAnsi="Times New Roman" w:cs="Times New Roman"/>
          <w:i/>
          <w:iCs/>
          <w:noProof/>
          <w:sz w:val="24"/>
          <w:szCs w:val="24"/>
        </w:rPr>
        <w:t>et al.</w:t>
      </w:r>
      <w:r w:rsidRPr="00D734BC">
        <w:rPr>
          <w:rFonts w:ascii="Times New Roman" w:hAnsi="Times New Roman" w:cs="Times New Roman"/>
          <w:noProof/>
          <w:sz w:val="24"/>
          <w:szCs w:val="24"/>
        </w:rPr>
        <w:t xml:space="preserve">, 2020; Alefari </w:t>
      </w:r>
      <w:r w:rsidRPr="00D734BC">
        <w:rPr>
          <w:rFonts w:ascii="Times New Roman" w:hAnsi="Times New Roman" w:cs="Times New Roman"/>
          <w:i/>
          <w:iCs/>
          <w:noProof/>
          <w:sz w:val="24"/>
          <w:szCs w:val="24"/>
        </w:rPr>
        <w:t>et al</w:t>
      </w:r>
      <w:r w:rsidRPr="00D734BC">
        <w:rPr>
          <w:rFonts w:ascii="Times New Roman" w:hAnsi="Times New Roman" w:cs="Times New Roman"/>
          <w:noProof/>
          <w:sz w:val="24"/>
          <w:szCs w:val="24"/>
        </w:rPr>
        <w:t>., 2017;</w:t>
      </w:r>
      <w:r w:rsidRPr="00D734BC">
        <w:rPr>
          <w:rFonts w:ascii="Times New Roman" w:hAnsi="Times New Roman" w:cs="Times New Roman"/>
          <w:sz w:val="24"/>
          <w:szCs w:val="24"/>
        </w:rPr>
        <w:t xml:space="preserve"> </w:t>
      </w:r>
      <w:r w:rsidRPr="00D734BC">
        <w:rPr>
          <w:rFonts w:ascii="Times New Roman" w:hAnsi="Times New Roman" w:cs="Times New Roman"/>
          <w:noProof/>
          <w:sz w:val="24"/>
          <w:szCs w:val="24"/>
        </w:rPr>
        <w:t xml:space="preserve">Dombrowski </w:t>
      </w:r>
      <w:r w:rsidR="0058755A" w:rsidRPr="00D734BC">
        <w:rPr>
          <w:rFonts w:ascii="Times New Roman" w:hAnsi="Times New Roman" w:cs="Times New Roman"/>
          <w:noProof/>
          <w:sz w:val="24"/>
          <w:szCs w:val="24"/>
        </w:rPr>
        <w:t>&amp;</w:t>
      </w:r>
      <w:r w:rsidRPr="00D734BC">
        <w:rPr>
          <w:rFonts w:ascii="Times New Roman" w:hAnsi="Times New Roman" w:cs="Times New Roman"/>
          <w:noProof/>
          <w:sz w:val="24"/>
          <w:szCs w:val="24"/>
        </w:rPr>
        <w:t xml:space="preserve"> Mielke, 2014</w:t>
      </w:r>
      <w:r w:rsidRPr="00D734BC">
        <w:rPr>
          <w:rFonts w:ascii="Times New Roman" w:hAnsi="Times New Roman" w:cs="Times New Roman"/>
          <w:sz w:val="24"/>
          <w:szCs w:val="24"/>
        </w:rPr>
        <w:t xml:space="preserve">). </w:t>
      </w:r>
    </w:p>
    <w:p w14:paraId="00BE8CFC" w14:textId="6F2A28D8" w:rsidR="00A251F7" w:rsidRPr="00D734BC" w:rsidRDefault="00A251F7" w:rsidP="008069D1">
      <w:pPr>
        <w:spacing w:line="360" w:lineRule="auto"/>
        <w:jc w:val="both"/>
        <w:rPr>
          <w:rFonts w:ascii="Times New Roman" w:hAnsi="Times New Roman" w:cs="Times New Roman"/>
          <w:sz w:val="24"/>
          <w:szCs w:val="24"/>
        </w:rPr>
      </w:pPr>
      <w:r w:rsidRPr="00D734BC">
        <w:rPr>
          <w:rFonts w:ascii="Times New Roman" w:hAnsi="Times New Roman" w:cs="Times New Roman"/>
          <w:sz w:val="24"/>
          <w:szCs w:val="24"/>
        </w:rPr>
        <w:t>Literature indicates that LSS tools can be taught but implementations are difficult to sustain without supportive leadership</w:t>
      </w:r>
      <w:r w:rsidR="000A772C" w:rsidRPr="00D734BC">
        <w:rPr>
          <w:rFonts w:ascii="Times New Roman" w:hAnsi="Times New Roman" w:cs="Times New Roman"/>
          <w:sz w:val="24"/>
          <w:szCs w:val="24"/>
        </w:rPr>
        <w:t xml:space="preserve"> </w:t>
      </w:r>
      <w:r w:rsidR="000A772C" w:rsidRPr="00D734BC">
        <w:rPr>
          <w:rFonts w:ascii="Times New Roman" w:hAnsi="Times New Roman" w:cs="Times New Roman"/>
          <w:sz w:val="24"/>
          <w:szCs w:val="24"/>
        </w:rPr>
        <w:fldChar w:fldCharType="begin"/>
      </w:r>
      <w:r w:rsidR="000A772C" w:rsidRPr="00D734BC">
        <w:rPr>
          <w:rFonts w:ascii="Times New Roman" w:hAnsi="Times New Roman" w:cs="Times New Roman"/>
          <w:sz w:val="24"/>
          <w:szCs w:val="24"/>
        </w:rPr>
        <w:instrText xml:space="preserve"> ADDIN ZOTERO_ITEM CSL_CITATION {"citationID":"STn49PQH","properties":{"formattedCitation":"(McDermott {\\i{}et al.}, 2022)","plainCitation":"(McDermott et al., 2022)","noteIndex":0},"citationItems":[{"id":3919,"uris":["http://zotero.org/users/6651202/items/2KTVJJRM"],"itemData":{"id":3919,"type":"article-journal","container-title":"International Journal of Management Science and Engineering Management","DOI":"10.1080/17509653.2022.2073917","ISSN":"1750-9653","journalAbbreviation":"null","note":"publisher: Taylor &amp; Francis","page":"1-11","title":"A critical evaluation and measurement of organisational readiness and adoption for continuous improvement within a medical device manufacturer","URL":"https://www.tandfonline.com/doi/abs/10.1080/17509653.2022.2073917","author":[{"family":"McDermott","given":"Olivia"},{"family":"Antony","given":"Jiju"},{"family":"Sony","given":"Michael"},{"family":"Looby","given":"Ellen"}],"issued":{"date-parts":[["2022",5,24]]}}}],"schema":"https://github.com/citation-style-language/schema/raw/master/csl-citation.json"} </w:instrText>
      </w:r>
      <w:r w:rsidR="000A772C" w:rsidRPr="00D734BC">
        <w:rPr>
          <w:rFonts w:ascii="Times New Roman" w:hAnsi="Times New Roman" w:cs="Times New Roman"/>
          <w:sz w:val="24"/>
          <w:szCs w:val="24"/>
        </w:rPr>
        <w:fldChar w:fldCharType="separate"/>
      </w:r>
      <w:r w:rsidR="00251C04" w:rsidRPr="00D734BC">
        <w:rPr>
          <w:rFonts w:ascii="Times New Roman" w:hAnsi="Times New Roman" w:cs="Times New Roman"/>
          <w:sz w:val="24"/>
          <w:szCs w:val="24"/>
        </w:rPr>
        <w:t xml:space="preserve">(McDermott </w:t>
      </w:r>
      <w:r w:rsidR="00251C04" w:rsidRPr="00D734BC">
        <w:rPr>
          <w:rFonts w:ascii="Times New Roman" w:hAnsi="Times New Roman" w:cs="Times New Roman"/>
          <w:i/>
          <w:iCs/>
          <w:sz w:val="24"/>
          <w:szCs w:val="24"/>
        </w:rPr>
        <w:t>et al.</w:t>
      </w:r>
      <w:r w:rsidR="00251C04" w:rsidRPr="00D734BC">
        <w:rPr>
          <w:rFonts w:ascii="Times New Roman" w:hAnsi="Times New Roman" w:cs="Times New Roman"/>
          <w:sz w:val="24"/>
          <w:szCs w:val="24"/>
        </w:rPr>
        <w:t>, 2022)</w:t>
      </w:r>
      <w:r w:rsidR="000A772C" w:rsidRPr="00D734BC">
        <w:rPr>
          <w:rFonts w:ascii="Times New Roman" w:hAnsi="Times New Roman" w:cs="Times New Roman"/>
          <w:sz w:val="24"/>
          <w:szCs w:val="24"/>
        </w:rPr>
        <w:fldChar w:fldCharType="end"/>
      </w:r>
      <w:r w:rsidRPr="00D734BC">
        <w:rPr>
          <w:rFonts w:ascii="Times New Roman" w:hAnsi="Times New Roman" w:cs="Times New Roman"/>
          <w:sz w:val="24"/>
          <w:szCs w:val="24"/>
        </w:rPr>
        <w:t xml:space="preserve">. Training can be organised to introduce concepts and tools, but Lean management is often the hardest thing to get right (Patel </w:t>
      </w:r>
      <w:r w:rsidR="00AD4358" w:rsidRPr="00D734BC">
        <w:rPr>
          <w:rFonts w:ascii="Times New Roman" w:hAnsi="Times New Roman" w:cs="Times New Roman"/>
          <w:sz w:val="24"/>
          <w:szCs w:val="24"/>
        </w:rPr>
        <w:t>&amp;</w:t>
      </w:r>
      <w:r w:rsidRPr="00D734BC">
        <w:rPr>
          <w:rFonts w:ascii="Times New Roman" w:hAnsi="Times New Roman" w:cs="Times New Roman"/>
          <w:sz w:val="24"/>
          <w:szCs w:val="24"/>
        </w:rPr>
        <w:t xml:space="preserve"> Patel, 2021). LSS is about practicing systematic and continuous improvement experiments. This behaviour must be supported and resourced in order to sustain the approach (Moya </w:t>
      </w:r>
      <w:r w:rsidRPr="00D734BC">
        <w:rPr>
          <w:rFonts w:ascii="Times New Roman" w:hAnsi="Times New Roman" w:cs="Times New Roman"/>
          <w:i/>
          <w:iCs/>
          <w:sz w:val="24"/>
          <w:szCs w:val="24"/>
        </w:rPr>
        <w:t>et al.</w:t>
      </w:r>
      <w:r w:rsidRPr="00D734BC">
        <w:rPr>
          <w:rFonts w:ascii="Times New Roman" w:hAnsi="Times New Roman" w:cs="Times New Roman"/>
          <w:sz w:val="24"/>
          <w:szCs w:val="24"/>
        </w:rPr>
        <w:t xml:space="preserve">, 2019). LSS tools can be challenging to integrate in SMEs when the organisational values are not clearly defined (van den Berg </w:t>
      </w:r>
      <w:r w:rsidR="00D13D32" w:rsidRPr="00D734BC">
        <w:rPr>
          <w:rFonts w:ascii="Times New Roman" w:hAnsi="Times New Roman" w:cs="Times New Roman"/>
          <w:sz w:val="24"/>
          <w:szCs w:val="24"/>
        </w:rPr>
        <w:t>&amp;</w:t>
      </w:r>
      <w:r w:rsidRPr="00D734BC">
        <w:rPr>
          <w:rFonts w:ascii="Times New Roman" w:hAnsi="Times New Roman" w:cs="Times New Roman"/>
          <w:sz w:val="24"/>
          <w:szCs w:val="24"/>
        </w:rPr>
        <w:t xml:space="preserve"> Wilderom, 2004). Leadership and supervision play a dominating role in the definition of organisational values </w:t>
      </w:r>
      <w:r w:rsidR="001600EF" w:rsidRPr="00D734BC">
        <w:rPr>
          <w:rFonts w:ascii="Times New Roman" w:hAnsi="Times New Roman" w:cs="Times New Roman"/>
          <w:sz w:val="24"/>
          <w:szCs w:val="24"/>
        </w:rPr>
        <w:fldChar w:fldCharType="begin"/>
      </w:r>
      <w:r w:rsidR="00251C04" w:rsidRPr="00D734BC">
        <w:rPr>
          <w:rFonts w:ascii="Times New Roman" w:hAnsi="Times New Roman" w:cs="Times New Roman"/>
          <w:sz w:val="24"/>
          <w:szCs w:val="24"/>
        </w:rPr>
        <w:instrText xml:space="preserve"> ADDIN ZOTERO_ITEM CSL_CITATION {"citationID":"rKIuaSGR","properties":{"formattedCitation":"(Douglas {\\i{}et al.}, 2017)","plainCitation":"(Douglas et al., 2017)","dontUpdate":true,"noteIndex":0},"citationItems":[{"id":657,"uris":["http://zotero.org/users/6651202/items/K9LLINV7"],"itemData":{"id":657,"type":"article-journal","abstract":"Purpose The purpose of this paper is to examine the role of organisational climate in readiness for change (RFC) with particular focus on Lean Six Sigma (LSS) and to develop and operationalise an instrument to measure organisational climate to determine the organisational readiness of the Kenya Institute of Management (KIM) to progress to the next stage of the LSS implementation lifecycle. Design/methodology/approach A case study outlining the KIM journey to LSS is described. A quantitative survey was developed based on the ten organisational climate dimensions discovered by Ekvall (1983) and redefined by Lauer (1994). This was then used to measure the climate of the case study organisation. Data were analysed to determine individual perceptions of the climate dimensions within KIM. The average score for each dimension was used to determine overall organisational performance and hence RFC. Findings The generally positive scores across each dimension of the survey indicate that the KIM climate is ready for the next stage of its LSS implementation lifecycle although there may be some isolated pockets (individuals or groups) of resistance to change. However, the range of scores on each dimension indicates that there is disagreement within the survey group about the overall organisational climate. Research limitations/implications The response rate to the climate survey questionnaire was only two-thirds of the total staff at KIM Headquarters and approximately one-fifth of all staff. The views of non-respondents are therefore not known and this may bias the results. Practical implications Since climate influences RFC it is essential that an organisation can measure it to ensure its environment is conducive to the implementation of change generally and LSS particularly. The developed questionnaire is easy to use, easy to analyse and easy to interpret making it an ideal climate measurement instrument. Originality/value Previous papers on LSS concentrate on organisational culture rather that climate as a success factor for LSS implementation. This paper addresses that omission.","container-title":"The TQM Journal","DOI":"10.1108/TQM-04-2017-0046","ISSN":"1754-2731","issue":"5","note":"publisher: Emerald Publishing Limited","page":"666-676","source":"Emerald Insight","title":"The role of organisational climate in readiness for change to Lean Six Sigma","URL":"https://doi.org/10.1108/TQM-04-2017-0046","volume":"29","author":[{"family":"Douglas","given":"Jackie"},{"family":"Muturi","given":"David"},{"family":"Douglas","given":"Alexander"},{"family":"Ochieng","given":"Jacqueline"}],"accessed":{"date-parts":[["2020",11,11]]},"issued":{"date-parts":[["2017",1,1]]}}}],"schema":"https://github.com/citation-style-language/schema/raw/master/csl-citation.json"} </w:instrText>
      </w:r>
      <w:r w:rsidR="001600EF" w:rsidRPr="00D734BC">
        <w:rPr>
          <w:rFonts w:ascii="Times New Roman" w:hAnsi="Times New Roman" w:cs="Times New Roman"/>
          <w:sz w:val="24"/>
          <w:szCs w:val="24"/>
        </w:rPr>
        <w:fldChar w:fldCharType="separate"/>
      </w:r>
      <w:r w:rsidR="001600EF" w:rsidRPr="00D734BC">
        <w:rPr>
          <w:rFonts w:ascii="Times New Roman" w:hAnsi="Times New Roman" w:cs="Times New Roman"/>
          <w:sz w:val="24"/>
          <w:szCs w:val="24"/>
        </w:rPr>
        <w:t xml:space="preserve">(Douglas </w:t>
      </w:r>
      <w:r w:rsidR="001600EF" w:rsidRPr="00D734BC">
        <w:rPr>
          <w:rFonts w:ascii="Times New Roman" w:hAnsi="Times New Roman" w:cs="Times New Roman"/>
          <w:i/>
          <w:iCs/>
          <w:sz w:val="24"/>
          <w:szCs w:val="24"/>
        </w:rPr>
        <w:t>et al.</w:t>
      </w:r>
      <w:r w:rsidR="001600EF" w:rsidRPr="00D734BC">
        <w:rPr>
          <w:rFonts w:ascii="Times New Roman" w:hAnsi="Times New Roman" w:cs="Times New Roman"/>
          <w:sz w:val="24"/>
          <w:szCs w:val="24"/>
        </w:rPr>
        <w:t xml:space="preserve">, 2017; </w:t>
      </w:r>
      <w:r w:rsidR="001600EF" w:rsidRPr="00D734BC">
        <w:rPr>
          <w:rFonts w:ascii="Times New Roman" w:hAnsi="Times New Roman" w:cs="Times New Roman"/>
          <w:sz w:val="24"/>
          <w:szCs w:val="24"/>
        </w:rPr>
        <w:fldChar w:fldCharType="end"/>
      </w:r>
      <w:r w:rsidRPr="00D734BC">
        <w:rPr>
          <w:rFonts w:ascii="Times New Roman" w:hAnsi="Times New Roman" w:cs="Times New Roman"/>
          <w:sz w:val="24"/>
          <w:szCs w:val="24"/>
        </w:rPr>
        <w:t xml:space="preserve">McCaffrey </w:t>
      </w:r>
      <w:r w:rsidRPr="00D734BC">
        <w:rPr>
          <w:rFonts w:ascii="Times New Roman" w:hAnsi="Times New Roman" w:cs="Times New Roman"/>
          <w:i/>
          <w:iCs/>
          <w:sz w:val="24"/>
          <w:szCs w:val="24"/>
        </w:rPr>
        <w:t>et al.</w:t>
      </w:r>
      <w:r w:rsidRPr="00D734BC">
        <w:rPr>
          <w:rFonts w:ascii="Times New Roman" w:hAnsi="Times New Roman" w:cs="Times New Roman"/>
          <w:sz w:val="24"/>
          <w:szCs w:val="24"/>
        </w:rPr>
        <w:t>, 1995). A blueprint of tiered management meetings and visual controls that integrates LSS tools can create a system that is focussed on process improvement (Mann, 2010). The successful Lean practitioners should use a concept of teamwork by consensus (</w:t>
      </w:r>
      <w:r w:rsidRPr="00D734BC">
        <w:rPr>
          <w:rFonts w:ascii="Times New Roman" w:hAnsi="Times New Roman" w:cs="Times New Roman"/>
          <w:i/>
          <w:iCs/>
          <w:sz w:val="24"/>
          <w:szCs w:val="24"/>
        </w:rPr>
        <w:t>nemawashi</w:t>
      </w:r>
      <w:r w:rsidRPr="00D734BC">
        <w:rPr>
          <w:rFonts w:ascii="Times New Roman" w:hAnsi="Times New Roman" w:cs="Times New Roman"/>
          <w:sz w:val="24"/>
          <w:szCs w:val="24"/>
        </w:rPr>
        <w:t xml:space="preserve">) to build continuous improvement and learning into day-to-day activity (Liker, 2004). </w:t>
      </w:r>
      <w:r w:rsidR="00BA2E29" w:rsidRPr="00D734BC">
        <w:rPr>
          <w:rFonts w:ascii="Times New Roman" w:hAnsi="Times New Roman" w:cs="Times New Roman"/>
          <w:sz w:val="24"/>
          <w:szCs w:val="24"/>
        </w:rPr>
        <w:t xml:space="preserve">The idea of using simplified </w:t>
      </w:r>
      <w:r w:rsidR="00982B14" w:rsidRPr="00D734BC">
        <w:rPr>
          <w:rFonts w:ascii="Times New Roman" w:hAnsi="Times New Roman" w:cs="Times New Roman"/>
          <w:sz w:val="24"/>
          <w:szCs w:val="24"/>
        </w:rPr>
        <w:t>LSS methodology</w:t>
      </w:r>
      <w:r w:rsidR="00BA2E29" w:rsidRPr="00D734BC">
        <w:rPr>
          <w:rFonts w:ascii="Times New Roman" w:hAnsi="Times New Roman" w:cs="Times New Roman"/>
          <w:sz w:val="24"/>
          <w:szCs w:val="24"/>
        </w:rPr>
        <w:t xml:space="preserve"> where appropriate in food industry SME’s through basic training, simple tools and laser focusing in projects and methodology stages has been unanimously supported by academics </w:t>
      </w:r>
      <w:r w:rsidR="00BA2E29" w:rsidRPr="00D734BC">
        <w:rPr>
          <w:rFonts w:ascii="Times New Roman" w:hAnsi="Times New Roman" w:cs="Times New Roman"/>
          <w:sz w:val="24"/>
          <w:szCs w:val="24"/>
        </w:rPr>
        <w:fldChar w:fldCharType="begin"/>
      </w:r>
      <w:r w:rsidR="00BA2E29" w:rsidRPr="00D734BC">
        <w:rPr>
          <w:rFonts w:ascii="Times New Roman" w:hAnsi="Times New Roman" w:cs="Times New Roman"/>
          <w:sz w:val="24"/>
          <w:szCs w:val="24"/>
        </w:rPr>
        <w:instrText xml:space="preserve"> ADDIN ZOTERO_ITEM CSL_CITATION {"citationID":"LtQvQos1","properties":{"formattedCitation":"(Nabhani and Shokri, 2009)","plainCitation":"(Nabhani and Shokri, 2009)","noteIndex":0},"citationItems":[{"id":4338,"uris":["http://zotero.org/users/6651202/items/WZCETEJ7"],"itemData":{"id":4338,"type":"article-journal","abstract":"Purpose – Six sigma is a systematic data driven approach to reduce the defect and improve the quality in any type of business. The purpose of this paper is to present the findings from the application of six sigma in a food service “small to medium sized enterprise” (SME) in a lean environment to reduce the waste in this field. Design/methodology/approach – A simplified version of six sigma is adopted through the application of appropriate statistical tools in order to focus on customer's requirements to identify the defect, the cause of the defect and improve the delivery process by implementing the optimum solution. Findings – The result suggests that modification in layout utilization reduced the number of causes of defect by 40 percent resulting in jumping from 1.44 sigma level to 2.09 Sigma level which is substantial improvement in SME. Research limitations/implications – Simplicity of six sigma is important to enabling any SME to identify the problem and minimize its cause through a systematic approach. Practical implications – Integrating of supply chain objectives with any quality initiatives such as lean and six sigma has a substantial effect on achieving to the targets. Originality/value – This paper represents a potential area in which six sigma methodology along side the lean management can promote supply chain management objectives for a food distribution SME.","container-title":"Journal of Manufacturing Technology Management","DOI":"10.1108/17410380910984221","ISSN":"1741-038X","issue":"7","note":"publisher: Emerald Group Publishing Limited","page":"957-974","source":"Emerald Insight","title":"Reducing the delivery lead time in a food distribution SME through the implementation of six sigma methodology","URL":"https://doi.org/10.1108/17410380910984221","volume":"20","author":[{"family":"Nabhani","given":"Farhad"},{"family":"Shokri","given":"Alireza"}],"accessed":{"date-parts":[["2022",8,2]]},"issued":{"date-parts":[["2009",1,1]]}}}],"schema":"https://github.com/citation-style-language/schema/raw/master/csl-citation.json"} </w:instrText>
      </w:r>
      <w:r w:rsidR="00BA2E29" w:rsidRPr="00D734BC">
        <w:rPr>
          <w:rFonts w:ascii="Times New Roman" w:hAnsi="Times New Roman" w:cs="Times New Roman"/>
          <w:sz w:val="24"/>
          <w:szCs w:val="24"/>
        </w:rPr>
        <w:fldChar w:fldCharType="separate"/>
      </w:r>
      <w:r w:rsidR="00251C04" w:rsidRPr="00D734BC">
        <w:rPr>
          <w:rFonts w:ascii="Times New Roman" w:hAnsi="Times New Roman" w:cs="Times New Roman"/>
          <w:sz w:val="24"/>
        </w:rPr>
        <w:t xml:space="preserve">(Nabhani </w:t>
      </w:r>
      <w:r w:rsidR="009F4DDD" w:rsidRPr="00D734BC">
        <w:rPr>
          <w:rFonts w:ascii="Times New Roman" w:hAnsi="Times New Roman" w:cs="Times New Roman"/>
          <w:sz w:val="24"/>
        </w:rPr>
        <w:t>&amp;</w:t>
      </w:r>
      <w:r w:rsidR="00251C04" w:rsidRPr="00D734BC">
        <w:rPr>
          <w:rFonts w:ascii="Times New Roman" w:hAnsi="Times New Roman" w:cs="Times New Roman"/>
          <w:sz w:val="24"/>
        </w:rPr>
        <w:t xml:space="preserve"> Shokri, 2009)</w:t>
      </w:r>
      <w:r w:rsidR="00BA2E29" w:rsidRPr="00D734BC">
        <w:rPr>
          <w:rFonts w:ascii="Times New Roman" w:hAnsi="Times New Roman" w:cs="Times New Roman"/>
          <w:sz w:val="24"/>
          <w:szCs w:val="24"/>
        </w:rPr>
        <w:fldChar w:fldCharType="end"/>
      </w:r>
      <w:r w:rsidR="00BA2E29" w:rsidRPr="00D734BC">
        <w:rPr>
          <w:rFonts w:ascii="Times New Roman" w:hAnsi="Times New Roman" w:cs="Times New Roman"/>
          <w:sz w:val="24"/>
          <w:szCs w:val="24"/>
        </w:rPr>
        <w:t xml:space="preserve">. </w:t>
      </w:r>
    </w:p>
    <w:p w14:paraId="0E31275C" w14:textId="77777777" w:rsidR="004E2989" w:rsidRPr="00D734BC" w:rsidRDefault="004E2989" w:rsidP="008069D1">
      <w:pPr>
        <w:spacing w:line="360" w:lineRule="auto"/>
        <w:jc w:val="both"/>
        <w:rPr>
          <w:rFonts w:ascii="Times New Roman" w:hAnsi="Times New Roman" w:cs="Times New Roman"/>
          <w:sz w:val="24"/>
          <w:szCs w:val="24"/>
        </w:rPr>
      </w:pPr>
    </w:p>
    <w:p w14:paraId="48CD6D6F" w14:textId="510ACEE0" w:rsidR="0015455B" w:rsidRPr="00D734BC" w:rsidRDefault="00A251F7" w:rsidP="00B21D81">
      <w:pPr>
        <w:pStyle w:val="Heading1"/>
        <w:spacing w:line="360" w:lineRule="auto"/>
      </w:pPr>
      <w:r w:rsidRPr="00D734BC">
        <w:t>3</w:t>
      </w:r>
      <w:r w:rsidR="006836EF" w:rsidRPr="00D734BC">
        <w:t xml:space="preserve"> </w:t>
      </w:r>
      <w:r w:rsidR="00DE7505" w:rsidRPr="00D734BC">
        <w:t>Methodology</w:t>
      </w:r>
    </w:p>
    <w:p w14:paraId="7A294BBC" w14:textId="63B3405C" w:rsidR="00C57ACD" w:rsidRPr="00D734BC" w:rsidRDefault="00121160" w:rsidP="00F5596D">
      <w:pPr>
        <w:spacing w:line="360" w:lineRule="auto"/>
        <w:jc w:val="both"/>
        <w:rPr>
          <w:rFonts w:ascii="Times New Roman" w:hAnsi="Times New Roman" w:cs="Times New Roman"/>
          <w:sz w:val="24"/>
          <w:szCs w:val="24"/>
        </w:rPr>
      </w:pPr>
      <w:r w:rsidRPr="00D734BC">
        <w:rPr>
          <w:rFonts w:ascii="Times New Roman" w:hAnsi="Times New Roman" w:cs="Times New Roman"/>
          <w:sz w:val="24"/>
          <w:szCs w:val="24"/>
        </w:rPr>
        <w:lastRenderedPageBreak/>
        <w:t xml:space="preserve">The study is a conceptual </w:t>
      </w:r>
      <w:r w:rsidR="0076173A" w:rsidRPr="00D734BC">
        <w:rPr>
          <w:rFonts w:ascii="Times New Roman" w:hAnsi="Times New Roman" w:cs="Times New Roman"/>
          <w:sz w:val="24"/>
          <w:szCs w:val="24"/>
        </w:rPr>
        <w:t xml:space="preserve">real-life </w:t>
      </w:r>
      <w:r w:rsidRPr="00D734BC">
        <w:rPr>
          <w:rFonts w:ascii="Times New Roman" w:hAnsi="Times New Roman" w:cs="Times New Roman"/>
          <w:sz w:val="24"/>
          <w:szCs w:val="24"/>
        </w:rPr>
        <w:t xml:space="preserve">development in the agri-food factory with responsibility for implementing a manufacturing ethos of quality and continuous improvement in the Irish facility. </w:t>
      </w:r>
      <w:r w:rsidR="0095412D" w:rsidRPr="00D734BC">
        <w:rPr>
          <w:rFonts w:ascii="Times New Roman" w:hAnsi="Times New Roman" w:cs="Times New Roman"/>
          <w:sz w:val="24"/>
          <w:szCs w:val="24"/>
        </w:rPr>
        <w:t>The company produces 80,000 tons of compound feed products annually. The company has a mature Quality Management system, is licenced by the Irish Department of Agriculture, Food and Marine and is certified by the Feed Materials Assurance Scheme and GMP+ Feed Assurance Scheme.</w:t>
      </w:r>
      <w:r w:rsidR="0044774A" w:rsidRPr="00D734BC">
        <w:rPr>
          <w:rFonts w:ascii="Times New Roman" w:hAnsi="Times New Roman" w:cs="Times New Roman"/>
          <w:sz w:val="24"/>
          <w:szCs w:val="24"/>
        </w:rPr>
        <w:t xml:space="preserve"> The business had aggressive expansion plans and there was a need for a robust manufacturing methodology to underpin quality, staff competence, continuous improvement, and regulatory compliance. The group has an established Quality Management Systems (QMS) and as food producers all facilities operate </w:t>
      </w:r>
      <w:r w:rsidR="00484962" w:rsidRPr="00D734BC">
        <w:rPr>
          <w:rFonts w:ascii="Times New Roman" w:hAnsi="Times New Roman" w:cs="Times New Roman"/>
          <w:sz w:val="24"/>
          <w:szCs w:val="24"/>
          <w:shd w:val="clear" w:color="auto" w:fill="FFFFFF"/>
        </w:rPr>
        <w:t>Hazard Analysis Critical Control Point</w:t>
      </w:r>
      <w:r w:rsidR="00484962" w:rsidRPr="00D734BC">
        <w:rPr>
          <w:rFonts w:ascii="Times New Roman" w:hAnsi="Times New Roman" w:cs="Times New Roman"/>
          <w:sz w:val="24"/>
          <w:szCs w:val="24"/>
        </w:rPr>
        <w:t xml:space="preserve"> (</w:t>
      </w:r>
      <w:r w:rsidR="0044774A" w:rsidRPr="00D734BC">
        <w:rPr>
          <w:rFonts w:ascii="Times New Roman" w:hAnsi="Times New Roman" w:cs="Times New Roman"/>
          <w:sz w:val="24"/>
          <w:szCs w:val="24"/>
        </w:rPr>
        <w:t>HACCP</w:t>
      </w:r>
      <w:r w:rsidR="00484962" w:rsidRPr="00D734BC">
        <w:rPr>
          <w:rFonts w:ascii="Times New Roman" w:hAnsi="Times New Roman" w:cs="Times New Roman"/>
          <w:sz w:val="24"/>
          <w:szCs w:val="24"/>
        </w:rPr>
        <w:t>)</w:t>
      </w:r>
      <w:r w:rsidR="0044774A" w:rsidRPr="00D734BC">
        <w:rPr>
          <w:rFonts w:ascii="Times New Roman" w:hAnsi="Times New Roman" w:cs="Times New Roman"/>
          <w:sz w:val="24"/>
          <w:szCs w:val="24"/>
        </w:rPr>
        <w:t xml:space="preserve"> plans prerequisites such as training, site standards, and quality procedures. However, the QMS  functions are siloed and do not operate as a holistic approach to manufacturing (Dubé &amp; Paré, 2003). Thus, this case study </w:t>
      </w:r>
      <w:r w:rsidRPr="00D734BC">
        <w:rPr>
          <w:rFonts w:ascii="Times New Roman" w:hAnsi="Times New Roman" w:cs="Times New Roman"/>
          <w:sz w:val="24"/>
          <w:szCs w:val="24"/>
        </w:rPr>
        <w:t xml:space="preserve">implies a combination of strategic and tactical methods providing middle managers with a robust method to enhance their effectiveness and create completive advantage. Middle managers </w:t>
      </w:r>
      <w:r w:rsidR="0076173A" w:rsidRPr="00D734BC">
        <w:rPr>
          <w:rFonts w:ascii="Times New Roman" w:hAnsi="Times New Roman" w:cs="Times New Roman"/>
          <w:sz w:val="24"/>
          <w:szCs w:val="24"/>
        </w:rPr>
        <w:t>are often considered as</w:t>
      </w:r>
      <w:r w:rsidRPr="00D734BC">
        <w:rPr>
          <w:rFonts w:ascii="Times New Roman" w:hAnsi="Times New Roman" w:cs="Times New Roman"/>
          <w:sz w:val="24"/>
          <w:szCs w:val="24"/>
        </w:rPr>
        <w:t xml:space="preserve"> </w:t>
      </w:r>
      <w:r w:rsidR="0076173A" w:rsidRPr="00D734BC">
        <w:rPr>
          <w:rFonts w:ascii="Times New Roman" w:hAnsi="Times New Roman" w:cs="Times New Roman"/>
          <w:sz w:val="24"/>
          <w:szCs w:val="24"/>
        </w:rPr>
        <w:t>a</w:t>
      </w:r>
      <w:r w:rsidRPr="00D734BC">
        <w:rPr>
          <w:rFonts w:ascii="Times New Roman" w:hAnsi="Times New Roman" w:cs="Times New Roman"/>
          <w:sz w:val="24"/>
          <w:szCs w:val="24"/>
        </w:rPr>
        <w:t xml:space="preserve"> missing link in the information flow between senior management and workers</w:t>
      </w:r>
      <w:r w:rsidR="0076173A" w:rsidRPr="00D734BC">
        <w:rPr>
          <w:rFonts w:ascii="Times New Roman" w:hAnsi="Times New Roman" w:cs="Times New Roman"/>
          <w:sz w:val="24"/>
          <w:szCs w:val="24"/>
        </w:rPr>
        <w:t xml:space="preserve"> (Herzig &amp; Jimmieson, 2006)</w:t>
      </w:r>
      <w:r w:rsidRPr="00D734BC">
        <w:rPr>
          <w:rFonts w:ascii="Times New Roman" w:hAnsi="Times New Roman" w:cs="Times New Roman"/>
          <w:sz w:val="24"/>
          <w:szCs w:val="24"/>
        </w:rPr>
        <w:t>.</w:t>
      </w:r>
      <w:r w:rsidR="00C57ACD" w:rsidRPr="00D734BC">
        <w:rPr>
          <w:rFonts w:ascii="Times New Roman" w:hAnsi="Times New Roman" w:cs="Times New Roman"/>
          <w:sz w:val="24"/>
          <w:szCs w:val="24"/>
        </w:rPr>
        <w:t xml:space="preserve"> Moreover, implementation of LSS methodology would involve new ways of working and changes to responsibilities. As there are dozens of LSS tools, organisations should be trained to apply LSS tools in SMEs efficiently. Prior to this case study, the CFM enterprise implemented a program to deliver LSS Green </w:t>
      </w:r>
      <w:r w:rsidR="00484962" w:rsidRPr="00D734BC">
        <w:rPr>
          <w:rFonts w:ascii="Times New Roman" w:hAnsi="Times New Roman" w:cs="Times New Roman"/>
          <w:sz w:val="24"/>
          <w:szCs w:val="24"/>
        </w:rPr>
        <w:t>and</w:t>
      </w:r>
      <w:r w:rsidR="00C57ACD" w:rsidRPr="00D734BC">
        <w:rPr>
          <w:rFonts w:ascii="Times New Roman" w:hAnsi="Times New Roman" w:cs="Times New Roman"/>
          <w:sz w:val="24"/>
          <w:szCs w:val="24"/>
        </w:rPr>
        <w:t xml:space="preserve"> Yellow Belt training to managers and supervisors. This led to the team restructuring and</w:t>
      </w:r>
      <w:r w:rsidR="00306F1A" w:rsidRPr="00D734BC">
        <w:rPr>
          <w:rFonts w:ascii="Times New Roman" w:hAnsi="Times New Roman" w:cs="Times New Roman"/>
          <w:sz w:val="24"/>
          <w:szCs w:val="24"/>
        </w:rPr>
        <w:t xml:space="preserve"> changes in</w:t>
      </w:r>
      <w:r w:rsidR="00C57ACD" w:rsidRPr="00D734BC">
        <w:rPr>
          <w:rFonts w:ascii="Times New Roman" w:hAnsi="Times New Roman" w:cs="Times New Roman"/>
          <w:sz w:val="24"/>
          <w:szCs w:val="24"/>
        </w:rPr>
        <w:t xml:space="preserve"> </w:t>
      </w:r>
      <w:r w:rsidR="00306F1A" w:rsidRPr="00D734BC">
        <w:rPr>
          <w:rFonts w:ascii="Times New Roman" w:hAnsi="Times New Roman" w:cs="Times New Roman"/>
          <w:sz w:val="24"/>
          <w:szCs w:val="24"/>
        </w:rPr>
        <w:t>r</w:t>
      </w:r>
      <w:r w:rsidR="00C57ACD" w:rsidRPr="00D734BC">
        <w:rPr>
          <w:rFonts w:ascii="Times New Roman" w:hAnsi="Times New Roman" w:cs="Times New Roman"/>
          <w:sz w:val="24"/>
          <w:szCs w:val="24"/>
        </w:rPr>
        <w:t xml:space="preserve">ole profiles </w:t>
      </w:r>
      <w:r w:rsidR="00306F1A" w:rsidRPr="00D734BC">
        <w:rPr>
          <w:rFonts w:ascii="Times New Roman" w:hAnsi="Times New Roman" w:cs="Times New Roman"/>
          <w:sz w:val="24"/>
          <w:szCs w:val="24"/>
        </w:rPr>
        <w:t>to</w:t>
      </w:r>
      <w:r w:rsidR="00C57ACD" w:rsidRPr="00D734BC">
        <w:rPr>
          <w:rFonts w:ascii="Times New Roman" w:hAnsi="Times New Roman" w:cs="Times New Roman"/>
          <w:sz w:val="24"/>
          <w:szCs w:val="24"/>
        </w:rPr>
        <w:t xml:space="preserve"> incorporate value stream management and leader standard work routines.  </w:t>
      </w:r>
    </w:p>
    <w:p w14:paraId="26F02274" w14:textId="3D6288D7" w:rsidR="008D330B" w:rsidRPr="00D734BC" w:rsidRDefault="0044774A" w:rsidP="00F5596D">
      <w:pPr>
        <w:spacing w:line="360" w:lineRule="auto"/>
        <w:jc w:val="both"/>
        <w:rPr>
          <w:rFonts w:ascii="Times New Roman" w:hAnsi="Times New Roman" w:cs="Times New Roman"/>
          <w:sz w:val="24"/>
          <w:szCs w:val="24"/>
        </w:rPr>
      </w:pPr>
      <w:r w:rsidRPr="00D734BC">
        <w:rPr>
          <w:rFonts w:ascii="Times New Roman" w:hAnsi="Times New Roman" w:cs="Times New Roman"/>
          <w:sz w:val="24"/>
          <w:szCs w:val="24"/>
        </w:rPr>
        <w:t>A</w:t>
      </w:r>
      <w:r w:rsidR="0095412D" w:rsidRPr="00D734BC">
        <w:rPr>
          <w:rFonts w:ascii="Times New Roman" w:hAnsi="Times New Roman" w:cs="Times New Roman"/>
          <w:sz w:val="24"/>
          <w:szCs w:val="24"/>
        </w:rPr>
        <w:t xml:space="preserve"> case study was selected to demonstrate the effectiveness of the customised integrated VSM DMAIC model at an Irish based CPM through illustration of </w:t>
      </w:r>
      <w:r w:rsidR="00121160" w:rsidRPr="00D734BC">
        <w:rPr>
          <w:rFonts w:ascii="Times New Roman" w:hAnsi="Times New Roman" w:cs="Times New Roman"/>
          <w:sz w:val="24"/>
          <w:szCs w:val="24"/>
        </w:rPr>
        <w:t xml:space="preserve">the practical value of the LSS approach to company strategy and middle management practices. </w:t>
      </w:r>
      <w:r w:rsidR="0095412D" w:rsidRPr="00D734BC">
        <w:rPr>
          <w:rFonts w:ascii="Times New Roman" w:hAnsi="Times New Roman" w:cs="Times New Roman"/>
          <w:sz w:val="24"/>
          <w:szCs w:val="24"/>
        </w:rPr>
        <w:t>Furthermore, this</w:t>
      </w:r>
      <w:r w:rsidR="00121160" w:rsidRPr="00D734BC">
        <w:rPr>
          <w:rFonts w:ascii="Times New Roman" w:hAnsi="Times New Roman" w:cs="Times New Roman"/>
          <w:sz w:val="24"/>
          <w:szCs w:val="24"/>
        </w:rPr>
        <w:t xml:space="preserve"> study </w:t>
      </w:r>
      <w:r w:rsidR="0095412D" w:rsidRPr="00D734BC">
        <w:rPr>
          <w:rFonts w:ascii="Times New Roman" w:hAnsi="Times New Roman" w:cs="Times New Roman"/>
          <w:sz w:val="24"/>
          <w:szCs w:val="24"/>
        </w:rPr>
        <w:t>is an example of</w:t>
      </w:r>
      <w:r w:rsidR="00121160" w:rsidRPr="00D734BC">
        <w:rPr>
          <w:rFonts w:ascii="Times New Roman" w:hAnsi="Times New Roman" w:cs="Times New Roman"/>
          <w:sz w:val="24"/>
          <w:szCs w:val="24"/>
        </w:rPr>
        <w:t xml:space="preserve"> the </w:t>
      </w:r>
      <w:r w:rsidR="0095412D" w:rsidRPr="00D734BC">
        <w:rPr>
          <w:rFonts w:ascii="Times New Roman" w:hAnsi="Times New Roman" w:cs="Times New Roman"/>
          <w:sz w:val="24"/>
          <w:szCs w:val="24"/>
        </w:rPr>
        <w:t xml:space="preserve">combined </w:t>
      </w:r>
      <w:r w:rsidR="00121160" w:rsidRPr="00D734BC">
        <w:rPr>
          <w:rFonts w:ascii="Times New Roman" w:hAnsi="Times New Roman" w:cs="Times New Roman"/>
          <w:sz w:val="24"/>
          <w:szCs w:val="24"/>
        </w:rPr>
        <w:t xml:space="preserve">application </w:t>
      </w:r>
      <w:r w:rsidR="0095412D" w:rsidRPr="00D734BC">
        <w:rPr>
          <w:rFonts w:ascii="Times New Roman" w:hAnsi="Times New Roman" w:cs="Times New Roman"/>
          <w:sz w:val="24"/>
          <w:szCs w:val="24"/>
        </w:rPr>
        <w:t>of</w:t>
      </w:r>
      <w:r w:rsidR="00121160" w:rsidRPr="00D734BC">
        <w:rPr>
          <w:rFonts w:ascii="Times New Roman" w:hAnsi="Times New Roman" w:cs="Times New Roman"/>
          <w:sz w:val="24"/>
          <w:szCs w:val="24"/>
        </w:rPr>
        <w:t xml:space="preserve"> VSM </w:t>
      </w:r>
      <w:r w:rsidR="0095412D" w:rsidRPr="00D734BC">
        <w:rPr>
          <w:rFonts w:ascii="Times New Roman" w:hAnsi="Times New Roman" w:cs="Times New Roman"/>
          <w:sz w:val="24"/>
          <w:szCs w:val="24"/>
        </w:rPr>
        <w:t>with</w:t>
      </w:r>
      <w:r w:rsidR="00121160" w:rsidRPr="00D734BC">
        <w:rPr>
          <w:rFonts w:ascii="Times New Roman" w:hAnsi="Times New Roman" w:cs="Times New Roman"/>
          <w:sz w:val="24"/>
          <w:szCs w:val="24"/>
        </w:rPr>
        <w:t xml:space="preserve"> three separate</w:t>
      </w:r>
      <w:r w:rsidR="0095412D" w:rsidRPr="00D734BC">
        <w:rPr>
          <w:rFonts w:ascii="Times New Roman" w:hAnsi="Times New Roman" w:cs="Times New Roman"/>
          <w:sz w:val="24"/>
          <w:szCs w:val="24"/>
        </w:rPr>
        <w:t>d</w:t>
      </w:r>
      <w:r w:rsidR="00121160" w:rsidRPr="00D734BC">
        <w:rPr>
          <w:rFonts w:ascii="Times New Roman" w:hAnsi="Times New Roman" w:cs="Times New Roman"/>
          <w:sz w:val="24"/>
          <w:szCs w:val="24"/>
        </w:rPr>
        <w:t xml:space="preserve"> DMAIC improvement projects. Whereas the planned LSS transition has been scheduled to run from January 2022 to December 2023, the case study reports on the first two months of the implementation and is followed up with a survey of senior management reaction to the initial implementation phase</w:t>
      </w:r>
      <w:r w:rsidR="0095412D" w:rsidRPr="00D734BC">
        <w:rPr>
          <w:rFonts w:ascii="Times New Roman" w:hAnsi="Times New Roman" w:cs="Times New Roman"/>
          <w:sz w:val="24"/>
          <w:szCs w:val="24"/>
        </w:rPr>
        <w:t xml:space="preserve">. </w:t>
      </w:r>
      <w:r w:rsidR="00C57ACD" w:rsidRPr="00D734BC">
        <w:rPr>
          <w:rFonts w:ascii="Times New Roman" w:hAnsi="Times New Roman" w:cs="Times New Roman"/>
          <w:sz w:val="24"/>
          <w:szCs w:val="24"/>
        </w:rPr>
        <w:t xml:space="preserve">Prior to commencing this project, the various phases with the potential benefits of the LSS implementation using an A3 event were outlined to senior management. </w:t>
      </w:r>
      <w:r w:rsidR="00121160" w:rsidRPr="00D734BC">
        <w:rPr>
          <w:rFonts w:ascii="Times New Roman" w:hAnsi="Times New Roman" w:cs="Times New Roman"/>
          <w:sz w:val="24"/>
          <w:szCs w:val="24"/>
        </w:rPr>
        <w:t>Periodic weekly meetings were done with the entire working group</w:t>
      </w:r>
      <w:r w:rsidR="0095412D" w:rsidRPr="00D734BC">
        <w:rPr>
          <w:rFonts w:ascii="Times New Roman" w:hAnsi="Times New Roman" w:cs="Times New Roman"/>
          <w:sz w:val="24"/>
          <w:szCs w:val="24"/>
        </w:rPr>
        <w:t xml:space="preserve"> including senior management</w:t>
      </w:r>
      <w:r w:rsidR="00121160" w:rsidRPr="00D734BC">
        <w:rPr>
          <w:rFonts w:ascii="Times New Roman" w:hAnsi="Times New Roman" w:cs="Times New Roman"/>
          <w:sz w:val="24"/>
          <w:szCs w:val="24"/>
        </w:rPr>
        <w:t xml:space="preserve"> to exchange feedback on the </w:t>
      </w:r>
      <w:r w:rsidR="0095412D" w:rsidRPr="00D734BC">
        <w:rPr>
          <w:rFonts w:ascii="Times New Roman" w:hAnsi="Times New Roman" w:cs="Times New Roman"/>
          <w:sz w:val="24"/>
          <w:szCs w:val="24"/>
        </w:rPr>
        <w:t xml:space="preserve">project </w:t>
      </w:r>
      <w:r w:rsidR="00121160" w:rsidRPr="00D734BC">
        <w:rPr>
          <w:rFonts w:ascii="Times New Roman" w:hAnsi="Times New Roman" w:cs="Times New Roman"/>
          <w:sz w:val="24"/>
          <w:szCs w:val="24"/>
        </w:rPr>
        <w:t xml:space="preserve">development. Participant observation activity was triangulated with </w:t>
      </w:r>
      <w:r w:rsidR="00121160" w:rsidRPr="00D734BC">
        <w:rPr>
          <w:rFonts w:ascii="Times New Roman" w:hAnsi="Times New Roman" w:cs="Times New Roman"/>
          <w:sz w:val="24"/>
          <w:szCs w:val="24"/>
        </w:rPr>
        <w:lastRenderedPageBreak/>
        <w:t>secondary data, such as company reports</w:t>
      </w:r>
      <w:r w:rsidR="0095412D" w:rsidRPr="00D734BC">
        <w:rPr>
          <w:rFonts w:ascii="Times New Roman" w:hAnsi="Times New Roman" w:cs="Times New Roman"/>
          <w:sz w:val="24"/>
          <w:szCs w:val="24"/>
        </w:rPr>
        <w:t>, customer feedback, and blogs on the company</w:t>
      </w:r>
      <w:r w:rsidR="00121160" w:rsidRPr="00D734BC">
        <w:rPr>
          <w:rFonts w:ascii="Times New Roman" w:hAnsi="Times New Roman" w:cs="Times New Roman"/>
          <w:sz w:val="24"/>
          <w:szCs w:val="24"/>
        </w:rPr>
        <w:t xml:space="preserve"> website. </w:t>
      </w:r>
      <w:r w:rsidRPr="00D734BC">
        <w:rPr>
          <w:rFonts w:ascii="Times New Roman" w:hAnsi="Times New Roman" w:cs="Times New Roman"/>
          <w:sz w:val="24"/>
          <w:szCs w:val="24"/>
        </w:rPr>
        <w:t>JMP 15.0</w:t>
      </w:r>
      <w:r w:rsidR="00121160" w:rsidRPr="00D734BC">
        <w:rPr>
          <w:rFonts w:ascii="Times New Roman" w:hAnsi="Times New Roman" w:cs="Times New Roman"/>
          <w:sz w:val="24"/>
          <w:szCs w:val="24"/>
        </w:rPr>
        <w:t xml:space="preserve"> statistical analysis software was used to describe and summarize the data </w:t>
      </w:r>
      <w:r w:rsidR="00306F1A" w:rsidRPr="00D734BC">
        <w:rPr>
          <w:rFonts w:ascii="Times New Roman" w:hAnsi="Times New Roman" w:cs="Times New Roman"/>
          <w:sz w:val="24"/>
          <w:szCs w:val="24"/>
        </w:rPr>
        <w:t xml:space="preserve">that was </w:t>
      </w:r>
      <w:r w:rsidR="00121160" w:rsidRPr="00D734BC">
        <w:rPr>
          <w:rFonts w:ascii="Times New Roman" w:hAnsi="Times New Roman" w:cs="Times New Roman"/>
          <w:sz w:val="24"/>
          <w:szCs w:val="24"/>
        </w:rPr>
        <w:t>collected during the project and shown in the result section.</w:t>
      </w:r>
      <w:r w:rsidR="0095412D" w:rsidRPr="00D734BC">
        <w:rPr>
          <w:rFonts w:ascii="Times New Roman" w:hAnsi="Times New Roman" w:cs="Times New Roman"/>
          <w:sz w:val="24"/>
          <w:szCs w:val="24"/>
        </w:rPr>
        <w:t xml:space="preserve"> </w:t>
      </w:r>
      <w:r w:rsidR="00A5517A" w:rsidRPr="00D734BC">
        <w:rPr>
          <w:rFonts w:ascii="Times New Roman" w:hAnsi="Times New Roman" w:cs="Times New Roman"/>
          <w:sz w:val="24"/>
          <w:szCs w:val="24"/>
        </w:rPr>
        <w:t xml:space="preserve">The </w:t>
      </w:r>
      <w:r w:rsidRPr="00D734BC">
        <w:rPr>
          <w:rFonts w:ascii="Times New Roman" w:hAnsi="Times New Roman" w:cs="Times New Roman"/>
          <w:sz w:val="24"/>
          <w:szCs w:val="24"/>
        </w:rPr>
        <w:t xml:space="preserve">detailed </w:t>
      </w:r>
      <w:r w:rsidR="00A5517A" w:rsidRPr="00D734BC">
        <w:rPr>
          <w:rFonts w:ascii="Times New Roman" w:hAnsi="Times New Roman" w:cs="Times New Roman"/>
          <w:sz w:val="24"/>
          <w:szCs w:val="24"/>
        </w:rPr>
        <w:t>VSM DMAIC methodology</w:t>
      </w:r>
      <w:r w:rsidR="006B7744" w:rsidRPr="00D734BC">
        <w:rPr>
          <w:rFonts w:ascii="Times New Roman" w:hAnsi="Times New Roman" w:cs="Times New Roman"/>
          <w:sz w:val="24"/>
          <w:szCs w:val="24"/>
        </w:rPr>
        <w:t xml:space="preserve"> including LSS Phase 1 and Future Expanded Toolkit</w:t>
      </w:r>
      <w:r w:rsidRPr="00D734BC">
        <w:rPr>
          <w:rFonts w:ascii="Times New Roman" w:hAnsi="Times New Roman" w:cs="Times New Roman"/>
          <w:sz w:val="24"/>
          <w:szCs w:val="24"/>
        </w:rPr>
        <w:t xml:space="preserve"> of this case study</w:t>
      </w:r>
      <w:r w:rsidR="00A5517A" w:rsidRPr="00D734BC">
        <w:rPr>
          <w:rFonts w:ascii="Times New Roman" w:hAnsi="Times New Roman" w:cs="Times New Roman"/>
          <w:sz w:val="24"/>
          <w:szCs w:val="24"/>
        </w:rPr>
        <w:t xml:space="preserve"> is </w:t>
      </w:r>
      <w:r w:rsidRPr="00D734BC">
        <w:rPr>
          <w:rFonts w:ascii="Times New Roman" w:hAnsi="Times New Roman" w:cs="Times New Roman"/>
          <w:sz w:val="24"/>
          <w:szCs w:val="24"/>
        </w:rPr>
        <w:t>described</w:t>
      </w:r>
      <w:r w:rsidR="00F5596D" w:rsidRPr="00D734BC">
        <w:rPr>
          <w:rFonts w:ascii="Times New Roman" w:hAnsi="Times New Roman" w:cs="Times New Roman"/>
          <w:sz w:val="24"/>
          <w:szCs w:val="24"/>
        </w:rPr>
        <w:t xml:space="preserve"> </w:t>
      </w:r>
      <w:r w:rsidRPr="00D734BC">
        <w:rPr>
          <w:rFonts w:ascii="Times New Roman" w:hAnsi="Times New Roman" w:cs="Times New Roman"/>
          <w:sz w:val="24"/>
          <w:szCs w:val="24"/>
        </w:rPr>
        <w:t>below</w:t>
      </w:r>
      <w:r w:rsidR="00A5517A" w:rsidRPr="00D734BC">
        <w:rPr>
          <w:rFonts w:ascii="Times New Roman" w:hAnsi="Times New Roman" w:cs="Times New Roman"/>
          <w:sz w:val="24"/>
          <w:szCs w:val="24"/>
        </w:rPr>
        <w:t>.</w:t>
      </w:r>
      <w:r w:rsidR="00340CB0" w:rsidRPr="00D734BC">
        <w:rPr>
          <w:rFonts w:ascii="Times New Roman" w:hAnsi="Times New Roman" w:cs="Times New Roman"/>
          <w:sz w:val="24"/>
          <w:szCs w:val="24"/>
        </w:rPr>
        <w:t xml:space="preserve"> </w:t>
      </w:r>
    </w:p>
    <w:bookmarkEnd w:id="1"/>
    <w:p w14:paraId="2FE03F82" w14:textId="47F6708B" w:rsidR="00340CB0" w:rsidRPr="00D734BC" w:rsidRDefault="00340CB0" w:rsidP="00123EEE">
      <w:pPr>
        <w:spacing w:line="360" w:lineRule="auto"/>
        <w:jc w:val="both"/>
        <w:rPr>
          <w:rFonts w:ascii="Times New Roman" w:hAnsi="Times New Roman" w:cs="Times New Roman"/>
          <w:sz w:val="24"/>
          <w:szCs w:val="24"/>
        </w:rPr>
      </w:pPr>
      <w:r w:rsidRPr="00D734BC">
        <w:rPr>
          <w:rFonts w:ascii="Times New Roman" w:hAnsi="Times New Roman" w:cs="Times New Roman"/>
          <w:sz w:val="24"/>
          <w:szCs w:val="24"/>
        </w:rPr>
        <w:t xml:space="preserve">The </w:t>
      </w:r>
      <w:r w:rsidRPr="00D734BC">
        <w:rPr>
          <w:rFonts w:ascii="Times New Roman" w:hAnsi="Times New Roman" w:cs="Times New Roman"/>
          <w:i/>
          <w:iCs/>
          <w:sz w:val="24"/>
          <w:szCs w:val="24"/>
        </w:rPr>
        <w:t>Define</w:t>
      </w:r>
      <w:r w:rsidRPr="00D734BC">
        <w:rPr>
          <w:rFonts w:ascii="Times New Roman" w:hAnsi="Times New Roman" w:cs="Times New Roman"/>
          <w:sz w:val="24"/>
          <w:szCs w:val="24"/>
        </w:rPr>
        <w:t xml:space="preserve"> phase of this project starts with the development of a Current State Value Stream Map (CSVSM). The model integrates the VSM process as a strategic project selection tool. With a door-to-door overview of the operation management can develop a cohesive improvement strategy. The map focusses on the current flow of information and material so that potential improvements can be visualised. </w:t>
      </w:r>
    </w:p>
    <w:p w14:paraId="721EB69C" w14:textId="3F40B157" w:rsidR="001B49ED" w:rsidRPr="00D734BC" w:rsidRDefault="001B49ED" w:rsidP="00123EEE">
      <w:pPr>
        <w:spacing w:line="360" w:lineRule="auto"/>
        <w:jc w:val="both"/>
        <w:rPr>
          <w:rFonts w:ascii="Times New Roman" w:hAnsi="Times New Roman" w:cs="Times New Roman"/>
          <w:sz w:val="24"/>
          <w:szCs w:val="24"/>
        </w:rPr>
      </w:pPr>
      <w:r w:rsidRPr="00D734BC">
        <w:rPr>
          <w:rFonts w:ascii="Times New Roman" w:hAnsi="Times New Roman" w:cs="Times New Roman"/>
          <w:sz w:val="24"/>
          <w:szCs w:val="24"/>
        </w:rPr>
        <w:t xml:space="preserve">In the </w:t>
      </w:r>
      <w:r w:rsidRPr="00D734BC">
        <w:rPr>
          <w:rFonts w:ascii="Times New Roman" w:hAnsi="Times New Roman" w:cs="Times New Roman"/>
          <w:i/>
          <w:iCs/>
          <w:sz w:val="24"/>
          <w:szCs w:val="24"/>
        </w:rPr>
        <w:t>Measure</w:t>
      </w:r>
      <w:r w:rsidRPr="00D734BC">
        <w:rPr>
          <w:rFonts w:ascii="Times New Roman" w:hAnsi="Times New Roman" w:cs="Times New Roman"/>
          <w:sz w:val="24"/>
          <w:szCs w:val="24"/>
        </w:rPr>
        <w:t xml:space="preserve"> phase the </w:t>
      </w:r>
      <w:r w:rsidR="001B05CA" w:rsidRPr="00D734BC">
        <w:rPr>
          <w:rFonts w:ascii="Times New Roman" w:hAnsi="Times New Roman" w:cs="Times New Roman"/>
          <w:sz w:val="24"/>
          <w:szCs w:val="24"/>
        </w:rPr>
        <w:t xml:space="preserve">team </w:t>
      </w:r>
      <w:r w:rsidRPr="00D734BC">
        <w:rPr>
          <w:rFonts w:ascii="Times New Roman" w:hAnsi="Times New Roman" w:cs="Times New Roman"/>
          <w:sz w:val="24"/>
          <w:szCs w:val="24"/>
        </w:rPr>
        <w:t>collect available data by observing and recording the selected processes.</w:t>
      </w:r>
      <w:r w:rsidR="00041DCC" w:rsidRPr="00D734BC">
        <w:rPr>
          <w:rFonts w:ascii="Times New Roman" w:hAnsi="Times New Roman" w:cs="Times New Roman"/>
          <w:sz w:val="24"/>
          <w:szCs w:val="24"/>
        </w:rPr>
        <w:t xml:space="preserve"> </w:t>
      </w:r>
      <w:r w:rsidRPr="00D734BC">
        <w:rPr>
          <w:rFonts w:ascii="Times New Roman" w:hAnsi="Times New Roman" w:cs="Times New Roman"/>
          <w:sz w:val="24"/>
          <w:szCs w:val="24"/>
        </w:rPr>
        <w:t xml:space="preserve">As data is collected it allows the team to develop descriptive statistics of the actual performance in the area. </w:t>
      </w:r>
      <w:r w:rsidR="00541113" w:rsidRPr="00D734BC">
        <w:rPr>
          <w:rFonts w:ascii="Times New Roman" w:hAnsi="Times New Roman" w:cs="Times New Roman"/>
          <w:sz w:val="24"/>
          <w:szCs w:val="24"/>
        </w:rPr>
        <w:t>For the case study warehouse stock movements, production cycle times</w:t>
      </w:r>
      <w:r w:rsidR="00525CFA" w:rsidRPr="00D734BC">
        <w:rPr>
          <w:rFonts w:ascii="Times New Roman" w:hAnsi="Times New Roman" w:cs="Times New Roman"/>
          <w:sz w:val="24"/>
          <w:szCs w:val="24"/>
        </w:rPr>
        <w:t>,</w:t>
      </w:r>
      <w:r w:rsidR="00541113" w:rsidRPr="00D734BC">
        <w:rPr>
          <w:rFonts w:ascii="Times New Roman" w:hAnsi="Times New Roman" w:cs="Times New Roman"/>
          <w:sz w:val="24"/>
          <w:szCs w:val="24"/>
        </w:rPr>
        <w:t xml:space="preserve"> and information flow were measured</w:t>
      </w:r>
      <w:r w:rsidR="003143F1" w:rsidRPr="00D734BC">
        <w:rPr>
          <w:rFonts w:ascii="Times New Roman" w:hAnsi="Times New Roman" w:cs="Times New Roman"/>
          <w:sz w:val="24"/>
          <w:szCs w:val="24"/>
        </w:rPr>
        <w:t xml:space="preserve">. </w:t>
      </w:r>
    </w:p>
    <w:p w14:paraId="5F08A27D" w14:textId="411075B0" w:rsidR="001B49ED" w:rsidRPr="00D734BC" w:rsidRDefault="001B49ED" w:rsidP="00123EEE">
      <w:pPr>
        <w:spacing w:line="360" w:lineRule="auto"/>
        <w:jc w:val="both"/>
        <w:rPr>
          <w:rFonts w:ascii="Times New Roman" w:hAnsi="Times New Roman" w:cs="Times New Roman"/>
          <w:sz w:val="24"/>
          <w:szCs w:val="24"/>
        </w:rPr>
      </w:pPr>
      <w:r w:rsidRPr="00D734BC">
        <w:rPr>
          <w:rFonts w:ascii="Times New Roman" w:hAnsi="Times New Roman" w:cs="Times New Roman"/>
          <w:sz w:val="24"/>
          <w:szCs w:val="24"/>
        </w:rPr>
        <w:t xml:space="preserve">In the third phase, </w:t>
      </w:r>
      <w:r w:rsidRPr="00D734BC">
        <w:rPr>
          <w:rFonts w:ascii="Times New Roman" w:hAnsi="Times New Roman" w:cs="Times New Roman"/>
          <w:i/>
          <w:iCs/>
          <w:sz w:val="24"/>
          <w:szCs w:val="24"/>
        </w:rPr>
        <w:t>Analyse</w:t>
      </w:r>
      <w:r w:rsidRPr="00D734BC">
        <w:rPr>
          <w:rFonts w:ascii="Times New Roman" w:hAnsi="Times New Roman" w:cs="Times New Roman"/>
          <w:sz w:val="24"/>
          <w:szCs w:val="24"/>
        </w:rPr>
        <w:t xml:space="preserve">, </w:t>
      </w:r>
      <w:r w:rsidR="00041DCC" w:rsidRPr="00D734BC">
        <w:rPr>
          <w:rFonts w:ascii="Times New Roman" w:hAnsi="Times New Roman" w:cs="Times New Roman"/>
          <w:sz w:val="24"/>
          <w:szCs w:val="24"/>
        </w:rPr>
        <w:t xml:space="preserve">a Future State Value Stream Map (FSVSM) highlights improvements and acts as a project selection process. </w:t>
      </w:r>
      <w:r w:rsidR="00525CFA" w:rsidRPr="00D734BC">
        <w:rPr>
          <w:rFonts w:ascii="Times New Roman" w:hAnsi="Times New Roman" w:cs="Times New Roman"/>
          <w:sz w:val="24"/>
          <w:szCs w:val="24"/>
        </w:rPr>
        <w:t>T</w:t>
      </w:r>
      <w:r w:rsidR="00041DCC" w:rsidRPr="00D734BC">
        <w:rPr>
          <w:rFonts w:ascii="Times New Roman" w:hAnsi="Times New Roman" w:cs="Times New Roman"/>
          <w:sz w:val="24"/>
          <w:szCs w:val="24"/>
        </w:rPr>
        <w:t xml:space="preserve">he case study FSVSM </w:t>
      </w:r>
      <w:r w:rsidR="00525CFA" w:rsidRPr="00D734BC">
        <w:rPr>
          <w:rFonts w:ascii="Times New Roman" w:hAnsi="Times New Roman" w:cs="Times New Roman"/>
          <w:sz w:val="24"/>
          <w:szCs w:val="24"/>
        </w:rPr>
        <w:t>identified t</w:t>
      </w:r>
      <w:r w:rsidR="00041DCC" w:rsidRPr="00D734BC">
        <w:rPr>
          <w:rFonts w:ascii="Times New Roman" w:hAnsi="Times New Roman" w:cs="Times New Roman"/>
          <w:sz w:val="24"/>
          <w:szCs w:val="24"/>
        </w:rPr>
        <w:t>hree areas</w:t>
      </w:r>
      <w:r w:rsidR="00525CFA" w:rsidRPr="00D734BC">
        <w:rPr>
          <w:rFonts w:ascii="Times New Roman" w:hAnsi="Times New Roman" w:cs="Times New Roman"/>
          <w:sz w:val="24"/>
          <w:szCs w:val="24"/>
        </w:rPr>
        <w:t xml:space="preserve"> </w:t>
      </w:r>
      <w:r w:rsidR="00041DCC" w:rsidRPr="00D734BC">
        <w:rPr>
          <w:rFonts w:ascii="Times New Roman" w:hAnsi="Times New Roman" w:cs="Times New Roman"/>
          <w:sz w:val="24"/>
          <w:szCs w:val="24"/>
        </w:rPr>
        <w:t xml:space="preserve">for improvement: excess warehouse inventory, production lead time, and production scheduling. </w:t>
      </w:r>
      <w:r w:rsidR="006911CA" w:rsidRPr="00D734BC">
        <w:rPr>
          <w:rFonts w:ascii="Times New Roman" w:hAnsi="Times New Roman" w:cs="Times New Roman"/>
          <w:sz w:val="24"/>
          <w:szCs w:val="24"/>
        </w:rPr>
        <w:t xml:space="preserve">Data collected in the previous phase is analysed to determine </w:t>
      </w:r>
      <w:r w:rsidRPr="00D734BC">
        <w:rPr>
          <w:rFonts w:ascii="Times New Roman" w:hAnsi="Times New Roman" w:cs="Times New Roman"/>
          <w:sz w:val="24"/>
          <w:szCs w:val="24"/>
        </w:rPr>
        <w:t xml:space="preserve">the root causes leading to excess inventory and </w:t>
      </w:r>
      <w:r w:rsidR="001B05CA" w:rsidRPr="00D734BC">
        <w:rPr>
          <w:rFonts w:ascii="Times New Roman" w:hAnsi="Times New Roman" w:cs="Times New Roman"/>
          <w:sz w:val="24"/>
          <w:szCs w:val="24"/>
        </w:rPr>
        <w:t>long</w:t>
      </w:r>
      <w:r w:rsidRPr="00D734BC">
        <w:rPr>
          <w:rFonts w:ascii="Times New Roman" w:hAnsi="Times New Roman" w:cs="Times New Roman"/>
          <w:sz w:val="24"/>
          <w:szCs w:val="24"/>
        </w:rPr>
        <w:t xml:space="preserve"> lead times. </w:t>
      </w:r>
      <w:r w:rsidR="005E698B" w:rsidRPr="00D734BC">
        <w:rPr>
          <w:rFonts w:ascii="Times New Roman" w:hAnsi="Times New Roman" w:cs="Times New Roman"/>
          <w:sz w:val="24"/>
          <w:szCs w:val="24"/>
        </w:rPr>
        <w:t>A</w:t>
      </w:r>
      <w:r w:rsidRPr="00D734BC">
        <w:rPr>
          <w:rFonts w:ascii="Times New Roman" w:hAnsi="Times New Roman" w:cs="Times New Roman"/>
          <w:sz w:val="24"/>
          <w:szCs w:val="24"/>
        </w:rPr>
        <w:t>pplying LSS tools such as the 5 Whys, Cause and Effect</w:t>
      </w:r>
      <w:r w:rsidR="00F74C41" w:rsidRPr="00D734BC">
        <w:rPr>
          <w:rFonts w:ascii="Times New Roman" w:hAnsi="Times New Roman" w:cs="Times New Roman"/>
          <w:sz w:val="24"/>
          <w:szCs w:val="24"/>
        </w:rPr>
        <w:t>,</w:t>
      </w:r>
      <w:r w:rsidRPr="00D734BC">
        <w:rPr>
          <w:rFonts w:ascii="Times New Roman" w:hAnsi="Times New Roman" w:cs="Times New Roman"/>
          <w:sz w:val="24"/>
          <w:szCs w:val="24"/>
        </w:rPr>
        <w:t xml:space="preserve"> and Brainstorming</w:t>
      </w:r>
      <w:r w:rsidR="00250E39" w:rsidRPr="00D734BC">
        <w:rPr>
          <w:rFonts w:ascii="Times New Roman" w:hAnsi="Times New Roman" w:cs="Times New Roman"/>
          <w:sz w:val="24"/>
          <w:szCs w:val="24"/>
        </w:rPr>
        <w:t>,</w:t>
      </w:r>
      <w:r w:rsidRPr="00D734BC">
        <w:rPr>
          <w:rFonts w:ascii="Times New Roman" w:hAnsi="Times New Roman" w:cs="Times New Roman"/>
          <w:sz w:val="24"/>
          <w:szCs w:val="24"/>
        </w:rPr>
        <w:t xml:space="preserve"> the team define the </w:t>
      </w:r>
      <w:r w:rsidR="001B05CA" w:rsidRPr="00D734BC">
        <w:rPr>
          <w:rFonts w:ascii="Times New Roman" w:hAnsi="Times New Roman" w:cs="Times New Roman"/>
          <w:sz w:val="24"/>
          <w:szCs w:val="24"/>
        </w:rPr>
        <w:t>areas</w:t>
      </w:r>
      <w:r w:rsidRPr="00D734BC">
        <w:rPr>
          <w:rFonts w:ascii="Times New Roman" w:hAnsi="Times New Roman" w:cs="Times New Roman"/>
          <w:sz w:val="24"/>
          <w:szCs w:val="24"/>
        </w:rPr>
        <w:t xml:space="preserve"> that need to be addressed in the improve phase</w:t>
      </w:r>
      <w:r w:rsidR="00EA338D" w:rsidRPr="00D734BC">
        <w:rPr>
          <w:rFonts w:ascii="Times New Roman" w:hAnsi="Times New Roman" w:cs="Times New Roman"/>
          <w:sz w:val="24"/>
          <w:szCs w:val="24"/>
        </w:rPr>
        <w:t xml:space="preserve"> and the tools that will be deployed</w:t>
      </w:r>
      <w:r w:rsidRPr="00D734BC">
        <w:rPr>
          <w:rFonts w:ascii="Times New Roman" w:hAnsi="Times New Roman" w:cs="Times New Roman"/>
          <w:sz w:val="24"/>
          <w:szCs w:val="24"/>
        </w:rPr>
        <w:t>.</w:t>
      </w:r>
      <w:r w:rsidR="00541113" w:rsidRPr="00D734BC">
        <w:rPr>
          <w:rFonts w:ascii="Times New Roman" w:hAnsi="Times New Roman" w:cs="Times New Roman"/>
          <w:sz w:val="24"/>
          <w:szCs w:val="24"/>
        </w:rPr>
        <w:t xml:space="preserve"> </w:t>
      </w:r>
      <w:r w:rsidR="00EA338D" w:rsidRPr="00D734BC">
        <w:rPr>
          <w:rFonts w:ascii="Times New Roman" w:hAnsi="Times New Roman" w:cs="Times New Roman"/>
          <w:sz w:val="24"/>
          <w:szCs w:val="24"/>
        </w:rPr>
        <w:t>A</w:t>
      </w:r>
      <w:r w:rsidR="00541113" w:rsidRPr="00D734BC">
        <w:rPr>
          <w:rFonts w:ascii="Times New Roman" w:hAnsi="Times New Roman" w:cs="Times New Roman"/>
          <w:sz w:val="24"/>
          <w:szCs w:val="24"/>
        </w:rPr>
        <w:t xml:space="preserve"> </w:t>
      </w:r>
      <w:r w:rsidR="00D57E66" w:rsidRPr="00D734BC">
        <w:rPr>
          <w:rFonts w:ascii="Times New Roman" w:hAnsi="Times New Roman" w:cs="Times New Roman"/>
          <w:sz w:val="24"/>
          <w:szCs w:val="24"/>
        </w:rPr>
        <w:t xml:space="preserve">Pull </w:t>
      </w:r>
      <w:r w:rsidR="00541113" w:rsidRPr="00D734BC">
        <w:rPr>
          <w:rFonts w:ascii="Times New Roman" w:hAnsi="Times New Roman" w:cs="Times New Roman"/>
          <w:sz w:val="24"/>
          <w:szCs w:val="24"/>
        </w:rPr>
        <w:t xml:space="preserve">production </w:t>
      </w:r>
      <w:r w:rsidR="00D57E66" w:rsidRPr="00D734BC">
        <w:rPr>
          <w:rFonts w:ascii="Times New Roman" w:hAnsi="Times New Roman" w:cs="Times New Roman"/>
          <w:sz w:val="24"/>
          <w:szCs w:val="24"/>
        </w:rPr>
        <w:t>s</w:t>
      </w:r>
      <w:r w:rsidR="00541113" w:rsidRPr="00D734BC">
        <w:rPr>
          <w:rFonts w:ascii="Times New Roman" w:hAnsi="Times New Roman" w:cs="Times New Roman"/>
          <w:sz w:val="24"/>
          <w:szCs w:val="24"/>
        </w:rPr>
        <w:t xml:space="preserve">ystem, Standard Work and Visual Controls with 5S are selected </w:t>
      </w:r>
      <w:r w:rsidR="005E698B" w:rsidRPr="00D734BC">
        <w:rPr>
          <w:rFonts w:ascii="Times New Roman" w:hAnsi="Times New Roman" w:cs="Times New Roman"/>
          <w:sz w:val="24"/>
          <w:szCs w:val="24"/>
        </w:rPr>
        <w:t xml:space="preserve">as </w:t>
      </w:r>
      <w:r w:rsidR="00541113" w:rsidRPr="00D734BC">
        <w:rPr>
          <w:rFonts w:ascii="Times New Roman" w:hAnsi="Times New Roman" w:cs="Times New Roman"/>
          <w:sz w:val="24"/>
          <w:szCs w:val="24"/>
        </w:rPr>
        <w:t xml:space="preserve">LSS tools that </w:t>
      </w:r>
      <w:r w:rsidR="00EA338D" w:rsidRPr="00D734BC">
        <w:rPr>
          <w:rFonts w:ascii="Times New Roman" w:hAnsi="Times New Roman" w:cs="Times New Roman"/>
          <w:sz w:val="24"/>
          <w:szCs w:val="24"/>
        </w:rPr>
        <w:t>can achieve the project</w:t>
      </w:r>
      <w:r w:rsidR="00541113" w:rsidRPr="00D734BC">
        <w:rPr>
          <w:rFonts w:ascii="Times New Roman" w:hAnsi="Times New Roman" w:cs="Times New Roman"/>
          <w:sz w:val="24"/>
          <w:szCs w:val="24"/>
        </w:rPr>
        <w:t xml:space="preserve"> objectives. </w:t>
      </w:r>
    </w:p>
    <w:p w14:paraId="694E916A" w14:textId="5902D3B5" w:rsidR="001B49ED" w:rsidRPr="00D734BC" w:rsidRDefault="001B49ED" w:rsidP="00123EEE">
      <w:pPr>
        <w:spacing w:line="360" w:lineRule="auto"/>
        <w:jc w:val="both"/>
        <w:rPr>
          <w:rFonts w:ascii="Times New Roman" w:hAnsi="Times New Roman" w:cs="Times New Roman"/>
          <w:sz w:val="24"/>
          <w:szCs w:val="24"/>
        </w:rPr>
      </w:pPr>
      <w:r w:rsidRPr="00D734BC">
        <w:rPr>
          <w:rFonts w:ascii="Times New Roman" w:hAnsi="Times New Roman" w:cs="Times New Roman"/>
          <w:sz w:val="24"/>
          <w:szCs w:val="24"/>
        </w:rPr>
        <w:t xml:space="preserve">The </w:t>
      </w:r>
      <w:r w:rsidRPr="00D734BC">
        <w:rPr>
          <w:rFonts w:ascii="Times New Roman" w:hAnsi="Times New Roman" w:cs="Times New Roman"/>
          <w:i/>
          <w:iCs/>
          <w:sz w:val="24"/>
          <w:szCs w:val="24"/>
        </w:rPr>
        <w:t>Improve</w:t>
      </w:r>
      <w:r w:rsidRPr="00D734BC">
        <w:rPr>
          <w:rFonts w:ascii="Times New Roman" w:hAnsi="Times New Roman" w:cs="Times New Roman"/>
          <w:sz w:val="24"/>
          <w:szCs w:val="24"/>
        </w:rPr>
        <w:t xml:space="preserve"> phase sees real change at the Gemba as process improvements</w:t>
      </w:r>
      <w:r w:rsidR="00EA338D" w:rsidRPr="00D734BC">
        <w:rPr>
          <w:rFonts w:ascii="Times New Roman" w:hAnsi="Times New Roman" w:cs="Times New Roman"/>
          <w:sz w:val="24"/>
          <w:szCs w:val="24"/>
        </w:rPr>
        <w:t xml:space="preserve"> are implemented</w:t>
      </w:r>
      <w:r w:rsidRPr="00D734BC">
        <w:rPr>
          <w:rFonts w:ascii="Times New Roman" w:hAnsi="Times New Roman" w:cs="Times New Roman"/>
          <w:sz w:val="24"/>
          <w:szCs w:val="24"/>
        </w:rPr>
        <w:t>. Implementation of Standard Work, 5S and Visual Controls</w:t>
      </w:r>
      <w:r w:rsidR="00D57E66" w:rsidRPr="00D734BC">
        <w:rPr>
          <w:rFonts w:ascii="Times New Roman" w:hAnsi="Times New Roman" w:cs="Times New Roman"/>
          <w:sz w:val="24"/>
          <w:szCs w:val="24"/>
        </w:rPr>
        <w:t xml:space="preserve"> and Pull production are </w:t>
      </w:r>
      <w:r w:rsidRPr="00D734BC">
        <w:rPr>
          <w:rFonts w:ascii="Times New Roman" w:hAnsi="Times New Roman" w:cs="Times New Roman"/>
          <w:sz w:val="24"/>
          <w:szCs w:val="24"/>
        </w:rPr>
        <w:t>prioritised</w:t>
      </w:r>
      <w:r w:rsidR="001B05CA" w:rsidRPr="00D734BC">
        <w:rPr>
          <w:rFonts w:ascii="Times New Roman" w:hAnsi="Times New Roman" w:cs="Times New Roman"/>
          <w:sz w:val="24"/>
          <w:szCs w:val="24"/>
        </w:rPr>
        <w:t xml:space="preserve"> during the implementation </w:t>
      </w:r>
      <w:r w:rsidR="00EA338D" w:rsidRPr="00D734BC">
        <w:rPr>
          <w:rFonts w:ascii="Times New Roman" w:hAnsi="Times New Roman" w:cs="Times New Roman"/>
          <w:sz w:val="24"/>
          <w:szCs w:val="24"/>
        </w:rPr>
        <w:t>and</w:t>
      </w:r>
      <w:r w:rsidR="001B05CA" w:rsidRPr="00D734BC">
        <w:rPr>
          <w:rFonts w:ascii="Times New Roman" w:hAnsi="Times New Roman" w:cs="Times New Roman"/>
          <w:sz w:val="24"/>
          <w:szCs w:val="24"/>
        </w:rPr>
        <w:t xml:space="preserve"> quick wins provide momentum and </w:t>
      </w:r>
      <w:r w:rsidR="005E698B" w:rsidRPr="00D734BC">
        <w:rPr>
          <w:rFonts w:ascii="Times New Roman" w:hAnsi="Times New Roman" w:cs="Times New Roman"/>
          <w:sz w:val="24"/>
          <w:szCs w:val="24"/>
        </w:rPr>
        <w:t>mitigate</w:t>
      </w:r>
      <w:r w:rsidR="001B05CA" w:rsidRPr="00D734BC">
        <w:rPr>
          <w:rFonts w:ascii="Times New Roman" w:hAnsi="Times New Roman" w:cs="Times New Roman"/>
          <w:sz w:val="24"/>
          <w:szCs w:val="24"/>
        </w:rPr>
        <w:t xml:space="preserve"> resistance to change</w:t>
      </w:r>
      <w:r w:rsidRPr="00D734BC">
        <w:rPr>
          <w:rFonts w:ascii="Times New Roman" w:hAnsi="Times New Roman" w:cs="Times New Roman"/>
          <w:sz w:val="24"/>
          <w:szCs w:val="24"/>
        </w:rPr>
        <w:t xml:space="preserve">. These tools provide the structure for effective Lean Management and will become the source of </w:t>
      </w:r>
      <w:r w:rsidR="00EA338D" w:rsidRPr="00D734BC">
        <w:rPr>
          <w:rFonts w:ascii="Times New Roman" w:hAnsi="Times New Roman" w:cs="Times New Roman"/>
          <w:sz w:val="24"/>
          <w:szCs w:val="24"/>
        </w:rPr>
        <w:t xml:space="preserve">future </w:t>
      </w:r>
      <w:r w:rsidRPr="00D734BC">
        <w:rPr>
          <w:rFonts w:ascii="Times New Roman" w:hAnsi="Times New Roman" w:cs="Times New Roman"/>
          <w:sz w:val="24"/>
          <w:szCs w:val="24"/>
        </w:rPr>
        <w:t>improvement suggestion</w:t>
      </w:r>
      <w:r w:rsidR="005E698B" w:rsidRPr="00D734BC">
        <w:rPr>
          <w:rFonts w:ascii="Times New Roman" w:hAnsi="Times New Roman" w:cs="Times New Roman"/>
          <w:sz w:val="24"/>
          <w:szCs w:val="24"/>
        </w:rPr>
        <w:t>s</w:t>
      </w:r>
      <w:r w:rsidRPr="00D734BC">
        <w:rPr>
          <w:rFonts w:ascii="Times New Roman" w:hAnsi="Times New Roman" w:cs="Times New Roman"/>
          <w:sz w:val="24"/>
          <w:szCs w:val="24"/>
        </w:rPr>
        <w:t xml:space="preserve"> as the</w:t>
      </w:r>
      <w:r w:rsidR="00EA338D" w:rsidRPr="00D734BC">
        <w:rPr>
          <w:rFonts w:ascii="Times New Roman" w:hAnsi="Times New Roman" w:cs="Times New Roman"/>
          <w:sz w:val="24"/>
          <w:szCs w:val="24"/>
        </w:rPr>
        <w:t xml:space="preserve"> VSM </w:t>
      </w:r>
      <w:r w:rsidRPr="00D734BC">
        <w:rPr>
          <w:rFonts w:ascii="Times New Roman" w:hAnsi="Times New Roman" w:cs="Times New Roman"/>
          <w:sz w:val="24"/>
          <w:szCs w:val="24"/>
        </w:rPr>
        <w:t>DMAIC</w:t>
      </w:r>
      <w:r w:rsidR="00EA338D" w:rsidRPr="00D734BC">
        <w:rPr>
          <w:rFonts w:ascii="Times New Roman" w:hAnsi="Times New Roman" w:cs="Times New Roman"/>
          <w:sz w:val="24"/>
          <w:szCs w:val="24"/>
        </w:rPr>
        <w:t xml:space="preserve"> model</w:t>
      </w:r>
      <w:r w:rsidRPr="00D734BC">
        <w:rPr>
          <w:rFonts w:ascii="Times New Roman" w:hAnsi="Times New Roman" w:cs="Times New Roman"/>
          <w:sz w:val="24"/>
          <w:szCs w:val="24"/>
        </w:rPr>
        <w:t xml:space="preserve"> is embedded. </w:t>
      </w:r>
    </w:p>
    <w:p w14:paraId="062D80F4" w14:textId="07B77005" w:rsidR="001B49ED" w:rsidRPr="00D734BC" w:rsidRDefault="001B49ED" w:rsidP="00123EEE">
      <w:pPr>
        <w:spacing w:line="360" w:lineRule="auto"/>
        <w:jc w:val="both"/>
        <w:rPr>
          <w:rFonts w:ascii="Times New Roman" w:hAnsi="Times New Roman" w:cs="Times New Roman"/>
          <w:sz w:val="24"/>
          <w:szCs w:val="24"/>
        </w:rPr>
      </w:pPr>
      <w:r w:rsidRPr="00D734BC">
        <w:rPr>
          <w:rFonts w:ascii="Times New Roman" w:hAnsi="Times New Roman" w:cs="Times New Roman"/>
          <w:i/>
          <w:iCs/>
          <w:sz w:val="24"/>
          <w:szCs w:val="24"/>
        </w:rPr>
        <w:t>Control</w:t>
      </w:r>
      <w:r w:rsidRPr="00D734BC">
        <w:rPr>
          <w:rFonts w:ascii="Times New Roman" w:hAnsi="Times New Roman" w:cs="Times New Roman"/>
          <w:sz w:val="24"/>
          <w:szCs w:val="24"/>
        </w:rPr>
        <w:t xml:space="preserve"> is the final phase of the framework</w:t>
      </w:r>
      <w:r w:rsidR="00F870E5" w:rsidRPr="00D734BC">
        <w:rPr>
          <w:rFonts w:ascii="Times New Roman" w:hAnsi="Times New Roman" w:cs="Times New Roman"/>
          <w:sz w:val="24"/>
          <w:szCs w:val="24"/>
        </w:rPr>
        <w:t xml:space="preserve"> </w:t>
      </w:r>
      <w:r w:rsidR="0081635A" w:rsidRPr="00D734BC">
        <w:rPr>
          <w:rFonts w:ascii="Times New Roman" w:hAnsi="Times New Roman" w:cs="Times New Roman"/>
          <w:sz w:val="24"/>
          <w:szCs w:val="24"/>
        </w:rPr>
        <w:t>designed to</w:t>
      </w:r>
      <w:r w:rsidR="00F870E5" w:rsidRPr="00D734BC">
        <w:rPr>
          <w:rFonts w:ascii="Times New Roman" w:hAnsi="Times New Roman" w:cs="Times New Roman"/>
          <w:sz w:val="24"/>
          <w:szCs w:val="24"/>
        </w:rPr>
        <w:t xml:space="preserve"> </w:t>
      </w:r>
      <w:r w:rsidRPr="00D734BC">
        <w:rPr>
          <w:rFonts w:ascii="Times New Roman" w:hAnsi="Times New Roman" w:cs="Times New Roman"/>
          <w:sz w:val="24"/>
          <w:szCs w:val="24"/>
        </w:rPr>
        <w:t xml:space="preserve">ensure that improvements are sustained. </w:t>
      </w:r>
      <w:r w:rsidR="001B05CA" w:rsidRPr="00D734BC">
        <w:rPr>
          <w:rFonts w:ascii="Times New Roman" w:hAnsi="Times New Roman" w:cs="Times New Roman"/>
          <w:sz w:val="24"/>
          <w:szCs w:val="24"/>
        </w:rPr>
        <w:t>Process performance is monitored t</w:t>
      </w:r>
      <w:r w:rsidRPr="00D734BC">
        <w:rPr>
          <w:rFonts w:ascii="Times New Roman" w:hAnsi="Times New Roman" w:cs="Times New Roman"/>
          <w:sz w:val="24"/>
          <w:szCs w:val="24"/>
        </w:rPr>
        <w:t xml:space="preserve">hrough the application of Lean </w:t>
      </w:r>
      <w:r w:rsidR="001B05CA" w:rsidRPr="00D734BC">
        <w:rPr>
          <w:rFonts w:ascii="Times New Roman" w:hAnsi="Times New Roman" w:cs="Times New Roman"/>
          <w:sz w:val="24"/>
          <w:szCs w:val="24"/>
        </w:rPr>
        <w:t>v</w:t>
      </w:r>
      <w:r w:rsidR="00F870E5" w:rsidRPr="00D734BC">
        <w:rPr>
          <w:rFonts w:ascii="Times New Roman" w:hAnsi="Times New Roman" w:cs="Times New Roman"/>
          <w:sz w:val="24"/>
          <w:szCs w:val="24"/>
        </w:rPr>
        <w:t xml:space="preserve">isual </w:t>
      </w:r>
      <w:r w:rsidR="001B05CA" w:rsidRPr="00D734BC">
        <w:rPr>
          <w:rFonts w:ascii="Times New Roman" w:hAnsi="Times New Roman" w:cs="Times New Roman"/>
          <w:sz w:val="24"/>
          <w:szCs w:val="24"/>
        </w:rPr>
        <w:t>c</w:t>
      </w:r>
      <w:r w:rsidR="00F870E5" w:rsidRPr="00D734BC">
        <w:rPr>
          <w:rFonts w:ascii="Times New Roman" w:hAnsi="Times New Roman" w:cs="Times New Roman"/>
          <w:sz w:val="24"/>
          <w:szCs w:val="24"/>
        </w:rPr>
        <w:t xml:space="preserve">ontrols and </w:t>
      </w:r>
      <w:r w:rsidRPr="00D734BC">
        <w:rPr>
          <w:rFonts w:ascii="Times New Roman" w:hAnsi="Times New Roman" w:cs="Times New Roman"/>
          <w:sz w:val="24"/>
          <w:szCs w:val="24"/>
        </w:rPr>
        <w:t xml:space="preserve">Six Sigma </w:t>
      </w:r>
      <w:r w:rsidR="001B05CA" w:rsidRPr="00D734BC">
        <w:rPr>
          <w:rFonts w:ascii="Times New Roman" w:hAnsi="Times New Roman" w:cs="Times New Roman"/>
          <w:sz w:val="24"/>
          <w:szCs w:val="24"/>
        </w:rPr>
        <w:t xml:space="preserve">statistical tools. </w:t>
      </w:r>
      <w:r w:rsidRPr="00D734BC">
        <w:rPr>
          <w:rFonts w:ascii="Times New Roman" w:hAnsi="Times New Roman" w:cs="Times New Roman"/>
          <w:sz w:val="24"/>
          <w:szCs w:val="24"/>
        </w:rPr>
        <w:t xml:space="preserve">Improvement projects identified from the FSVSM are confirmed and </w:t>
      </w:r>
      <w:r w:rsidRPr="00D734BC">
        <w:rPr>
          <w:rFonts w:ascii="Times New Roman" w:hAnsi="Times New Roman" w:cs="Times New Roman"/>
          <w:sz w:val="24"/>
          <w:szCs w:val="24"/>
        </w:rPr>
        <w:lastRenderedPageBreak/>
        <w:t xml:space="preserve">this </w:t>
      </w:r>
      <w:r w:rsidR="001B05CA" w:rsidRPr="00D734BC">
        <w:rPr>
          <w:rFonts w:ascii="Times New Roman" w:hAnsi="Times New Roman" w:cs="Times New Roman"/>
          <w:sz w:val="24"/>
          <w:szCs w:val="24"/>
        </w:rPr>
        <w:t>VSM</w:t>
      </w:r>
      <w:r w:rsidRPr="00D734BC">
        <w:rPr>
          <w:rFonts w:ascii="Times New Roman" w:hAnsi="Times New Roman" w:cs="Times New Roman"/>
          <w:sz w:val="24"/>
          <w:szCs w:val="24"/>
        </w:rPr>
        <w:t xml:space="preserve"> becomes the new CSVSM. The improvement cycle can be repeated with further LSS tools introduced as </w:t>
      </w:r>
      <w:r w:rsidR="0081635A" w:rsidRPr="00D734BC">
        <w:rPr>
          <w:rFonts w:ascii="Times New Roman" w:hAnsi="Times New Roman" w:cs="Times New Roman"/>
          <w:sz w:val="24"/>
          <w:szCs w:val="24"/>
        </w:rPr>
        <w:t>practitioners</w:t>
      </w:r>
      <w:r w:rsidRPr="00D734BC">
        <w:rPr>
          <w:rFonts w:ascii="Times New Roman" w:hAnsi="Times New Roman" w:cs="Times New Roman"/>
          <w:sz w:val="24"/>
          <w:szCs w:val="24"/>
        </w:rPr>
        <w:t xml:space="preserve"> gain confidence and competence. As workers </w:t>
      </w:r>
      <w:r w:rsidR="0081635A" w:rsidRPr="00D734BC">
        <w:rPr>
          <w:rFonts w:ascii="Times New Roman" w:hAnsi="Times New Roman" w:cs="Times New Roman"/>
          <w:sz w:val="24"/>
          <w:szCs w:val="24"/>
        </w:rPr>
        <w:t xml:space="preserve">gain respect and </w:t>
      </w:r>
      <w:r w:rsidRPr="00D734BC">
        <w:rPr>
          <w:rFonts w:ascii="Times New Roman" w:hAnsi="Times New Roman" w:cs="Times New Roman"/>
          <w:sz w:val="24"/>
          <w:szCs w:val="24"/>
        </w:rPr>
        <w:t>see the commitment to implement improvements</w:t>
      </w:r>
      <w:r w:rsidR="00DE26AA" w:rsidRPr="00D734BC">
        <w:rPr>
          <w:rFonts w:ascii="Times New Roman" w:hAnsi="Times New Roman" w:cs="Times New Roman"/>
          <w:sz w:val="24"/>
          <w:szCs w:val="24"/>
        </w:rPr>
        <w:t xml:space="preserve"> along this project</w:t>
      </w:r>
      <w:r w:rsidR="005E698B" w:rsidRPr="00D734BC">
        <w:rPr>
          <w:rFonts w:ascii="Times New Roman" w:hAnsi="Times New Roman" w:cs="Times New Roman"/>
          <w:sz w:val="24"/>
          <w:szCs w:val="24"/>
        </w:rPr>
        <w:t>,</w:t>
      </w:r>
      <w:r w:rsidRPr="00D734BC">
        <w:rPr>
          <w:rFonts w:ascii="Times New Roman" w:hAnsi="Times New Roman" w:cs="Times New Roman"/>
          <w:sz w:val="24"/>
          <w:szCs w:val="24"/>
        </w:rPr>
        <w:t xml:space="preserve"> a collective approach</w:t>
      </w:r>
      <w:r w:rsidR="005C3F1F" w:rsidRPr="00D734BC">
        <w:rPr>
          <w:rFonts w:ascii="Times New Roman" w:hAnsi="Times New Roman" w:cs="Times New Roman"/>
          <w:sz w:val="24"/>
          <w:szCs w:val="24"/>
        </w:rPr>
        <w:t xml:space="preserve"> </w:t>
      </w:r>
      <w:r w:rsidR="00DE26AA" w:rsidRPr="00D734BC">
        <w:rPr>
          <w:rFonts w:ascii="Times New Roman" w:hAnsi="Times New Roman" w:cs="Times New Roman"/>
          <w:sz w:val="24"/>
          <w:szCs w:val="24"/>
        </w:rPr>
        <w:t>will be</w:t>
      </w:r>
      <w:r w:rsidRPr="00D734BC">
        <w:rPr>
          <w:rFonts w:ascii="Times New Roman" w:hAnsi="Times New Roman" w:cs="Times New Roman"/>
          <w:sz w:val="24"/>
          <w:szCs w:val="24"/>
        </w:rPr>
        <w:t xml:space="preserve"> </w:t>
      </w:r>
      <w:r w:rsidR="002476D9" w:rsidRPr="00D734BC">
        <w:rPr>
          <w:rFonts w:ascii="Times New Roman" w:hAnsi="Times New Roman" w:cs="Times New Roman"/>
          <w:sz w:val="24"/>
          <w:szCs w:val="24"/>
        </w:rPr>
        <w:t>develop</w:t>
      </w:r>
      <w:r w:rsidR="00DE26AA" w:rsidRPr="00D734BC">
        <w:rPr>
          <w:rFonts w:ascii="Times New Roman" w:hAnsi="Times New Roman" w:cs="Times New Roman"/>
          <w:sz w:val="24"/>
          <w:szCs w:val="24"/>
        </w:rPr>
        <w:t>ed with the concurrent</w:t>
      </w:r>
      <w:r w:rsidR="00C6013E" w:rsidRPr="00D734BC">
        <w:rPr>
          <w:rFonts w:ascii="Times New Roman" w:hAnsi="Times New Roman" w:cs="Times New Roman"/>
          <w:sz w:val="24"/>
          <w:szCs w:val="24"/>
        </w:rPr>
        <w:t xml:space="preserve"> establishment of </w:t>
      </w:r>
      <w:r w:rsidR="0057235F" w:rsidRPr="00D734BC">
        <w:rPr>
          <w:rFonts w:ascii="Times New Roman" w:hAnsi="Times New Roman" w:cs="Times New Roman"/>
          <w:sz w:val="24"/>
          <w:szCs w:val="24"/>
        </w:rPr>
        <w:t>a</w:t>
      </w:r>
      <w:r w:rsidRPr="00D734BC">
        <w:rPr>
          <w:rFonts w:ascii="Times New Roman" w:hAnsi="Times New Roman" w:cs="Times New Roman"/>
          <w:sz w:val="24"/>
          <w:szCs w:val="24"/>
        </w:rPr>
        <w:t xml:space="preserve"> continuous improvement culture. </w:t>
      </w:r>
    </w:p>
    <w:p w14:paraId="17E8F2D7" w14:textId="77777777" w:rsidR="00553851" w:rsidRPr="00D734BC" w:rsidRDefault="00553851" w:rsidP="00123EEE">
      <w:pPr>
        <w:spacing w:line="360" w:lineRule="auto"/>
        <w:jc w:val="both"/>
        <w:rPr>
          <w:rFonts w:ascii="Times New Roman" w:hAnsi="Times New Roman" w:cs="Times New Roman"/>
          <w:sz w:val="24"/>
          <w:szCs w:val="24"/>
        </w:rPr>
      </w:pPr>
    </w:p>
    <w:p w14:paraId="613D0862" w14:textId="2D80A445" w:rsidR="00A80FD0" w:rsidRPr="00D734BC" w:rsidRDefault="00A251F7" w:rsidP="00581760">
      <w:pPr>
        <w:pStyle w:val="Heading1"/>
        <w:spacing w:line="360" w:lineRule="auto"/>
      </w:pPr>
      <w:r w:rsidRPr="00D734BC">
        <w:t>4</w:t>
      </w:r>
      <w:r w:rsidR="006836EF" w:rsidRPr="00D734BC">
        <w:t xml:space="preserve"> </w:t>
      </w:r>
      <w:r w:rsidR="00863DD7" w:rsidRPr="00D734BC">
        <w:t xml:space="preserve">Results </w:t>
      </w:r>
    </w:p>
    <w:p w14:paraId="76BD29EC" w14:textId="2B9BC96D" w:rsidR="000C4747" w:rsidRPr="00D734BC" w:rsidRDefault="006A06E0" w:rsidP="0005742B">
      <w:pPr>
        <w:pStyle w:val="Heading3"/>
        <w:spacing w:line="360" w:lineRule="auto"/>
        <w:rPr>
          <w:rFonts w:ascii="Times New Roman" w:hAnsi="Times New Roman"/>
          <w:i/>
          <w:iCs/>
          <w:color w:val="auto"/>
          <w:sz w:val="24"/>
          <w:szCs w:val="24"/>
        </w:rPr>
      </w:pPr>
      <w:r w:rsidRPr="00D734BC">
        <w:rPr>
          <w:rFonts w:ascii="Times New Roman" w:hAnsi="Times New Roman"/>
          <w:i/>
          <w:iCs/>
          <w:color w:val="auto"/>
          <w:sz w:val="24"/>
          <w:szCs w:val="24"/>
        </w:rPr>
        <w:t>4</w:t>
      </w:r>
      <w:r w:rsidR="002658AA" w:rsidRPr="00D734BC">
        <w:rPr>
          <w:rFonts w:ascii="Times New Roman" w:hAnsi="Times New Roman"/>
          <w:i/>
          <w:iCs/>
          <w:color w:val="auto"/>
          <w:sz w:val="24"/>
          <w:szCs w:val="24"/>
        </w:rPr>
        <w:t xml:space="preserve">.1 </w:t>
      </w:r>
      <w:r w:rsidR="00E9307C" w:rsidRPr="00D734BC">
        <w:rPr>
          <w:rFonts w:ascii="Times New Roman" w:hAnsi="Times New Roman"/>
          <w:i/>
          <w:iCs/>
          <w:color w:val="auto"/>
          <w:sz w:val="24"/>
          <w:szCs w:val="24"/>
        </w:rPr>
        <w:t>Define</w:t>
      </w:r>
      <w:r w:rsidR="00A40A54" w:rsidRPr="00D734BC">
        <w:rPr>
          <w:rFonts w:ascii="Times New Roman" w:hAnsi="Times New Roman"/>
          <w:i/>
          <w:iCs/>
          <w:color w:val="auto"/>
          <w:sz w:val="24"/>
          <w:szCs w:val="24"/>
        </w:rPr>
        <w:t xml:space="preserve"> </w:t>
      </w:r>
      <w:r w:rsidR="00F760DF" w:rsidRPr="00D734BC">
        <w:rPr>
          <w:rFonts w:ascii="Times New Roman" w:hAnsi="Times New Roman"/>
          <w:i/>
          <w:iCs/>
          <w:color w:val="auto"/>
          <w:sz w:val="24"/>
          <w:szCs w:val="24"/>
        </w:rPr>
        <w:t>Phase</w:t>
      </w:r>
    </w:p>
    <w:p w14:paraId="2D4AE271" w14:textId="2337E851" w:rsidR="0005742B" w:rsidRPr="00D734BC" w:rsidRDefault="0040664D" w:rsidP="0005742B">
      <w:pPr>
        <w:spacing w:line="360" w:lineRule="auto"/>
        <w:jc w:val="both"/>
        <w:rPr>
          <w:rFonts w:ascii="Times New Roman" w:hAnsi="Times New Roman"/>
          <w:sz w:val="24"/>
          <w:szCs w:val="24"/>
        </w:rPr>
      </w:pPr>
      <w:r w:rsidRPr="00D734BC">
        <w:rPr>
          <w:rFonts w:ascii="Times New Roman" w:hAnsi="Times New Roman"/>
          <w:sz w:val="24"/>
          <w:szCs w:val="24"/>
        </w:rPr>
        <w:t xml:space="preserve">A project charter was developed to </w:t>
      </w:r>
      <w:r w:rsidR="00E9307C" w:rsidRPr="00D734BC">
        <w:rPr>
          <w:rFonts w:ascii="Times New Roman" w:hAnsi="Times New Roman"/>
          <w:sz w:val="24"/>
          <w:szCs w:val="24"/>
        </w:rPr>
        <w:t xml:space="preserve">document </w:t>
      </w:r>
      <w:r w:rsidRPr="00D734BC">
        <w:rPr>
          <w:rFonts w:ascii="Times New Roman" w:hAnsi="Times New Roman"/>
          <w:sz w:val="24"/>
          <w:szCs w:val="24"/>
        </w:rPr>
        <w:t xml:space="preserve">objectives, </w:t>
      </w:r>
      <w:r w:rsidR="00E9307C" w:rsidRPr="00D734BC">
        <w:rPr>
          <w:rFonts w:ascii="Times New Roman" w:hAnsi="Times New Roman"/>
          <w:sz w:val="24"/>
          <w:szCs w:val="24"/>
        </w:rPr>
        <w:t xml:space="preserve">customer </w:t>
      </w:r>
      <w:r w:rsidR="00250E39" w:rsidRPr="00D734BC">
        <w:rPr>
          <w:rFonts w:ascii="Times New Roman" w:hAnsi="Times New Roman"/>
          <w:sz w:val="24"/>
          <w:szCs w:val="24"/>
        </w:rPr>
        <w:t xml:space="preserve">and business </w:t>
      </w:r>
      <w:r w:rsidR="00E9307C" w:rsidRPr="00D734BC">
        <w:rPr>
          <w:rFonts w:ascii="Times New Roman" w:hAnsi="Times New Roman"/>
          <w:sz w:val="24"/>
          <w:szCs w:val="24"/>
        </w:rPr>
        <w:t xml:space="preserve">benefits, background issues, stakeholders, and </w:t>
      </w:r>
      <w:r w:rsidRPr="00D734BC">
        <w:rPr>
          <w:rFonts w:ascii="Times New Roman" w:hAnsi="Times New Roman"/>
          <w:sz w:val="24"/>
          <w:szCs w:val="24"/>
        </w:rPr>
        <w:t xml:space="preserve">an outline </w:t>
      </w:r>
      <w:r w:rsidR="00E9307C" w:rsidRPr="00D734BC">
        <w:rPr>
          <w:rFonts w:ascii="Times New Roman" w:hAnsi="Times New Roman"/>
          <w:sz w:val="24"/>
          <w:szCs w:val="24"/>
        </w:rPr>
        <w:t xml:space="preserve">schedule. </w:t>
      </w:r>
      <w:r w:rsidR="00C54DD9" w:rsidRPr="00D734BC">
        <w:rPr>
          <w:rFonts w:ascii="Times New Roman" w:hAnsi="Times New Roman"/>
          <w:sz w:val="24"/>
          <w:szCs w:val="24"/>
        </w:rPr>
        <w:t>T</w:t>
      </w:r>
      <w:r w:rsidR="00E9307C" w:rsidRPr="00D734BC">
        <w:rPr>
          <w:rFonts w:ascii="Times New Roman" w:hAnsi="Times New Roman"/>
          <w:sz w:val="24"/>
          <w:szCs w:val="24"/>
        </w:rPr>
        <w:t xml:space="preserve">he project charter </w:t>
      </w:r>
      <w:r w:rsidR="00195206" w:rsidRPr="00D734BC">
        <w:rPr>
          <w:rFonts w:ascii="Times New Roman" w:hAnsi="Times New Roman"/>
          <w:sz w:val="24"/>
          <w:szCs w:val="24"/>
        </w:rPr>
        <w:t>that was</w:t>
      </w:r>
      <w:r w:rsidR="00E9307C" w:rsidRPr="00D734BC">
        <w:rPr>
          <w:rFonts w:ascii="Times New Roman" w:hAnsi="Times New Roman"/>
          <w:sz w:val="24"/>
          <w:szCs w:val="24"/>
        </w:rPr>
        <w:t xml:space="preserve"> revisited during each tollgate review to ensure that the project remains focussed and is proceeding is the right direction. </w:t>
      </w:r>
    </w:p>
    <w:p w14:paraId="6221A284" w14:textId="3784C7A1" w:rsidR="00983E40" w:rsidRPr="00D734BC" w:rsidRDefault="00E031F3" w:rsidP="00581760">
      <w:pPr>
        <w:spacing w:after="0" w:line="360" w:lineRule="auto"/>
        <w:jc w:val="both"/>
        <w:rPr>
          <w:rFonts w:ascii="Times New Roman" w:hAnsi="Times New Roman"/>
          <w:sz w:val="24"/>
          <w:szCs w:val="24"/>
        </w:rPr>
      </w:pPr>
      <w:r w:rsidRPr="00D734BC">
        <w:rPr>
          <w:rFonts w:ascii="Times New Roman" w:hAnsi="Times New Roman"/>
          <w:sz w:val="24"/>
          <w:szCs w:val="24"/>
        </w:rPr>
        <w:t>After agreeing the charter</w:t>
      </w:r>
      <w:r w:rsidR="006836EF" w:rsidRPr="00D734BC">
        <w:rPr>
          <w:rFonts w:ascii="Times New Roman" w:hAnsi="Times New Roman"/>
          <w:sz w:val="24"/>
          <w:szCs w:val="24"/>
        </w:rPr>
        <w:t>,</w:t>
      </w:r>
      <w:r w:rsidRPr="00D734BC">
        <w:rPr>
          <w:rFonts w:ascii="Times New Roman" w:hAnsi="Times New Roman"/>
          <w:sz w:val="24"/>
          <w:szCs w:val="24"/>
        </w:rPr>
        <w:t xml:space="preserve"> the t</w:t>
      </w:r>
      <w:r w:rsidR="00A40A54" w:rsidRPr="00D734BC">
        <w:rPr>
          <w:rFonts w:ascii="Times New Roman" w:hAnsi="Times New Roman"/>
          <w:sz w:val="24"/>
          <w:szCs w:val="24"/>
        </w:rPr>
        <w:t>eam</w:t>
      </w:r>
      <w:r w:rsidRPr="00D734BC">
        <w:rPr>
          <w:rFonts w:ascii="Times New Roman" w:hAnsi="Times New Roman"/>
          <w:sz w:val="24"/>
          <w:szCs w:val="24"/>
        </w:rPr>
        <w:t xml:space="preserve"> </w:t>
      </w:r>
      <w:r w:rsidR="00A40A54" w:rsidRPr="00D734BC">
        <w:rPr>
          <w:rFonts w:ascii="Times New Roman" w:hAnsi="Times New Roman"/>
          <w:sz w:val="24"/>
          <w:szCs w:val="24"/>
        </w:rPr>
        <w:t>prepare</w:t>
      </w:r>
      <w:r w:rsidRPr="00D734BC">
        <w:rPr>
          <w:rFonts w:ascii="Times New Roman" w:hAnsi="Times New Roman"/>
          <w:sz w:val="24"/>
          <w:szCs w:val="24"/>
        </w:rPr>
        <w:t>d</w:t>
      </w:r>
      <w:r w:rsidR="00A40A54" w:rsidRPr="00D734BC">
        <w:rPr>
          <w:rFonts w:ascii="Times New Roman" w:hAnsi="Times New Roman"/>
          <w:sz w:val="24"/>
          <w:szCs w:val="24"/>
        </w:rPr>
        <w:t xml:space="preserve"> an action plan </w:t>
      </w:r>
      <w:r w:rsidR="009711E9" w:rsidRPr="00D734BC">
        <w:rPr>
          <w:rFonts w:ascii="Times New Roman" w:hAnsi="Times New Roman"/>
          <w:sz w:val="24"/>
          <w:szCs w:val="24"/>
        </w:rPr>
        <w:t>to schedule the VSM</w:t>
      </w:r>
      <w:r w:rsidR="00A40A54" w:rsidRPr="00D734BC">
        <w:rPr>
          <w:rFonts w:ascii="Times New Roman" w:hAnsi="Times New Roman"/>
          <w:sz w:val="24"/>
          <w:szCs w:val="24"/>
        </w:rPr>
        <w:t xml:space="preserve"> DMAIC steps. </w:t>
      </w:r>
      <w:r w:rsidR="00D52870" w:rsidRPr="00D734BC">
        <w:rPr>
          <w:rFonts w:ascii="Times New Roman" w:hAnsi="Times New Roman"/>
          <w:sz w:val="24"/>
          <w:szCs w:val="24"/>
        </w:rPr>
        <w:t xml:space="preserve"> The </w:t>
      </w:r>
      <w:r w:rsidR="009711E9" w:rsidRPr="00D734BC">
        <w:rPr>
          <w:rFonts w:ascii="Times New Roman" w:hAnsi="Times New Roman"/>
          <w:sz w:val="24"/>
          <w:szCs w:val="24"/>
        </w:rPr>
        <w:t xml:space="preserve">project </w:t>
      </w:r>
      <w:r w:rsidR="00D52870" w:rsidRPr="00D734BC">
        <w:rPr>
          <w:rFonts w:ascii="Times New Roman" w:hAnsi="Times New Roman"/>
          <w:sz w:val="24"/>
          <w:szCs w:val="24"/>
        </w:rPr>
        <w:t>charter outlines the</w:t>
      </w:r>
      <w:r w:rsidR="009711E9" w:rsidRPr="00D734BC">
        <w:rPr>
          <w:rFonts w:ascii="Times New Roman" w:hAnsi="Times New Roman"/>
          <w:sz w:val="24"/>
          <w:szCs w:val="24"/>
        </w:rPr>
        <w:t xml:space="preserve"> challenge for business </w:t>
      </w:r>
      <w:r w:rsidR="00D52870" w:rsidRPr="00D734BC">
        <w:rPr>
          <w:rFonts w:ascii="Times New Roman" w:hAnsi="Times New Roman"/>
          <w:sz w:val="24"/>
          <w:szCs w:val="24"/>
        </w:rPr>
        <w:t xml:space="preserve">growth due to </w:t>
      </w:r>
      <w:r w:rsidR="009711E9" w:rsidRPr="00D734BC">
        <w:rPr>
          <w:rFonts w:ascii="Times New Roman" w:hAnsi="Times New Roman"/>
          <w:sz w:val="24"/>
          <w:szCs w:val="24"/>
        </w:rPr>
        <w:t xml:space="preserve">rising cost and mentions the potential change to Pull </w:t>
      </w:r>
      <w:r w:rsidR="00D52870" w:rsidRPr="00D734BC">
        <w:rPr>
          <w:rFonts w:ascii="Times New Roman" w:hAnsi="Times New Roman"/>
          <w:sz w:val="24"/>
          <w:szCs w:val="24"/>
        </w:rPr>
        <w:t xml:space="preserve">production </w:t>
      </w:r>
      <w:r w:rsidR="009711E9" w:rsidRPr="00D734BC">
        <w:rPr>
          <w:rFonts w:ascii="Times New Roman" w:hAnsi="Times New Roman"/>
          <w:sz w:val="24"/>
          <w:szCs w:val="24"/>
        </w:rPr>
        <w:t xml:space="preserve">as a way of </w:t>
      </w:r>
      <w:r w:rsidR="00D52870" w:rsidRPr="00D734BC">
        <w:rPr>
          <w:rFonts w:ascii="Times New Roman" w:hAnsi="Times New Roman"/>
          <w:sz w:val="24"/>
          <w:szCs w:val="24"/>
        </w:rPr>
        <w:t>remov</w:t>
      </w:r>
      <w:r w:rsidR="009711E9" w:rsidRPr="00D734BC">
        <w:rPr>
          <w:rFonts w:ascii="Times New Roman" w:hAnsi="Times New Roman"/>
          <w:sz w:val="24"/>
          <w:szCs w:val="24"/>
        </w:rPr>
        <w:t>ing</w:t>
      </w:r>
      <w:r w:rsidR="00D52870" w:rsidRPr="00D734BC">
        <w:rPr>
          <w:rFonts w:ascii="Times New Roman" w:hAnsi="Times New Roman"/>
          <w:sz w:val="24"/>
          <w:szCs w:val="24"/>
        </w:rPr>
        <w:t xml:space="preserve"> waste and bottlenecks and increas</w:t>
      </w:r>
      <w:r w:rsidR="009711E9" w:rsidRPr="00D734BC">
        <w:rPr>
          <w:rFonts w:ascii="Times New Roman" w:hAnsi="Times New Roman"/>
          <w:sz w:val="24"/>
          <w:szCs w:val="24"/>
        </w:rPr>
        <w:t>ing the</w:t>
      </w:r>
      <w:r w:rsidR="00D52870" w:rsidRPr="00D734BC">
        <w:rPr>
          <w:rFonts w:ascii="Times New Roman" w:hAnsi="Times New Roman"/>
          <w:sz w:val="24"/>
          <w:szCs w:val="24"/>
        </w:rPr>
        <w:t xml:space="preserve"> flow of materials. With this agreement</w:t>
      </w:r>
      <w:r w:rsidR="006836EF" w:rsidRPr="00D734BC">
        <w:rPr>
          <w:rFonts w:ascii="Times New Roman" w:hAnsi="Times New Roman"/>
          <w:sz w:val="24"/>
          <w:szCs w:val="24"/>
        </w:rPr>
        <w:t>,</w:t>
      </w:r>
      <w:r w:rsidR="00D52870" w:rsidRPr="00D734BC">
        <w:rPr>
          <w:rFonts w:ascii="Times New Roman" w:hAnsi="Times New Roman"/>
          <w:sz w:val="24"/>
          <w:szCs w:val="24"/>
        </w:rPr>
        <w:t xml:space="preserve"> the team </w:t>
      </w:r>
      <w:r w:rsidR="006836EF" w:rsidRPr="00D734BC">
        <w:rPr>
          <w:rFonts w:ascii="Times New Roman" w:hAnsi="Times New Roman"/>
          <w:sz w:val="24"/>
          <w:szCs w:val="24"/>
        </w:rPr>
        <w:t>was</w:t>
      </w:r>
      <w:r w:rsidR="00D52870" w:rsidRPr="00D734BC">
        <w:rPr>
          <w:rFonts w:ascii="Times New Roman" w:hAnsi="Times New Roman"/>
          <w:sz w:val="24"/>
          <w:szCs w:val="24"/>
        </w:rPr>
        <w:t xml:space="preserve"> </w:t>
      </w:r>
      <w:r w:rsidR="006836EF" w:rsidRPr="00D734BC">
        <w:rPr>
          <w:rFonts w:ascii="Times New Roman" w:hAnsi="Times New Roman"/>
          <w:sz w:val="24"/>
          <w:szCs w:val="24"/>
        </w:rPr>
        <w:t>able</w:t>
      </w:r>
      <w:r w:rsidR="00D52870" w:rsidRPr="00D734BC">
        <w:rPr>
          <w:rFonts w:ascii="Times New Roman" w:hAnsi="Times New Roman"/>
          <w:sz w:val="24"/>
          <w:szCs w:val="24"/>
        </w:rPr>
        <w:t xml:space="preserve"> </w:t>
      </w:r>
      <w:r w:rsidR="00B2001E" w:rsidRPr="00D734BC">
        <w:rPr>
          <w:rFonts w:ascii="Times New Roman" w:hAnsi="Times New Roman"/>
          <w:sz w:val="24"/>
          <w:szCs w:val="24"/>
        </w:rPr>
        <w:t>to develop a</w:t>
      </w:r>
      <w:r w:rsidR="00E417EA" w:rsidRPr="00D734BC">
        <w:rPr>
          <w:rFonts w:ascii="Times New Roman" w:hAnsi="Times New Roman"/>
          <w:sz w:val="24"/>
          <w:szCs w:val="24"/>
        </w:rPr>
        <w:t xml:space="preserve"> schedule </w:t>
      </w:r>
      <w:r w:rsidR="006836EF" w:rsidRPr="00D734BC">
        <w:rPr>
          <w:rFonts w:ascii="Times New Roman" w:hAnsi="Times New Roman"/>
          <w:sz w:val="24"/>
          <w:szCs w:val="24"/>
        </w:rPr>
        <w:t xml:space="preserve">as </w:t>
      </w:r>
      <w:r w:rsidR="00983E40" w:rsidRPr="00D734BC">
        <w:rPr>
          <w:rFonts w:ascii="Times New Roman" w:hAnsi="Times New Roman"/>
          <w:sz w:val="24"/>
          <w:szCs w:val="24"/>
        </w:rPr>
        <w:t xml:space="preserve">shown in </w:t>
      </w:r>
      <w:r w:rsidR="006836EF" w:rsidRPr="00D734BC">
        <w:rPr>
          <w:rFonts w:ascii="Times New Roman" w:hAnsi="Times New Roman"/>
          <w:sz w:val="24"/>
          <w:szCs w:val="24"/>
        </w:rPr>
        <w:t>T</w:t>
      </w:r>
      <w:r w:rsidR="00983E40" w:rsidRPr="00D734BC">
        <w:rPr>
          <w:rFonts w:ascii="Times New Roman" w:hAnsi="Times New Roman"/>
          <w:sz w:val="24"/>
          <w:szCs w:val="24"/>
        </w:rPr>
        <w:t xml:space="preserve">able </w:t>
      </w:r>
      <w:r w:rsidR="0001488D" w:rsidRPr="00D734BC">
        <w:rPr>
          <w:rFonts w:ascii="Times New Roman" w:hAnsi="Times New Roman"/>
          <w:sz w:val="24"/>
          <w:szCs w:val="24"/>
        </w:rPr>
        <w:t>1</w:t>
      </w:r>
      <w:r w:rsidR="00B2001E" w:rsidRPr="00D734BC">
        <w:rPr>
          <w:rFonts w:ascii="Times New Roman" w:hAnsi="Times New Roman"/>
          <w:sz w:val="24"/>
          <w:szCs w:val="24"/>
        </w:rPr>
        <w:t>.</w:t>
      </w:r>
      <w:r w:rsidR="00B1545E" w:rsidRPr="00D734BC">
        <w:rPr>
          <w:rFonts w:ascii="Times New Roman" w:hAnsi="Times New Roman"/>
          <w:sz w:val="24"/>
          <w:szCs w:val="24"/>
        </w:rPr>
        <w:t xml:space="preserve"> </w:t>
      </w:r>
    </w:p>
    <w:p w14:paraId="47C06C6C" w14:textId="643E5FE6" w:rsidR="002C7A25" w:rsidRPr="00D734BC" w:rsidRDefault="009E6CAD" w:rsidP="002C7A25">
      <w:pPr>
        <w:pStyle w:val="Caption"/>
        <w:keepNext/>
        <w:jc w:val="center"/>
        <w:rPr>
          <w:color w:val="auto"/>
        </w:rPr>
      </w:pPr>
      <w:bookmarkStart w:id="3" w:name="_Toc109227341"/>
      <w:r w:rsidRPr="00D734BC">
        <w:rPr>
          <w:rFonts w:ascii="Times New Roman" w:hAnsi="Times New Roman" w:cs="Times New Roman"/>
          <w:b/>
          <w:bCs/>
          <w:i w:val="0"/>
          <w:iCs w:val="0"/>
          <w:color w:val="auto"/>
          <w:sz w:val="22"/>
          <w:szCs w:val="22"/>
        </w:rPr>
        <w:t xml:space="preserve">Table </w:t>
      </w:r>
      <w:r w:rsidR="00F90DD3" w:rsidRPr="00D734BC">
        <w:rPr>
          <w:rFonts w:ascii="Times New Roman" w:hAnsi="Times New Roman" w:cs="Times New Roman"/>
          <w:b/>
          <w:bCs/>
          <w:i w:val="0"/>
          <w:iCs w:val="0"/>
          <w:color w:val="auto"/>
          <w:sz w:val="22"/>
          <w:szCs w:val="22"/>
        </w:rPr>
        <w:t>1</w:t>
      </w:r>
      <w:r w:rsidRPr="00D734BC">
        <w:rPr>
          <w:rFonts w:ascii="Times New Roman" w:hAnsi="Times New Roman" w:cs="Times New Roman"/>
          <w:b/>
          <w:bCs/>
          <w:i w:val="0"/>
          <w:iCs w:val="0"/>
          <w:color w:val="auto"/>
          <w:sz w:val="22"/>
          <w:szCs w:val="22"/>
        </w:rPr>
        <w:t>:</w:t>
      </w:r>
      <w:r w:rsidRPr="00D734BC">
        <w:rPr>
          <w:rFonts w:ascii="Times New Roman" w:hAnsi="Times New Roman" w:cs="Times New Roman"/>
          <w:i w:val="0"/>
          <w:iCs w:val="0"/>
          <w:color w:val="auto"/>
          <w:sz w:val="22"/>
          <w:szCs w:val="22"/>
        </w:rPr>
        <w:t xml:space="preserve"> Transformation Schedule</w:t>
      </w:r>
      <w:r w:rsidRPr="00D734BC">
        <w:rPr>
          <w:rFonts w:ascii="Times New Roman" w:hAnsi="Times New Roman" w:cs="Times New Roman"/>
          <w:i w:val="0"/>
          <w:iCs w:val="0"/>
          <w:color w:val="auto"/>
          <w:sz w:val="20"/>
          <w:szCs w:val="20"/>
        </w:rPr>
        <w:t>.</w:t>
      </w:r>
      <w:bookmarkEnd w:id="3"/>
    </w:p>
    <w:tbl>
      <w:tblPr>
        <w:tblStyle w:val="GridTable7Colorful"/>
        <w:tblW w:w="0" w:type="auto"/>
        <w:tblLook w:val="04A0" w:firstRow="1" w:lastRow="0" w:firstColumn="1" w:lastColumn="0" w:noHBand="0" w:noVBand="1"/>
      </w:tblPr>
      <w:tblGrid>
        <w:gridCol w:w="1413"/>
        <w:gridCol w:w="1615"/>
        <w:gridCol w:w="1495"/>
        <w:gridCol w:w="1497"/>
        <w:gridCol w:w="1497"/>
        <w:gridCol w:w="1499"/>
      </w:tblGrid>
      <w:tr w:rsidR="00D734BC" w:rsidRPr="00D734BC" w14:paraId="7E02EDFD" w14:textId="77777777" w:rsidTr="00195E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3" w:type="dxa"/>
          </w:tcPr>
          <w:p w14:paraId="6612F9DE" w14:textId="0BCFFFFA" w:rsidR="00B2001E" w:rsidRPr="00D734BC" w:rsidRDefault="00B2001E" w:rsidP="00F52A4A">
            <w:pPr>
              <w:spacing w:line="360" w:lineRule="auto"/>
              <w:jc w:val="both"/>
              <w:rPr>
                <w:rFonts w:ascii="Times New Roman" w:hAnsi="Times New Roman"/>
                <w:color w:val="auto"/>
                <w:sz w:val="20"/>
                <w:szCs w:val="20"/>
              </w:rPr>
            </w:pPr>
            <w:r w:rsidRPr="00D734BC">
              <w:rPr>
                <w:rFonts w:ascii="Times New Roman" w:hAnsi="Times New Roman"/>
                <w:color w:val="auto"/>
                <w:sz w:val="20"/>
                <w:szCs w:val="20"/>
              </w:rPr>
              <w:t xml:space="preserve">Project </w:t>
            </w:r>
            <w:r w:rsidR="00195E72" w:rsidRPr="00D734BC">
              <w:rPr>
                <w:rFonts w:ascii="Times New Roman" w:hAnsi="Times New Roman"/>
                <w:color w:val="auto"/>
                <w:sz w:val="20"/>
                <w:szCs w:val="20"/>
              </w:rPr>
              <w:t>step</w:t>
            </w:r>
          </w:p>
        </w:tc>
        <w:tc>
          <w:tcPr>
            <w:tcW w:w="1615" w:type="dxa"/>
          </w:tcPr>
          <w:p w14:paraId="0108B522" w14:textId="27458354" w:rsidR="00B2001E" w:rsidRPr="00D734BC" w:rsidRDefault="00B2001E" w:rsidP="00F52A4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D734BC">
              <w:rPr>
                <w:rFonts w:ascii="Times New Roman" w:hAnsi="Times New Roman"/>
                <w:color w:val="auto"/>
                <w:sz w:val="20"/>
                <w:szCs w:val="20"/>
              </w:rPr>
              <w:t>Jan</w:t>
            </w:r>
          </w:p>
        </w:tc>
        <w:tc>
          <w:tcPr>
            <w:tcW w:w="1495" w:type="dxa"/>
          </w:tcPr>
          <w:p w14:paraId="46199A04" w14:textId="6A526753" w:rsidR="00B2001E" w:rsidRPr="00D734BC" w:rsidRDefault="00B2001E" w:rsidP="00F52A4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D734BC">
              <w:rPr>
                <w:rFonts w:ascii="Times New Roman" w:hAnsi="Times New Roman"/>
                <w:color w:val="auto"/>
                <w:sz w:val="20"/>
                <w:szCs w:val="20"/>
              </w:rPr>
              <w:t xml:space="preserve">Feb </w:t>
            </w:r>
          </w:p>
        </w:tc>
        <w:tc>
          <w:tcPr>
            <w:tcW w:w="1497" w:type="dxa"/>
          </w:tcPr>
          <w:p w14:paraId="5F365BED" w14:textId="159638AA" w:rsidR="00B2001E" w:rsidRPr="00D734BC" w:rsidRDefault="00B2001E" w:rsidP="00F52A4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D734BC">
              <w:rPr>
                <w:rFonts w:ascii="Times New Roman" w:hAnsi="Times New Roman"/>
                <w:color w:val="auto"/>
                <w:sz w:val="20"/>
                <w:szCs w:val="20"/>
              </w:rPr>
              <w:t xml:space="preserve">March </w:t>
            </w:r>
          </w:p>
        </w:tc>
        <w:tc>
          <w:tcPr>
            <w:tcW w:w="1497" w:type="dxa"/>
          </w:tcPr>
          <w:p w14:paraId="43717B8C" w14:textId="540E47D2" w:rsidR="00B2001E" w:rsidRPr="00D734BC" w:rsidRDefault="00B2001E" w:rsidP="00F52A4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D734BC">
              <w:rPr>
                <w:rFonts w:ascii="Times New Roman" w:hAnsi="Times New Roman"/>
                <w:color w:val="auto"/>
                <w:sz w:val="20"/>
                <w:szCs w:val="20"/>
              </w:rPr>
              <w:t xml:space="preserve">April </w:t>
            </w:r>
          </w:p>
        </w:tc>
        <w:tc>
          <w:tcPr>
            <w:tcW w:w="1499" w:type="dxa"/>
          </w:tcPr>
          <w:p w14:paraId="739D8BA3" w14:textId="71146727" w:rsidR="00B2001E" w:rsidRPr="00D734BC" w:rsidRDefault="00C7784A" w:rsidP="00F52A4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D734BC">
              <w:rPr>
                <w:rFonts w:ascii="Times New Roman" w:hAnsi="Times New Roman"/>
                <w:color w:val="auto"/>
                <w:sz w:val="20"/>
                <w:szCs w:val="20"/>
              </w:rPr>
              <w:t>May</w:t>
            </w:r>
          </w:p>
        </w:tc>
      </w:tr>
      <w:tr w:rsidR="00D734BC" w:rsidRPr="00D734BC" w14:paraId="66F069B2" w14:textId="77777777" w:rsidTr="00195E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170F3D4" w14:textId="25321739" w:rsidR="00B2001E" w:rsidRPr="00D734BC" w:rsidRDefault="00983E40" w:rsidP="00F52A4A">
            <w:pPr>
              <w:spacing w:line="360" w:lineRule="auto"/>
              <w:jc w:val="both"/>
              <w:rPr>
                <w:rFonts w:ascii="Times New Roman" w:hAnsi="Times New Roman"/>
                <w:color w:val="auto"/>
                <w:sz w:val="20"/>
                <w:szCs w:val="20"/>
              </w:rPr>
            </w:pPr>
            <w:r w:rsidRPr="00D734BC">
              <w:rPr>
                <w:rFonts w:ascii="Times New Roman" w:hAnsi="Times New Roman"/>
                <w:color w:val="auto"/>
                <w:sz w:val="20"/>
                <w:szCs w:val="20"/>
              </w:rPr>
              <w:t>VSM DMAIC</w:t>
            </w:r>
          </w:p>
        </w:tc>
        <w:tc>
          <w:tcPr>
            <w:tcW w:w="1615" w:type="dxa"/>
          </w:tcPr>
          <w:p w14:paraId="7546DBA9" w14:textId="34047FBE" w:rsidR="00B2001E" w:rsidRPr="00D734BC" w:rsidRDefault="00E417EA" w:rsidP="00E031F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D734BC">
              <w:rPr>
                <w:rFonts w:ascii="Times New Roman" w:hAnsi="Times New Roman"/>
                <w:color w:val="auto"/>
                <w:sz w:val="20"/>
                <w:szCs w:val="20"/>
              </w:rPr>
              <w:t>Define</w:t>
            </w:r>
            <w:r w:rsidR="00983E40" w:rsidRPr="00D734BC">
              <w:rPr>
                <w:rFonts w:ascii="Times New Roman" w:hAnsi="Times New Roman"/>
                <w:color w:val="auto"/>
                <w:sz w:val="20"/>
                <w:szCs w:val="20"/>
              </w:rPr>
              <w:t xml:space="preserve"> and create a </w:t>
            </w:r>
            <w:r w:rsidR="00C7784A" w:rsidRPr="00D734BC">
              <w:rPr>
                <w:rFonts w:ascii="Times New Roman" w:hAnsi="Times New Roman"/>
                <w:color w:val="auto"/>
                <w:sz w:val="20"/>
                <w:szCs w:val="20"/>
              </w:rPr>
              <w:t>CS</w:t>
            </w:r>
            <w:r w:rsidR="00B2001E" w:rsidRPr="00D734BC">
              <w:rPr>
                <w:rFonts w:ascii="Times New Roman" w:hAnsi="Times New Roman"/>
                <w:color w:val="auto"/>
                <w:sz w:val="20"/>
                <w:szCs w:val="20"/>
              </w:rPr>
              <w:t>VSM</w:t>
            </w:r>
          </w:p>
        </w:tc>
        <w:tc>
          <w:tcPr>
            <w:tcW w:w="1495" w:type="dxa"/>
          </w:tcPr>
          <w:p w14:paraId="3A65E5D2" w14:textId="0860B6CA" w:rsidR="00B2001E" w:rsidRPr="00D734BC" w:rsidRDefault="00E417EA" w:rsidP="00E031F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D734BC">
              <w:rPr>
                <w:rFonts w:ascii="Times New Roman" w:hAnsi="Times New Roman"/>
                <w:color w:val="auto"/>
                <w:sz w:val="20"/>
                <w:szCs w:val="20"/>
              </w:rPr>
              <w:t>Measure</w:t>
            </w:r>
            <w:r w:rsidR="00983E40" w:rsidRPr="00D734BC">
              <w:rPr>
                <w:rFonts w:ascii="Times New Roman" w:hAnsi="Times New Roman"/>
                <w:color w:val="auto"/>
                <w:sz w:val="20"/>
                <w:szCs w:val="20"/>
              </w:rPr>
              <w:t xml:space="preserve"> by</w:t>
            </w:r>
            <w:r w:rsidR="006836EF" w:rsidRPr="00D734BC">
              <w:rPr>
                <w:rFonts w:ascii="Times New Roman" w:hAnsi="Times New Roman"/>
                <w:color w:val="auto"/>
                <w:sz w:val="20"/>
                <w:szCs w:val="20"/>
              </w:rPr>
              <w:t xml:space="preserve"> g</w:t>
            </w:r>
            <w:r w:rsidRPr="00D734BC">
              <w:rPr>
                <w:rFonts w:ascii="Times New Roman" w:hAnsi="Times New Roman"/>
                <w:color w:val="auto"/>
                <w:sz w:val="20"/>
                <w:szCs w:val="20"/>
              </w:rPr>
              <w:t>oing to the Gemba</w:t>
            </w:r>
          </w:p>
        </w:tc>
        <w:tc>
          <w:tcPr>
            <w:tcW w:w="1497" w:type="dxa"/>
          </w:tcPr>
          <w:p w14:paraId="722E73D7" w14:textId="2100F6D4" w:rsidR="00B2001E" w:rsidRPr="00D734BC" w:rsidRDefault="00E417EA" w:rsidP="00E031F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D734BC">
              <w:rPr>
                <w:rFonts w:ascii="Times New Roman" w:hAnsi="Times New Roman"/>
                <w:color w:val="auto"/>
                <w:sz w:val="20"/>
                <w:szCs w:val="20"/>
              </w:rPr>
              <w:t>Analyse</w:t>
            </w:r>
            <w:r w:rsidR="00983E40" w:rsidRPr="00D734BC">
              <w:rPr>
                <w:rFonts w:ascii="Times New Roman" w:hAnsi="Times New Roman"/>
                <w:color w:val="auto"/>
                <w:sz w:val="20"/>
                <w:szCs w:val="20"/>
              </w:rPr>
              <w:t xml:space="preserve"> and create a FSVSM</w:t>
            </w:r>
          </w:p>
        </w:tc>
        <w:tc>
          <w:tcPr>
            <w:tcW w:w="1497" w:type="dxa"/>
          </w:tcPr>
          <w:p w14:paraId="7B1EF50A" w14:textId="1ACC7BEA" w:rsidR="00B2001E" w:rsidRPr="00D734BC" w:rsidRDefault="00983E40" w:rsidP="00E031F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D734BC">
              <w:rPr>
                <w:rFonts w:ascii="Times New Roman" w:hAnsi="Times New Roman"/>
                <w:color w:val="auto"/>
                <w:sz w:val="20"/>
                <w:szCs w:val="20"/>
              </w:rPr>
              <w:t xml:space="preserve">Implement improvements </w:t>
            </w:r>
          </w:p>
        </w:tc>
        <w:tc>
          <w:tcPr>
            <w:tcW w:w="1499" w:type="dxa"/>
          </w:tcPr>
          <w:p w14:paraId="6DAB7D3C" w14:textId="178E4055" w:rsidR="00B2001E" w:rsidRPr="00D734BC" w:rsidRDefault="00983E40" w:rsidP="00E031F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D734BC">
              <w:rPr>
                <w:rFonts w:ascii="Times New Roman" w:hAnsi="Times New Roman"/>
                <w:color w:val="auto"/>
                <w:sz w:val="20"/>
                <w:szCs w:val="20"/>
              </w:rPr>
              <w:t>Control and repeat</w:t>
            </w:r>
          </w:p>
        </w:tc>
      </w:tr>
      <w:tr w:rsidR="00D734BC" w:rsidRPr="00D734BC" w14:paraId="41585F04" w14:textId="77777777" w:rsidTr="00195E72">
        <w:tc>
          <w:tcPr>
            <w:cnfStyle w:val="001000000000" w:firstRow="0" w:lastRow="0" w:firstColumn="1" w:lastColumn="0" w:oddVBand="0" w:evenVBand="0" w:oddHBand="0" w:evenHBand="0" w:firstRowFirstColumn="0" w:firstRowLastColumn="0" w:lastRowFirstColumn="0" w:lastRowLastColumn="0"/>
            <w:tcW w:w="1413" w:type="dxa"/>
          </w:tcPr>
          <w:p w14:paraId="5328FA8C" w14:textId="00CEC9B8" w:rsidR="00B2001E" w:rsidRPr="00D734BC" w:rsidRDefault="00B2001E" w:rsidP="00F52A4A">
            <w:pPr>
              <w:spacing w:line="360" w:lineRule="auto"/>
              <w:jc w:val="both"/>
              <w:rPr>
                <w:rFonts w:ascii="Times New Roman" w:hAnsi="Times New Roman"/>
                <w:color w:val="auto"/>
                <w:sz w:val="20"/>
                <w:szCs w:val="20"/>
              </w:rPr>
            </w:pPr>
            <w:r w:rsidRPr="00D734BC">
              <w:rPr>
                <w:rFonts w:ascii="Times New Roman" w:hAnsi="Times New Roman"/>
                <w:color w:val="auto"/>
                <w:sz w:val="20"/>
                <w:szCs w:val="20"/>
              </w:rPr>
              <w:t>Training</w:t>
            </w:r>
          </w:p>
        </w:tc>
        <w:tc>
          <w:tcPr>
            <w:tcW w:w="1615" w:type="dxa"/>
          </w:tcPr>
          <w:p w14:paraId="6620B814" w14:textId="1295C0DA" w:rsidR="00B2001E" w:rsidRPr="00D734BC" w:rsidRDefault="00C7784A" w:rsidP="00E031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D734BC">
              <w:rPr>
                <w:rFonts w:ascii="Times New Roman" w:hAnsi="Times New Roman"/>
                <w:color w:val="auto"/>
                <w:sz w:val="20"/>
                <w:szCs w:val="20"/>
              </w:rPr>
              <w:t xml:space="preserve">Green Belt </w:t>
            </w:r>
          </w:p>
        </w:tc>
        <w:tc>
          <w:tcPr>
            <w:tcW w:w="1495" w:type="dxa"/>
          </w:tcPr>
          <w:p w14:paraId="1042D4B3" w14:textId="1C3F9914" w:rsidR="00B2001E" w:rsidRPr="00D734BC" w:rsidRDefault="00C7784A" w:rsidP="00E031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D734BC">
              <w:rPr>
                <w:rFonts w:ascii="Times New Roman" w:hAnsi="Times New Roman"/>
                <w:color w:val="auto"/>
                <w:sz w:val="20"/>
                <w:szCs w:val="20"/>
              </w:rPr>
              <w:t>Yellow Belt</w:t>
            </w:r>
          </w:p>
        </w:tc>
        <w:tc>
          <w:tcPr>
            <w:tcW w:w="1497" w:type="dxa"/>
          </w:tcPr>
          <w:p w14:paraId="6EE68D0C" w14:textId="5513B6CE" w:rsidR="00B2001E" w:rsidRPr="00D734BC" w:rsidRDefault="00C7784A" w:rsidP="00E031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D734BC">
              <w:rPr>
                <w:rFonts w:ascii="Times New Roman" w:hAnsi="Times New Roman"/>
                <w:color w:val="auto"/>
                <w:sz w:val="20"/>
                <w:szCs w:val="20"/>
              </w:rPr>
              <w:t xml:space="preserve">Yellow Belt </w:t>
            </w:r>
          </w:p>
        </w:tc>
        <w:tc>
          <w:tcPr>
            <w:tcW w:w="1497" w:type="dxa"/>
          </w:tcPr>
          <w:p w14:paraId="1DBE0424" w14:textId="7058DC5E" w:rsidR="00B2001E" w:rsidRPr="00D734BC" w:rsidRDefault="00C7784A" w:rsidP="00E031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D734BC">
              <w:rPr>
                <w:rFonts w:ascii="Times New Roman" w:hAnsi="Times New Roman"/>
                <w:color w:val="auto"/>
                <w:sz w:val="20"/>
                <w:szCs w:val="20"/>
              </w:rPr>
              <w:t>Yellow Belt</w:t>
            </w:r>
          </w:p>
        </w:tc>
        <w:tc>
          <w:tcPr>
            <w:tcW w:w="1499" w:type="dxa"/>
          </w:tcPr>
          <w:p w14:paraId="1DB19972" w14:textId="29F11F63" w:rsidR="00B2001E" w:rsidRPr="00D734BC" w:rsidRDefault="00195E72" w:rsidP="00E031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D734BC">
              <w:rPr>
                <w:rFonts w:ascii="Times New Roman" w:hAnsi="Times New Roman"/>
                <w:color w:val="auto"/>
                <w:sz w:val="20"/>
                <w:szCs w:val="20"/>
              </w:rPr>
              <w:t xml:space="preserve">1:1 </w:t>
            </w:r>
            <w:r w:rsidR="00E031F3" w:rsidRPr="00D734BC">
              <w:rPr>
                <w:rFonts w:ascii="Times New Roman" w:hAnsi="Times New Roman"/>
                <w:color w:val="auto"/>
                <w:sz w:val="20"/>
                <w:szCs w:val="20"/>
              </w:rPr>
              <w:t>assessment</w:t>
            </w:r>
          </w:p>
        </w:tc>
      </w:tr>
      <w:tr w:rsidR="00D734BC" w:rsidRPr="00D734BC" w14:paraId="4ABD3396" w14:textId="77777777" w:rsidTr="00A80FD0">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413" w:type="dxa"/>
          </w:tcPr>
          <w:p w14:paraId="4D02BC45" w14:textId="3CCCB1B6" w:rsidR="00B2001E" w:rsidRPr="00D734BC" w:rsidRDefault="00B2001E" w:rsidP="00F52A4A">
            <w:pPr>
              <w:spacing w:line="360" w:lineRule="auto"/>
              <w:jc w:val="both"/>
              <w:rPr>
                <w:rFonts w:ascii="Times New Roman" w:hAnsi="Times New Roman"/>
                <w:color w:val="auto"/>
                <w:sz w:val="20"/>
                <w:szCs w:val="20"/>
              </w:rPr>
            </w:pPr>
            <w:r w:rsidRPr="00D734BC">
              <w:rPr>
                <w:rFonts w:ascii="Times New Roman" w:hAnsi="Times New Roman"/>
                <w:color w:val="auto"/>
                <w:sz w:val="20"/>
                <w:szCs w:val="20"/>
              </w:rPr>
              <w:t xml:space="preserve">Leadership </w:t>
            </w:r>
          </w:p>
        </w:tc>
        <w:tc>
          <w:tcPr>
            <w:tcW w:w="1615" w:type="dxa"/>
          </w:tcPr>
          <w:p w14:paraId="7CFD7E07" w14:textId="7CDD254F" w:rsidR="00B2001E" w:rsidRPr="00D734BC" w:rsidRDefault="00195E72" w:rsidP="00E031F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D734BC">
              <w:rPr>
                <w:rFonts w:ascii="Times New Roman" w:hAnsi="Times New Roman"/>
                <w:color w:val="auto"/>
                <w:sz w:val="20"/>
                <w:szCs w:val="20"/>
              </w:rPr>
              <w:t xml:space="preserve">Communicate Change </w:t>
            </w:r>
          </w:p>
        </w:tc>
        <w:tc>
          <w:tcPr>
            <w:tcW w:w="1495" w:type="dxa"/>
          </w:tcPr>
          <w:p w14:paraId="23D8C004" w14:textId="40386D05" w:rsidR="00B2001E" w:rsidRPr="00D734BC" w:rsidRDefault="00195E72" w:rsidP="00E031F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D734BC">
              <w:rPr>
                <w:rFonts w:ascii="Times New Roman" w:hAnsi="Times New Roman"/>
                <w:color w:val="auto"/>
                <w:sz w:val="20"/>
                <w:szCs w:val="20"/>
              </w:rPr>
              <w:t xml:space="preserve">Initiate </w:t>
            </w:r>
            <w:r w:rsidR="00C7784A" w:rsidRPr="00D734BC">
              <w:rPr>
                <w:rFonts w:ascii="Times New Roman" w:hAnsi="Times New Roman"/>
                <w:color w:val="auto"/>
                <w:sz w:val="20"/>
                <w:szCs w:val="20"/>
              </w:rPr>
              <w:t>Tiered Meeting</w:t>
            </w:r>
          </w:p>
        </w:tc>
        <w:tc>
          <w:tcPr>
            <w:tcW w:w="1497" w:type="dxa"/>
          </w:tcPr>
          <w:p w14:paraId="4D4B1B77" w14:textId="1F1BAC0B" w:rsidR="00B2001E" w:rsidRPr="00D734BC" w:rsidRDefault="00C7784A" w:rsidP="00E031F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D734BC">
              <w:rPr>
                <w:rFonts w:ascii="Times New Roman" w:hAnsi="Times New Roman"/>
                <w:color w:val="auto"/>
                <w:sz w:val="20"/>
                <w:szCs w:val="20"/>
              </w:rPr>
              <w:t xml:space="preserve">Increase </w:t>
            </w:r>
            <w:r w:rsidR="00E031F3" w:rsidRPr="00D734BC">
              <w:rPr>
                <w:rFonts w:ascii="Times New Roman" w:hAnsi="Times New Roman"/>
                <w:color w:val="auto"/>
                <w:sz w:val="20"/>
                <w:szCs w:val="20"/>
              </w:rPr>
              <w:t>D</w:t>
            </w:r>
            <w:r w:rsidRPr="00D734BC">
              <w:rPr>
                <w:rFonts w:ascii="Times New Roman" w:hAnsi="Times New Roman"/>
                <w:color w:val="auto"/>
                <w:sz w:val="20"/>
                <w:szCs w:val="20"/>
              </w:rPr>
              <w:t>elegation</w:t>
            </w:r>
          </w:p>
        </w:tc>
        <w:tc>
          <w:tcPr>
            <w:tcW w:w="1497" w:type="dxa"/>
          </w:tcPr>
          <w:p w14:paraId="55697F0B" w14:textId="7582F04D" w:rsidR="00B2001E" w:rsidRPr="00D734BC" w:rsidRDefault="00E031F3" w:rsidP="00E031F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D734BC">
              <w:rPr>
                <w:rFonts w:ascii="Times New Roman" w:hAnsi="Times New Roman"/>
                <w:color w:val="auto"/>
                <w:sz w:val="20"/>
                <w:szCs w:val="20"/>
              </w:rPr>
              <w:t>Focus of Visual Control</w:t>
            </w:r>
          </w:p>
        </w:tc>
        <w:tc>
          <w:tcPr>
            <w:tcW w:w="1499" w:type="dxa"/>
          </w:tcPr>
          <w:p w14:paraId="4B3BA888" w14:textId="567FB45A" w:rsidR="00B2001E" w:rsidRPr="00D734BC" w:rsidRDefault="00E031F3" w:rsidP="00E031F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D734BC">
              <w:rPr>
                <w:rFonts w:ascii="Times New Roman" w:hAnsi="Times New Roman"/>
                <w:color w:val="auto"/>
                <w:sz w:val="20"/>
                <w:szCs w:val="20"/>
              </w:rPr>
              <w:t>Recognise and Reward</w:t>
            </w:r>
          </w:p>
        </w:tc>
      </w:tr>
    </w:tbl>
    <w:p w14:paraId="79B575E4" w14:textId="77777777" w:rsidR="0005742B" w:rsidRPr="00D734BC" w:rsidRDefault="0005742B" w:rsidP="00494EB5">
      <w:pPr>
        <w:spacing w:line="360" w:lineRule="auto"/>
        <w:jc w:val="both"/>
        <w:rPr>
          <w:rFonts w:ascii="Times New Roman" w:hAnsi="Times New Roman"/>
          <w:sz w:val="24"/>
          <w:szCs w:val="24"/>
        </w:rPr>
      </w:pPr>
    </w:p>
    <w:p w14:paraId="7A01C45A" w14:textId="23DFCA25" w:rsidR="00494EB5" w:rsidRPr="00D734BC" w:rsidRDefault="00983E40" w:rsidP="00494EB5">
      <w:pPr>
        <w:spacing w:line="360" w:lineRule="auto"/>
        <w:jc w:val="both"/>
        <w:rPr>
          <w:rFonts w:ascii="Times New Roman" w:hAnsi="Times New Roman"/>
          <w:sz w:val="24"/>
          <w:szCs w:val="24"/>
        </w:rPr>
      </w:pPr>
      <w:r w:rsidRPr="00D734BC">
        <w:rPr>
          <w:rFonts w:ascii="Times New Roman" w:hAnsi="Times New Roman"/>
          <w:sz w:val="24"/>
          <w:szCs w:val="24"/>
        </w:rPr>
        <w:t>A VSM will focus on p</w:t>
      </w:r>
      <w:r w:rsidR="00FF52F7" w:rsidRPr="00D734BC">
        <w:rPr>
          <w:rFonts w:ascii="Times New Roman" w:hAnsi="Times New Roman"/>
          <w:sz w:val="24"/>
          <w:szCs w:val="24"/>
        </w:rPr>
        <w:t>roduct</w:t>
      </w:r>
      <w:r w:rsidR="009711E9" w:rsidRPr="00D734BC">
        <w:rPr>
          <w:rFonts w:ascii="Times New Roman" w:hAnsi="Times New Roman"/>
          <w:sz w:val="24"/>
          <w:szCs w:val="24"/>
        </w:rPr>
        <w:t xml:space="preserve">s </w:t>
      </w:r>
      <w:r w:rsidR="00FF52F7" w:rsidRPr="00D734BC">
        <w:rPr>
          <w:rFonts w:ascii="Times New Roman" w:hAnsi="Times New Roman"/>
          <w:sz w:val="24"/>
          <w:szCs w:val="24"/>
        </w:rPr>
        <w:t xml:space="preserve">that follow the same process steps </w:t>
      </w:r>
      <w:r w:rsidR="00AB342A" w:rsidRPr="00D734BC">
        <w:rPr>
          <w:rFonts w:ascii="Times New Roman" w:hAnsi="Times New Roman"/>
          <w:sz w:val="24"/>
          <w:szCs w:val="24"/>
        </w:rPr>
        <w:t xml:space="preserve">and can be </w:t>
      </w:r>
      <w:r w:rsidR="00FF52F7" w:rsidRPr="00D734BC">
        <w:rPr>
          <w:rFonts w:ascii="Times New Roman" w:hAnsi="Times New Roman"/>
          <w:sz w:val="24"/>
          <w:szCs w:val="24"/>
        </w:rPr>
        <w:t>grouped into families that would be impacted b</w:t>
      </w:r>
      <w:r w:rsidR="00AB342A" w:rsidRPr="00D734BC">
        <w:rPr>
          <w:rFonts w:ascii="Times New Roman" w:hAnsi="Times New Roman"/>
          <w:sz w:val="24"/>
          <w:szCs w:val="24"/>
        </w:rPr>
        <w:t>y</w:t>
      </w:r>
      <w:r w:rsidR="00FF52F7" w:rsidRPr="00D734BC">
        <w:rPr>
          <w:rFonts w:ascii="Times New Roman" w:hAnsi="Times New Roman"/>
          <w:sz w:val="24"/>
          <w:szCs w:val="24"/>
        </w:rPr>
        <w:t xml:space="preserve"> changes to their processes</w:t>
      </w:r>
      <w:r w:rsidR="003143F1" w:rsidRPr="00D734BC">
        <w:rPr>
          <w:rFonts w:ascii="Times New Roman" w:hAnsi="Times New Roman"/>
          <w:sz w:val="24"/>
          <w:szCs w:val="24"/>
        </w:rPr>
        <w:t xml:space="preserve">. </w:t>
      </w:r>
      <w:r w:rsidR="00B3360A" w:rsidRPr="00D734BC">
        <w:rPr>
          <w:rFonts w:ascii="Times New Roman" w:hAnsi="Times New Roman"/>
          <w:sz w:val="24"/>
          <w:szCs w:val="24"/>
        </w:rPr>
        <w:t>Using a SIPOC diagram (Suppliers, Input, Process, Output, and Customers) as a guide the team verified the different product families produced in the process</w:t>
      </w:r>
      <w:r w:rsidR="00DE6773" w:rsidRPr="00D734BC">
        <w:rPr>
          <w:rFonts w:ascii="Times New Roman" w:hAnsi="Times New Roman"/>
          <w:sz w:val="24"/>
          <w:szCs w:val="24"/>
        </w:rPr>
        <w:t xml:space="preserve"> </w:t>
      </w:r>
      <w:r w:rsidR="00DE6773" w:rsidRPr="00D734BC">
        <w:rPr>
          <w:rFonts w:ascii="Times New Roman" w:hAnsi="Times New Roman"/>
          <w:i/>
          <w:iCs/>
          <w:sz w:val="24"/>
          <w:szCs w:val="24"/>
        </w:rPr>
        <w:t>(</w:t>
      </w:r>
      <w:r w:rsidR="005107E0" w:rsidRPr="00D734BC">
        <w:rPr>
          <w:rFonts w:ascii="Times New Roman" w:hAnsi="Times New Roman"/>
          <w:i/>
          <w:iCs/>
          <w:sz w:val="24"/>
          <w:szCs w:val="24"/>
        </w:rPr>
        <w:t>S</w:t>
      </w:r>
      <w:r w:rsidR="00DE6773" w:rsidRPr="00D734BC">
        <w:rPr>
          <w:rFonts w:ascii="Times New Roman" w:hAnsi="Times New Roman"/>
          <w:i/>
          <w:iCs/>
          <w:sz w:val="24"/>
          <w:szCs w:val="24"/>
        </w:rPr>
        <w:t>upplemental material, Figure S-1)</w:t>
      </w:r>
      <w:r w:rsidR="00B3360A" w:rsidRPr="00D734BC">
        <w:rPr>
          <w:rFonts w:ascii="Times New Roman" w:hAnsi="Times New Roman"/>
          <w:sz w:val="24"/>
          <w:szCs w:val="24"/>
        </w:rPr>
        <w:t xml:space="preserve">. </w:t>
      </w:r>
      <w:r w:rsidR="00163745" w:rsidRPr="00D734BC">
        <w:rPr>
          <w:rFonts w:ascii="Times New Roman" w:hAnsi="Times New Roman"/>
          <w:sz w:val="24"/>
          <w:szCs w:val="24"/>
        </w:rPr>
        <w:t xml:space="preserve">This analysis showed that </w:t>
      </w:r>
      <w:r w:rsidR="009711E9" w:rsidRPr="00D734BC">
        <w:rPr>
          <w:rFonts w:ascii="Times New Roman" w:hAnsi="Times New Roman"/>
          <w:sz w:val="24"/>
          <w:szCs w:val="24"/>
        </w:rPr>
        <w:t>85</w:t>
      </w:r>
      <w:r w:rsidR="00494EB5" w:rsidRPr="00D734BC">
        <w:rPr>
          <w:rFonts w:ascii="Times New Roman" w:hAnsi="Times New Roman"/>
          <w:sz w:val="24"/>
          <w:szCs w:val="24"/>
        </w:rPr>
        <w:t xml:space="preserve">% of the products </w:t>
      </w:r>
      <w:r w:rsidR="00564290" w:rsidRPr="00D734BC">
        <w:rPr>
          <w:rFonts w:ascii="Times New Roman" w:hAnsi="Times New Roman"/>
          <w:sz w:val="24"/>
          <w:szCs w:val="24"/>
        </w:rPr>
        <w:t>belong</w:t>
      </w:r>
      <w:r w:rsidR="00494EB5" w:rsidRPr="00D734BC">
        <w:rPr>
          <w:rFonts w:ascii="Times New Roman" w:hAnsi="Times New Roman"/>
          <w:sz w:val="24"/>
          <w:szCs w:val="24"/>
        </w:rPr>
        <w:t xml:space="preserve"> to </w:t>
      </w:r>
      <w:r w:rsidR="00564290" w:rsidRPr="00D734BC">
        <w:rPr>
          <w:rFonts w:ascii="Times New Roman" w:hAnsi="Times New Roman"/>
          <w:sz w:val="24"/>
          <w:szCs w:val="24"/>
        </w:rPr>
        <w:t>the</w:t>
      </w:r>
      <w:r w:rsidR="00E417EA" w:rsidRPr="00D734BC">
        <w:rPr>
          <w:rFonts w:ascii="Times New Roman" w:hAnsi="Times New Roman"/>
          <w:sz w:val="24"/>
          <w:szCs w:val="24"/>
        </w:rPr>
        <w:t xml:space="preserve"> </w:t>
      </w:r>
      <w:r w:rsidR="00494EB5" w:rsidRPr="00D734BC">
        <w:rPr>
          <w:rFonts w:ascii="Times New Roman" w:hAnsi="Times New Roman"/>
          <w:sz w:val="24"/>
          <w:szCs w:val="24"/>
        </w:rPr>
        <w:t>factory process</w:t>
      </w:r>
      <w:r w:rsidR="00E417EA" w:rsidRPr="00D734BC">
        <w:rPr>
          <w:rFonts w:ascii="Times New Roman" w:hAnsi="Times New Roman"/>
          <w:sz w:val="24"/>
          <w:szCs w:val="24"/>
        </w:rPr>
        <w:t>es</w:t>
      </w:r>
      <w:r w:rsidR="00494EB5" w:rsidRPr="00D734BC">
        <w:rPr>
          <w:rFonts w:ascii="Times New Roman" w:hAnsi="Times New Roman"/>
          <w:sz w:val="24"/>
          <w:szCs w:val="24"/>
        </w:rPr>
        <w:t xml:space="preserve">. </w:t>
      </w:r>
      <w:r w:rsidR="004008CC" w:rsidRPr="00D734BC">
        <w:rPr>
          <w:rFonts w:ascii="Times New Roman" w:hAnsi="Times New Roman"/>
          <w:sz w:val="24"/>
          <w:szCs w:val="24"/>
        </w:rPr>
        <w:t>The CSVSM was focussed on these products to ensure the maximum return.</w:t>
      </w:r>
    </w:p>
    <w:p w14:paraId="24B2F5DB" w14:textId="415D2C34" w:rsidR="00AB342A" w:rsidRPr="00D734BC" w:rsidRDefault="00163745" w:rsidP="00163745">
      <w:pPr>
        <w:spacing w:line="360" w:lineRule="auto"/>
        <w:jc w:val="both"/>
        <w:rPr>
          <w:rFonts w:ascii="Times New Roman" w:hAnsi="Times New Roman" w:cs="Times New Roman"/>
          <w:i/>
          <w:iCs/>
          <w:sz w:val="24"/>
          <w:szCs w:val="24"/>
        </w:rPr>
      </w:pPr>
      <w:r w:rsidRPr="00D734BC">
        <w:rPr>
          <w:rFonts w:ascii="Times New Roman" w:hAnsi="Times New Roman"/>
          <w:sz w:val="24"/>
          <w:szCs w:val="24"/>
        </w:rPr>
        <w:lastRenderedPageBreak/>
        <w:t>The</w:t>
      </w:r>
      <w:r w:rsidR="00AB342A" w:rsidRPr="00D734BC">
        <w:rPr>
          <w:rFonts w:ascii="Times New Roman" w:hAnsi="Times New Roman"/>
          <w:sz w:val="24"/>
          <w:szCs w:val="24"/>
        </w:rPr>
        <w:t xml:space="preserve"> SIPOC</w:t>
      </w:r>
      <w:r w:rsidR="00564290" w:rsidRPr="00D734BC">
        <w:rPr>
          <w:rFonts w:ascii="Times New Roman" w:hAnsi="Times New Roman"/>
          <w:sz w:val="24"/>
          <w:szCs w:val="24"/>
        </w:rPr>
        <w:t xml:space="preserve"> that was</w:t>
      </w:r>
      <w:r w:rsidR="00AB342A" w:rsidRPr="00D734BC">
        <w:rPr>
          <w:rFonts w:ascii="Times New Roman" w:hAnsi="Times New Roman"/>
          <w:sz w:val="24"/>
          <w:szCs w:val="24"/>
        </w:rPr>
        <w:t xml:space="preserve"> prepared to validate the process steps, inputs</w:t>
      </w:r>
      <w:r w:rsidR="00564290" w:rsidRPr="00D734BC">
        <w:rPr>
          <w:rFonts w:ascii="Times New Roman" w:hAnsi="Times New Roman"/>
          <w:sz w:val="24"/>
          <w:szCs w:val="24"/>
        </w:rPr>
        <w:t>,</w:t>
      </w:r>
      <w:r w:rsidR="00AB342A" w:rsidRPr="00D734BC">
        <w:rPr>
          <w:rFonts w:ascii="Times New Roman" w:hAnsi="Times New Roman"/>
          <w:sz w:val="24"/>
          <w:szCs w:val="24"/>
        </w:rPr>
        <w:t xml:space="preserve"> and outputs. The diagram provided an end-to-end overview of a process in preparation for the Define VSM phase</w:t>
      </w:r>
      <w:r w:rsidRPr="00D734BC">
        <w:rPr>
          <w:rFonts w:ascii="Times New Roman" w:hAnsi="Times New Roman"/>
          <w:sz w:val="24"/>
          <w:szCs w:val="24"/>
        </w:rPr>
        <w:t xml:space="preserve"> </w:t>
      </w:r>
      <w:r w:rsidRPr="00D734BC">
        <w:rPr>
          <w:rFonts w:ascii="Times New Roman" w:hAnsi="Times New Roman"/>
          <w:i/>
          <w:iCs/>
          <w:sz w:val="24"/>
          <w:szCs w:val="24"/>
        </w:rPr>
        <w:t>(</w:t>
      </w:r>
      <w:r w:rsidR="005107E0" w:rsidRPr="00D734BC">
        <w:rPr>
          <w:rFonts w:ascii="Times New Roman" w:hAnsi="Times New Roman"/>
          <w:i/>
          <w:iCs/>
          <w:sz w:val="24"/>
          <w:szCs w:val="24"/>
        </w:rPr>
        <w:t>S</w:t>
      </w:r>
      <w:r w:rsidRPr="00D734BC">
        <w:rPr>
          <w:rFonts w:ascii="Times New Roman" w:hAnsi="Times New Roman"/>
          <w:i/>
          <w:iCs/>
          <w:sz w:val="24"/>
          <w:szCs w:val="24"/>
        </w:rPr>
        <w:t>upplemental material, Figure S-2)</w:t>
      </w:r>
      <w:r w:rsidR="00AB342A" w:rsidRPr="00D734BC">
        <w:rPr>
          <w:rFonts w:ascii="Times New Roman" w:hAnsi="Times New Roman"/>
          <w:sz w:val="24"/>
          <w:szCs w:val="24"/>
        </w:rPr>
        <w:t>.</w:t>
      </w:r>
    </w:p>
    <w:p w14:paraId="085EF59B" w14:textId="7FBE117F" w:rsidR="00494EB5" w:rsidRPr="00D734BC" w:rsidRDefault="006A06E0" w:rsidP="0005742B">
      <w:pPr>
        <w:pStyle w:val="Heading3"/>
        <w:spacing w:line="360" w:lineRule="auto"/>
        <w:rPr>
          <w:rFonts w:ascii="Times New Roman" w:hAnsi="Times New Roman"/>
          <w:i/>
          <w:iCs/>
          <w:color w:val="auto"/>
          <w:sz w:val="24"/>
          <w:szCs w:val="24"/>
        </w:rPr>
      </w:pPr>
      <w:r w:rsidRPr="00D734BC">
        <w:rPr>
          <w:rFonts w:ascii="Times New Roman" w:hAnsi="Times New Roman"/>
          <w:i/>
          <w:iCs/>
          <w:color w:val="auto"/>
          <w:sz w:val="24"/>
          <w:szCs w:val="24"/>
        </w:rPr>
        <w:t>4</w:t>
      </w:r>
      <w:r w:rsidR="00936E7F" w:rsidRPr="00D734BC">
        <w:rPr>
          <w:rFonts w:ascii="Times New Roman" w:hAnsi="Times New Roman"/>
          <w:i/>
          <w:iCs/>
          <w:color w:val="auto"/>
          <w:sz w:val="24"/>
          <w:szCs w:val="24"/>
        </w:rPr>
        <w:t xml:space="preserve">.2 Current </w:t>
      </w:r>
      <w:r w:rsidR="0075533E" w:rsidRPr="00D734BC">
        <w:rPr>
          <w:rFonts w:ascii="Times New Roman" w:hAnsi="Times New Roman"/>
          <w:i/>
          <w:iCs/>
          <w:color w:val="auto"/>
          <w:sz w:val="24"/>
          <w:szCs w:val="24"/>
        </w:rPr>
        <w:t xml:space="preserve">State </w:t>
      </w:r>
      <w:r w:rsidR="00936E7F" w:rsidRPr="00D734BC">
        <w:rPr>
          <w:rFonts w:ascii="Times New Roman" w:hAnsi="Times New Roman"/>
          <w:i/>
          <w:iCs/>
          <w:color w:val="auto"/>
          <w:sz w:val="24"/>
          <w:szCs w:val="24"/>
        </w:rPr>
        <w:t>VSM</w:t>
      </w:r>
      <w:r w:rsidR="0075533E" w:rsidRPr="00D734BC">
        <w:rPr>
          <w:rFonts w:ascii="Times New Roman" w:hAnsi="Times New Roman"/>
          <w:i/>
          <w:iCs/>
          <w:color w:val="auto"/>
          <w:sz w:val="24"/>
          <w:szCs w:val="24"/>
        </w:rPr>
        <w:t xml:space="preserve"> (CSVSM)</w:t>
      </w:r>
    </w:p>
    <w:p w14:paraId="55CAF76F" w14:textId="342B32D0" w:rsidR="0075533E" w:rsidRPr="00D734BC" w:rsidRDefault="0001488D" w:rsidP="0005742B">
      <w:pPr>
        <w:spacing w:after="0" w:line="360" w:lineRule="auto"/>
        <w:jc w:val="both"/>
        <w:rPr>
          <w:rFonts w:ascii="Times New Roman" w:hAnsi="Times New Roman"/>
          <w:sz w:val="24"/>
          <w:szCs w:val="24"/>
        </w:rPr>
      </w:pPr>
      <w:r w:rsidRPr="00D734BC">
        <w:rPr>
          <w:rFonts w:ascii="Times New Roman" w:hAnsi="Times New Roman"/>
          <w:sz w:val="24"/>
          <w:szCs w:val="24"/>
        </w:rPr>
        <w:t xml:space="preserve">Table 2 </w:t>
      </w:r>
      <w:r w:rsidR="0080489B" w:rsidRPr="00D734BC">
        <w:rPr>
          <w:rFonts w:ascii="Times New Roman" w:hAnsi="Times New Roman"/>
          <w:sz w:val="24"/>
          <w:szCs w:val="24"/>
        </w:rPr>
        <w:t>shows how t</w:t>
      </w:r>
      <w:r w:rsidR="0075533E" w:rsidRPr="00D734BC">
        <w:rPr>
          <w:rFonts w:ascii="Times New Roman" w:hAnsi="Times New Roman"/>
          <w:sz w:val="24"/>
          <w:szCs w:val="24"/>
        </w:rPr>
        <w:t xml:space="preserve">he team set out to develop a CSVSM using </w:t>
      </w:r>
      <w:r w:rsidR="00564290" w:rsidRPr="00D734BC">
        <w:rPr>
          <w:rFonts w:ascii="Times New Roman" w:hAnsi="Times New Roman"/>
          <w:sz w:val="24"/>
          <w:szCs w:val="24"/>
        </w:rPr>
        <w:t xml:space="preserve">the </w:t>
      </w:r>
      <w:r w:rsidR="0075533E" w:rsidRPr="00D734BC">
        <w:rPr>
          <w:rFonts w:ascii="Times New Roman" w:hAnsi="Times New Roman"/>
          <w:sz w:val="24"/>
          <w:szCs w:val="24"/>
        </w:rPr>
        <w:t xml:space="preserve">available data. </w:t>
      </w:r>
    </w:p>
    <w:p w14:paraId="6BBA2636" w14:textId="564D81A4" w:rsidR="009E6CAD" w:rsidRPr="00D734BC" w:rsidRDefault="009E6CAD" w:rsidP="002C7A25">
      <w:pPr>
        <w:pStyle w:val="Caption"/>
        <w:keepNext/>
        <w:jc w:val="center"/>
        <w:rPr>
          <w:rFonts w:ascii="Times New Roman" w:hAnsi="Times New Roman" w:cs="Times New Roman"/>
          <w:i w:val="0"/>
          <w:iCs w:val="0"/>
          <w:color w:val="auto"/>
          <w:sz w:val="24"/>
          <w:szCs w:val="24"/>
        </w:rPr>
      </w:pPr>
      <w:bookmarkStart w:id="4" w:name="_Toc109227342"/>
      <w:r w:rsidRPr="00D734BC">
        <w:rPr>
          <w:rFonts w:ascii="Times New Roman" w:hAnsi="Times New Roman" w:cs="Times New Roman"/>
          <w:b/>
          <w:bCs/>
          <w:i w:val="0"/>
          <w:iCs w:val="0"/>
          <w:color w:val="auto"/>
          <w:sz w:val="24"/>
          <w:szCs w:val="24"/>
        </w:rPr>
        <w:t xml:space="preserve">Table </w:t>
      </w:r>
      <w:r w:rsidR="0001488D" w:rsidRPr="00D734BC">
        <w:rPr>
          <w:rFonts w:ascii="Times New Roman" w:hAnsi="Times New Roman" w:cs="Times New Roman"/>
          <w:b/>
          <w:bCs/>
          <w:i w:val="0"/>
          <w:iCs w:val="0"/>
          <w:color w:val="auto"/>
          <w:sz w:val="24"/>
          <w:szCs w:val="24"/>
        </w:rPr>
        <w:t>2</w:t>
      </w:r>
      <w:r w:rsidRPr="00D734BC">
        <w:rPr>
          <w:rFonts w:ascii="Times New Roman" w:hAnsi="Times New Roman" w:cs="Times New Roman"/>
          <w:b/>
          <w:bCs/>
          <w:i w:val="0"/>
          <w:iCs w:val="0"/>
          <w:color w:val="auto"/>
          <w:sz w:val="24"/>
          <w:szCs w:val="24"/>
        </w:rPr>
        <w:t>:</w:t>
      </w:r>
      <w:r w:rsidRPr="00D734BC">
        <w:rPr>
          <w:rFonts w:ascii="Times New Roman" w:hAnsi="Times New Roman" w:cs="Times New Roman"/>
          <w:i w:val="0"/>
          <w:iCs w:val="0"/>
          <w:color w:val="auto"/>
          <w:sz w:val="24"/>
          <w:szCs w:val="24"/>
        </w:rPr>
        <w:t xml:space="preserve"> CSVSM data.</w:t>
      </w:r>
      <w:bookmarkEnd w:id="4"/>
    </w:p>
    <w:tbl>
      <w:tblPr>
        <w:tblStyle w:val="TableGrid"/>
        <w:tblW w:w="0" w:type="auto"/>
        <w:tblLook w:val="04A0" w:firstRow="1" w:lastRow="0" w:firstColumn="1" w:lastColumn="0" w:noHBand="0" w:noVBand="1"/>
      </w:tblPr>
      <w:tblGrid>
        <w:gridCol w:w="4508"/>
        <w:gridCol w:w="4508"/>
      </w:tblGrid>
      <w:tr w:rsidR="00D734BC" w:rsidRPr="00D734BC" w14:paraId="24C2F32F" w14:textId="77777777" w:rsidTr="000C2C9C">
        <w:tc>
          <w:tcPr>
            <w:tcW w:w="4508" w:type="dxa"/>
          </w:tcPr>
          <w:p w14:paraId="03DB8B00" w14:textId="7C5C9944" w:rsidR="000C2C9C" w:rsidRPr="00D734BC" w:rsidRDefault="000C2C9C" w:rsidP="000C2C9C">
            <w:pPr>
              <w:rPr>
                <w:rFonts w:ascii="Times New Roman" w:hAnsi="Times New Roman" w:cs="Times New Roman"/>
                <w:sz w:val="24"/>
                <w:szCs w:val="24"/>
              </w:rPr>
            </w:pPr>
            <w:r w:rsidRPr="00D734BC">
              <w:rPr>
                <w:rFonts w:ascii="Times New Roman" w:hAnsi="Times New Roman" w:cs="Times New Roman"/>
                <w:sz w:val="24"/>
                <w:szCs w:val="24"/>
              </w:rPr>
              <w:t>Product</w:t>
            </w:r>
          </w:p>
        </w:tc>
        <w:tc>
          <w:tcPr>
            <w:tcW w:w="4508" w:type="dxa"/>
          </w:tcPr>
          <w:p w14:paraId="18703C38" w14:textId="443C5CBC" w:rsidR="000C2C9C" w:rsidRPr="00D734BC" w:rsidRDefault="000C2C9C" w:rsidP="000C2C9C">
            <w:pPr>
              <w:rPr>
                <w:rFonts w:ascii="Times New Roman" w:hAnsi="Times New Roman" w:cs="Times New Roman"/>
                <w:sz w:val="24"/>
                <w:szCs w:val="24"/>
              </w:rPr>
            </w:pPr>
            <w:r w:rsidRPr="00D734BC">
              <w:rPr>
                <w:rFonts w:ascii="Times New Roman" w:hAnsi="Times New Roman" w:cs="Times New Roman"/>
                <w:sz w:val="24"/>
                <w:szCs w:val="24"/>
                <w:lang w:val="en-US"/>
              </w:rPr>
              <w:t>Approximately 1000</w:t>
            </w:r>
            <w:r w:rsidR="00D31596" w:rsidRPr="00D734BC">
              <w:rPr>
                <w:rFonts w:ascii="Times New Roman" w:hAnsi="Times New Roman" w:cs="Times New Roman"/>
                <w:sz w:val="24"/>
                <w:szCs w:val="24"/>
                <w:lang w:val="en-US"/>
              </w:rPr>
              <w:t xml:space="preserve"> </w:t>
            </w:r>
            <w:r w:rsidRPr="00D734BC">
              <w:rPr>
                <w:rFonts w:ascii="Times New Roman" w:hAnsi="Times New Roman" w:cs="Times New Roman"/>
                <w:sz w:val="24"/>
                <w:szCs w:val="24"/>
                <w:lang w:val="en-US"/>
              </w:rPr>
              <w:t>t</w:t>
            </w:r>
            <w:r w:rsidR="00D31596" w:rsidRPr="00D734BC">
              <w:rPr>
                <w:rFonts w:ascii="Times New Roman" w:hAnsi="Times New Roman" w:cs="Times New Roman"/>
                <w:sz w:val="24"/>
                <w:szCs w:val="24"/>
                <w:lang w:val="en-US"/>
              </w:rPr>
              <w:t>onnes of</w:t>
            </w:r>
            <w:r w:rsidRPr="00D734BC">
              <w:rPr>
                <w:rFonts w:ascii="Times New Roman" w:hAnsi="Times New Roman" w:cs="Times New Roman"/>
                <w:sz w:val="24"/>
                <w:szCs w:val="24"/>
                <w:lang w:val="en-US"/>
              </w:rPr>
              <w:t xml:space="preserve"> Small bags</w:t>
            </w:r>
            <w:r w:rsidR="00D31596" w:rsidRPr="00D734BC">
              <w:rPr>
                <w:rFonts w:ascii="Times New Roman" w:hAnsi="Times New Roman" w:cs="Times New Roman"/>
                <w:sz w:val="24"/>
                <w:szCs w:val="24"/>
                <w:lang w:val="en-US"/>
              </w:rPr>
              <w:t xml:space="preserve"> pro </w:t>
            </w:r>
            <w:r w:rsidRPr="00D734BC">
              <w:rPr>
                <w:rFonts w:ascii="Times New Roman" w:hAnsi="Times New Roman" w:cs="Times New Roman"/>
                <w:sz w:val="24"/>
                <w:szCs w:val="24"/>
                <w:lang w:val="en-US"/>
              </w:rPr>
              <w:t xml:space="preserve">500 tonnes </w:t>
            </w:r>
            <w:r w:rsidR="00D31596" w:rsidRPr="00D734BC">
              <w:rPr>
                <w:rFonts w:ascii="Times New Roman" w:hAnsi="Times New Roman" w:cs="Times New Roman"/>
                <w:sz w:val="24"/>
                <w:szCs w:val="24"/>
                <w:lang w:val="en-US"/>
              </w:rPr>
              <w:t>of b</w:t>
            </w:r>
            <w:r w:rsidRPr="00D734BC">
              <w:rPr>
                <w:rFonts w:ascii="Times New Roman" w:hAnsi="Times New Roman" w:cs="Times New Roman"/>
                <w:sz w:val="24"/>
                <w:szCs w:val="24"/>
                <w:lang w:val="en-US"/>
              </w:rPr>
              <w:t>ulk bags</w:t>
            </w:r>
          </w:p>
        </w:tc>
      </w:tr>
      <w:tr w:rsidR="00D734BC" w:rsidRPr="00D734BC" w14:paraId="1229F846" w14:textId="77777777" w:rsidTr="000C2C9C">
        <w:tc>
          <w:tcPr>
            <w:tcW w:w="4508" w:type="dxa"/>
          </w:tcPr>
          <w:p w14:paraId="65F80672" w14:textId="50A96FA9" w:rsidR="000C2C9C" w:rsidRPr="00D734BC" w:rsidRDefault="000C2C9C" w:rsidP="000C2C9C">
            <w:pPr>
              <w:rPr>
                <w:rFonts w:ascii="Times New Roman" w:hAnsi="Times New Roman" w:cs="Times New Roman"/>
                <w:sz w:val="24"/>
                <w:szCs w:val="24"/>
              </w:rPr>
            </w:pPr>
            <w:r w:rsidRPr="00D734BC">
              <w:rPr>
                <w:rFonts w:ascii="Times New Roman" w:hAnsi="Times New Roman" w:cs="Times New Roman"/>
                <w:sz w:val="24"/>
                <w:szCs w:val="24"/>
              </w:rPr>
              <w:t>Standard Batch</w:t>
            </w:r>
          </w:p>
        </w:tc>
        <w:tc>
          <w:tcPr>
            <w:tcW w:w="4508" w:type="dxa"/>
          </w:tcPr>
          <w:p w14:paraId="771C4257" w14:textId="1EDF7A2A" w:rsidR="000C2C9C" w:rsidRPr="00D734BC" w:rsidRDefault="000C2C9C" w:rsidP="000C2C9C">
            <w:pPr>
              <w:rPr>
                <w:rFonts w:ascii="Times New Roman" w:hAnsi="Times New Roman" w:cs="Times New Roman"/>
                <w:sz w:val="24"/>
                <w:szCs w:val="24"/>
              </w:rPr>
            </w:pPr>
            <w:r w:rsidRPr="00D734BC">
              <w:rPr>
                <w:rFonts w:ascii="Times New Roman" w:hAnsi="Times New Roman" w:cs="Times New Roman"/>
                <w:sz w:val="24"/>
                <w:szCs w:val="24"/>
              </w:rPr>
              <w:t>22 tonnes</w:t>
            </w:r>
          </w:p>
        </w:tc>
      </w:tr>
      <w:tr w:rsidR="00D734BC" w:rsidRPr="00D734BC" w14:paraId="4DF4314F" w14:textId="77777777" w:rsidTr="000C2C9C">
        <w:tc>
          <w:tcPr>
            <w:tcW w:w="4508" w:type="dxa"/>
          </w:tcPr>
          <w:p w14:paraId="6F2641DC" w14:textId="7DDEFB66" w:rsidR="000C2C9C" w:rsidRPr="00D734BC" w:rsidRDefault="000C2C9C" w:rsidP="000C2C9C">
            <w:pPr>
              <w:rPr>
                <w:rFonts w:ascii="Times New Roman" w:hAnsi="Times New Roman" w:cs="Times New Roman"/>
                <w:sz w:val="24"/>
                <w:szCs w:val="24"/>
              </w:rPr>
            </w:pPr>
            <w:r w:rsidRPr="00D734BC">
              <w:rPr>
                <w:rFonts w:ascii="Times New Roman" w:hAnsi="Times New Roman" w:cs="Times New Roman"/>
                <w:sz w:val="24"/>
                <w:szCs w:val="24"/>
              </w:rPr>
              <w:t>Rostering</w:t>
            </w:r>
          </w:p>
        </w:tc>
        <w:tc>
          <w:tcPr>
            <w:tcW w:w="4508" w:type="dxa"/>
          </w:tcPr>
          <w:p w14:paraId="29B98A1D" w14:textId="095C0986" w:rsidR="000C2C9C" w:rsidRPr="00D734BC" w:rsidRDefault="000C2C9C" w:rsidP="000C2C9C">
            <w:pPr>
              <w:rPr>
                <w:rFonts w:ascii="Times New Roman" w:hAnsi="Times New Roman" w:cs="Times New Roman"/>
                <w:sz w:val="24"/>
                <w:szCs w:val="24"/>
              </w:rPr>
            </w:pPr>
            <w:r w:rsidRPr="00D734BC">
              <w:rPr>
                <w:rFonts w:ascii="Times New Roman" w:hAnsi="Times New Roman" w:cs="Times New Roman"/>
                <w:sz w:val="24"/>
                <w:szCs w:val="24"/>
              </w:rPr>
              <w:t>2 shifts x 39 hours pro week</w:t>
            </w:r>
          </w:p>
        </w:tc>
      </w:tr>
      <w:tr w:rsidR="00D734BC" w:rsidRPr="00D734BC" w14:paraId="34273C1E" w14:textId="77777777" w:rsidTr="000C2C9C">
        <w:tc>
          <w:tcPr>
            <w:tcW w:w="4508" w:type="dxa"/>
          </w:tcPr>
          <w:p w14:paraId="60ED5810" w14:textId="47FF6660" w:rsidR="000C2C9C" w:rsidRPr="00D734BC" w:rsidRDefault="000C2C9C" w:rsidP="000C2C9C">
            <w:pPr>
              <w:rPr>
                <w:rFonts w:ascii="Times New Roman" w:hAnsi="Times New Roman" w:cs="Times New Roman"/>
                <w:sz w:val="24"/>
                <w:szCs w:val="24"/>
              </w:rPr>
            </w:pPr>
            <w:r w:rsidRPr="00D734BC">
              <w:rPr>
                <w:rFonts w:ascii="Times New Roman" w:hAnsi="Times New Roman" w:cs="Times New Roman"/>
                <w:sz w:val="24"/>
                <w:szCs w:val="24"/>
              </w:rPr>
              <w:t>Production Schedule</w:t>
            </w:r>
          </w:p>
        </w:tc>
        <w:tc>
          <w:tcPr>
            <w:tcW w:w="4508" w:type="dxa"/>
          </w:tcPr>
          <w:p w14:paraId="0C5857A6" w14:textId="59B33218" w:rsidR="000C2C9C" w:rsidRPr="00D734BC" w:rsidRDefault="000C2C9C" w:rsidP="000C2C9C">
            <w:pPr>
              <w:rPr>
                <w:rFonts w:ascii="Times New Roman" w:hAnsi="Times New Roman" w:cs="Times New Roman"/>
                <w:sz w:val="24"/>
                <w:szCs w:val="24"/>
              </w:rPr>
            </w:pPr>
            <w:r w:rsidRPr="00D734BC">
              <w:rPr>
                <w:rFonts w:ascii="Times New Roman" w:hAnsi="Times New Roman" w:cs="Times New Roman"/>
                <w:sz w:val="24"/>
                <w:szCs w:val="24"/>
              </w:rPr>
              <w:t>weekly</w:t>
            </w:r>
          </w:p>
        </w:tc>
      </w:tr>
      <w:tr w:rsidR="00D734BC" w:rsidRPr="00D734BC" w14:paraId="5707A982" w14:textId="77777777" w:rsidTr="000C2C9C">
        <w:tc>
          <w:tcPr>
            <w:tcW w:w="4508" w:type="dxa"/>
          </w:tcPr>
          <w:p w14:paraId="3165299A" w14:textId="7694ACF9" w:rsidR="000C2C9C" w:rsidRPr="00D734BC" w:rsidRDefault="000C2C9C" w:rsidP="000C2C9C">
            <w:pPr>
              <w:rPr>
                <w:rFonts w:ascii="Times New Roman" w:hAnsi="Times New Roman" w:cs="Times New Roman"/>
                <w:sz w:val="24"/>
                <w:szCs w:val="24"/>
              </w:rPr>
            </w:pPr>
            <w:r w:rsidRPr="00D734BC">
              <w:rPr>
                <w:rFonts w:ascii="Times New Roman" w:hAnsi="Times New Roman" w:cs="Times New Roman"/>
                <w:sz w:val="24"/>
                <w:szCs w:val="24"/>
              </w:rPr>
              <w:t xml:space="preserve">Raw Material Order </w:t>
            </w:r>
          </w:p>
        </w:tc>
        <w:tc>
          <w:tcPr>
            <w:tcW w:w="4508" w:type="dxa"/>
          </w:tcPr>
          <w:p w14:paraId="10F9B7AA" w14:textId="3DAD98DA" w:rsidR="000C2C9C" w:rsidRPr="00D734BC" w:rsidRDefault="000C2C9C" w:rsidP="000C2C9C">
            <w:pPr>
              <w:rPr>
                <w:rFonts w:ascii="Times New Roman" w:hAnsi="Times New Roman" w:cs="Times New Roman"/>
                <w:sz w:val="24"/>
                <w:szCs w:val="24"/>
              </w:rPr>
            </w:pPr>
            <w:r w:rsidRPr="00D734BC">
              <w:rPr>
                <w:rFonts w:ascii="Times New Roman" w:hAnsi="Times New Roman" w:cs="Times New Roman"/>
                <w:sz w:val="24"/>
                <w:szCs w:val="24"/>
              </w:rPr>
              <w:t>weekly forecast</w:t>
            </w:r>
          </w:p>
        </w:tc>
      </w:tr>
      <w:tr w:rsidR="00D734BC" w:rsidRPr="00D734BC" w14:paraId="7F3E086B" w14:textId="77777777" w:rsidTr="000C2C9C">
        <w:tc>
          <w:tcPr>
            <w:tcW w:w="4508" w:type="dxa"/>
          </w:tcPr>
          <w:p w14:paraId="0E77AEB8" w14:textId="2E724FF8" w:rsidR="00D31596" w:rsidRPr="00D734BC" w:rsidRDefault="00D31596" w:rsidP="000C2C9C">
            <w:pPr>
              <w:rPr>
                <w:rFonts w:ascii="Times New Roman" w:hAnsi="Times New Roman" w:cs="Times New Roman"/>
                <w:sz w:val="24"/>
                <w:szCs w:val="24"/>
              </w:rPr>
            </w:pPr>
            <w:r w:rsidRPr="00D734BC">
              <w:rPr>
                <w:rFonts w:ascii="Times New Roman" w:hAnsi="Times New Roman" w:cs="Times New Roman"/>
                <w:sz w:val="24"/>
                <w:szCs w:val="24"/>
              </w:rPr>
              <w:t>Packaging Order</w:t>
            </w:r>
          </w:p>
        </w:tc>
        <w:tc>
          <w:tcPr>
            <w:tcW w:w="4508" w:type="dxa"/>
          </w:tcPr>
          <w:p w14:paraId="20768E4E" w14:textId="71CC7BBC" w:rsidR="00D31596" w:rsidRPr="00D734BC" w:rsidRDefault="00D31596" w:rsidP="000C2C9C">
            <w:pPr>
              <w:rPr>
                <w:rFonts w:ascii="Times New Roman" w:hAnsi="Times New Roman" w:cs="Times New Roman"/>
                <w:sz w:val="24"/>
                <w:szCs w:val="24"/>
              </w:rPr>
            </w:pPr>
            <w:r w:rsidRPr="00D734BC">
              <w:rPr>
                <w:rFonts w:ascii="Times New Roman" w:hAnsi="Times New Roman" w:cs="Times New Roman"/>
                <w:sz w:val="24"/>
                <w:szCs w:val="24"/>
              </w:rPr>
              <w:t>monthly</w:t>
            </w:r>
          </w:p>
        </w:tc>
      </w:tr>
      <w:tr w:rsidR="00964E69" w:rsidRPr="00D734BC" w14:paraId="71C24186" w14:textId="77777777" w:rsidTr="000C2C9C">
        <w:tc>
          <w:tcPr>
            <w:tcW w:w="4508" w:type="dxa"/>
          </w:tcPr>
          <w:p w14:paraId="67219412" w14:textId="37CC7D9E" w:rsidR="00D31596" w:rsidRPr="00D734BC" w:rsidRDefault="00D31596" w:rsidP="000C2C9C">
            <w:pPr>
              <w:rPr>
                <w:rFonts w:ascii="Times New Roman" w:hAnsi="Times New Roman" w:cs="Times New Roman"/>
                <w:sz w:val="24"/>
                <w:szCs w:val="24"/>
              </w:rPr>
            </w:pPr>
            <w:r w:rsidRPr="00D734BC">
              <w:rPr>
                <w:rFonts w:ascii="Times New Roman" w:hAnsi="Times New Roman" w:cs="Times New Roman"/>
                <w:sz w:val="24"/>
                <w:szCs w:val="24"/>
              </w:rPr>
              <w:t>Dispatch Schedule</w:t>
            </w:r>
          </w:p>
        </w:tc>
        <w:tc>
          <w:tcPr>
            <w:tcW w:w="4508" w:type="dxa"/>
          </w:tcPr>
          <w:p w14:paraId="0E3A685C" w14:textId="07FC0DF8" w:rsidR="00D31596" w:rsidRPr="00D734BC" w:rsidRDefault="00D31596" w:rsidP="000C2C9C">
            <w:pPr>
              <w:rPr>
                <w:rFonts w:ascii="Times New Roman" w:hAnsi="Times New Roman" w:cs="Times New Roman"/>
                <w:sz w:val="24"/>
                <w:szCs w:val="24"/>
              </w:rPr>
            </w:pPr>
            <w:r w:rsidRPr="00D734BC">
              <w:rPr>
                <w:rFonts w:ascii="Times New Roman" w:hAnsi="Times New Roman" w:cs="Times New Roman"/>
                <w:sz w:val="24"/>
                <w:szCs w:val="24"/>
              </w:rPr>
              <w:t>weekly</w:t>
            </w:r>
          </w:p>
        </w:tc>
      </w:tr>
    </w:tbl>
    <w:p w14:paraId="76735760" w14:textId="77777777" w:rsidR="000C2C9C" w:rsidRPr="00D734BC" w:rsidRDefault="000C2C9C" w:rsidP="000C2C9C"/>
    <w:p w14:paraId="75608985" w14:textId="67E24172" w:rsidR="00936E7F" w:rsidRPr="00D734BC" w:rsidRDefault="001A079B" w:rsidP="00F760DF">
      <w:pPr>
        <w:spacing w:after="0" w:line="360" w:lineRule="auto"/>
        <w:jc w:val="both"/>
        <w:rPr>
          <w:rFonts w:ascii="Times New Roman" w:hAnsi="Times New Roman"/>
          <w:sz w:val="24"/>
          <w:szCs w:val="24"/>
        </w:rPr>
      </w:pPr>
      <w:r w:rsidRPr="00D734BC">
        <w:rPr>
          <w:rFonts w:ascii="Times New Roman" w:hAnsi="Times New Roman"/>
          <w:sz w:val="24"/>
          <w:szCs w:val="24"/>
        </w:rPr>
        <w:t xml:space="preserve">This step creates a map that can be analysed to identify surplus inventory and process bottlenecks. Customer orders were stable and averaged 1500 tonnes per week. Feed products are packed in 25 kg or 1000 kg bags with a split of 2:1 between the small and large bags. Two shifts of 39 hours operate from Monday to Friday giving a total of 78 hours operating time. The factory is located in a coastal port and 3500 tonnes of primary raw materials are shipped directly from a sister factory in Iceland at three-week intervals. The factory uses approximately 1.7M bags annually and packaging is ordered monthly. </w:t>
      </w:r>
      <w:r w:rsidR="0075533E" w:rsidRPr="00D734BC">
        <w:rPr>
          <w:rFonts w:ascii="Times New Roman" w:hAnsi="Times New Roman"/>
          <w:sz w:val="24"/>
          <w:szCs w:val="24"/>
        </w:rPr>
        <w:t>Developing a CSVSM provided the team with a visual data rich source to use as a strategic ‘improvement’ selection tool. The top half of a VSM represents information flow and the bottom section shows material flow.</w:t>
      </w:r>
    </w:p>
    <w:p w14:paraId="019F27D4" w14:textId="77777777" w:rsidR="00891BA8" w:rsidRPr="00D734BC" w:rsidRDefault="00891BA8" w:rsidP="00891BA8">
      <w:pPr>
        <w:spacing w:line="360" w:lineRule="auto"/>
        <w:jc w:val="both"/>
        <w:rPr>
          <w:rFonts w:ascii="Times New Roman" w:hAnsi="Times New Roman"/>
          <w:sz w:val="24"/>
          <w:szCs w:val="24"/>
        </w:rPr>
      </w:pPr>
      <w:r w:rsidRPr="00D734BC">
        <w:rPr>
          <w:rFonts w:ascii="Times New Roman" w:hAnsi="Times New Roman"/>
          <w:sz w:val="24"/>
          <w:szCs w:val="24"/>
        </w:rPr>
        <w:t>Figure 1 illustrates the current state VSM and identified three areas for potential improvements:</w:t>
      </w:r>
    </w:p>
    <w:p w14:paraId="51C7A4FD" w14:textId="352C59DF" w:rsidR="00891BA8" w:rsidRPr="00D734BC" w:rsidRDefault="00891BA8" w:rsidP="00891BA8">
      <w:pPr>
        <w:pStyle w:val="ListParagraph"/>
        <w:numPr>
          <w:ilvl w:val="0"/>
          <w:numId w:val="5"/>
        </w:numPr>
        <w:spacing w:line="360" w:lineRule="auto"/>
        <w:jc w:val="both"/>
        <w:rPr>
          <w:rFonts w:ascii="Times New Roman" w:hAnsi="Times New Roman"/>
          <w:sz w:val="24"/>
          <w:szCs w:val="24"/>
        </w:rPr>
      </w:pPr>
      <w:r w:rsidRPr="00D734BC">
        <w:rPr>
          <w:rFonts w:ascii="Times New Roman" w:hAnsi="Times New Roman"/>
          <w:sz w:val="24"/>
          <w:szCs w:val="24"/>
        </w:rPr>
        <w:t xml:space="preserve">Inventory: There was excess inventory with no obvious flow between </w:t>
      </w:r>
      <w:r w:rsidRPr="00D734BC">
        <w:rPr>
          <w:rFonts w:ascii="Times New Roman" w:hAnsi="Times New Roman"/>
          <w:i/>
          <w:iCs/>
          <w:sz w:val="24"/>
          <w:szCs w:val="24"/>
        </w:rPr>
        <w:t xml:space="preserve">marshal </w:t>
      </w:r>
      <w:r w:rsidRPr="00D734BC">
        <w:rPr>
          <w:rFonts w:ascii="Times New Roman" w:hAnsi="Times New Roman"/>
          <w:sz w:val="24"/>
          <w:szCs w:val="24"/>
        </w:rPr>
        <w:t xml:space="preserve">and </w:t>
      </w:r>
      <w:r w:rsidRPr="00D734BC">
        <w:rPr>
          <w:rFonts w:ascii="Times New Roman" w:hAnsi="Times New Roman"/>
          <w:i/>
          <w:iCs/>
          <w:sz w:val="24"/>
          <w:szCs w:val="24"/>
        </w:rPr>
        <w:t>blend</w:t>
      </w:r>
      <w:r w:rsidRPr="00D734BC">
        <w:rPr>
          <w:rFonts w:ascii="Times New Roman" w:hAnsi="Times New Roman"/>
          <w:sz w:val="24"/>
          <w:szCs w:val="24"/>
        </w:rPr>
        <w:t xml:space="preserve"> and </w:t>
      </w:r>
      <w:r w:rsidRPr="00D734BC">
        <w:rPr>
          <w:rFonts w:ascii="Times New Roman" w:hAnsi="Times New Roman"/>
          <w:i/>
          <w:iCs/>
          <w:sz w:val="24"/>
          <w:szCs w:val="24"/>
        </w:rPr>
        <w:t>qc/assemble</w:t>
      </w:r>
      <w:r w:rsidRPr="00D734BC">
        <w:rPr>
          <w:rFonts w:ascii="Times New Roman" w:hAnsi="Times New Roman"/>
          <w:sz w:val="24"/>
          <w:szCs w:val="24"/>
        </w:rPr>
        <w:t xml:space="preserve"> to the warehouse. 300 tonnes w</w:t>
      </w:r>
      <w:r w:rsidR="00484962" w:rsidRPr="00D734BC">
        <w:rPr>
          <w:rFonts w:ascii="Times New Roman" w:hAnsi="Times New Roman"/>
          <w:sz w:val="24"/>
          <w:szCs w:val="24"/>
        </w:rPr>
        <w:t>ere</w:t>
      </w:r>
      <w:r w:rsidRPr="00D734BC">
        <w:rPr>
          <w:rFonts w:ascii="Times New Roman" w:hAnsi="Times New Roman"/>
          <w:sz w:val="24"/>
          <w:szCs w:val="24"/>
        </w:rPr>
        <w:t xml:space="preserve"> continuously pushed into the </w:t>
      </w:r>
      <w:r w:rsidRPr="00D734BC">
        <w:rPr>
          <w:rFonts w:ascii="Times New Roman" w:hAnsi="Times New Roman"/>
          <w:i/>
          <w:iCs/>
          <w:sz w:val="24"/>
          <w:szCs w:val="24"/>
        </w:rPr>
        <w:t>blend</w:t>
      </w:r>
      <w:r w:rsidRPr="00D734BC">
        <w:rPr>
          <w:rFonts w:ascii="Times New Roman" w:hAnsi="Times New Roman"/>
          <w:sz w:val="24"/>
          <w:szCs w:val="24"/>
        </w:rPr>
        <w:t xml:space="preserve"> step and finished goods were stacked high in the warehouse. There was a small amount of inventory between </w:t>
      </w:r>
      <w:r w:rsidRPr="00D734BC">
        <w:rPr>
          <w:rFonts w:ascii="Times New Roman" w:hAnsi="Times New Roman"/>
          <w:i/>
          <w:iCs/>
          <w:sz w:val="24"/>
          <w:szCs w:val="24"/>
        </w:rPr>
        <w:t>blend</w:t>
      </w:r>
      <w:r w:rsidRPr="00D734BC">
        <w:rPr>
          <w:rFonts w:ascii="Times New Roman" w:hAnsi="Times New Roman"/>
          <w:sz w:val="24"/>
          <w:szCs w:val="24"/>
        </w:rPr>
        <w:t xml:space="preserve"> and </w:t>
      </w:r>
      <w:r w:rsidRPr="00D734BC">
        <w:rPr>
          <w:rFonts w:ascii="Times New Roman" w:hAnsi="Times New Roman"/>
          <w:i/>
          <w:iCs/>
          <w:sz w:val="24"/>
          <w:szCs w:val="24"/>
        </w:rPr>
        <w:t xml:space="preserve">assemble </w:t>
      </w:r>
      <w:r w:rsidRPr="00D734BC">
        <w:rPr>
          <w:rFonts w:ascii="Times New Roman" w:hAnsi="Times New Roman"/>
          <w:sz w:val="24"/>
          <w:szCs w:val="24"/>
        </w:rPr>
        <w:t>but the warehouse was consistently storing 1760 tonnes finished goods representing 5.8 days of stock. The surplus indicates wastes of overproduction, transportation, motion and waiting. There was no production levelling planned in the schedule resulting in frequent emergency orders for stock outs despite the large inventory holding.</w:t>
      </w:r>
    </w:p>
    <w:p w14:paraId="731167DB" w14:textId="77777777" w:rsidR="00891BA8" w:rsidRPr="00D734BC" w:rsidRDefault="00891BA8" w:rsidP="00891BA8">
      <w:pPr>
        <w:pStyle w:val="ListParagraph"/>
        <w:numPr>
          <w:ilvl w:val="0"/>
          <w:numId w:val="5"/>
        </w:numPr>
        <w:spacing w:line="360" w:lineRule="auto"/>
        <w:jc w:val="both"/>
        <w:rPr>
          <w:rFonts w:ascii="Times New Roman" w:hAnsi="Times New Roman"/>
          <w:sz w:val="24"/>
          <w:szCs w:val="24"/>
        </w:rPr>
      </w:pPr>
      <w:r w:rsidRPr="00D734BC">
        <w:rPr>
          <w:rFonts w:ascii="Times New Roman" w:hAnsi="Times New Roman"/>
          <w:sz w:val="24"/>
          <w:szCs w:val="24"/>
        </w:rPr>
        <w:lastRenderedPageBreak/>
        <w:t xml:space="preserve">Lead Time: The team assessed that there was an opportunity to reduce overall Lead Time from 19 days. The 11.6 days raw material stock level was set by marine shipping contracts and provided a buffer against a 6-day transit time from Iceland. However, with a process lead time of only 12.5 min the team saw room to improve the overall Lead Time which would still meet customer expectations. </w:t>
      </w:r>
    </w:p>
    <w:p w14:paraId="7DCA4214" w14:textId="77777777" w:rsidR="00891BA8" w:rsidRPr="00D734BC" w:rsidRDefault="00891BA8" w:rsidP="00891BA8">
      <w:pPr>
        <w:pStyle w:val="ListParagraph"/>
        <w:numPr>
          <w:ilvl w:val="0"/>
          <w:numId w:val="5"/>
        </w:numPr>
        <w:spacing w:line="360" w:lineRule="auto"/>
        <w:jc w:val="both"/>
        <w:rPr>
          <w:rFonts w:ascii="Times New Roman" w:hAnsi="Times New Roman"/>
          <w:sz w:val="24"/>
          <w:szCs w:val="24"/>
        </w:rPr>
      </w:pPr>
      <w:r w:rsidRPr="00D734BC">
        <w:rPr>
          <w:rFonts w:ascii="Times New Roman" w:hAnsi="Times New Roman"/>
          <w:sz w:val="24"/>
          <w:szCs w:val="24"/>
        </w:rPr>
        <w:t xml:space="preserve">People: There is a top-down system of production scheduling with limited operator involvement or visual controls. The Production Manager operates a schedule for each area of the factory. The result is little communication between teams in different areas. For example, </w:t>
      </w:r>
      <w:r w:rsidRPr="00D734BC">
        <w:rPr>
          <w:rFonts w:ascii="Times New Roman" w:hAnsi="Times New Roman"/>
          <w:i/>
          <w:iCs/>
          <w:sz w:val="24"/>
          <w:szCs w:val="24"/>
        </w:rPr>
        <w:t>Blend</w:t>
      </w:r>
      <w:r w:rsidRPr="00D734BC">
        <w:rPr>
          <w:rFonts w:ascii="Times New Roman" w:hAnsi="Times New Roman"/>
          <w:sz w:val="24"/>
          <w:szCs w:val="24"/>
        </w:rPr>
        <w:t xml:space="preserve"> and </w:t>
      </w:r>
      <w:r w:rsidRPr="00D734BC">
        <w:rPr>
          <w:rFonts w:ascii="Times New Roman" w:hAnsi="Times New Roman"/>
          <w:i/>
          <w:iCs/>
          <w:sz w:val="24"/>
          <w:szCs w:val="24"/>
        </w:rPr>
        <w:t>Packing</w:t>
      </w:r>
      <w:r w:rsidRPr="00D734BC">
        <w:rPr>
          <w:rFonts w:ascii="Times New Roman" w:hAnsi="Times New Roman"/>
          <w:sz w:val="24"/>
          <w:szCs w:val="24"/>
        </w:rPr>
        <w:t xml:space="preserve"> produce a maximum of 25 tonnes pro hour yet </w:t>
      </w:r>
      <w:r w:rsidRPr="00D734BC">
        <w:rPr>
          <w:rFonts w:ascii="Times New Roman" w:hAnsi="Times New Roman"/>
          <w:i/>
          <w:iCs/>
          <w:sz w:val="24"/>
          <w:szCs w:val="24"/>
        </w:rPr>
        <w:t>Intake</w:t>
      </w:r>
      <w:r w:rsidRPr="00D734BC">
        <w:rPr>
          <w:rFonts w:ascii="Times New Roman" w:hAnsi="Times New Roman"/>
          <w:sz w:val="24"/>
          <w:szCs w:val="24"/>
        </w:rPr>
        <w:t xml:space="preserve"> routinely pushed 300 tonnes into production silos. In the past, when information was displayed it was historic and overly focussed on production targets. Inventory between process steps, cycle times, and change overs were not routinely monitored in the current process. The team saw an opportunity to introduce meaningful process measurements creating an agenda for tiered production meetings. </w:t>
      </w:r>
    </w:p>
    <w:p w14:paraId="42EC15CE" w14:textId="77777777" w:rsidR="008F6E8E" w:rsidRPr="00D734BC" w:rsidRDefault="00F52A4A" w:rsidP="008F6E8E">
      <w:pPr>
        <w:keepNext/>
      </w:pPr>
      <w:r w:rsidRPr="00D734BC">
        <w:rPr>
          <w:b/>
          <w:bCs/>
          <w:i/>
          <w:iCs/>
          <w:noProof/>
          <w:lang w:val="en-US"/>
        </w:rPr>
        <w:drawing>
          <wp:inline distT="0" distB="0" distL="0" distR="0" wp14:anchorId="4E3892DD" wp14:editId="6A4AB792">
            <wp:extent cx="5916595" cy="3524491"/>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1263" cy="3557056"/>
                    </a:xfrm>
                    <a:prstGeom prst="rect">
                      <a:avLst/>
                    </a:prstGeom>
                    <a:noFill/>
                    <a:ln>
                      <a:noFill/>
                    </a:ln>
                  </pic:spPr>
                </pic:pic>
              </a:graphicData>
            </a:graphic>
          </wp:inline>
        </w:drawing>
      </w:r>
    </w:p>
    <w:p w14:paraId="26C9D5D3" w14:textId="5B416B6D" w:rsidR="0068372E" w:rsidRPr="00D734BC" w:rsidRDefault="008F6E8E" w:rsidP="002C7A25">
      <w:pPr>
        <w:pStyle w:val="Caption"/>
        <w:jc w:val="center"/>
        <w:rPr>
          <w:rFonts w:ascii="Times New Roman" w:hAnsi="Times New Roman" w:cs="Times New Roman"/>
          <w:i w:val="0"/>
          <w:iCs w:val="0"/>
          <w:color w:val="auto"/>
          <w:sz w:val="24"/>
          <w:szCs w:val="24"/>
        </w:rPr>
      </w:pPr>
      <w:bookmarkStart w:id="5" w:name="_Toc109227370"/>
      <w:r w:rsidRPr="00D734BC">
        <w:rPr>
          <w:rFonts w:ascii="Times New Roman" w:hAnsi="Times New Roman" w:cs="Times New Roman"/>
          <w:b/>
          <w:bCs/>
          <w:i w:val="0"/>
          <w:iCs w:val="0"/>
          <w:color w:val="auto"/>
          <w:sz w:val="24"/>
          <w:szCs w:val="24"/>
        </w:rPr>
        <w:t xml:space="preserve">Figure </w:t>
      </w:r>
      <w:r w:rsidR="001B379A" w:rsidRPr="00D734BC">
        <w:rPr>
          <w:rFonts w:ascii="Times New Roman" w:hAnsi="Times New Roman" w:cs="Times New Roman"/>
          <w:b/>
          <w:bCs/>
          <w:i w:val="0"/>
          <w:iCs w:val="0"/>
          <w:color w:val="auto"/>
          <w:sz w:val="24"/>
          <w:szCs w:val="24"/>
        </w:rPr>
        <w:t>1</w:t>
      </w:r>
      <w:r w:rsidRPr="00D734BC">
        <w:rPr>
          <w:rFonts w:ascii="Times New Roman" w:hAnsi="Times New Roman" w:cs="Times New Roman"/>
          <w:b/>
          <w:bCs/>
          <w:i w:val="0"/>
          <w:iCs w:val="0"/>
          <w:color w:val="auto"/>
          <w:sz w:val="24"/>
          <w:szCs w:val="24"/>
        </w:rPr>
        <w:t>:</w:t>
      </w:r>
      <w:r w:rsidRPr="00D734BC">
        <w:rPr>
          <w:rFonts w:ascii="Times New Roman" w:hAnsi="Times New Roman" w:cs="Times New Roman"/>
          <w:i w:val="0"/>
          <w:iCs w:val="0"/>
          <w:color w:val="auto"/>
          <w:sz w:val="24"/>
          <w:szCs w:val="24"/>
        </w:rPr>
        <w:t xml:space="preserve">  Current State Value Stream Map of the CFM process.</w:t>
      </w:r>
      <w:bookmarkEnd w:id="5"/>
    </w:p>
    <w:p w14:paraId="14AC45A6" w14:textId="77777777" w:rsidR="002C7A25" w:rsidRPr="00D734BC" w:rsidRDefault="002C7A25" w:rsidP="002C7A25"/>
    <w:p w14:paraId="4F287633" w14:textId="1BBADCA4" w:rsidR="008E785F" w:rsidRPr="00D734BC" w:rsidRDefault="008E785F" w:rsidP="002658AA">
      <w:pPr>
        <w:autoSpaceDE w:val="0"/>
        <w:autoSpaceDN w:val="0"/>
        <w:adjustRightInd w:val="0"/>
        <w:spacing w:after="0" w:line="360" w:lineRule="auto"/>
        <w:jc w:val="both"/>
        <w:rPr>
          <w:rFonts w:ascii="Times New Roman" w:hAnsi="Times New Roman"/>
          <w:sz w:val="24"/>
          <w:szCs w:val="24"/>
        </w:rPr>
      </w:pPr>
      <w:r w:rsidRPr="00D734BC">
        <w:rPr>
          <w:rFonts w:ascii="Times New Roman" w:hAnsi="Times New Roman"/>
          <w:sz w:val="24"/>
          <w:szCs w:val="24"/>
        </w:rPr>
        <w:t xml:space="preserve">Suggestions are taken forward to the Measure phase where data collection and process measurements were gathered </w:t>
      </w:r>
      <w:r w:rsidR="00780690" w:rsidRPr="00D734BC">
        <w:rPr>
          <w:rFonts w:ascii="Times New Roman" w:hAnsi="Times New Roman"/>
          <w:sz w:val="24"/>
          <w:szCs w:val="24"/>
        </w:rPr>
        <w:t xml:space="preserve">to validate improvement opportunities. The output from the </w:t>
      </w:r>
      <w:r w:rsidR="00780690" w:rsidRPr="00D734BC">
        <w:rPr>
          <w:rFonts w:ascii="Times New Roman" w:hAnsi="Times New Roman"/>
          <w:sz w:val="24"/>
          <w:szCs w:val="24"/>
        </w:rPr>
        <w:lastRenderedPageBreak/>
        <w:t xml:space="preserve">Define phase and CSVSM exercise is a decision to </w:t>
      </w:r>
      <w:r w:rsidRPr="00D734BC">
        <w:rPr>
          <w:rFonts w:ascii="Times New Roman" w:hAnsi="Times New Roman"/>
          <w:sz w:val="24"/>
          <w:szCs w:val="24"/>
        </w:rPr>
        <w:t xml:space="preserve">introduce a Pull system as a countermeasure to overproduction and extended lead times. </w:t>
      </w:r>
      <w:r w:rsidR="00780690" w:rsidRPr="00D734BC">
        <w:rPr>
          <w:rFonts w:ascii="Times New Roman" w:hAnsi="Times New Roman"/>
          <w:sz w:val="24"/>
          <w:szCs w:val="24"/>
        </w:rPr>
        <w:t xml:space="preserve"> The objective</w:t>
      </w:r>
      <w:r w:rsidR="0075533E" w:rsidRPr="00D734BC">
        <w:rPr>
          <w:rFonts w:ascii="Times New Roman" w:hAnsi="Times New Roman"/>
          <w:sz w:val="24"/>
          <w:szCs w:val="24"/>
        </w:rPr>
        <w:t xml:space="preserve"> was set</w:t>
      </w:r>
      <w:r w:rsidR="00780690" w:rsidRPr="00D734BC">
        <w:rPr>
          <w:rFonts w:ascii="Times New Roman" w:hAnsi="Times New Roman"/>
          <w:sz w:val="24"/>
          <w:szCs w:val="24"/>
        </w:rPr>
        <w:t xml:space="preserve"> to reduce warehouse </w:t>
      </w:r>
      <w:r w:rsidR="0075533E" w:rsidRPr="00D734BC">
        <w:rPr>
          <w:rFonts w:ascii="Times New Roman" w:hAnsi="Times New Roman"/>
          <w:sz w:val="24"/>
          <w:szCs w:val="24"/>
        </w:rPr>
        <w:t>I</w:t>
      </w:r>
      <w:r w:rsidR="00780690" w:rsidRPr="00D734BC">
        <w:rPr>
          <w:rFonts w:ascii="Times New Roman" w:hAnsi="Times New Roman"/>
          <w:sz w:val="24"/>
          <w:szCs w:val="24"/>
        </w:rPr>
        <w:t xml:space="preserve">nventory by 25% and </w:t>
      </w:r>
      <w:r w:rsidR="0075533E" w:rsidRPr="00D734BC">
        <w:rPr>
          <w:rFonts w:ascii="Times New Roman" w:hAnsi="Times New Roman"/>
          <w:sz w:val="24"/>
          <w:szCs w:val="24"/>
        </w:rPr>
        <w:t xml:space="preserve">process Lead Time by 10%. </w:t>
      </w:r>
    </w:p>
    <w:p w14:paraId="6AAF4DE0" w14:textId="77777777" w:rsidR="00507E44" w:rsidRPr="00D734BC" w:rsidRDefault="00507E44" w:rsidP="002658AA">
      <w:pPr>
        <w:autoSpaceDE w:val="0"/>
        <w:autoSpaceDN w:val="0"/>
        <w:adjustRightInd w:val="0"/>
        <w:spacing w:after="0" w:line="360" w:lineRule="auto"/>
        <w:jc w:val="both"/>
        <w:rPr>
          <w:rFonts w:ascii="Times New Roman" w:hAnsi="Times New Roman" w:cs="Times New Roman"/>
          <w:b/>
          <w:bCs/>
          <w:sz w:val="24"/>
          <w:szCs w:val="24"/>
        </w:rPr>
      </w:pPr>
    </w:p>
    <w:p w14:paraId="31EAFF82" w14:textId="040E63DB" w:rsidR="00E9307C" w:rsidRPr="00D734BC" w:rsidRDefault="006A06E0" w:rsidP="00507E44">
      <w:pPr>
        <w:pStyle w:val="Heading3"/>
        <w:spacing w:line="360" w:lineRule="auto"/>
        <w:rPr>
          <w:rFonts w:ascii="Times New Roman" w:hAnsi="Times New Roman"/>
          <w:i/>
          <w:iCs/>
          <w:color w:val="auto"/>
          <w:sz w:val="24"/>
          <w:szCs w:val="24"/>
        </w:rPr>
      </w:pPr>
      <w:r w:rsidRPr="00D734BC">
        <w:rPr>
          <w:rFonts w:ascii="Times New Roman" w:hAnsi="Times New Roman"/>
          <w:i/>
          <w:iCs/>
          <w:color w:val="auto"/>
          <w:sz w:val="24"/>
          <w:szCs w:val="24"/>
        </w:rPr>
        <w:t>4</w:t>
      </w:r>
      <w:r w:rsidR="004B4C70" w:rsidRPr="00D734BC">
        <w:rPr>
          <w:rFonts w:ascii="Times New Roman" w:hAnsi="Times New Roman"/>
          <w:i/>
          <w:iCs/>
          <w:color w:val="auto"/>
          <w:sz w:val="24"/>
          <w:szCs w:val="24"/>
        </w:rPr>
        <w:t xml:space="preserve">.3 </w:t>
      </w:r>
      <w:r w:rsidR="00E9307C" w:rsidRPr="00D734BC">
        <w:rPr>
          <w:rFonts w:ascii="Times New Roman" w:hAnsi="Times New Roman"/>
          <w:i/>
          <w:iCs/>
          <w:color w:val="auto"/>
          <w:sz w:val="24"/>
          <w:szCs w:val="24"/>
        </w:rPr>
        <w:t>Measure</w:t>
      </w:r>
      <w:r w:rsidR="00F52A4A" w:rsidRPr="00D734BC">
        <w:rPr>
          <w:rFonts w:ascii="Times New Roman" w:hAnsi="Times New Roman"/>
          <w:i/>
          <w:iCs/>
          <w:color w:val="auto"/>
          <w:sz w:val="24"/>
          <w:szCs w:val="24"/>
        </w:rPr>
        <w:t xml:space="preserve"> Phase</w:t>
      </w:r>
    </w:p>
    <w:p w14:paraId="013FA54F" w14:textId="0828719E" w:rsidR="007377A1" w:rsidRPr="00D734BC" w:rsidRDefault="00E9307C" w:rsidP="00507E44">
      <w:pPr>
        <w:spacing w:line="360" w:lineRule="auto"/>
        <w:jc w:val="both"/>
        <w:rPr>
          <w:rFonts w:ascii="Times New Roman" w:hAnsi="Times New Roman"/>
          <w:sz w:val="24"/>
          <w:szCs w:val="24"/>
        </w:rPr>
      </w:pPr>
      <w:r w:rsidRPr="00D734BC">
        <w:rPr>
          <w:rFonts w:ascii="Times New Roman" w:hAnsi="Times New Roman"/>
          <w:sz w:val="24"/>
          <w:szCs w:val="24"/>
        </w:rPr>
        <w:t xml:space="preserve">During the Measure </w:t>
      </w:r>
      <w:r w:rsidR="00EF3DB3" w:rsidRPr="00D734BC">
        <w:rPr>
          <w:rFonts w:ascii="Times New Roman" w:hAnsi="Times New Roman"/>
          <w:sz w:val="24"/>
          <w:szCs w:val="24"/>
        </w:rPr>
        <w:t xml:space="preserve">phase detailed </w:t>
      </w:r>
      <w:r w:rsidRPr="00D734BC">
        <w:rPr>
          <w:rFonts w:ascii="Times New Roman" w:hAnsi="Times New Roman"/>
          <w:sz w:val="24"/>
          <w:szCs w:val="24"/>
        </w:rPr>
        <w:t>information</w:t>
      </w:r>
      <w:r w:rsidR="00EF3DB3" w:rsidRPr="00D734BC">
        <w:rPr>
          <w:rFonts w:ascii="Times New Roman" w:hAnsi="Times New Roman"/>
          <w:sz w:val="24"/>
          <w:szCs w:val="24"/>
        </w:rPr>
        <w:t xml:space="preserve"> is gathered relating to</w:t>
      </w:r>
      <w:r w:rsidRPr="00D734BC">
        <w:rPr>
          <w:rFonts w:ascii="Times New Roman" w:hAnsi="Times New Roman"/>
          <w:sz w:val="24"/>
          <w:szCs w:val="24"/>
        </w:rPr>
        <w:t xml:space="preserve"> the current state of a process. </w:t>
      </w:r>
      <w:r w:rsidR="00E67025" w:rsidRPr="00D734BC">
        <w:rPr>
          <w:rFonts w:ascii="Times New Roman" w:hAnsi="Times New Roman"/>
          <w:sz w:val="24"/>
          <w:szCs w:val="24"/>
        </w:rPr>
        <w:t xml:space="preserve">The CSVSM integration provides data on material and information flow for the </w:t>
      </w:r>
      <w:r w:rsidR="00E67025" w:rsidRPr="00D734BC">
        <w:rPr>
          <w:rFonts w:ascii="Times New Roman" w:hAnsi="Times New Roman"/>
          <w:i/>
          <w:iCs/>
          <w:sz w:val="24"/>
          <w:szCs w:val="24"/>
        </w:rPr>
        <w:t>Meas</w:t>
      </w:r>
      <w:r w:rsidRPr="00D734BC">
        <w:rPr>
          <w:rFonts w:ascii="Times New Roman" w:hAnsi="Times New Roman"/>
          <w:i/>
          <w:iCs/>
          <w:sz w:val="24"/>
          <w:szCs w:val="24"/>
        </w:rPr>
        <w:t>ure</w:t>
      </w:r>
      <w:r w:rsidRPr="00D734BC">
        <w:rPr>
          <w:rFonts w:ascii="Times New Roman" w:hAnsi="Times New Roman"/>
          <w:sz w:val="24"/>
          <w:szCs w:val="24"/>
        </w:rPr>
        <w:t xml:space="preserve"> step</w:t>
      </w:r>
      <w:r w:rsidR="00240474" w:rsidRPr="00D734BC">
        <w:rPr>
          <w:rFonts w:ascii="Times New Roman" w:hAnsi="Times New Roman"/>
          <w:sz w:val="24"/>
          <w:szCs w:val="24"/>
        </w:rPr>
        <w:t xml:space="preserve"> </w:t>
      </w:r>
      <w:r w:rsidRPr="00D734BC">
        <w:rPr>
          <w:rFonts w:ascii="Times New Roman" w:hAnsi="Times New Roman"/>
          <w:sz w:val="24"/>
          <w:szCs w:val="24"/>
        </w:rPr>
        <w:t>highlight</w:t>
      </w:r>
      <w:r w:rsidR="007377A1" w:rsidRPr="00D734BC">
        <w:rPr>
          <w:rFonts w:ascii="Times New Roman" w:hAnsi="Times New Roman"/>
          <w:sz w:val="24"/>
          <w:szCs w:val="24"/>
        </w:rPr>
        <w:t>ing</w:t>
      </w:r>
      <w:r w:rsidRPr="00D734BC">
        <w:rPr>
          <w:rFonts w:ascii="Times New Roman" w:hAnsi="Times New Roman"/>
          <w:sz w:val="24"/>
          <w:szCs w:val="24"/>
        </w:rPr>
        <w:t xml:space="preserve"> existing blockages and </w:t>
      </w:r>
      <w:r w:rsidR="00EF3DB3" w:rsidRPr="00D734BC">
        <w:rPr>
          <w:rFonts w:ascii="Times New Roman" w:hAnsi="Times New Roman"/>
          <w:sz w:val="24"/>
          <w:szCs w:val="24"/>
        </w:rPr>
        <w:t xml:space="preserve">process </w:t>
      </w:r>
      <w:r w:rsidRPr="00D734BC">
        <w:rPr>
          <w:rFonts w:ascii="Times New Roman" w:hAnsi="Times New Roman"/>
          <w:sz w:val="24"/>
          <w:szCs w:val="24"/>
        </w:rPr>
        <w:t xml:space="preserve">variation. </w:t>
      </w:r>
      <w:r w:rsidR="00EF3DB3" w:rsidRPr="00D734BC">
        <w:rPr>
          <w:rFonts w:ascii="Times New Roman" w:hAnsi="Times New Roman"/>
          <w:sz w:val="24"/>
          <w:szCs w:val="24"/>
        </w:rPr>
        <w:t xml:space="preserve">To </w:t>
      </w:r>
      <w:r w:rsidRPr="00D734BC">
        <w:rPr>
          <w:rFonts w:ascii="Times New Roman" w:hAnsi="Times New Roman"/>
          <w:sz w:val="24"/>
          <w:szCs w:val="24"/>
        </w:rPr>
        <w:t>justify and baseline any improvements activity it is important th</w:t>
      </w:r>
      <w:r w:rsidR="00EF3DB3" w:rsidRPr="00D734BC">
        <w:rPr>
          <w:rFonts w:ascii="Times New Roman" w:hAnsi="Times New Roman"/>
          <w:sz w:val="24"/>
          <w:szCs w:val="24"/>
        </w:rPr>
        <w:t xml:space="preserve">at the </w:t>
      </w:r>
      <w:r w:rsidRPr="00D734BC">
        <w:rPr>
          <w:rFonts w:ascii="Times New Roman" w:hAnsi="Times New Roman"/>
          <w:sz w:val="24"/>
          <w:szCs w:val="24"/>
        </w:rPr>
        <w:t xml:space="preserve">CSVSM </w:t>
      </w:r>
      <w:r w:rsidR="00EF3DB3" w:rsidRPr="00D734BC">
        <w:rPr>
          <w:rFonts w:ascii="Times New Roman" w:hAnsi="Times New Roman"/>
          <w:sz w:val="24"/>
          <w:szCs w:val="24"/>
        </w:rPr>
        <w:t>is</w:t>
      </w:r>
      <w:r w:rsidRPr="00D734BC">
        <w:rPr>
          <w:rFonts w:ascii="Times New Roman" w:hAnsi="Times New Roman"/>
          <w:sz w:val="24"/>
          <w:szCs w:val="24"/>
        </w:rPr>
        <w:t xml:space="preserve"> accurate and well defined</w:t>
      </w:r>
      <w:r w:rsidR="003143F1" w:rsidRPr="00D734BC">
        <w:rPr>
          <w:rFonts w:ascii="Times New Roman" w:hAnsi="Times New Roman"/>
          <w:sz w:val="24"/>
          <w:szCs w:val="24"/>
        </w:rPr>
        <w:t xml:space="preserve">. </w:t>
      </w:r>
      <w:r w:rsidRPr="00D734BC">
        <w:rPr>
          <w:rFonts w:ascii="Times New Roman" w:hAnsi="Times New Roman"/>
          <w:sz w:val="24"/>
          <w:szCs w:val="24"/>
        </w:rPr>
        <w:t xml:space="preserve">Deciding in key metrics at this point will ensure that the project can be sufficiently monitored </w:t>
      </w:r>
      <w:r w:rsidR="00E25C88" w:rsidRPr="00D734BC">
        <w:rPr>
          <w:rFonts w:ascii="Times New Roman" w:hAnsi="Times New Roman"/>
          <w:sz w:val="24"/>
          <w:szCs w:val="24"/>
        </w:rPr>
        <w:t>through</w:t>
      </w:r>
      <w:r w:rsidRPr="00D734BC">
        <w:rPr>
          <w:rFonts w:ascii="Times New Roman" w:hAnsi="Times New Roman"/>
          <w:sz w:val="24"/>
          <w:szCs w:val="24"/>
        </w:rPr>
        <w:t xml:space="preserve"> the remaining steps. </w:t>
      </w:r>
      <w:r w:rsidR="00240474" w:rsidRPr="00D734BC">
        <w:rPr>
          <w:rFonts w:ascii="Times New Roman" w:hAnsi="Times New Roman"/>
          <w:sz w:val="24"/>
          <w:szCs w:val="24"/>
        </w:rPr>
        <w:t xml:space="preserve">The project team moved to include all operators in the DMAIC process through daily tiered meetings. </w:t>
      </w:r>
      <w:r w:rsidR="001A298E" w:rsidRPr="00D734BC">
        <w:rPr>
          <w:rFonts w:ascii="Times New Roman" w:hAnsi="Times New Roman"/>
          <w:sz w:val="24"/>
          <w:szCs w:val="24"/>
        </w:rPr>
        <w:t xml:space="preserve">Whereas </w:t>
      </w:r>
      <w:r w:rsidR="003E4D7D" w:rsidRPr="00D734BC">
        <w:rPr>
          <w:rFonts w:ascii="Times New Roman" w:hAnsi="Times New Roman"/>
          <w:sz w:val="24"/>
          <w:szCs w:val="24"/>
        </w:rPr>
        <w:t xml:space="preserve">recorded </w:t>
      </w:r>
      <w:r w:rsidR="001A298E" w:rsidRPr="00D734BC">
        <w:rPr>
          <w:rFonts w:ascii="Times New Roman" w:hAnsi="Times New Roman"/>
          <w:sz w:val="24"/>
          <w:szCs w:val="24"/>
        </w:rPr>
        <w:t xml:space="preserve">data </w:t>
      </w:r>
      <w:r w:rsidR="003E4D7D" w:rsidRPr="00D734BC">
        <w:rPr>
          <w:rFonts w:ascii="Times New Roman" w:hAnsi="Times New Roman"/>
          <w:sz w:val="24"/>
          <w:szCs w:val="24"/>
        </w:rPr>
        <w:t xml:space="preserve">was </w:t>
      </w:r>
      <w:r w:rsidR="001A298E" w:rsidRPr="00D734BC">
        <w:rPr>
          <w:rFonts w:ascii="Times New Roman" w:hAnsi="Times New Roman"/>
          <w:sz w:val="24"/>
          <w:szCs w:val="24"/>
        </w:rPr>
        <w:t xml:space="preserve">mainly used in the </w:t>
      </w:r>
      <w:r w:rsidR="001A298E" w:rsidRPr="00D734BC">
        <w:rPr>
          <w:rFonts w:ascii="Times New Roman" w:hAnsi="Times New Roman"/>
          <w:i/>
          <w:iCs/>
          <w:sz w:val="24"/>
          <w:szCs w:val="24"/>
        </w:rPr>
        <w:t>Define</w:t>
      </w:r>
      <w:r w:rsidR="001A298E" w:rsidRPr="00D734BC">
        <w:rPr>
          <w:rFonts w:ascii="Times New Roman" w:hAnsi="Times New Roman"/>
          <w:sz w:val="24"/>
          <w:szCs w:val="24"/>
        </w:rPr>
        <w:t xml:space="preserve"> phase, the </w:t>
      </w:r>
      <w:r w:rsidR="001A298E" w:rsidRPr="00D734BC">
        <w:rPr>
          <w:rFonts w:ascii="Times New Roman" w:hAnsi="Times New Roman"/>
          <w:i/>
          <w:iCs/>
          <w:sz w:val="24"/>
          <w:szCs w:val="24"/>
        </w:rPr>
        <w:t>Measure</w:t>
      </w:r>
      <w:r w:rsidR="001A298E" w:rsidRPr="00D734BC">
        <w:rPr>
          <w:rFonts w:ascii="Times New Roman" w:hAnsi="Times New Roman"/>
          <w:sz w:val="24"/>
          <w:szCs w:val="24"/>
        </w:rPr>
        <w:t xml:space="preserve"> phase involved the team gathering measurements directly from the process areas. This real-world performance data is essential for the next Analyse phase. Going to the Gemba is a significant element of the LSS philosophy</w:t>
      </w:r>
      <w:r w:rsidR="00774329" w:rsidRPr="00D734BC">
        <w:rPr>
          <w:rFonts w:ascii="Times New Roman" w:hAnsi="Times New Roman"/>
          <w:sz w:val="24"/>
          <w:szCs w:val="24"/>
        </w:rPr>
        <w:t>,</w:t>
      </w:r>
      <w:r w:rsidR="001A298E" w:rsidRPr="00D734BC">
        <w:rPr>
          <w:rFonts w:ascii="Times New Roman" w:hAnsi="Times New Roman"/>
          <w:sz w:val="24"/>
          <w:szCs w:val="24"/>
        </w:rPr>
        <w:t xml:space="preserve"> ensur</w:t>
      </w:r>
      <w:r w:rsidR="00774329" w:rsidRPr="00D734BC">
        <w:rPr>
          <w:rFonts w:ascii="Times New Roman" w:hAnsi="Times New Roman"/>
          <w:sz w:val="24"/>
          <w:szCs w:val="24"/>
        </w:rPr>
        <w:t>ing</w:t>
      </w:r>
      <w:r w:rsidR="001A298E" w:rsidRPr="00D734BC">
        <w:rPr>
          <w:rFonts w:ascii="Times New Roman" w:hAnsi="Times New Roman"/>
          <w:sz w:val="24"/>
          <w:szCs w:val="24"/>
        </w:rPr>
        <w:t xml:space="preserve"> accurate data and operator involvement in the improvement process. </w:t>
      </w:r>
    </w:p>
    <w:p w14:paraId="31C0B2A9" w14:textId="77777777" w:rsidR="005F6125" w:rsidRPr="00D734BC" w:rsidRDefault="00B30EA3" w:rsidP="005F6125">
      <w:pPr>
        <w:spacing w:line="360" w:lineRule="auto"/>
        <w:jc w:val="both"/>
        <w:rPr>
          <w:rFonts w:ascii="Times New Roman" w:hAnsi="Times New Roman"/>
          <w:sz w:val="24"/>
          <w:szCs w:val="24"/>
        </w:rPr>
      </w:pPr>
      <w:r w:rsidRPr="00D734BC">
        <w:rPr>
          <w:rFonts w:ascii="Times New Roman" w:hAnsi="Times New Roman"/>
          <w:sz w:val="24"/>
          <w:szCs w:val="24"/>
        </w:rPr>
        <w:t>Figure 2 illustrates a</w:t>
      </w:r>
      <w:r w:rsidR="001A298E" w:rsidRPr="00D734BC">
        <w:rPr>
          <w:rFonts w:ascii="Times New Roman" w:hAnsi="Times New Roman"/>
          <w:sz w:val="24"/>
          <w:szCs w:val="24"/>
        </w:rPr>
        <w:t xml:space="preserve"> spaghetti diagram</w:t>
      </w:r>
      <w:r w:rsidR="00480845" w:rsidRPr="00D734BC">
        <w:rPr>
          <w:rFonts w:ascii="Times New Roman" w:hAnsi="Times New Roman"/>
          <w:sz w:val="24"/>
          <w:szCs w:val="24"/>
        </w:rPr>
        <w:t xml:space="preserve"> </w:t>
      </w:r>
      <w:r w:rsidRPr="00D734BC">
        <w:rPr>
          <w:rFonts w:ascii="Times New Roman" w:hAnsi="Times New Roman"/>
          <w:sz w:val="24"/>
          <w:szCs w:val="24"/>
        </w:rPr>
        <w:t>that</w:t>
      </w:r>
      <w:r w:rsidR="001A298E" w:rsidRPr="00D734BC">
        <w:rPr>
          <w:rFonts w:ascii="Times New Roman" w:hAnsi="Times New Roman"/>
          <w:sz w:val="24"/>
          <w:szCs w:val="24"/>
        </w:rPr>
        <w:t xml:space="preserve"> was developed </w:t>
      </w:r>
      <w:r w:rsidRPr="00D734BC">
        <w:rPr>
          <w:rFonts w:ascii="Times New Roman" w:hAnsi="Times New Roman"/>
          <w:sz w:val="24"/>
          <w:szCs w:val="24"/>
        </w:rPr>
        <w:t>to measure</w:t>
      </w:r>
      <w:r w:rsidR="001A298E" w:rsidRPr="00D734BC">
        <w:rPr>
          <w:rFonts w:ascii="Times New Roman" w:hAnsi="Times New Roman"/>
          <w:sz w:val="24"/>
          <w:szCs w:val="24"/>
        </w:rPr>
        <w:t xml:space="preserve"> distances and routes </w:t>
      </w:r>
      <w:r w:rsidR="004E2AC6" w:rsidRPr="00D734BC">
        <w:rPr>
          <w:rFonts w:ascii="Times New Roman" w:hAnsi="Times New Roman"/>
          <w:sz w:val="24"/>
          <w:szCs w:val="24"/>
        </w:rPr>
        <w:t xml:space="preserve">which are </w:t>
      </w:r>
      <w:r w:rsidR="001A298E" w:rsidRPr="00D734BC">
        <w:rPr>
          <w:rFonts w:ascii="Times New Roman" w:hAnsi="Times New Roman"/>
          <w:sz w:val="24"/>
          <w:szCs w:val="24"/>
        </w:rPr>
        <w:t>travelled by operators in the current state process.</w:t>
      </w:r>
      <w:r w:rsidR="0075533E" w:rsidRPr="00D734BC">
        <w:rPr>
          <w:rFonts w:ascii="Times New Roman" w:hAnsi="Times New Roman"/>
          <w:sz w:val="24"/>
          <w:szCs w:val="24"/>
        </w:rPr>
        <w:t xml:space="preserve"> The diagram shows </w:t>
      </w:r>
      <w:r w:rsidR="006975DB" w:rsidRPr="00D734BC">
        <w:rPr>
          <w:rFonts w:ascii="Times New Roman" w:hAnsi="Times New Roman"/>
          <w:sz w:val="24"/>
          <w:szCs w:val="24"/>
        </w:rPr>
        <w:t>the distances and times travelled by forklift operators to deposit finished goods in the warehouse. Over 5 min could be spent transporting a pallet of goods between production and stores. With no immediate link to the dispatch schedule this often resulted in more recent production blocking orders that were due to leave.</w:t>
      </w:r>
      <w:r w:rsidR="000643A4" w:rsidRPr="00D734BC">
        <w:rPr>
          <w:rFonts w:ascii="Times New Roman" w:hAnsi="Times New Roman"/>
          <w:sz w:val="24"/>
          <w:szCs w:val="24"/>
        </w:rPr>
        <w:t xml:space="preserve"> Consistently storing 17</w:t>
      </w:r>
      <w:r w:rsidR="00774329" w:rsidRPr="00D734BC">
        <w:rPr>
          <w:rFonts w:ascii="Times New Roman" w:hAnsi="Times New Roman"/>
          <w:sz w:val="24"/>
          <w:szCs w:val="24"/>
        </w:rPr>
        <w:t>6</w:t>
      </w:r>
      <w:r w:rsidR="000643A4" w:rsidRPr="00D734BC">
        <w:rPr>
          <w:rFonts w:ascii="Times New Roman" w:hAnsi="Times New Roman"/>
          <w:sz w:val="24"/>
          <w:szCs w:val="24"/>
        </w:rPr>
        <w:t>0</w:t>
      </w:r>
      <w:r w:rsidR="00891BA8" w:rsidRPr="00D734BC">
        <w:rPr>
          <w:rFonts w:ascii="Times New Roman" w:hAnsi="Times New Roman"/>
          <w:sz w:val="24"/>
          <w:szCs w:val="24"/>
        </w:rPr>
        <w:t xml:space="preserve"> tonnes</w:t>
      </w:r>
      <w:r w:rsidR="000643A4" w:rsidRPr="00D734BC">
        <w:rPr>
          <w:rFonts w:ascii="Times New Roman" w:hAnsi="Times New Roman"/>
          <w:sz w:val="24"/>
          <w:szCs w:val="24"/>
        </w:rPr>
        <w:t xml:space="preserve"> was choking the limited </w:t>
      </w:r>
      <w:r w:rsidR="007377A1" w:rsidRPr="00D734BC">
        <w:rPr>
          <w:rFonts w:ascii="Times New Roman" w:hAnsi="Times New Roman"/>
          <w:sz w:val="24"/>
          <w:szCs w:val="24"/>
        </w:rPr>
        <w:t xml:space="preserve">time and </w:t>
      </w:r>
      <w:r w:rsidR="000643A4" w:rsidRPr="00D734BC">
        <w:rPr>
          <w:rFonts w:ascii="Times New Roman" w:hAnsi="Times New Roman"/>
          <w:sz w:val="24"/>
          <w:szCs w:val="24"/>
        </w:rPr>
        <w:t xml:space="preserve">space available. </w:t>
      </w:r>
      <w:r w:rsidR="005F6125" w:rsidRPr="00D734BC">
        <w:rPr>
          <w:rFonts w:ascii="Times New Roman" w:hAnsi="Times New Roman"/>
          <w:sz w:val="24"/>
          <w:szCs w:val="24"/>
        </w:rPr>
        <w:t xml:space="preserve">CFM customers consistently request shorter lead times as on farm requirements change from season to season and day to day, so too, do their feed requirements. Transport arrangements in this context required multiple daily calls between the customer, customer support and logistics teams. A brainstorming session with logistics produced a Pareto chart characterising customer support calls that related to warehouse congestion. </w:t>
      </w:r>
    </w:p>
    <w:p w14:paraId="22CE1BF1" w14:textId="4892D74F" w:rsidR="001A298E" w:rsidRPr="00D734BC" w:rsidRDefault="001A298E" w:rsidP="00581760">
      <w:pPr>
        <w:spacing w:after="0" w:line="360" w:lineRule="auto"/>
        <w:jc w:val="both"/>
        <w:rPr>
          <w:rFonts w:ascii="Times New Roman" w:hAnsi="Times New Roman"/>
          <w:sz w:val="24"/>
          <w:szCs w:val="24"/>
        </w:rPr>
      </w:pPr>
    </w:p>
    <w:p w14:paraId="59BBB742" w14:textId="77777777" w:rsidR="008F6E8E" w:rsidRPr="00D734BC" w:rsidRDefault="001A298E" w:rsidP="008F6E8E">
      <w:pPr>
        <w:keepNext/>
        <w:spacing w:line="360" w:lineRule="auto"/>
        <w:jc w:val="both"/>
      </w:pPr>
      <w:r w:rsidRPr="00D734BC">
        <w:rPr>
          <w:rFonts w:ascii="Times New Roman" w:hAnsi="Times New Roman"/>
          <w:noProof/>
          <w:sz w:val="24"/>
          <w:szCs w:val="24"/>
          <w:lang w:val="en-US"/>
        </w:rPr>
        <w:lastRenderedPageBreak/>
        <w:drawing>
          <wp:inline distT="0" distB="0" distL="0" distR="0" wp14:anchorId="083651ED" wp14:editId="586AE8FD">
            <wp:extent cx="5682035" cy="3391535"/>
            <wp:effectExtent l="19050" t="19050" r="13970" b="18415"/>
            <wp:docPr id="2" name="Picture 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engineering drawing&#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48720" cy="3431338"/>
                    </a:xfrm>
                    <a:prstGeom prst="rect">
                      <a:avLst/>
                    </a:prstGeom>
                    <a:ln>
                      <a:solidFill>
                        <a:schemeClr val="tx1"/>
                      </a:solidFill>
                    </a:ln>
                  </pic:spPr>
                </pic:pic>
              </a:graphicData>
            </a:graphic>
          </wp:inline>
        </w:drawing>
      </w:r>
    </w:p>
    <w:p w14:paraId="16546E8F" w14:textId="5F553425" w:rsidR="001A298E" w:rsidRPr="00D734BC" w:rsidRDefault="008F6E8E" w:rsidP="002C7A25">
      <w:pPr>
        <w:pStyle w:val="Caption"/>
        <w:jc w:val="center"/>
        <w:rPr>
          <w:rFonts w:ascii="Times New Roman" w:hAnsi="Times New Roman" w:cs="Times New Roman"/>
          <w:color w:val="auto"/>
          <w:sz w:val="20"/>
          <w:szCs w:val="20"/>
        </w:rPr>
      </w:pPr>
      <w:bookmarkStart w:id="6" w:name="_Toc109227371"/>
      <w:r w:rsidRPr="00D734BC">
        <w:rPr>
          <w:rFonts w:ascii="Times New Roman" w:hAnsi="Times New Roman" w:cs="Times New Roman"/>
          <w:b/>
          <w:bCs/>
          <w:i w:val="0"/>
          <w:iCs w:val="0"/>
          <w:color w:val="auto"/>
          <w:sz w:val="24"/>
          <w:szCs w:val="24"/>
        </w:rPr>
        <w:t xml:space="preserve">Figure </w:t>
      </w:r>
      <w:r w:rsidR="00A75DAE" w:rsidRPr="00D734BC">
        <w:rPr>
          <w:rFonts w:ascii="Times New Roman" w:hAnsi="Times New Roman" w:cs="Times New Roman"/>
          <w:b/>
          <w:bCs/>
          <w:i w:val="0"/>
          <w:iCs w:val="0"/>
          <w:color w:val="auto"/>
          <w:sz w:val="24"/>
          <w:szCs w:val="24"/>
        </w:rPr>
        <w:t>2</w:t>
      </w:r>
      <w:r w:rsidRPr="00D734BC">
        <w:rPr>
          <w:rFonts w:ascii="Times New Roman" w:hAnsi="Times New Roman" w:cs="Times New Roman"/>
          <w:i w:val="0"/>
          <w:iCs w:val="0"/>
          <w:color w:val="auto"/>
          <w:sz w:val="24"/>
          <w:szCs w:val="24"/>
        </w:rPr>
        <w:t>:  Spaghetti diagram</w:t>
      </w:r>
      <w:r w:rsidRPr="00D734BC">
        <w:rPr>
          <w:rFonts w:ascii="Times New Roman" w:hAnsi="Times New Roman" w:cs="Times New Roman"/>
          <w:color w:val="auto"/>
          <w:sz w:val="20"/>
          <w:szCs w:val="20"/>
        </w:rPr>
        <w:t>.</w:t>
      </w:r>
      <w:bookmarkEnd w:id="6"/>
    </w:p>
    <w:p w14:paraId="10C4C3BD" w14:textId="0CDFE6B7" w:rsidR="00245A1A" w:rsidRPr="00D734BC" w:rsidRDefault="00245A1A" w:rsidP="00245A1A">
      <w:pPr>
        <w:spacing w:line="360" w:lineRule="auto"/>
        <w:jc w:val="center"/>
        <w:rPr>
          <w:rFonts w:ascii="Times New Roman" w:hAnsi="Times New Roman"/>
          <w:sz w:val="24"/>
          <w:szCs w:val="24"/>
        </w:rPr>
      </w:pPr>
      <w:r w:rsidRPr="00D734BC">
        <w:rPr>
          <w:rFonts w:ascii="Times New Roman" w:hAnsi="Times New Roman"/>
          <w:noProof/>
          <w:sz w:val="24"/>
          <w:szCs w:val="24"/>
          <w:lang w:val="en-US"/>
        </w:rPr>
        <w:drawing>
          <wp:inline distT="0" distB="0" distL="0" distR="0" wp14:anchorId="741B0511" wp14:editId="241D3800">
            <wp:extent cx="4398010" cy="2833418"/>
            <wp:effectExtent l="0" t="0" r="254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06876" cy="2839130"/>
                    </a:xfrm>
                    <a:prstGeom prst="rect">
                      <a:avLst/>
                    </a:prstGeom>
                    <a:noFill/>
                    <a:ln>
                      <a:noFill/>
                    </a:ln>
                  </pic:spPr>
                </pic:pic>
              </a:graphicData>
            </a:graphic>
          </wp:inline>
        </w:drawing>
      </w:r>
    </w:p>
    <w:p w14:paraId="0F14E9C5" w14:textId="0EEB403C" w:rsidR="00957504" w:rsidRPr="00D734BC" w:rsidRDefault="008F6E8E" w:rsidP="000C7E21">
      <w:pPr>
        <w:pStyle w:val="Caption"/>
        <w:jc w:val="center"/>
        <w:rPr>
          <w:rFonts w:ascii="Times New Roman" w:hAnsi="Times New Roman" w:cs="Times New Roman"/>
          <w:i w:val="0"/>
          <w:iCs w:val="0"/>
          <w:color w:val="auto"/>
          <w:sz w:val="24"/>
          <w:szCs w:val="24"/>
        </w:rPr>
      </w:pPr>
      <w:bookmarkStart w:id="7" w:name="_Toc109227372"/>
      <w:r w:rsidRPr="00D734BC">
        <w:rPr>
          <w:rFonts w:ascii="Times New Roman" w:hAnsi="Times New Roman" w:cs="Times New Roman"/>
          <w:b/>
          <w:bCs/>
          <w:i w:val="0"/>
          <w:iCs w:val="0"/>
          <w:color w:val="auto"/>
          <w:sz w:val="24"/>
          <w:szCs w:val="24"/>
        </w:rPr>
        <w:t xml:space="preserve">Figure </w:t>
      </w:r>
      <w:r w:rsidR="00BB2DE6" w:rsidRPr="00D734BC">
        <w:rPr>
          <w:rFonts w:ascii="Times New Roman" w:hAnsi="Times New Roman" w:cs="Times New Roman"/>
          <w:b/>
          <w:bCs/>
          <w:i w:val="0"/>
          <w:iCs w:val="0"/>
          <w:color w:val="auto"/>
          <w:sz w:val="24"/>
          <w:szCs w:val="24"/>
        </w:rPr>
        <w:t>3</w:t>
      </w:r>
      <w:r w:rsidRPr="00D734BC">
        <w:rPr>
          <w:rFonts w:ascii="Times New Roman" w:hAnsi="Times New Roman" w:cs="Times New Roman"/>
          <w:i w:val="0"/>
          <w:iCs w:val="0"/>
          <w:color w:val="auto"/>
          <w:sz w:val="24"/>
          <w:szCs w:val="24"/>
        </w:rPr>
        <w:t>: Customer support calls in measure phase.</w:t>
      </w:r>
      <w:bookmarkEnd w:id="7"/>
      <w:r w:rsidR="00245A1A" w:rsidRPr="00D734BC">
        <w:rPr>
          <w:rFonts w:ascii="Times New Roman" w:hAnsi="Times New Roman" w:cs="Times New Roman"/>
          <w:i w:val="0"/>
          <w:iCs w:val="0"/>
          <w:color w:val="auto"/>
          <w:sz w:val="24"/>
          <w:szCs w:val="24"/>
        </w:rPr>
        <w:t xml:space="preserve"> Customer change requests result in up to 30 of min stock repositioning in the warehouse.</w:t>
      </w:r>
    </w:p>
    <w:p w14:paraId="70FACA3D" w14:textId="5A66FF82" w:rsidR="00C9015E" w:rsidRPr="00D734BC" w:rsidRDefault="00245A1A" w:rsidP="00245A1A">
      <w:pPr>
        <w:spacing w:line="360" w:lineRule="auto"/>
        <w:jc w:val="both"/>
        <w:rPr>
          <w:rFonts w:ascii="Times New Roman" w:hAnsi="Times New Roman"/>
          <w:sz w:val="24"/>
          <w:szCs w:val="24"/>
        </w:rPr>
      </w:pPr>
      <w:r w:rsidRPr="00D734BC">
        <w:rPr>
          <w:rFonts w:ascii="Times New Roman" w:hAnsi="Times New Roman"/>
          <w:sz w:val="24"/>
          <w:szCs w:val="24"/>
        </w:rPr>
        <w:t xml:space="preserve">Figure 3 shows the chart that could demonstrate the level and nature of change requests that were received in Q1 2022. Each change request would result in excess movement of goods as warehouse batch orders were repositioned which could mean 30 minutes driving time per change request. A significant improvement would be achieved with the introduction of a Pull </w:t>
      </w:r>
      <w:r w:rsidRPr="00D734BC">
        <w:rPr>
          <w:rFonts w:ascii="Times New Roman" w:hAnsi="Times New Roman"/>
          <w:sz w:val="24"/>
          <w:szCs w:val="24"/>
        </w:rPr>
        <w:lastRenderedPageBreak/>
        <w:t xml:space="preserve">and Kanban supermarket system linked to batch orders at the point of dispatch. This would facilitate shorter customer lead times, and products could be replaced by production once dispatched. </w:t>
      </w:r>
      <w:r w:rsidR="00C9015E" w:rsidRPr="00D734BC">
        <w:rPr>
          <w:rFonts w:ascii="Times New Roman" w:hAnsi="Times New Roman"/>
          <w:sz w:val="24"/>
          <w:szCs w:val="24"/>
        </w:rPr>
        <w:t>During the Measure phase</w:t>
      </w:r>
      <w:r w:rsidR="006158EC" w:rsidRPr="00D734BC">
        <w:rPr>
          <w:rFonts w:ascii="Times New Roman" w:hAnsi="Times New Roman"/>
          <w:sz w:val="24"/>
          <w:szCs w:val="24"/>
        </w:rPr>
        <w:t xml:space="preserve"> inventory and lead times were verified:</w:t>
      </w:r>
    </w:p>
    <w:p w14:paraId="12B63F8E" w14:textId="6B5E4018" w:rsidR="00AA2ED9" w:rsidRPr="00D734BC" w:rsidRDefault="00AA2ED9" w:rsidP="00485E75">
      <w:pPr>
        <w:pStyle w:val="ListParagraph"/>
        <w:numPr>
          <w:ilvl w:val="0"/>
          <w:numId w:val="4"/>
        </w:numPr>
        <w:spacing w:line="360" w:lineRule="auto"/>
        <w:jc w:val="both"/>
        <w:rPr>
          <w:rFonts w:ascii="Times New Roman" w:hAnsi="Times New Roman"/>
          <w:sz w:val="24"/>
          <w:szCs w:val="24"/>
        </w:rPr>
      </w:pPr>
      <w:r w:rsidRPr="00D734BC">
        <w:rPr>
          <w:rFonts w:ascii="Times New Roman" w:hAnsi="Times New Roman"/>
          <w:sz w:val="24"/>
          <w:szCs w:val="24"/>
        </w:rPr>
        <w:t>Cycle times for each process step were measured</w:t>
      </w:r>
      <w:r w:rsidR="00480845" w:rsidRPr="00D734BC">
        <w:rPr>
          <w:rFonts w:ascii="Times New Roman" w:hAnsi="Times New Roman"/>
          <w:sz w:val="24"/>
          <w:szCs w:val="24"/>
        </w:rPr>
        <w:t>. Process lead time</w:t>
      </w:r>
      <w:r w:rsidR="006158EC" w:rsidRPr="00D734BC">
        <w:rPr>
          <w:rFonts w:ascii="Times New Roman" w:hAnsi="Times New Roman"/>
          <w:sz w:val="24"/>
          <w:szCs w:val="24"/>
        </w:rPr>
        <w:t xml:space="preserve"> was verified as 12.5 min. </w:t>
      </w:r>
    </w:p>
    <w:p w14:paraId="602D719B" w14:textId="2371C9CF" w:rsidR="00C9015E" w:rsidRPr="00D734BC" w:rsidRDefault="00C9015E" w:rsidP="00485E75">
      <w:pPr>
        <w:pStyle w:val="ListParagraph"/>
        <w:numPr>
          <w:ilvl w:val="0"/>
          <w:numId w:val="4"/>
        </w:numPr>
        <w:spacing w:line="360" w:lineRule="auto"/>
        <w:jc w:val="both"/>
        <w:rPr>
          <w:rFonts w:ascii="Times New Roman" w:hAnsi="Times New Roman"/>
          <w:sz w:val="24"/>
          <w:szCs w:val="24"/>
        </w:rPr>
      </w:pPr>
      <w:r w:rsidRPr="00D734BC">
        <w:rPr>
          <w:rFonts w:ascii="Times New Roman" w:hAnsi="Times New Roman"/>
          <w:sz w:val="24"/>
          <w:szCs w:val="24"/>
        </w:rPr>
        <w:t xml:space="preserve">Inventory was </w:t>
      </w:r>
      <w:r w:rsidR="00821EF9" w:rsidRPr="00D734BC">
        <w:rPr>
          <w:rFonts w:ascii="Times New Roman" w:hAnsi="Times New Roman"/>
          <w:sz w:val="24"/>
          <w:szCs w:val="24"/>
        </w:rPr>
        <w:t xml:space="preserve">observed and </w:t>
      </w:r>
      <w:r w:rsidRPr="00D734BC">
        <w:rPr>
          <w:rFonts w:ascii="Times New Roman" w:hAnsi="Times New Roman"/>
          <w:sz w:val="24"/>
          <w:szCs w:val="24"/>
        </w:rPr>
        <w:t>counted between each process step</w:t>
      </w:r>
      <w:r w:rsidR="006158EC" w:rsidRPr="00D734BC">
        <w:rPr>
          <w:rFonts w:ascii="Times New Roman" w:hAnsi="Times New Roman"/>
          <w:sz w:val="24"/>
          <w:szCs w:val="24"/>
        </w:rPr>
        <w:t xml:space="preserve">. Finished Goods inventory was </w:t>
      </w:r>
      <w:r w:rsidR="00AA2ED9" w:rsidRPr="00D734BC">
        <w:rPr>
          <w:rFonts w:ascii="Times New Roman" w:hAnsi="Times New Roman"/>
          <w:sz w:val="24"/>
          <w:szCs w:val="24"/>
        </w:rPr>
        <w:t>calculated as</w:t>
      </w:r>
      <w:r w:rsidR="006158EC" w:rsidRPr="00D734BC">
        <w:rPr>
          <w:rFonts w:ascii="Times New Roman" w:hAnsi="Times New Roman"/>
          <w:sz w:val="24"/>
          <w:szCs w:val="24"/>
        </w:rPr>
        <w:t xml:space="preserve"> 1760</w:t>
      </w:r>
      <w:r w:rsidR="000C7E21" w:rsidRPr="00D734BC">
        <w:rPr>
          <w:rFonts w:ascii="Times New Roman" w:hAnsi="Times New Roman"/>
          <w:sz w:val="24"/>
          <w:szCs w:val="24"/>
        </w:rPr>
        <w:t xml:space="preserve"> </w:t>
      </w:r>
      <w:r w:rsidR="006158EC" w:rsidRPr="00D734BC">
        <w:rPr>
          <w:rFonts w:ascii="Times New Roman" w:hAnsi="Times New Roman"/>
          <w:sz w:val="24"/>
          <w:szCs w:val="24"/>
        </w:rPr>
        <w:t>t</w:t>
      </w:r>
      <w:r w:rsidR="000C7E21" w:rsidRPr="00D734BC">
        <w:rPr>
          <w:rFonts w:ascii="Times New Roman" w:hAnsi="Times New Roman"/>
          <w:sz w:val="24"/>
          <w:szCs w:val="24"/>
        </w:rPr>
        <w:t>onnes</w:t>
      </w:r>
      <w:r w:rsidR="006158EC" w:rsidRPr="00D734BC">
        <w:rPr>
          <w:rFonts w:ascii="Times New Roman" w:hAnsi="Times New Roman"/>
          <w:sz w:val="24"/>
          <w:szCs w:val="24"/>
        </w:rPr>
        <w:t xml:space="preserve"> giving an overall lead time of 19 days.</w:t>
      </w:r>
      <w:r w:rsidR="00301AE3" w:rsidRPr="00D734BC">
        <w:rPr>
          <w:rFonts w:ascii="Times New Roman" w:hAnsi="Times New Roman"/>
          <w:sz w:val="24"/>
          <w:szCs w:val="24"/>
        </w:rPr>
        <w:t xml:space="preserve"> </w:t>
      </w:r>
    </w:p>
    <w:p w14:paraId="24A3144F" w14:textId="1252C20A" w:rsidR="00E9307C" w:rsidRPr="00D734BC" w:rsidRDefault="00507E44" w:rsidP="00B21D81">
      <w:pPr>
        <w:pStyle w:val="Heading3"/>
        <w:spacing w:line="360" w:lineRule="auto"/>
        <w:rPr>
          <w:rFonts w:ascii="Times New Roman" w:hAnsi="Times New Roman"/>
          <w:i/>
          <w:iCs/>
          <w:color w:val="auto"/>
          <w:sz w:val="24"/>
          <w:szCs w:val="24"/>
        </w:rPr>
      </w:pPr>
      <w:r w:rsidRPr="00D734BC">
        <w:rPr>
          <w:rFonts w:ascii="Times New Roman" w:hAnsi="Times New Roman"/>
          <w:i/>
          <w:iCs/>
          <w:color w:val="auto"/>
          <w:sz w:val="24"/>
          <w:szCs w:val="24"/>
        </w:rPr>
        <w:t>4</w:t>
      </w:r>
      <w:r w:rsidR="004B4C70" w:rsidRPr="00D734BC">
        <w:rPr>
          <w:rFonts w:ascii="Times New Roman" w:hAnsi="Times New Roman"/>
          <w:i/>
          <w:iCs/>
          <w:color w:val="auto"/>
          <w:sz w:val="24"/>
          <w:szCs w:val="24"/>
        </w:rPr>
        <w:t xml:space="preserve">.4 </w:t>
      </w:r>
      <w:r w:rsidR="00E9307C" w:rsidRPr="00D734BC">
        <w:rPr>
          <w:rFonts w:ascii="Times New Roman" w:hAnsi="Times New Roman"/>
          <w:i/>
          <w:iCs/>
          <w:color w:val="auto"/>
          <w:sz w:val="24"/>
          <w:szCs w:val="24"/>
        </w:rPr>
        <w:t>Analyse</w:t>
      </w:r>
      <w:r w:rsidR="00C9015E" w:rsidRPr="00D734BC">
        <w:rPr>
          <w:rFonts w:ascii="Times New Roman" w:hAnsi="Times New Roman"/>
          <w:i/>
          <w:iCs/>
          <w:color w:val="auto"/>
          <w:sz w:val="24"/>
          <w:szCs w:val="24"/>
        </w:rPr>
        <w:t xml:space="preserve"> phase</w:t>
      </w:r>
    </w:p>
    <w:p w14:paraId="15DC26D9" w14:textId="2D59B195" w:rsidR="009F23D2" w:rsidRPr="00D734BC" w:rsidRDefault="00EA1235" w:rsidP="00B21D81">
      <w:pPr>
        <w:spacing w:line="360" w:lineRule="auto"/>
        <w:jc w:val="both"/>
        <w:rPr>
          <w:rFonts w:ascii="Times New Roman" w:hAnsi="Times New Roman"/>
          <w:sz w:val="24"/>
          <w:szCs w:val="24"/>
        </w:rPr>
      </w:pPr>
      <w:r w:rsidRPr="00D734BC">
        <w:rPr>
          <w:rFonts w:ascii="Times New Roman" w:hAnsi="Times New Roman"/>
          <w:sz w:val="24"/>
          <w:szCs w:val="24"/>
        </w:rPr>
        <w:t xml:space="preserve">The team used </w:t>
      </w:r>
      <w:r w:rsidR="00C43E87" w:rsidRPr="00D734BC">
        <w:rPr>
          <w:rFonts w:ascii="Times New Roman" w:hAnsi="Times New Roman"/>
          <w:sz w:val="24"/>
          <w:szCs w:val="24"/>
        </w:rPr>
        <w:t xml:space="preserve">data collected in the </w:t>
      </w:r>
      <w:r w:rsidR="00C43E87" w:rsidRPr="00D734BC">
        <w:rPr>
          <w:rFonts w:ascii="Times New Roman" w:hAnsi="Times New Roman"/>
          <w:i/>
          <w:iCs/>
          <w:sz w:val="24"/>
          <w:szCs w:val="24"/>
        </w:rPr>
        <w:t>Measure</w:t>
      </w:r>
      <w:r w:rsidR="00C43E87" w:rsidRPr="00D734BC">
        <w:rPr>
          <w:rFonts w:ascii="Times New Roman" w:hAnsi="Times New Roman"/>
          <w:sz w:val="24"/>
          <w:szCs w:val="24"/>
        </w:rPr>
        <w:t xml:space="preserve"> </w:t>
      </w:r>
      <w:r w:rsidR="001A298E" w:rsidRPr="00D734BC">
        <w:rPr>
          <w:rFonts w:ascii="Times New Roman" w:hAnsi="Times New Roman"/>
          <w:sz w:val="24"/>
          <w:szCs w:val="24"/>
        </w:rPr>
        <w:t>phase</w:t>
      </w:r>
      <w:r w:rsidR="000228F6" w:rsidRPr="00D734BC">
        <w:rPr>
          <w:rFonts w:ascii="Times New Roman" w:hAnsi="Times New Roman"/>
          <w:sz w:val="24"/>
          <w:szCs w:val="24"/>
        </w:rPr>
        <w:t xml:space="preserve"> to develop an understanding of the process bottlenecks and potential </w:t>
      </w:r>
      <w:r w:rsidRPr="00D734BC">
        <w:rPr>
          <w:rFonts w:ascii="Times New Roman" w:hAnsi="Times New Roman"/>
          <w:sz w:val="24"/>
          <w:szCs w:val="24"/>
        </w:rPr>
        <w:t xml:space="preserve">for </w:t>
      </w:r>
      <w:r w:rsidR="000228F6" w:rsidRPr="00D734BC">
        <w:rPr>
          <w:rFonts w:ascii="Times New Roman" w:hAnsi="Times New Roman"/>
          <w:sz w:val="24"/>
          <w:szCs w:val="24"/>
        </w:rPr>
        <w:t xml:space="preserve">improvements. </w:t>
      </w:r>
      <w:r w:rsidR="00C43E87" w:rsidRPr="00D734BC">
        <w:rPr>
          <w:rFonts w:ascii="Times New Roman" w:hAnsi="Times New Roman"/>
          <w:sz w:val="24"/>
          <w:szCs w:val="24"/>
        </w:rPr>
        <w:t xml:space="preserve">LSS tools </w:t>
      </w:r>
      <w:r w:rsidRPr="00D734BC">
        <w:rPr>
          <w:rFonts w:ascii="Times New Roman" w:hAnsi="Times New Roman"/>
          <w:sz w:val="24"/>
          <w:szCs w:val="24"/>
        </w:rPr>
        <w:t xml:space="preserve">were applied to identify </w:t>
      </w:r>
      <w:r w:rsidR="00C43E87" w:rsidRPr="00D734BC">
        <w:rPr>
          <w:rFonts w:ascii="Times New Roman" w:hAnsi="Times New Roman"/>
          <w:sz w:val="24"/>
          <w:szCs w:val="24"/>
        </w:rPr>
        <w:t xml:space="preserve">sources of waste and variation </w:t>
      </w:r>
      <w:r w:rsidR="001A298E" w:rsidRPr="00D734BC">
        <w:rPr>
          <w:rFonts w:ascii="Times New Roman" w:hAnsi="Times New Roman"/>
          <w:sz w:val="24"/>
          <w:szCs w:val="24"/>
        </w:rPr>
        <w:t xml:space="preserve">and look at potential </w:t>
      </w:r>
      <w:r w:rsidR="00C43E87" w:rsidRPr="00D734BC">
        <w:rPr>
          <w:rFonts w:ascii="Times New Roman" w:hAnsi="Times New Roman"/>
          <w:sz w:val="24"/>
          <w:szCs w:val="24"/>
        </w:rPr>
        <w:t>root causes.</w:t>
      </w:r>
      <w:r w:rsidRPr="00D734BC">
        <w:rPr>
          <w:rFonts w:ascii="Times New Roman" w:hAnsi="Times New Roman"/>
          <w:sz w:val="24"/>
          <w:szCs w:val="24"/>
        </w:rPr>
        <w:t xml:space="preserve"> C</w:t>
      </w:r>
      <w:r w:rsidR="001A298E" w:rsidRPr="00D734BC">
        <w:rPr>
          <w:rFonts w:ascii="Times New Roman" w:hAnsi="Times New Roman"/>
          <w:sz w:val="24"/>
          <w:szCs w:val="24"/>
        </w:rPr>
        <w:t xml:space="preserve">ombining VSM with DMAIC </w:t>
      </w:r>
      <w:r w:rsidR="00C43E87" w:rsidRPr="00D734BC">
        <w:rPr>
          <w:rFonts w:ascii="Times New Roman" w:hAnsi="Times New Roman"/>
          <w:sz w:val="24"/>
          <w:szCs w:val="24"/>
        </w:rPr>
        <w:t>ensure</w:t>
      </w:r>
      <w:r w:rsidRPr="00D734BC">
        <w:rPr>
          <w:rFonts w:ascii="Times New Roman" w:hAnsi="Times New Roman"/>
          <w:sz w:val="24"/>
          <w:szCs w:val="24"/>
        </w:rPr>
        <w:t>d</w:t>
      </w:r>
      <w:r w:rsidR="00C43E87" w:rsidRPr="00D734BC">
        <w:rPr>
          <w:rFonts w:ascii="Times New Roman" w:hAnsi="Times New Roman"/>
          <w:sz w:val="24"/>
          <w:szCs w:val="24"/>
        </w:rPr>
        <w:t xml:space="preserve"> that issues </w:t>
      </w:r>
      <w:r w:rsidRPr="00D734BC">
        <w:rPr>
          <w:rFonts w:ascii="Times New Roman" w:hAnsi="Times New Roman"/>
          <w:sz w:val="24"/>
          <w:szCs w:val="24"/>
        </w:rPr>
        <w:t>were</w:t>
      </w:r>
      <w:r w:rsidR="00C43E87" w:rsidRPr="00D734BC">
        <w:rPr>
          <w:rFonts w:ascii="Times New Roman" w:hAnsi="Times New Roman"/>
          <w:sz w:val="24"/>
          <w:szCs w:val="24"/>
        </w:rPr>
        <w:t xml:space="preserve"> not analysed in isolation</w:t>
      </w:r>
      <w:r w:rsidR="001A298E" w:rsidRPr="00D734BC">
        <w:rPr>
          <w:rFonts w:ascii="Times New Roman" w:hAnsi="Times New Roman"/>
          <w:sz w:val="24"/>
          <w:szCs w:val="24"/>
        </w:rPr>
        <w:t xml:space="preserve"> as </w:t>
      </w:r>
      <w:r w:rsidR="000228F6" w:rsidRPr="00D734BC">
        <w:rPr>
          <w:rFonts w:ascii="Times New Roman" w:hAnsi="Times New Roman"/>
          <w:sz w:val="24"/>
          <w:szCs w:val="24"/>
        </w:rPr>
        <w:t>knock-on</w:t>
      </w:r>
      <w:r w:rsidR="001A298E" w:rsidRPr="00D734BC">
        <w:rPr>
          <w:rFonts w:ascii="Times New Roman" w:hAnsi="Times New Roman"/>
          <w:sz w:val="24"/>
          <w:szCs w:val="24"/>
        </w:rPr>
        <w:t xml:space="preserve"> effects of changes in a particular area</w:t>
      </w:r>
      <w:r w:rsidRPr="00D734BC">
        <w:rPr>
          <w:rFonts w:ascii="Times New Roman" w:hAnsi="Times New Roman"/>
          <w:sz w:val="24"/>
          <w:szCs w:val="24"/>
        </w:rPr>
        <w:t xml:space="preserve"> would be seen on the map</w:t>
      </w:r>
      <w:r w:rsidR="001A298E" w:rsidRPr="00D734BC">
        <w:rPr>
          <w:rFonts w:ascii="Times New Roman" w:hAnsi="Times New Roman"/>
          <w:sz w:val="24"/>
          <w:szCs w:val="24"/>
        </w:rPr>
        <w:t xml:space="preserve">. </w:t>
      </w:r>
      <w:r w:rsidR="005C01BF" w:rsidRPr="00D734BC">
        <w:rPr>
          <w:rFonts w:ascii="Times New Roman" w:hAnsi="Times New Roman"/>
          <w:sz w:val="24"/>
          <w:szCs w:val="24"/>
        </w:rPr>
        <w:t>Th</w:t>
      </w:r>
      <w:r w:rsidR="00C9015E" w:rsidRPr="00D734BC">
        <w:rPr>
          <w:rFonts w:ascii="Times New Roman" w:hAnsi="Times New Roman"/>
          <w:sz w:val="24"/>
          <w:szCs w:val="24"/>
        </w:rPr>
        <w:t>e Analyse phase is the</w:t>
      </w:r>
      <w:r w:rsidR="005C01BF" w:rsidRPr="00D734BC">
        <w:rPr>
          <w:rFonts w:ascii="Times New Roman" w:hAnsi="Times New Roman"/>
          <w:sz w:val="24"/>
          <w:szCs w:val="24"/>
        </w:rPr>
        <w:t xml:space="preserve"> point where solutions start to be discussed </w:t>
      </w:r>
      <w:r w:rsidR="00C9015E" w:rsidRPr="00D734BC">
        <w:rPr>
          <w:rFonts w:ascii="Times New Roman" w:hAnsi="Times New Roman"/>
          <w:sz w:val="24"/>
          <w:szCs w:val="24"/>
        </w:rPr>
        <w:t xml:space="preserve">with </w:t>
      </w:r>
      <w:r w:rsidR="005C01BF" w:rsidRPr="00D734BC">
        <w:rPr>
          <w:rFonts w:ascii="Times New Roman" w:hAnsi="Times New Roman"/>
          <w:sz w:val="24"/>
          <w:szCs w:val="24"/>
        </w:rPr>
        <w:t xml:space="preserve">all </w:t>
      </w:r>
      <w:r w:rsidR="00C9015E" w:rsidRPr="00D734BC">
        <w:rPr>
          <w:rFonts w:ascii="Times New Roman" w:hAnsi="Times New Roman"/>
          <w:sz w:val="24"/>
          <w:szCs w:val="24"/>
        </w:rPr>
        <w:t>relevant</w:t>
      </w:r>
      <w:r w:rsidR="005C01BF" w:rsidRPr="00D734BC">
        <w:rPr>
          <w:rFonts w:ascii="Times New Roman" w:hAnsi="Times New Roman"/>
          <w:sz w:val="24"/>
          <w:szCs w:val="24"/>
        </w:rPr>
        <w:t xml:space="preserve"> data </w:t>
      </w:r>
      <w:r w:rsidR="00C9015E" w:rsidRPr="00D734BC">
        <w:rPr>
          <w:rFonts w:ascii="Times New Roman" w:hAnsi="Times New Roman"/>
          <w:sz w:val="24"/>
          <w:szCs w:val="24"/>
        </w:rPr>
        <w:t xml:space="preserve">now </w:t>
      </w:r>
      <w:r w:rsidR="005C01BF" w:rsidRPr="00D734BC">
        <w:rPr>
          <w:rFonts w:ascii="Times New Roman" w:hAnsi="Times New Roman"/>
          <w:sz w:val="24"/>
          <w:szCs w:val="24"/>
        </w:rPr>
        <w:t xml:space="preserve">available. </w:t>
      </w:r>
    </w:p>
    <w:p w14:paraId="1D95C38E" w14:textId="1CE2F978" w:rsidR="00496241" w:rsidRPr="00D734BC" w:rsidRDefault="00EA1235" w:rsidP="00B21D81">
      <w:pPr>
        <w:spacing w:line="360" w:lineRule="auto"/>
        <w:jc w:val="both"/>
        <w:rPr>
          <w:rFonts w:ascii="Times New Roman" w:hAnsi="Times New Roman"/>
          <w:sz w:val="24"/>
          <w:szCs w:val="24"/>
        </w:rPr>
      </w:pPr>
      <w:r w:rsidRPr="00D734BC">
        <w:rPr>
          <w:rFonts w:ascii="Times New Roman" w:hAnsi="Times New Roman"/>
          <w:sz w:val="24"/>
          <w:szCs w:val="24"/>
        </w:rPr>
        <w:t>A</w:t>
      </w:r>
      <w:r w:rsidR="006E2B14" w:rsidRPr="00D734BC">
        <w:rPr>
          <w:rFonts w:ascii="Times New Roman" w:hAnsi="Times New Roman"/>
          <w:sz w:val="24"/>
          <w:szCs w:val="24"/>
        </w:rPr>
        <w:t xml:space="preserve"> team brainstorming event</w:t>
      </w:r>
      <w:r w:rsidRPr="00D734BC">
        <w:rPr>
          <w:rFonts w:ascii="Times New Roman" w:hAnsi="Times New Roman"/>
          <w:sz w:val="24"/>
          <w:szCs w:val="24"/>
        </w:rPr>
        <w:t xml:space="preserve"> used the</w:t>
      </w:r>
      <w:r w:rsidR="00496241" w:rsidRPr="00D734BC">
        <w:rPr>
          <w:rFonts w:ascii="Times New Roman" w:hAnsi="Times New Roman"/>
          <w:sz w:val="24"/>
          <w:szCs w:val="24"/>
        </w:rPr>
        <w:t xml:space="preserve"> 5</w:t>
      </w:r>
      <w:r w:rsidR="00FF3370" w:rsidRPr="00D734BC">
        <w:rPr>
          <w:rFonts w:ascii="Times New Roman" w:hAnsi="Times New Roman"/>
          <w:sz w:val="24"/>
          <w:szCs w:val="24"/>
        </w:rPr>
        <w:t>-</w:t>
      </w:r>
      <w:r w:rsidR="00496241" w:rsidRPr="00D734BC">
        <w:rPr>
          <w:rFonts w:ascii="Times New Roman" w:hAnsi="Times New Roman"/>
          <w:sz w:val="24"/>
          <w:szCs w:val="24"/>
        </w:rPr>
        <w:t>Why</w:t>
      </w:r>
      <w:r w:rsidR="0099579A" w:rsidRPr="00D734BC">
        <w:rPr>
          <w:rFonts w:ascii="Times New Roman" w:hAnsi="Times New Roman"/>
          <w:sz w:val="24"/>
          <w:szCs w:val="24"/>
        </w:rPr>
        <w:t xml:space="preserve">s </w:t>
      </w:r>
      <w:r w:rsidRPr="00D734BC">
        <w:rPr>
          <w:rFonts w:ascii="Times New Roman" w:hAnsi="Times New Roman"/>
          <w:sz w:val="24"/>
          <w:szCs w:val="24"/>
        </w:rPr>
        <w:t xml:space="preserve">to </w:t>
      </w:r>
      <w:r w:rsidR="00496241" w:rsidRPr="00D734BC">
        <w:rPr>
          <w:rFonts w:ascii="Times New Roman" w:hAnsi="Times New Roman"/>
          <w:sz w:val="24"/>
          <w:szCs w:val="24"/>
        </w:rPr>
        <w:t>examine the CSVSM</w:t>
      </w:r>
      <w:r w:rsidR="00A63432" w:rsidRPr="00D734BC">
        <w:rPr>
          <w:rFonts w:ascii="Times New Roman" w:hAnsi="Times New Roman"/>
          <w:sz w:val="24"/>
          <w:szCs w:val="24"/>
        </w:rPr>
        <w:t>. During the analysis,</w:t>
      </w:r>
      <w:r w:rsidR="00035F9D" w:rsidRPr="00D734BC">
        <w:rPr>
          <w:rFonts w:ascii="Times New Roman" w:hAnsi="Times New Roman"/>
          <w:sz w:val="24"/>
          <w:szCs w:val="24"/>
        </w:rPr>
        <w:t xml:space="preserve"> </w:t>
      </w:r>
      <w:r w:rsidR="00A63432" w:rsidRPr="00D734BC">
        <w:rPr>
          <w:rFonts w:ascii="Times New Roman" w:hAnsi="Times New Roman"/>
          <w:sz w:val="24"/>
          <w:szCs w:val="24"/>
        </w:rPr>
        <w:t xml:space="preserve">the </w:t>
      </w:r>
      <w:r w:rsidR="00035F9D" w:rsidRPr="00D734BC">
        <w:rPr>
          <w:rFonts w:ascii="Times New Roman" w:hAnsi="Times New Roman"/>
          <w:sz w:val="24"/>
          <w:szCs w:val="24"/>
        </w:rPr>
        <w:t xml:space="preserve">stock buffering </w:t>
      </w:r>
      <w:r w:rsidR="00AE39C3" w:rsidRPr="00D734BC">
        <w:rPr>
          <w:rFonts w:ascii="Times New Roman" w:hAnsi="Times New Roman"/>
          <w:sz w:val="24"/>
          <w:szCs w:val="24"/>
        </w:rPr>
        <w:t>from</w:t>
      </w:r>
      <w:r w:rsidR="00035F9D" w:rsidRPr="00D734BC">
        <w:rPr>
          <w:rFonts w:ascii="Times New Roman" w:hAnsi="Times New Roman"/>
          <w:sz w:val="24"/>
          <w:szCs w:val="24"/>
        </w:rPr>
        <w:t xml:space="preserve"> </w:t>
      </w:r>
      <w:r w:rsidR="00A63432" w:rsidRPr="00D734BC">
        <w:rPr>
          <w:rFonts w:ascii="Times New Roman" w:hAnsi="Times New Roman"/>
          <w:sz w:val="24"/>
          <w:szCs w:val="24"/>
        </w:rPr>
        <w:t>p</w:t>
      </w:r>
      <w:r w:rsidR="00035F9D" w:rsidRPr="00D734BC">
        <w:rPr>
          <w:rFonts w:ascii="Times New Roman" w:hAnsi="Times New Roman"/>
          <w:sz w:val="24"/>
          <w:szCs w:val="24"/>
        </w:rPr>
        <w:t>ush production</w:t>
      </w:r>
      <w:r w:rsidR="00A63432" w:rsidRPr="00D734BC">
        <w:rPr>
          <w:rFonts w:ascii="Times New Roman" w:hAnsi="Times New Roman"/>
          <w:sz w:val="24"/>
          <w:szCs w:val="24"/>
        </w:rPr>
        <w:t xml:space="preserve"> was determined</w:t>
      </w:r>
      <w:r w:rsidR="00035F9D" w:rsidRPr="00D734BC">
        <w:rPr>
          <w:rFonts w:ascii="Times New Roman" w:hAnsi="Times New Roman"/>
          <w:sz w:val="24"/>
          <w:szCs w:val="24"/>
        </w:rPr>
        <w:t xml:space="preserve"> as the root cause for inventory levels</w:t>
      </w:r>
      <w:r w:rsidR="009966E1" w:rsidRPr="00D734BC">
        <w:rPr>
          <w:rFonts w:ascii="Times New Roman" w:hAnsi="Times New Roman"/>
          <w:sz w:val="24"/>
          <w:szCs w:val="24"/>
        </w:rPr>
        <w:t xml:space="preserve"> </w:t>
      </w:r>
      <w:r w:rsidR="009966E1" w:rsidRPr="00D734BC">
        <w:rPr>
          <w:rFonts w:ascii="Times New Roman" w:hAnsi="Times New Roman"/>
          <w:i/>
          <w:iCs/>
          <w:sz w:val="24"/>
          <w:szCs w:val="24"/>
        </w:rPr>
        <w:t>(Supplemental material, Figure S-3)</w:t>
      </w:r>
      <w:r w:rsidR="00A63432" w:rsidRPr="00D734BC">
        <w:rPr>
          <w:rFonts w:ascii="Times New Roman" w:hAnsi="Times New Roman"/>
          <w:sz w:val="24"/>
          <w:szCs w:val="24"/>
        </w:rPr>
        <w:t>. This is due to the</w:t>
      </w:r>
      <w:r w:rsidR="00AE39C3" w:rsidRPr="00D734BC">
        <w:rPr>
          <w:rFonts w:ascii="Times New Roman" w:hAnsi="Times New Roman"/>
          <w:sz w:val="24"/>
          <w:szCs w:val="24"/>
        </w:rPr>
        <w:t xml:space="preserve"> operators buffer</w:t>
      </w:r>
      <w:r w:rsidR="00A63432" w:rsidRPr="00D734BC">
        <w:rPr>
          <w:rFonts w:ascii="Times New Roman" w:hAnsi="Times New Roman"/>
          <w:sz w:val="24"/>
          <w:szCs w:val="24"/>
        </w:rPr>
        <w:t>ing</w:t>
      </w:r>
      <w:r w:rsidR="00AE39C3" w:rsidRPr="00D734BC">
        <w:rPr>
          <w:rFonts w:ascii="Times New Roman" w:hAnsi="Times New Roman"/>
          <w:sz w:val="24"/>
          <w:szCs w:val="24"/>
        </w:rPr>
        <w:t xml:space="preserve"> against </w:t>
      </w:r>
      <w:r w:rsidR="00035F9D" w:rsidRPr="00D734BC">
        <w:rPr>
          <w:rFonts w:ascii="Times New Roman" w:hAnsi="Times New Roman"/>
          <w:sz w:val="24"/>
          <w:szCs w:val="24"/>
        </w:rPr>
        <w:t>customer</w:t>
      </w:r>
      <w:r w:rsidR="0099579A" w:rsidRPr="00D734BC">
        <w:rPr>
          <w:rFonts w:ascii="Times New Roman" w:hAnsi="Times New Roman"/>
          <w:sz w:val="24"/>
          <w:szCs w:val="24"/>
        </w:rPr>
        <w:t xml:space="preserve"> requirements </w:t>
      </w:r>
      <w:r w:rsidR="00AE39C3" w:rsidRPr="00D734BC">
        <w:rPr>
          <w:rFonts w:ascii="Times New Roman" w:hAnsi="Times New Roman"/>
          <w:sz w:val="24"/>
          <w:szCs w:val="24"/>
        </w:rPr>
        <w:t>and throughput metrics</w:t>
      </w:r>
      <w:r w:rsidR="0099579A" w:rsidRPr="00D734BC">
        <w:rPr>
          <w:rFonts w:ascii="Times New Roman" w:hAnsi="Times New Roman"/>
          <w:sz w:val="24"/>
          <w:szCs w:val="24"/>
        </w:rPr>
        <w:t xml:space="preserve">. </w:t>
      </w:r>
      <w:r w:rsidR="006E2B14" w:rsidRPr="00D734BC">
        <w:rPr>
          <w:rFonts w:ascii="Times New Roman" w:hAnsi="Times New Roman"/>
          <w:sz w:val="24"/>
          <w:szCs w:val="24"/>
        </w:rPr>
        <w:t xml:space="preserve">Excess </w:t>
      </w:r>
      <w:r w:rsidR="005C01BF" w:rsidRPr="00D734BC">
        <w:rPr>
          <w:rFonts w:ascii="Times New Roman" w:hAnsi="Times New Roman"/>
          <w:sz w:val="24"/>
          <w:szCs w:val="24"/>
        </w:rPr>
        <w:t>inventory and t</w:t>
      </w:r>
      <w:r w:rsidR="006E2B14" w:rsidRPr="00D734BC">
        <w:rPr>
          <w:rFonts w:ascii="Times New Roman" w:hAnsi="Times New Roman"/>
          <w:sz w:val="24"/>
          <w:szCs w:val="24"/>
        </w:rPr>
        <w:t xml:space="preserve">ransportation </w:t>
      </w:r>
      <w:r w:rsidR="002C70FE" w:rsidRPr="00D734BC">
        <w:rPr>
          <w:rFonts w:ascii="Times New Roman" w:hAnsi="Times New Roman"/>
          <w:sz w:val="24"/>
          <w:szCs w:val="24"/>
        </w:rPr>
        <w:t>were</w:t>
      </w:r>
      <w:r w:rsidR="006E2B14" w:rsidRPr="00D734BC">
        <w:rPr>
          <w:rFonts w:ascii="Times New Roman" w:hAnsi="Times New Roman"/>
          <w:sz w:val="24"/>
          <w:szCs w:val="24"/>
        </w:rPr>
        <w:t xml:space="preserve"> observed both from the production line to stores</w:t>
      </w:r>
      <w:r w:rsidR="00035F9D" w:rsidRPr="00D734BC">
        <w:rPr>
          <w:rFonts w:ascii="Times New Roman" w:hAnsi="Times New Roman"/>
          <w:sz w:val="24"/>
          <w:szCs w:val="24"/>
        </w:rPr>
        <w:t xml:space="preserve"> (1740</w:t>
      </w:r>
      <w:r w:rsidR="005107E0" w:rsidRPr="00D734BC">
        <w:rPr>
          <w:rFonts w:ascii="Times New Roman" w:hAnsi="Times New Roman"/>
          <w:sz w:val="24"/>
          <w:szCs w:val="24"/>
        </w:rPr>
        <w:t xml:space="preserve"> </w:t>
      </w:r>
      <w:r w:rsidR="00035F9D" w:rsidRPr="00D734BC">
        <w:rPr>
          <w:rFonts w:ascii="Times New Roman" w:hAnsi="Times New Roman"/>
          <w:sz w:val="24"/>
          <w:szCs w:val="24"/>
        </w:rPr>
        <w:t>t</w:t>
      </w:r>
      <w:r w:rsidR="005107E0" w:rsidRPr="00D734BC">
        <w:rPr>
          <w:rFonts w:ascii="Times New Roman" w:hAnsi="Times New Roman"/>
          <w:sz w:val="24"/>
          <w:szCs w:val="24"/>
        </w:rPr>
        <w:t>onnes</w:t>
      </w:r>
      <w:r w:rsidR="00035F9D" w:rsidRPr="00D734BC">
        <w:rPr>
          <w:rFonts w:ascii="Times New Roman" w:hAnsi="Times New Roman"/>
          <w:sz w:val="24"/>
          <w:szCs w:val="24"/>
        </w:rPr>
        <w:t xml:space="preserve">), </w:t>
      </w:r>
      <w:r w:rsidR="006E2B14" w:rsidRPr="00D734BC">
        <w:rPr>
          <w:rFonts w:ascii="Times New Roman" w:hAnsi="Times New Roman"/>
          <w:sz w:val="24"/>
          <w:szCs w:val="24"/>
        </w:rPr>
        <w:t xml:space="preserve">and </w:t>
      </w:r>
      <w:r w:rsidR="00674906" w:rsidRPr="00D734BC">
        <w:rPr>
          <w:rFonts w:ascii="Times New Roman" w:hAnsi="Times New Roman"/>
          <w:sz w:val="24"/>
          <w:szCs w:val="24"/>
        </w:rPr>
        <w:t>from</w:t>
      </w:r>
      <w:r w:rsidR="00035F9D" w:rsidRPr="00D734BC">
        <w:rPr>
          <w:rFonts w:ascii="Times New Roman" w:hAnsi="Times New Roman"/>
          <w:sz w:val="24"/>
          <w:szCs w:val="24"/>
        </w:rPr>
        <w:t xml:space="preserve"> raw material into production (300</w:t>
      </w:r>
      <w:r w:rsidR="005107E0" w:rsidRPr="00D734BC">
        <w:rPr>
          <w:rFonts w:ascii="Times New Roman" w:hAnsi="Times New Roman"/>
          <w:sz w:val="24"/>
          <w:szCs w:val="24"/>
        </w:rPr>
        <w:t xml:space="preserve"> </w:t>
      </w:r>
      <w:r w:rsidR="00035F9D" w:rsidRPr="00D734BC">
        <w:rPr>
          <w:rFonts w:ascii="Times New Roman" w:hAnsi="Times New Roman"/>
          <w:sz w:val="24"/>
          <w:szCs w:val="24"/>
        </w:rPr>
        <w:t>t</w:t>
      </w:r>
      <w:r w:rsidR="005107E0" w:rsidRPr="00D734BC">
        <w:rPr>
          <w:rFonts w:ascii="Times New Roman" w:hAnsi="Times New Roman"/>
          <w:sz w:val="24"/>
          <w:szCs w:val="24"/>
        </w:rPr>
        <w:t>onnes</w:t>
      </w:r>
      <w:r w:rsidR="00035F9D" w:rsidRPr="00D734BC">
        <w:rPr>
          <w:rFonts w:ascii="Times New Roman" w:hAnsi="Times New Roman"/>
          <w:sz w:val="24"/>
          <w:szCs w:val="24"/>
        </w:rPr>
        <w:t>)</w:t>
      </w:r>
      <w:r w:rsidR="006E2B14" w:rsidRPr="00D734BC">
        <w:rPr>
          <w:rFonts w:ascii="Times New Roman" w:hAnsi="Times New Roman"/>
          <w:sz w:val="24"/>
          <w:szCs w:val="24"/>
        </w:rPr>
        <w:t xml:space="preserve">. </w:t>
      </w:r>
      <w:r w:rsidR="00AE39C3" w:rsidRPr="00D734BC">
        <w:rPr>
          <w:rFonts w:ascii="Times New Roman" w:hAnsi="Times New Roman"/>
          <w:sz w:val="24"/>
          <w:szCs w:val="24"/>
        </w:rPr>
        <w:t>T</w:t>
      </w:r>
      <w:r w:rsidR="006E2B14" w:rsidRPr="00D734BC">
        <w:rPr>
          <w:rFonts w:ascii="Times New Roman" w:hAnsi="Times New Roman"/>
          <w:sz w:val="24"/>
          <w:szCs w:val="24"/>
        </w:rPr>
        <w:t xml:space="preserve">he </w:t>
      </w:r>
      <w:r w:rsidR="00AE39C3" w:rsidRPr="00D734BC">
        <w:rPr>
          <w:rFonts w:ascii="Times New Roman" w:hAnsi="Times New Roman"/>
          <w:sz w:val="24"/>
          <w:szCs w:val="24"/>
        </w:rPr>
        <w:t>conclusion was t</w:t>
      </w:r>
      <w:r w:rsidR="006E2B14" w:rsidRPr="00D734BC">
        <w:rPr>
          <w:rFonts w:ascii="Times New Roman" w:hAnsi="Times New Roman"/>
          <w:sz w:val="24"/>
          <w:szCs w:val="24"/>
        </w:rPr>
        <w:t xml:space="preserve">hat the </w:t>
      </w:r>
      <w:r w:rsidR="00AE39C3" w:rsidRPr="00D734BC">
        <w:rPr>
          <w:rFonts w:ascii="Times New Roman" w:hAnsi="Times New Roman"/>
          <w:sz w:val="24"/>
          <w:szCs w:val="24"/>
        </w:rPr>
        <w:t>P</w:t>
      </w:r>
      <w:r w:rsidR="006E2B14" w:rsidRPr="00D734BC">
        <w:rPr>
          <w:rFonts w:ascii="Times New Roman" w:hAnsi="Times New Roman"/>
          <w:sz w:val="24"/>
          <w:szCs w:val="24"/>
        </w:rPr>
        <w:t xml:space="preserve">ush system and lack of production levelling </w:t>
      </w:r>
      <w:r w:rsidR="00AE39C3" w:rsidRPr="00D734BC">
        <w:rPr>
          <w:rFonts w:ascii="Times New Roman" w:hAnsi="Times New Roman"/>
          <w:sz w:val="24"/>
          <w:szCs w:val="24"/>
        </w:rPr>
        <w:t xml:space="preserve">was </w:t>
      </w:r>
      <w:r w:rsidR="00035F9D" w:rsidRPr="00D734BC">
        <w:rPr>
          <w:rFonts w:ascii="Times New Roman" w:hAnsi="Times New Roman"/>
          <w:sz w:val="24"/>
          <w:szCs w:val="24"/>
        </w:rPr>
        <w:t>add</w:t>
      </w:r>
      <w:r w:rsidR="00AE39C3" w:rsidRPr="00D734BC">
        <w:rPr>
          <w:rFonts w:ascii="Times New Roman" w:hAnsi="Times New Roman"/>
          <w:sz w:val="24"/>
          <w:szCs w:val="24"/>
        </w:rPr>
        <w:t>ing</w:t>
      </w:r>
      <w:r w:rsidR="00035F9D" w:rsidRPr="00D734BC">
        <w:rPr>
          <w:rFonts w:ascii="Times New Roman" w:hAnsi="Times New Roman"/>
          <w:sz w:val="24"/>
          <w:szCs w:val="24"/>
        </w:rPr>
        <w:t xml:space="preserve"> to </w:t>
      </w:r>
      <w:r w:rsidR="006E2B14" w:rsidRPr="00D734BC">
        <w:rPr>
          <w:rFonts w:ascii="Times New Roman" w:hAnsi="Times New Roman"/>
          <w:sz w:val="24"/>
          <w:szCs w:val="24"/>
        </w:rPr>
        <w:t>excess</w:t>
      </w:r>
      <w:r w:rsidR="00035F9D" w:rsidRPr="00D734BC">
        <w:rPr>
          <w:rFonts w:ascii="Times New Roman" w:hAnsi="Times New Roman"/>
          <w:sz w:val="24"/>
          <w:szCs w:val="24"/>
        </w:rPr>
        <w:t>ive</w:t>
      </w:r>
      <w:r w:rsidR="006E2B14" w:rsidRPr="00D734BC">
        <w:rPr>
          <w:rFonts w:ascii="Times New Roman" w:hAnsi="Times New Roman"/>
          <w:sz w:val="24"/>
          <w:szCs w:val="24"/>
        </w:rPr>
        <w:t xml:space="preserve"> inventory. </w:t>
      </w:r>
      <w:r w:rsidR="00AE39C3" w:rsidRPr="00D734BC">
        <w:rPr>
          <w:rFonts w:ascii="Times New Roman" w:hAnsi="Times New Roman"/>
          <w:sz w:val="24"/>
          <w:szCs w:val="24"/>
        </w:rPr>
        <w:t xml:space="preserve">Because if </w:t>
      </w:r>
      <w:r w:rsidR="004C06BE" w:rsidRPr="00D734BC">
        <w:rPr>
          <w:rFonts w:ascii="Times New Roman" w:hAnsi="Times New Roman"/>
          <w:sz w:val="24"/>
          <w:szCs w:val="24"/>
        </w:rPr>
        <w:t>th</w:t>
      </w:r>
      <w:r w:rsidR="00674906" w:rsidRPr="00D734BC">
        <w:rPr>
          <w:rFonts w:ascii="Times New Roman" w:hAnsi="Times New Roman"/>
          <w:sz w:val="24"/>
          <w:szCs w:val="24"/>
        </w:rPr>
        <w:t>is</w:t>
      </w:r>
      <w:r w:rsidR="005E5D87" w:rsidRPr="00D734BC">
        <w:rPr>
          <w:rFonts w:ascii="Times New Roman" w:hAnsi="Times New Roman"/>
          <w:sz w:val="24"/>
          <w:szCs w:val="24"/>
        </w:rPr>
        <w:t>,</w:t>
      </w:r>
      <w:r w:rsidR="004C06BE" w:rsidRPr="00D734BC">
        <w:rPr>
          <w:rFonts w:ascii="Times New Roman" w:hAnsi="Times New Roman"/>
          <w:sz w:val="24"/>
          <w:szCs w:val="24"/>
        </w:rPr>
        <w:t xml:space="preserve"> orders</w:t>
      </w:r>
      <w:r w:rsidR="00496241" w:rsidRPr="00D734BC">
        <w:rPr>
          <w:rFonts w:ascii="Times New Roman" w:hAnsi="Times New Roman"/>
          <w:sz w:val="24"/>
          <w:szCs w:val="24"/>
        </w:rPr>
        <w:t xml:space="preserve"> </w:t>
      </w:r>
      <w:r w:rsidR="00AE39C3" w:rsidRPr="00D734BC">
        <w:rPr>
          <w:rFonts w:ascii="Times New Roman" w:hAnsi="Times New Roman"/>
          <w:sz w:val="24"/>
          <w:szCs w:val="24"/>
        </w:rPr>
        <w:t>c</w:t>
      </w:r>
      <w:r w:rsidR="00496241" w:rsidRPr="00D734BC">
        <w:rPr>
          <w:rFonts w:ascii="Times New Roman" w:hAnsi="Times New Roman"/>
          <w:sz w:val="24"/>
          <w:szCs w:val="24"/>
        </w:rPr>
        <w:t>ould remain in the warehouse as subsequent orders of the same product were produced and shipped.</w:t>
      </w:r>
    </w:p>
    <w:p w14:paraId="52EFD92A" w14:textId="0D891F6C" w:rsidR="00236469" w:rsidRPr="00D734BC" w:rsidRDefault="00AE39C3" w:rsidP="00B21D81">
      <w:pPr>
        <w:spacing w:line="360" w:lineRule="auto"/>
        <w:jc w:val="both"/>
        <w:rPr>
          <w:rFonts w:ascii="Times New Roman" w:hAnsi="Times New Roman"/>
          <w:sz w:val="24"/>
          <w:szCs w:val="24"/>
        </w:rPr>
      </w:pPr>
      <w:r w:rsidRPr="00D734BC">
        <w:rPr>
          <w:rFonts w:ascii="Times New Roman" w:hAnsi="Times New Roman"/>
          <w:sz w:val="24"/>
          <w:szCs w:val="24"/>
        </w:rPr>
        <w:t xml:space="preserve">Additionally, </w:t>
      </w:r>
      <w:r w:rsidR="00496241" w:rsidRPr="00D734BC">
        <w:rPr>
          <w:rFonts w:ascii="Times New Roman" w:hAnsi="Times New Roman"/>
          <w:sz w:val="24"/>
          <w:szCs w:val="24"/>
        </w:rPr>
        <w:t xml:space="preserve">peaks and troughs </w:t>
      </w:r>
      <w:r w:rsidR="006904C2" w:rsidRPr="00D734BC">
        <w:rPr>
          <w:rFonts w:ascii="Times New Roman" w:hAnsi="Times New Roman"/>
          <w:sz w:val="24"/>
          <w:szCs w:val="24"/>
        </w:rPr>
        <w:t xml:space="preserve">occurred </w:t>
      </w:r>
      <w:r w:rsidR="00496241" w:rsidRPr="00D734BC">
        <w:rPr>
          <w:rFonts w:ascii="Times New Roman" w:hAnsi="Times New Roman"/>
          <w:sz w:val="24"/>
          <w:szCs w:val="24"/>
        </w:rPr>
        <w:t xml:space="preserve">at workstations </w:t>
      </w:r>
      <w:r w:rsidR="0099579A" w:rsidRPr="00D734BC">
        <w:rPr>
          <w:rFonts w:ascii="Times New Roman" w:hAnsi="Times New Roman"/>
          <w:sz w:val="24"/>
          <w:szCs w:val="24"/>
        </w:rPr>
        <w:t>as</w:t>
      </w:r>
      <w:r w:rsidR="00496241" w:rsidRPr="00D734BC">
        <w:rPr>
          <w:rFonts w:ascii="Times New Roman" w:hAnsi="Times New Roman"/>
          <w:sz w:val="24"/>
          <w:szCs w:val="24"/>
        </w:rPr>
        <w:t xml:space="preserve"> warehouse lanes would frequently be</w:t>
      </w:r>
      <w:r w:rsidR="005E5D87" w:rsidRPr="00D734BC">
        <w:rPr>
          <w:rFonts w:ascii="Times New Roman" w:hAnsi="Times New Roman"/>
          <w:sz w:val="24"/>
          <w:szCs w:val="24"/>
        </w:rPr>
        <w:t xml:space="preserve"> </w:t>
      </w:r>
      <w:r w:rsidR="0099579A" w:rsidRPr="00D734BC">
        <w:rPr>
          <w:rFonts w:ascii="Times New Roman" w:hAnsi="Times New Roman"/>
          <w:sz w:val="24"/>
          <w:szCs w:val="24"/>
        </w:rPr>
        <w:t>over</w:t>
      </w:r>
      <w:r w:rsidR="00496241" w:rsidRPr="00D734BC">
        <w:rPr>
          <w:rFonts w:ascii="Times New Roman" w:hAnsi="Times New Roman"/>
          <w:sz w:val="24"/>
          <w:szCs w:val="24"/>
        </w:rPr>
        <w:t>fille</w:t>
      </w:r>
      <w:r w:rsidR="006904C2" w:rsidRPr="00D734BC">
        <w:rPr>
          <w:rFonts w:ascii="Times New Roman" w:hAnsi="Times New Roman"/>
          <w:sz w:val="24"/>
          <w:szCs w:val="24"/>
        </w:rPr>
        <w:t>d</w:t>
      </w:r>
      <w:r w:rsidR="00496241" w:rsidRPr="00D734BC">
        <w:rPr>
          <w:rFonts w:ascii="Times New Roman" w:hAnsi="Times New Roman"/>
          <w:sz w:val="24"/>
          <w:szCs w:val="24"/>
        </w:rPr>
        <w:t xml:space="preserve">. A health and safety issue would then </w:t>
      </w:r>
      <w:r w:rsidR="0099579A" w:rsidRPr="00D734BC">
        <w:rPr>
          <w:rFonts w:ascii="Times New Roman" w:hAnsi="Times New Roman"/>
          <w:sz w:val="24"/>
          <w:szCs w:val="24"/>
        </w:rPr>
        <w:t>arise as</w:t>
      </w:r>
      <w:r w:rsidR="00496241" w:rsidRPr="00D734BC">
        <w:rPr>
          <w:rFonts w:ascii="Times New Roman" w:hAnsi="Times New Roman"/>
          <w:sz w:val="24"/>
          <w:szCs w:val="24"/>
        </w:rPr>
        <w:t xml:space="preserve"> </w:t>
      </w:r>
      <w:r w:rsidR="0099579A" w:rsidRPr="00D734BC">
        <w:rPr>
          <w:rFonts w:ascii="Times New Roman" w:hAnsi="Times New Roman"/>
          <w:sz w:val="24"/>
          <w:szCs w:val="24"/>
        </w:rPr>
        <w:t xml:space="preserve">surplus </w:t>
      </w:r>
      <w:r w:rsidR="00496241" w:rsidRPr="00D734BC">
        <w:rPr>
          <w:rFonts w:ascii="Times New Roman" w:hAnsi="Times New Roman"/>
          <w:sz w:val="24"/>
          <w:szCs w:val="24"/>
        </w:rPr>
        <w:t xml:space="preserve">product </w:t>
      </w:r>
      <w:r w:rsidR="0099579A" w:rsidRPr="00D734BC">
        <w:rPr>
          <w:rFonts w:ascii="Times New Roman" w:hAnsi="Times New Roman"/>
          <w:sz w:val="24"/>
          <w:szCs w:val="24"/>
        </w:rPr>
        <w:t>was</w:t>
      </w:r>
      <w:r w:rsidR="00496241" w:rsidRPr="00D734BC">
        <w:rPr>
          <w:rFonts w:ascii="Times New Roman" w:hAnsi="Times New Roman"/>
          <w:sz w:val="24"/>
          <w:szCs w:val="24"/>
        </w:rPr>
        <w:t xml:space="preserve"> store</w:t>
      </w:r>
      <w:r w:rsidR="0099579A" w:rsidRPr="00D734BC">
        <w:rPr>
          <w:rFonts w:ascii="Times New Roman" w:hAnsi="Times New Roman"/>
          <w:sz w:val="24"/>
          <w:szCs w:val="24"/>
        </w:rPr>
        <w:t>d</w:t>
      </w:r>
      <w:r w:rsidR="00496241" w:rsidRPr="00D734BC">
        <w:rPr>
          <w:rFonts w:ascii="Times New Roman" w:hAnsi="Times New Roman"/>
          <w:sz w:val="24"/>
          <w:szCs w:val="24"/>
        </w:rPr>
        <w:t xml:space="preserve"> in passageways and pedestrian walkways. </w:t>
      </w:r>
      <w:r w:rsidR="007A7BF9" w:rsidRPr="00D734BC">
        <w:rPr>
          <w:rFonts w:ascii="Times New Roman" w:hAnsi="Times New Roman"/>
          <w:sz w:val="24"/>
          <w:szCs w:val="24"/>
        </w:rPr>
        <w:t xml:space="preserve">A </w:t>
      </w:r>
      <w:r w:rsidR="00F72F9F" w:rsidRPr="00D734BC">
        <w:rPr>
          <w:rFonts w:ascii="Times New Roman" w:hAnsi="Times New Roman"/>
          <w:sz w:val="24"/>
          <w:szCs w:val="24"/>
        </w:rPr>
        <w:t>brainstorming event</w:t>
      </w:r>
      <w:r w:rsidR="00DE75C5" w:rsidRPr="00D734BC">
        <w:rPr>
          <w:rFonts w:ascii="Times New Roman" w:hAnsi="Times New Roman"/>
          <w:sz w:val="24"/>
          <w:szCs w:val="24"/>
        </w:rPr>
        <w:t xml:space="preserve"> with line operators</w:t>
      </w:r>
      <w:r w:rsidR="00F72F9F" w:rsidRPr="00D734BC">
        <w:rPr>
          <w:rFonts w:ascii="Times New Roman" w:hAnsi="Times New Roman"/>
          <w:sz w:val="24"/>
          <w:szCs w:val="24"/>
        </w:rPr>
        <w:t xml:space="preserve"> </w:t>
      </w:r>
      <w:r w:rsidR="00496241" w:rsidRPr="00D734BC">
        <w:rPr>
          <w:rFonts w:ascii="Times New Roman" w:hAnsi="Times New Roman"/>
          <w:sz w:val="24"/>
          <w:szCs w:val="24"/>
        </w:rPr>
        <w:t xml:space="preserve">worked through a </w:t>
      </w:r>
      <w:r w:rsidR="00236469" w:rsidRPr="00D734BC">
        <w:rPr>
          <w:rFonts w:ascii="Times New Roman" w:hAnsi="Times New Roman"/>
          <w:sz w:val="24"/>
          <w:szCs w:val="24"/>
        </w:rPr>
        <w:t>Cause-and-Effect</w:t>
      </w:r>
      <w:r w:rsidR="00496241" w:rsidRPr="00D734BC">
        <w:rPr>
          <w:rFonts w:ascii="Times New Roman" w:hAnsi="Times New Roman"/>
          <w:sz w:val="24"/>
          <w:szCs w:val="24"/>
        </w:rPr>
        <w:t xml:space="preserve"> diagram</w:t>
      </w:r>
      <w:r w:rsidR="00210FAC" w:rsidRPr="00D734BC">
        <w:rPr>
          <w:rFonts w:ascii="Times New Roman" w:hAnsi="Times New Roman"/>
          <w:i/>
          <w:iCs/>
          <w:sz w:val="24"/>
          <w:szCs w:val="24"/>
        </w:rPr>
        <w:t xml:space="preserve"> (Supplemental material, S-4)</w:t>
      </w:r>
      <w:r w:rsidR="00EC1338" w:rsidRPr="00D734BC">
        <w:rPr>
          <w:rFonts w:ascii="Times New Roman" w:hAnsi="Times New Roman"/>
          <w:i/>
          <w:iCs/>
          <w:sz w:val="24"/>
          <w:szCs w:val="24"/>
        </w:rPr>
        <w:t xml:space="preserve"> </w:t>
      </w:r>
      <w:r w:rsidR="00496241" w:rsidRPr="00D734BC">
        <w:rPr>
          <w:rFonts w:ascii="Times New Roman" w:hAnsi="Times New Roman"/>
          <w:sz w:val="24"/>
          <w:szCs w:val="24"/>
        </w:rPr>
        <w:t xml:space="preserve">and developed a </w:t>
      </w:r>
      <w:r w:rsidR="00EC1338" w:rsidRPr="00D734BC">
        <w:rPr>
          <w:rFonts w:ascii="Times New Roman" w:hAnsi="Times New Roman"/>
          <w:sz w:val="24"/>
          <w:szCs w:val="24"/>
        </w:rPr>
        <w:t>P</w:t>
      </w:r>
      <w:r w:rsidR="00496241" w:rsidRPr="00D734BC">
        <w:rPr>
          <w:rFonts w:ascii="Times New Roman" w:hAnsi="Times New Roman"/>
          <w:sz w:val="24"/>
          <w:szCs w:val="24"/>
        </w:rPr>
        <w:t>areto chart to understand the root causes for</w:t>
      </w:r>
      <w:r w:rsidR="00236469" w:rsidRPr="00D734BC">
        <w:rPr>
          <w:rFonts w:ascii="Times New Roman" w:hAnsi="Times New Roman"/>
          <w:sz w:val="24"/>
          <w:szCs w:val="24"/>
        </w:rPr>
        <w:t xml:space="preserve"> variations</w:t>
      </w:r>
      <w:r w:rsidR="00830D1A" w:rsidRPr="00D734BC">
        <w:rPr>
          <w:rFonts w:ascii="Times New Roman" w:hAnsi="Times New Roman"/>
          <w:sz w:val="24"/>
          <w:szCs w:val="24"/>
        </w:rPr>
        <w:t xml:space="preserve"> in flow</w:t>
      </w:r>
      <w:r w:rsidR="00236469" w:rsidRPr="00D734BC">
        <w:rPr>
          <w:rFonts w:ascii="Times New Roman" w:hAnsi="Times New Roman"/>
          <w:sz w:val="24"/>
          <w:szCs w:val="24"/>
        </w:rPr>
        <w:t xml:space="preserve"> at workstations</w:t>
      </w:r>
      <w:r w:rsidR="00210FAC" w:rsidRPr="00D734BC">
        <w:rPr>
          <w:rFonts w:ascii="Times New Roman" w:hAnsi="Times New Roman"/>
          <w:sz w:val="24"/>
          <w:szCs w:val="24"/>
        </w:rPr>
        <w:t xml:space="preserve"> as shown in Figure </w:t>
      </w:r>
      <w:r w:rsidR="00F07E40" w:rsidRPr="00D734BC">
        <w:rPr>
          <w:rFonts w:ascii="Times New Roman" w:hAnsi="Times New Roman"/>
          <w:sz w:val="24"/>
          <w:szCs w:val="24"/>
        </w:rPr>
        <w:t>4.</w:t>
      </w:r>
    </w:p>
    <w:p w14:paraId="6B7496E8" w14:textId="33F7DCED" w:rsidR="001C67E2" w:rsidRPr="00D734BC" w:rsidRDefault="00D12F93" w:rsidP="000F0305">
      <w:pPr>
        <w:spacing w:line="360" w:lineRule="auto"/>
        <w:jc w:val="both"/>
        <w:rPr>
          <w:rFonts w:ascii="Times New Roman" w:hAnsi="Times New Roman"/>
          <w:sz w:val="24"/>
          <w:szCs w:val="24"/>
        </w:rPr>
      </w:pPr>
      <w:r w:rsidRPr="00D734BC">
        <w:rPr>
          <w:rFonts w:ascii="Times New Roman" w:hAnsi="Times New Roman"/>
          <w:sz w:val="24"/>
          <w:szCs w:val="24"/>
        </w:rPr>
        <w:t xml:space="preserve">Rating the impact of each heading from 1-10 the team identified </w:t>
      </w:r>
      <w:r w:rsidRPr="00D734BC">
        <w:rPr>
          <w:rFonts w:ascii="Times New Roman" w:hAnsi="Times New Roman"/>
          <w:i/>
          <w:iCs/>
          <w:sz w:val="24"/>
          <w:szCs w:val="24"/>
        </w:rPr>
        <w:t>measurement</w:t>
      </w:r>
      <w:r w:rsidRPr="00D734BC">
        <w:rPr>
          <w:rFonts w:ascii="Times New Roman" w:hAnsi="Times New Roman"/>
          <w:sz w:val="24"/>
          <w:szCs w:val="24"/>
        </w:rPr>
        <w:t xml:space="preserve"> and </w:t>
      </w:r>
      <w:r w:rsidRPr="00D734BC">
        <w:rPr>
          <w:rFonts w:ascii="Times New Roman" w:hAnsi="Times New Roman"/>
          <w:i/>
          <w:iCs/>
          <w:sz w:val="24"/>
          <w:szCs w:val="24"/>
        </w:rPr>
        <w:t>methods</w:t>
      </w:r>
      <w:r w:rsidRPr="00D734BC">
        <w:rPr>
          <w:rFonts w:ascii="Times New Roman" w:hAnsi="Times New Roman"/>
          <w:sz w:val="24"/>
          <w:szCs w:val="24"/>
        </w:rPr>
        <w:t xml:space="preserve"> as the primary causes for contributing to push production. Factors that led to over production </w:t>
      </w:r>
      <w:r w:rsidRPr="00D734BC">
        <w:rPr>
          <w:rFonts w:ascii="Times New Roman" w:hAnsi="Times New Roman"/>
          <w:sz w:val="24"/>
          <w:szCs w:val="24"/>
        </w:rPr>
        <w:lastRenderedPageBreak/>
        <w:t>included use of volume metrics which sought to maximise throughput without inventory control, and changes to schedules as different orders were prioritised ahead of shipping FIFO.</w:t>
      </w:r>
    </w:p>
    <w:p w14:paraId="629A1C04" w14:textId="79270E8C" w:rsidR="008F6E8E" w:rsidRPr="00D734BC" w:rsidRDefault="000F0305" w:rsidP="005E5D87">
      <w:pPr>
        <w:keepNext/>
        <w:spacing w:line="360" w:lineRule="auto"/>
        <w:jc w:val="center"/>
      </w:pPr>
      <w:r w:rsidRPr="00D734BC">
        <w:rPr>
          <w:noProof/>
          <w:lang w:val="en-US"/>
        </w:rPr>
        <w:drawing>
          <wp:inline distT="0" distB="0" distL="0" distR="0" wp14:anchorId="1B50C2A8" wp14:editId="3C012DFD">
            <wp:extent cx="5731510" cy="360489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604895"/>
                    </a:xfrm>
                    <a:prstGeom prst="rect">
                      <a:avLst/>
                    </a:prstGeom>
                    <a:noFill/>
                    <a:ln>
                      <a:noFill/>
                    </a:ln>
                  </pic:spPr>
                </pic:pic>
              </a:graphicData>
            </a:graphic>
          </wp:inline>
        </w:drawing>
      </w:r>
    </w:p>
    <w:p w14:paraId="65CB5BE3" w14:textId="5AC3BB03" w:rsidR="00EC1338" w:rsidRPr="00D734BC" w:rsidRDefault="008F6E8E" w:rsidP="002C7A25">
      <w:pPr>
        <w:pStyle w:val="Caption"/>
        <w:jc w:val="center"/>
        <w:rPr>
          <w:rFonts w:ascii="Times New Roman" w:hAnsi="Times New Roman" w:cs="Times New Roman"/>
          <w:i w:val="0"/>
          <w:iCs w:val="0"/>
          <w:color w:val="auto"/>
          <w:sz w:val="24"/>
          <w:szCs w:val="24"/>
          <w:lang w:val="fr-FR"/>
        </w:rPr>
      </w:pPr>
      <w:bookmarkStart w:id="8" w:name="_Toc109227375"/>
      <w:r w:rsidRPr="00D734BC">
        <w:rPr>
          <w:rFonts w:ascii="Times New Roman" w:hAnsi="Times New Roman" w:cs="Times New Roman"/>
          <w:b/>
          <w:bCs/>
          <w:i w:val="0"/>
          <w:iCs w:val="0"/>
          <w:color w:val="auto"/>
          <w:sz w:val="24"/>
          <w:szCs w:val="24"/>
          <w:lang w:val="fr-FR"/>
        </w:rPr>
        <w:t xml:space="preserve">Figure </w:t>
      </w:r>
      <w:r w:rsidR="00210FAC" w:rsidRPr="00D734BC">
        <w:rPr>
          <w:rFonts w:ascii="Times New Roman" w:hAnsi="Times New Roman" w:cs="Times New Roman"/>
          <w:b/>
          <w:bCs/>
          <w:i w:val="0"/>
          <w:iCs w:val="0"/>
          <w:color w:val="auto"/>
          <w:sz w:val="24"/>
          <w:szCs w:val="24"/>
          <w:lang w:val="fr-FR"/>
        </w:rPr>
        <w:t>4</w:t>
      </w:r>
      <w:r w:rsidRPr="00D734BC">
        <w:rPr>
          <w:rFonts w:ascii="Times New Roman" w:hAnsi="Times New Roman" w:cs="Times New Roman"/>
          <w:b/>
          <w:bCs/>
          <w:i w:val="0"/>
          <w:iCs w:val="0"/>
          <w:color w:val="auto"/>
          <w:sz w:val="24"/>
          <w:szCs w:val="24"/>
          <w:lang w:val="fr-FR"/>
        </w:rPr>
        <w:t>:</w:t>
      </w:r>
      <w:r w:rsidRPr="00D734BC">
        <w:rPr>
          <w:rFonts w:ascii="Times New Roman" w:hAnsi="Times New Roman" w:cs="Times New Roman"/>
          <w:i w:val="0"/>
          <w:iCs w:val="0"/>
          <w:color w:val="auto"/>
          <w:sz w:val="24"/>
          <w:szCs w:val="24"/>
          <w:lang w:val="fr-FR"/>
        </w:rPr>
        <w:t xml:space="preserve"> Pareto root cause chart.</w:t>
      </w:r>
      <w:bookmarkEnd w:id="8"/>
    </w:p>
    <w:p w14:paraId="2AF1376B" w14:textId="1656D2D5" w:rsidR="004B4C70" w:rsidRPr="00D734BC" w:rsidRDefault="006904C2" w:rsidP="00B21D81">
      <w:pPr>
        <w:spacing w:line="360" w:lineRule="auto"/>
        <w:jc w:val="both"/>
        <w:rPr>
          <w:rFonts w:ascii="Times New Roman" w:hAnsi="Times New Roman"/>
          <w:sz w:val="24"/>
          <w:szCs w:val="24"/>
        </w:rPr>
      </w:pPr>
      <w:r w:rsidRPr="00D734BC">
        <w:rPr>
          <w:rFonts w:ascii="Times New Roman" w:hAnsi="Times New Roman"/>
          <w:sz w:val="24"/>
          <w:szCs w:val="24"/>
        </w:rPr>
        <w:t>As a result</w:t>
      </w:r>
      <w:r w:rsidR="00D12F93" w:rsidRPr="00D734BC">
        <w:rPr>
          <w:rFonts w:ascii="Times New Roman" w:hAnsi="Times New Roman"/>
          <w:sz w:val="24"/>
          <w:szCs w:val="24"/>
        </w:rPr>
        <w:t>,</w:t>
      </w:r>
      <w:r w:rsidRPr="00D734BC">
        <w:rPr>
          <w:rFonts w:ascii="Times New Roman" w:hAnsi="Times New Roman"/>
          <w:sz w:val="24"/>
          <w:szCs w:val="24"/>
        </w:rPr>
        <w:t xml:space="preserve"> t</w:t>
      </w:r>
      <w:r w:rsidR="006E2B14" w:rsidRPr="00D734BC">
        <w:rPr>
          <w:rFonts w:ascii="Times New Roman" w:hAnsi="Times New Roman"/>
          <w:sz w:val="24"/>
          <w:szCs w:val="24"/>
        </w:rPr>
        <w:t xml:space="preserve">he factory was overproducing </w:t>
      </w:r>
      <w:r w:rsidR="00496241" w:rsidRPr="00D734BC">
        <w:rPr>
          <w:rFonts w:ascii="Times New Roman" w:hAnsi="Times New Roman"/>
          <w:sz w:val="24"/>
          <w:szCs w:val="24"/>
        </w:rPr>
        <w:t xml:space="preserve">to buffer against </w:t>
      </w:r>
      <w:r w:rsidR="006E2B14" w:rsidRPr="00D734BC">
        <w:rPr>
          <w:rFonts w:ascii="Times New Roman" w:hAnsi="Times New Roman"/>
          <w:sz w:val="24"/>
          <w:szCs w:val="24"/>
        </w:rPr>
        <w:t>demand instead of focussing on the real customer value, lead time. The team decided that a warehouse Kanban supermarket was the best tool to introduc</w:t>
      </w:r>
      <w:r w:rsidR="00B4248E" w:rsidRPr="00D734BC">
        <w:rPr>
          <w:rFonts w:ascii="Times New Roman" w:hAnsi="Times New Roman"/>
          <w:sz w:val="24"/>
          <w:szCs w:val="24"/>
        </w:rPr>
        <w:t>e</w:t>
      </w:r>
      <w:r w:rsidR="006E2B14" w:rsidRPr="00D734BC">
        <w:rPr>
          <w:rFonts w:ascii="Times New Roman" w:hAnsi="Times New Roman"/>
          <w:sz w:val="24"/>
          <w:szCs w:val="24"/>
        </w:rPr>
        <w:t xml:space="preserve"> a </w:t>
      </w:r>
      <w:r w:rsidR="00D12F93" w:rsidRPr="00D734BC">
        <w:rPr>
          <w:rFonts w:ascii="Times New Roman" w:hAnsi="Times New Roman"/>
          <w:sz w:val="24"/>
          <w:szCs w:val="24"/>
        </w:rPr>
        <w:t>p</w:t>
      </w:r>
      <w:r w:rsidR="006E2B14" w:rsidRPr="00D734BC">
        <w:rPr>
          <w:rFonts w:ascii="Times New Roman" w:hAnsi="Times New Roman"/>
          <w:sz w:val="24"/>
          <w:szCs w:val="24"/>
        </w:rPr>
        <w:t>ull system</w:t>
      </w:r>
      <w:r w:rsidR="003143F1" w:rsidRPr="00D734BC">
        <w:rPr>
          <w:rFonts w:ascii="Times New Roman" w:hAnsi="Times New Roman"/>
          <w:sz w:val="24"/>
          <w:szCs w:val="24"/>
        </w:rPr>
        <w:t xml:space="preserve">. </w:t>
      </w:r>
      <w:r w:rsidR="006E2B14" w:rsidRPr="00D734BC">
        <w:rPr>
          <w:rFonts w:ascii="Times New Roman" w:hAnsi="Times New Roman"/>
          <w:sz w:val="24"/>
          <w:szCs w:val="24"/>
        </w:rPr>
        <w:t xml:space="preserve">The </w:t>
      </w:r>
      <w:r w:rsidR="00D12F93" w:rsidRPr="00D734BC">
        <w:rPr>
          <w:rFonts w:ascii="Times New Roman" w:hAnsi="Times New Roman"/>
          <w:sz w:val="24"/>
          <w:szCs w:val="24"/>
        </w:rPr>
        <w:t>p</w:t>
      </w:r>
      <w:r w:rsidR="006E2B14" w:rsidRPr="00D734BC">
        <w:rPr>
          <w:rFonts w:ascii="Times New Roman" w:hAnsi="Times New Roman"/>
          <w:sz w:val="24"/>
          <w:szCs w:val="24"/>
        </w:rPr>
        <w:t>ull of required product would reduce lead times and allow the business to concentrate on sales support over logistical firefighting.</w:t>
      </w:r>
    </w:p>
    <w:p w14:paraId="1BE2EF87" w14:textId="77777777" w:rsidR="008F698A" w:rsidRPr="00D734BC" w:rsidRDefault="008F698A" w:rsidP="00B21D81">
      <w:pPr>
        <w:spacing w:line="360" w:lineRule="auto"/>
        <w:jc w:val="both"/>
        <w:rPr>
          <w:rFonts w:ascii="Times New Roman" w:hAnsi="Times New Roman"/>
          <w:sz w:val="24"/>
          <w:szCs w:val="24"/>
        </w:rPr>
      </w:pPr>
    </w:p>
    <w:p w14:paraId="60476AF0" w14:textId="46EB66BB" w:rsidR="004B4C70" w:rsidRPr="00D734BC" w:rsidRDefault="00507E44" w:rsidP="00B21D81">
      <w:pPr>
        <w:pStyle w:val="Heading3"/>
        <w:spacing w:line="360" w:lineRule="auto"/>
        <w:rPr>
          <w:rFonts w:ascii="Times New Roman" w:hAnsi="Times New Roman"/>
          <w:i/>
          <w:iCs/>
          <w:color w:val="auto"/>
          <w:sz w:val="24"/>
          <w:szCs w:val="24"/>
        </w:rPr>
      </w:pPr>
      <w:r w:rsidRPr="00D734BC">
        <w:rPr>
          <w:rFonts w:ascii="Times New Roman" w:hAnsi="Times New Roman"/>
          <w:i/>
          <w:iCs/>
          <w:color w:val="auto"/>
          <w:sz w:val="24"/>
          <w:szCs w:val="24"/>
        </w:rPr>
        <w:t>4</w:t>
      </w:r>
      <w:r w:rsidR="004B4C70" w:rsidRPr="00D734BC">
        <w:rPr>
          <w:rFonts w:ascii="Times New Roman" w:hAnsi="Times New Roman"/>
          <w:i/>
          <w:iCs/>
          <w:color w:val="auto"/>
          <w:sz w:val="24"/>
          <w:szCs w:val="24"/>
        </w:rPr>
        <w:t>.5 Future VSM</w:t>
      </w:r>
    </w:p>
    <w:p w14:paraId="6F85B96F" w14:textId="687DDD39" w:rsidR="006E2B14" w:rsidRPr="00D734BC" w:rsidRDefault="006904C2" w:rsidP="00B21D81">
      <w:pPr>
        <w:spacing w:line="360" w:lineRule="auto"/>
        <w:jc w:val="both"/>
        <w:rPr>
          <w:rFonts w:ascii="Times New Roman" w:hAnsi="Times New Roman"/>
          <w:sz w:val="24"/>
          <w:szCs w:val="24"/>
        </w:rPr>
      </w:pPr>
      <w:r w:rsidRPr="00D734BC">
        <w:rPr>
          <w:rFonts w:ascii="Times New Roman" w:hAnsi="Times New Roman"/>
          <w:sz w:val="24"/>
          <w:szCs w:val="24"/>
        </w:rPr>
        <w:t xml:space="preserve">Following the </w:t>
      </w:r>
      <w:r w:rsidRPr="00D734BC">
        <w:rPr>
          <w:rFonts w:ascii="Times New Roman" w:hAnsi="Times New Roman"/>
          <w:i/>
          <w:iCs/>
          <w:sz w:val="24"/>
          <w:szCs w:val="24"/>
        </w:rPr>
        <w:t>Measure</w:t>
      </w:r>
      <w:r w:rsidRPr="00D734BC">
        <w:rPr>
          <w:rFonts w:ascii="Times New Roman" w:hAnsi="Times New Roman"/>
          <w:sz w:val="24"/>
          <w:szCs w:val="24"/>
        </w:rPr>
        <w:t xml:space="preserve"> phase management</w:t>
      </w:r>
      <w:r w:rsidR="00A8775E" w:rsidRPr="00D734BC">
        <w:rPr>
          <w:rFonts w:ascii="Times New Roman" w:hAnsi="Times New Roman"/>
          <w:sz w:val="24"/>
          <w:szCs w:val="24"/>
        </w:rPr>
        <w:t xml:space="preserve"> made a</w:t>
      </w:r>
      <w:r w:rsidRPr="00D734BC">
        <w:rPr>
          <w:rFonts w:ascii="Times New Roman" w:hAnsi="Times New Roman"/>
          <w:sz w:val="24"/>
          <w:szCs w:val="24"/>
        </w:rPr>
        <w:t xml:space="preserve"> </w:t>
      </w:r>
      <w:r w:rsidR="00A8775E" w:rsidRPr="00D734BC">
        <w:rPr>
          <w:rFonts w:ascii="Times New Roman" w:hAnsi="Times New Roman"/>
          <w:sz w:val="24"/>
          <w:szCs w:val="24"/>
        </w:rPr>
        <w:t xml:space="preserve">strategic decision to switch production from </w:t>
      </w:r>
      <w:r w:rsidR="00D12F93" w:rsidRPr="00D734BC">
        <w:rPr>
          <w:rFonts w:ascii="Times New Roman" w:hAnsi="Times New Roman"/>
          <w:sz w:val="24"/>
          <w:szCs w:val="24"/>
        </w:rPr>
        <w:t>p</w:t>
      </w:r>
      <w:r w:rsidR="00A8775E" w:rsidRPr="00D734BC">
        <w:rPr>
          <w:rFonts w:ascii="Times New Roman" w:hAnsi="Times New Roman"/>
          <w:sz w:val="24"/>
          <w:szCs w:val="24"/>
        </w:rPr>
        <w:t xml:space="preserve">ush to a </w:t>
      </w:r>
      <w:r w:rsidR="00D12F93" w:rsidRPr="00D734BC">
        <w:rPr>
          <w:rFonts w:ascii="Times New Roman" w:hAnsi="Times New Roman"/>
          <w:sz w:val="24"/>
          <w:szCs w:val="24"/>
        </w:rPr>
        <w:t>p</w:t>
      </w:r>
      <w:r w:rsidR="00A8775E" w:rsidRPr="00D734BC">
        <w:rPr>
          <w:rFonts w:ascii="Times New Roman" w:hAnsi="Times New Roman"/>
          <w:sz w:val="24"/>
          <w:szCs w:val="24"/>
        </w:rPr>
        <w:t>ull</w:t>
      </w:r>
      <w:r w:rsidR="00D12F93" w:rsidRPr="00D734BC">
        <w:rPr>
          <w:rFonts w:ascii="Times New Roman" w:hAnsi="Times New Roman"/>
          <w:sz w:val="24"/>
          <w:szCs w:val="24"/>
        </w:rPr>
        <w:t xml:space="preserve"> system</w:t>
      </w:r>
      <w:r w:rsidR="00A8775E" w:rsidRPr="00D734BC">
        <w:rPr>
          <w:rFonts w:ascii="Times New Roman" w:hAnsi="Times New Roman"/>
          <w:sz w:val="24"/>
          <w:szCs w:val="24"/>
        </w:rPr>
        <w:t xml:space="preserve">. </w:t>
      </w:r>
      <w:r w:rsidR="00B4248E" w:rsidRPr="00D734BC">
        <w:rPr>
          <w:rFonts w:ascii="Times New Roman" w:hAnsi="Times New Roman"/>
          <w:sz w:val="24"/>
          <w:szCs w:val="24"/>
        </w:rPr>
        <w:t xml:space="preserve">A FSVSM </w:t>
      </w:r>
      <w:r w:rsidR="00D12F93" w:rsidRPr="00D734BC">
        <w:rPr>
          <w:rFonts w:ascii="Times New Roman" w:hAnsi="Times New Roman"/>
          <w:sz w:val="24"/>
          <w:szCs w:val="24"/>
        </w:rPr>
        <w:t xml:space="preserve">(Future State Value Stream Map) </w:t>
      </w:r>
      <w:r w:rsidR="00B4248E" w:rsidRPr="00D734BC">
        <w:rPr>
          <w:rFonts w:ascii="Times New Roman" w:hAnsi="Times New Roman"/>
          <w:sz w:val="24"/>
          <w:szCs w:val="24"/>
        </w:rPr>
        <w:t xml:space="preserve">was developed with a </w:t>
      </w:r>
      <w:r w:rsidR="00D12F93" w:rsidRPr="00D734BC">
        <w:rPr>
          <w:rFonts w:ascii="Times New Roman" w:hAnsi="Times New Roman"/>
          <w:sz w:val="24"/>
          <w:szCs w:val="24"/>
        </w:rPr>
        <w:t>p</w:t>
      </w:r>
      <w:r w:rsidR="00B4248E" w:rsidRPr="00D734BC">
        <w:rPr>
          <w:rFonts w:ascii="Times New Roman" w:hAnsi="Times New Roman"/>
          <w:sz w:val="24"/>
          <w:szCs w:val="24"/>
        </w:rPr>
        <w:t xml:space="preserve">ull system identified as the key </w:t>
      </w:r>
      <w:r w:rsidR="00932112" w:rsidRPr="00D734BC">
        <w:rPr>
          <w:rFonts w:ascii="Times New Roman" w:hAnsi="Times New Roman"/>
          <w:sz w:val="24"/>
          <w:szCs w:val="24"/>
        </w:rPr>
        <w:t xml:space="preserve">strategic </w:t>
      </w:r>
      <w:r w:rsidR="00B4248E" w:rsidRPr="00D734BC">
        <w:rPr>
          <w:rFonts w:ascii="Times New Roman" w:hAnsi="Times New Roman"/>
          <w:sz w:val="24"/>
          <w:szCs w:val="24"/>
        </w:rPr>
        <w:t xml:space="preserve">improvement. </w:t>
      </w:r>
      <w:r w:rsidR="00932112" w:rsidRPr="00D734BC">
        <w:rPr>
          <w:rFonts w:ascii="Times New Roman" w:hAnsi="Times New Roman"/>
          <w:sz w:val="24"/>
          <w:szCs w:val="24"/>
        </w:rPr>
        <w:t>The team suggested process i</w:t>
      </w:r>
      <w:r w:rsidR="006E2B14" w:rsidRPr="00D734BC">
        <w:rPr>
          <w:rFonts w:ascii="Times New Roman" w:hAnsi="Times New Roman"/>
          <w:sz w:val="24"/>
          <w:szCs w:val="24"/>
        </w:rPr>
        <w:t xml:space="preserve">mprovements </w:t>
      </w:r>
      <w:r w:rsidR="00932112" w:rsidRPr="00D734BC">
        <w:rPr>
          <w:rFonts w:ascii="Times New Roman" w:hAnsi="Times New Roman"/>
          <w:sz w:val="24"/>
          <w:szCs w:val="24"/>
        </w:rPr>
        <w:t xml:space="preserve">that would deliver a </w:t>
      </w:r>
      <w:r w:rsidR="00D12F93" w:rsidRPr="00D734BC">
        <w:rPr>
          <w:rFonts w:ascii="Times New Roman" w:hAnsi="Times New Roman"/>
          <w:sz w:val="24"/>
          <w:szCs w:val="24"/>
        </w:rPr>
        <w:t>p</w:t>
      </w:r>
      <w:r w:rsidR="00932112" w:rsidRPr="00D734BC">
        <w:rPr>
          <w:rFonts w:ascii="Times New Roman" w:hAnsi="Times New Roman"/>
          <w:sz w:val="24"/>
          <w:szCs w:val="24"/>
        </w:rPr>
        <w:t xml:space="preserve">ull system, and these </w:t>
      </w:r>
      <w:r w:rsidR="00B4248E" w:rsidRPr="00D734BC">
        <w:rPr>
          <w:rFonts w:ascii="Times New Roman" w:hAnsi="Times New Roman"/>
          <w:sz w:val="24"/>
          <w:szCs w:val="24"/>
        </w:rPr>
        <w:t>were added to a</w:t>
      </w:r>
      <w:r w:rsidR="006E2B14" w:rsidRPr="00D734BC">
        <w:rPr>
          <w:rFonts w:ascii="Times New Roman" w:hAnsi="Times New Roman"/>
          <w:sz w:val="24"/>
          <w:szCs w:val="24"/>
        </w:rPr>
        <w:t xml:space="preserve"> FSVSM with </w:t>
      </w:r>
      <w:r w:rsidR="00B4248E" w:rsidRPr="00D734BC">
        <w:rPr>
          <w:rFonts w:ascii="Times New Roman" w:hAnsi="Times New Roman"/>
          <w:sz w:val="24"/>
          <w:szCs w:val="24"/>
        </w:rPr>
        <w:t>actions</w:t>
      </w:r>
      <w:r w:rsidR="006E2B14" w:rsidRPr="00D734BC">
        <w:rPr>
          <w:rFonts w:ascii="Times New Roman" w:hAnsi="Times New Roman"/>
          <w:sz w:val="24"/>
          <w:szCs w:val="24"/>
        </w:rPr>
        <w:t xml:space="preserve"> </w:t>
      </w:r>
      <w:r w:rsidR="00A8775E" w:rsidRPr="00D734BC">
        <w:rPr>
          <w:rFonts w:ascii="Times New Roman" w:hAnsi="Times New Roman"/>
          <w:sz w:val="24"/>
          <w:szCs w:val="24"/>
        </w:rPr>
        <w:t>and</w:t>
      </w:r>
      <w:r w:rsidR="006E2B14" w:rsidRPr="00D734BC">
        <w:rPr>
          <w:rFonts w:ascii="Times New Roman" w:hAnsi="Times New Roman"/>
          <w:sz w:val="24"/>
          <w:szCs w:val="24"/>
        </w:rPr>
        <w:t xml:space="preserve"> tools to be applied shown as Kaizen star bursts on the map</w:t>
      </w:r>
      <w:r w:rsidR="00D12F93" w:rsidRPr="00D734BC">
        <w:rPr>
          <w:rFonts w:ascii="Times New Roman" w:hAnsi="Times New Roman"/>
          <w:sz w:val="24"/>
          <w:szCs w:val="24"/>
        </w:rPr>
        <w:t xml:space="preserve">, as shown in Figure </w:t>
      </w:r>
      <w:r w:rsidR="00A45FCC" w:rsidRPr="00D734BC">
        <w:rPr>
          <w:rFonts w:ascii="Times New Roman" w:hAnsi="Times New Roman"/>
          <w:sz w:val="24"/>
          <w:szCs w:val="24"/>
        </w:rPr>
        <w:t>5</w:t>
      </w:r>
      <w:r w:rsidR="006E2B14" w:rsidRPr="00D734BC">
        <w:rPr>
          <w:rFonts w:ascii="Times New Roman" w:hAnsi="Times New Roman"/>
          <w:sz w:val="24"/>
          <w:szCs w:val="24"/>
        </w:rPr>
        <w:t xml:space="preserve">. </w:t>
      </w:r>
    </w:p>
    <w:p w14:paraId="0D78E101" w14:textId="4CA87813" w:rsidR="006E2B14" w:rsidRPr="00D734BC" w:rsidRDefault="00B21D81" w:rsidP="006E2B14">
      <w:pPr>
        <w:spacing w:line="360" w:lineRule="auto"/>
        <w:jc w:val="both"/>
        <w:rPr>
          <w:rFonts w:ascii="Times New Roman" w:hAnsi="Times New Roman"/>
          <w:sz w:val="24"/>
          <w:szCs w:val="24"/>
        </w:rPr>
      </w:pPr>
      <w:r w:rsidRPr="00D734BC">
        <w:rPr>
          <w:rFonts w:ascii="Times New Roman" w:hAnsi="Times New Roman"/>
          <w:sz w:val="24"/>
          <w:szCs w:val="24"/>
        </w:rPr>
        <w:t xml:space="preserve">A Kanban was introduced to control bulk raw materials that had previously been pushed through </w:t>
      </w:r>
      <w:r w:rsidRPr="00D734BC">
        <w:rPr>
          <w:rFonts w:ascii="Times New Roman" w:hAnsi="Times New Roman"/>
          <w:i/>
          <w:iCs/>
          <w:sz w:val="24"/>
          <w:szCs w:val="24"/>
        </w:rPr>
        <w:t xml:space="preserve">Intake </w:t>
      </w:r>
      <w:r w:rsidRPr="00D734BC">
        <w:rPr>
          <w:rFonts w:ascii="Times New Roman" w:hAnsi="Times New Roman"/>
          <w:sz w:val="24"/>
          <w:szCs w:val="24"/>
        </w:rPr>
        <w:t>as fast as possible. The Kanban system was based in filling a space for 40</w:t>
      </w:r>
      <w:r w:rsidR="00BF260C" w:rsidRPr="00D734BC">
        <w:rPr>
          <w:rFonts w:ascii="Times New Roman" w:hAnsi="Times New Roman"/>
          <w:sz w:val="24"/>
          <w:szCs w:val="24"/>
        </w:rPr>
        <w:t xml:space="preserve"> </w:t>
      </w:r>
      <w:r w:rsidRPr="00D734BC">
        <w:rPr>
          <w:rFonts w:ascii="Times New Roman" w:hAnsi="Times New Roman"/>
          <w:sz w:val="24"/>
          <w:szCs w:val="24"/>
        </w:rPr>
        <w:t>x1</w:t>
      </w:r>
      <w:r w:rsidR="00BF260C" w:rsidRPr="00D734BC">
        <w:rPr>
          <w:rFonts w:ascii="Times New Roman" w:hAnsi="Times New Roman"/>
          <w:sz w:val="24"/>
          <w:szCs w:val="24"/>
        </w:rPr>
        <w:t xml:space="preserve"> </w:t>
      </w:r>
      <w:r w:rsidRPr="00D734BC">
        <w:rPr>
          <w:rFonts w:ascii="Times New Roman" w:hAnsi="Times New Roman"/>
          <w:sz w:val="24"/>
          <w:szCs w:val="24"/>
        </w:rPr>
        <w:lastRenderedPageBreak/>
        <w:t>t</w:t>
      </w:r>
      <w:r w:rsidR="00BF260C" w:rsidRPr="00D734BC">
        <w:rPr>
          <w:rFonts w:ascii="Times New Roman" w:hAnsi="Times New Roman"/>
          <w:sz w:val="24"/>
          <w:szCs w:val="24"/>
        </w:rPr>
        <w:t>onne</w:t>
      </w:r>
      <w:r w:rsidRPr="00D734BC">
        <w:rPr>
          <w:rFonts w:ascii="Times New Roman" w:hAnsi="Times New Roman"/>
          <w:sz w:val="24"/>
          <w:szCs w:val="24"/>
        </w:rPr>
        <w:t xml:space="preserve"> bulk bags at intake which was replenished by 20 bags every time 50% was used. The spectacles on the FSVSM indicate that supervisors and operates should ‘look and see’ what is required. This simple visual control reduced inventory in this step by 260</w:t>
      </w:r>
      <w:r w:rsidR="00A45FCC" w:rsidRPr="00D734BC">
        <w:rPr>
          <w:rFonts w:ascii="Times New Roman" w:hAnsi="Times New Roman"/>
          <w:sz w:val="24"/>
          <w:szCs w:val="24"/>
        </w:rPr>
        <w:t xml:space="preserve"> </w:t>
      </w:r>
      <w:r w:rsidRPr="00D734BC">
        <w:rPr>
          <w:rFonts w:ascii="Times New Roman" w:hAnsi="Times New Roman"/>
          <w:sz w:val="24"/>
          <w:szCs w:val="24"/>
        </w:rPr>
        <w:t>t</w:t>
      </w:r>
      <w:r w:rsidR="00A45FCC" w:rsidRPr="00D734BC">
        <w:rPr>
          <w:rFonts w:ascii="Times New Roman" w:hAnsi="Times New Roman"/>
          <w:sz w:val="24"/>
          <w:szCs w:val="24"/>
        </w:rPr>
        <w:t>onnes</w:t>
      </w:r>
      <w:r w:rsidRPr="00D734BC">
        <w:rPr>
          <w:rFonts w:ascii="Times New Roman" w:hAnsi="Times New Roman"/>
          <w:sz w:val="24"/>
          <w:szCs w:val="24"/>
        </w:rPr>
        <w:t xml:space="preserve"> and freed space and time for operators to focus on the bag filling cycle. At each process step a standard work exercise was applied to improve cycle time, consistency, and reduce waste at each step. For example, operators at the intake area had been working with ad hoc methods of breaking bulk bags into the production hoppers. The standard work process introduced a single method and takt time that increased the average throughput per operator from 15 to 21 bags</w:t>
      </w:r>
      <w:r w:rsidR="00A45FCC" w:rsidRPr="00D734BC">
        <w:rPr>
          <w:rFonts w:ascii="Times New Roman" w:hAnsi="Times New Roman"/>
          <w:sz w:val="24"/>
          <w:szCs w:val="24"/>
        </w:rPr>
        <w:t xml:space="preserve"> pro </w:t>
      </w:r>
      <w:r w:rsidRPr="00D734BC">
        <w:rPr>
          <w:rFonts w:ascii="Times New Roman" w:hAnsi="Times New Roman"/>
          <w:sz w:val="24"/>
          <w:szCs w:val="24"/>
        </w:rPr>
        <w:t>h</w:t>
      </w:r>
      <w:r w:rsidR="00A45FCC" w:rsidRPr="00D734BC">
        <w:rPr>
          <w:rFonts w:ascii="Times New Roman" w:hAnsi="Times New Roman"/>
          <w:sz w:val="24"/>
          <w:szCs w:val="24"/>
        </w:rPr>
        <w:t>our</w:t>
      </w:r>
      <w:r w:rsidRPr="00D734BC">
        <w:rPr>
          <w:rFonts w:ascii="Times New Roman" w:hAnsi="Times New Roman"/>
          <w:sz w:val="24"/>
          <w:szCs w:val="24"/>
        </w:rPr>
        <w:t>. As a result, the operator requirements at this station reduced from 7 to 5 hours. Operators were transferred to support a separate packing line.</w:t>
      </w:r>
    </w:p>
    <w:p w14:paraId="6D0CB0C6" w14:textId="77777777" w:rsidR="008F6E8E" w:rsidRPr="00D734BC" w:rsidRDefault="00360ADA" w:rsidP="008F6E8E">
      <w:pPr>
        <w:keepNext/>
        <w:spacing w:line="360" w:lineRule="auto"/>
        <w:jc w:val="both"/>
      </w:pPr>
      <w:r w:rsidRPr="00D734BC">
        <w:rPr>
          <w:rFonts w:ascii="Times New Roman" w:hAnsi="Times New Roman"/>
          <w:noProof/>
          <w:sz w:val="24"/>
          <w:szCs w:val="24"/>
          <w:lang w:val="en-US"/>
        </w:rPr>
        <w:drawing>
          <wp:inline distT="0" distB="0" distL="0" distR="0" wp14:anchorId="3780D6F7" wp14:editId="6CBE2E48">
            <wp:extent cx="5635251" cy="3365500"/>
            <wp:effectExtent l="0" t="0" r="381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67739" cy="3384902"/>
                    </a:xfrm>
                    <a:prstGeom prst="rect">
                      <a:avLst/>
                    </a:prstGeom>
                    <a:noFill/>
                    <a:ln>
                      <a:noFill/>
                    </a:ln>
                  </pic:spPr>
                </pic:pic>
              </a:graphicData>
            </a:graphic>
          </wp:inline>
        </w:drawing>
      </w:r>
    </w:p>
    <w:p w14:paraId="150A66A9" w14:textId="7B4A080B" w:rsidR="0099579A" w:rsidRPr="00D734BC" w:rsidRDefault="008F6E8E" w:rsidP="007C3661">
      <w:pPr>
        <w:pStyle w:val="Caption"/>
        <w:jc w:val="center"/>
        <w:rPr>
          <w:rFonts w:ascii="Times New Roman" w:hAnsi="Times New Roman" w:cs="Times New Roman"/>
          <w:i w:val="0"/>
          <w:iCs w:val="0"/>
          <w:color w:val="auto"/>
          <w:sz w:val="24"/>
          <w:szCs w:val="24"/>
        </w:rPr>
      </w:pPr>
      <w:bookmarkStart w:id="9" w:name="_Toc109227376"/>
      <w:r w:rsidRPr="00D734BC">
        <w:rPr>
          <w:rFonts w:ascii="Times New Roman" w:hAnsi="Times New Roman" w:cs="Times New Roman"/>
          <w:b/>
          <w:bCs/>
          <w:i w:val="0"/>
          <w:iCs w:val="0"/>
          <w:color w:val="auto"/>
          <w:sz w:val="24"/>
          <w:szCs w:val="24"/>
        </w:rPr>
        <w:t xml:space="preserve">Figure </w:t>
      </w:r>
      <w:r w:rsidR="00A45FCC" w:rsidRPr="00D734BC">
        <w:rPr>
          <w:rFonts w:ascii="Times New Roman" w:hAnsi="Times New Roman" w:cs="Times New Roman"/>
          <w:b/>
          <w:bCs/>
          <w:i w:val="0"/>
          <w:iCs w:val="0"/>
          <w:color w:val="auto"/>
          <w:sz w:val="24"/>
          <w:szCs w:val="24"/>
        </w:rPr>
        <w:t>5</w:t>
      </w:r>
      <w:r w:rsidRPr="00D734BC">
        <w:rPr>
          <w:rFonts w:ascii="Times New Roman" w:hAnsi="Times New Roman" w:cs="Times New Roman"/>
          <w:b/>
          <w:bCs/>
          <w:i w:val="0"/>
          <w:iCs w:val="0"/>
          <w:color w:val="auto"/>
          <w:sz w:val="24"/>
          <w:szCs w:val="24"/>
        </w:rPr>
        <w:t>:</w:t>
      </w:r>
      <w:r w:rsidRPr="00D734BC">
        <w:rPr>
          <w:rFonts w:ascii="Times New Roman" w:hAnsi="Times New Roman" w:cs="Times New Roman"/>
          <w:i w:val="0"/>
          <w:iCs w:val="0"/>
          <w:color w:val="auto"/>
          <w:sz w:val="24"/>
          <w:szCs w:val="24"/>
        </w:rPr>
        <w:t xml:space="preserve"> Future State Value Stream Map of the CFM process.</w:t>
      </w:r>
      <w:bookmarkEnd w:id="9"/>
    </w:p>
    <w:p w14:paraId="5FFFC90E" w14:textId="038DE44F" w:rsidR="00C30746" w:rsidRPr="00D734BC" w:rsidRDefault="00942A37" w:rsidP="00C30746">
      <w:pPr>
        <w:spacing w:line="360" w:lineRule="auto"/>
        <w:jc w:val="both"/>
        <w:rPr>
          <w:rFonts w:ascii="Times New Roman" w:hAnsi="Times New Roman"/>
          <w:sz w:val="24"/>
          <w:szCs w:val="24"/>
        </w:rPr>
      </w:pPr>
      <w:r w:rsidRPr="00D734BC">
        <w:rPr>
          <w:rFonts w:ascii="Times New Roman" w:hAnsi="Times New Roman"/>
          <w:sz w:val="24"/>
          <w:szCs w:val="24"/>
        </w:rPr>
        <w:t xml:space="preserve">Improvements implemented at each process step were combined into a new </w:t>
      </w:r>
      <w:r w:rsidR="00D12F93" w:rsidRPr="00D734BC">
        <w:rPr>
          <w:rFonts w:ascii="Times New Roman" w:hAnsi="Times New Roman"/>
          <w:sz w:val="24"/>
          <w:szCs w:val="24"/>
        </w:rPr>
        <w:t>p</w:t>
      </w:r>
      <w:r w:rsidR="00C30746" w:rsidRPr="00D734BC">
        <w:rPr>
          <w:rFonts w:ascii="Times New Roman" w:hAnsi="Times New Roman"/>
          <w:sz w:val="24"/>
          <w:szCs w:val="24"/>
        </w:rPr>
        <w:t xml:space="preserve">ull production </w:t>
      </w:r>
      <w:r w:rsidRPr="00D734BC">
        <w:rPr>
          <w:rFonts w:ascii="Times New Roman" w:hAnsi="Times New Roman"/>
          <w:sz w:val="24"/>
          <w:szCs w:val="24"/>
        </w:rPr>
        <w:t xml:space="preserve">system </w:t>
      </w:r>
      <w:r w:rsidR="00C30746" w:rsidRPr="00D734BC">
        <w:rPr>
          <w:rFonts w:ascii="Times New Roman" w:hAnsi="Times New Roman"/>
          <w:sz w:val="24"/>
          <w:szCs w:val="24"/>
        </w:rPr>
        <w:t>to manage work in process inventory</w:t>
      </w:r>
      <w:r w:rsidRPr="00D734BC">
        <w:rPr>
          <w:rFonts w:ascii="Times New Roman" w:hAnsi="Times New Roman"/>
          <w:sz w:val="24"/>
          <w:szCs w:val="24"/>
        </w:rPr>
        <w:t xml:space="preserve"> achieving a reduction of </w:t>
      </w:r>
      <w:r w:rsidR="00C30746" w:rsidRPr="00D734BC">
        <w:rPr>
          <w:rFonts w:ascii="Times New Roman" w:hAnsi="Times New Roman"/>
          <w:sz w:val="24"/>
          <w:szCs w:val="24"/>
        </w:rPr>
        <w:t>25%</w:t>
      </w:r>
      <w:r w:rsidR="003143F1" w:rsidRPr="00D734BC">
        <w:rPr>
          <w:rFonts w:ascii="Times New Roman" w:hAnsi="Times New Roman"/>
          <w:sz w:val="24"/>
          <w:szCs w:val="24"/>
        </w:rPr>
        <w:t xml:space="preserve">. </w:t>
      </w:r>
      <w:r w:rsidR="00C30746" w:rsidRPr="00D734BC">
        <w:rPr>
          <w:rFonts w:ascii="Times New Roman" w:hAnsi="Times New Roman"/>
          <w:sz w:val="24"/>
          <w:szCs w:val="24"/>
        </w:rPr>
        <w:t>Product levelling</w:t>
      </w:r>
      <w:r w:rsidR="00BF01FE" w:rsidRPr="00D734BC">
        <w:rPr>
          <w:rFonts w:ascii="Times New Roman" w:hAnsi="Times New Roman"/>
          <w:sz w:val="24"/>
          <w:szCs w:val="24"/>
        </w:rPr>
        <w:t xml:space="preserve">, </w:t>
      </w:r>
      <w:r w:rsidR="004C06BE" w:rsidRPr="00D734BC">
        <w:rPr>
          <w:rFonts w:ascii="Times New Roman" w:hAnsi="Times New Roman"/>
          <w:sz w:val="24"/>
          <w:szCs w:val="24"/>
        </w:rPr>
        <w:t>Heijunka</w:t>
      </w:r>
      <w:r w:rsidR="00BF01FE" w:rsidRPr="00D734BC">
        <w:rPr>
          <w:rFonts w:ascii="Times New Roman" w:hAnsi="Times New Roman"/>
          <w:sz w:val="24"/>
          <w:szCs w:val="24"/>
        </w:rPr>
        <w:t xml:space="preserve">, was introduced to provide </w:t>
      </w:r>
      <w:r w:rsidR="00C30746" w:rsidRPr="00D734BC">
        <w:rPr>
          <w:rFonts w:ascii="Times New Roman" w:hAnsi="Times New Roman"/>
          <w:sz w:val="24"/>
          <w:szCs w:val="24"/>
        </w:rPr>
        <w:t xml:space="preserve">a </w:t>
      </w:r>
      <w:r w:rsidR="00BF01FE" w:rsidRPr="00D734BC">
        <w:rPr>
          <w:rFonts w:ascii="Times New Roman" w:hAnsi="Times New Roman"/>
          <w:sz w:val="24"/>
          <w:szCs w:val="24"/>
        </w:rPr>
        <w:t xml:space="preserve">small </w:t>
      </w:r>
      <w:r w:rsidR="00C30746" w:rsidRPr="00D734BC">
        <w:rPr>
          <w:rFonts w:ascii="Times New Roman" w:hAnsi="Times New Roman"/>
          <w:sz w:val="24"/>
          <w:szCs w:val="24"/>
        </w:rPr>
        <w:t xml:space="preserve">buffer of stock per customer per product. Batches would only be replaced once they were dispatched, breaking the link between production and order receipt. The warehouse was split into definitive lanes and empty lanes </w:t>
      </w:r>
      <w:r w:rsidR="00BF01FE" w:rsidRPr="00D734BC">
        <w:rPr>
          <w:rFonts w:ascii="Times New Roman" w:hAnsi="Times New Roman"/>
          <w:sz w:val="24"/>
          <w:szCs w:val="24"/>
        </w:rPr>
        <w:t xml:space="preserve">became a physical Kanban </w:t>
      </w:r>
      <w:r w:rsidR="00C30746" w:rsidRPr="00D734BC">
        <w:rPr>
          <w:rFonts w:ascii="Times New Roman" w:hAnsi="Times New Roman"/>
          <w:sz w:val="24"/>
          <w:szCs w:val="24"/>
        </w:rPr>
        <w:t>signall</w:t>
      </w:r>
      <w:r w:rsidR="00BF01FE" w:rsidRPr="00D734BC">
        <w:rPr>
          <w:rFonts w:ascii="Times New Roman" w:hAnsi="Times New Roman"/>
          <w:sz w:val="24"/>
          <w:szCs w:val="24"/>
        </w:rPr>
        <w:t>ing</w:t>
      </w:r>
      <w:r w:rsidR="00C30746" w:rsidRPr="00D734BC">
        <w:rPr>
          <w:rFonts w:ascii="Times New Roman" w:hAnsi="Times New Roman"/>
          <w:sz w:val="24"/>
          <w:szCs w:val="24"/>
        </w:rPr>
        <w:t xml:space="preserve"> to supervisors that a product should be produced. The </w:t>
      </w:r>
      <w:r w:rsidR="004E442A" w:rsidRPr="00D734BC">
        <w:rPr>
          <w:rFonts w:ascii="Times New Roman" w:hAnsi="Times New Roman"/>
          <w:sz w:val="24"/>
          <w:szCs w:val="24"/>
        </w:rPr>
        <w:t>p</w:t>
      </w:r>
      <w:r w:rsidR="00BF01FE" w:rsidRPr="00D734BC">
        <w:rPr>
          <w:rFonts w:ascii="Times New Roman" w:hAnsi="Times New Roman"/>
          <w:sz w:val="24"/>
          <w:szCs w:val="24"/>
        </w:rPr>
        <w:t>ull system en</w:t>
      </w:r>
      <w:r w:rsidR="00C30746" w:rsidRPr="00D734BC">
        <w:rPr>
          <w:rFonts w:ascii="Times New Roman" w:hAnsi="Times New Roman"/>
          <w:sz w:val="24"/>
          <w:szCs w:val="24"/>
        </w:rPr>
        <w:t xml:space="preserve">sured </w:t>
      </w:r>
      <w:r w:rsidR="004E442A" w:rsidRPr="00D734BC">
        <w:rPr>
          <w:rFonts w:ascii="Times New Roman" w:hAnsi="Times New Roman"/>
          <w:sz w:val="24"/>
          <w:szCs w:val="24"/>
        </w:rPr>
        <w:t xml:space="preserve">the </w:t>
      </w:r>
      <w:r w:rsidR="00C30746" w:rsidRPr="00D734BC">
        <w:rPr>
          <w:rFonts w:ascii="Times New Roman" w:hAnsi="Times New Roman"/>
          <w:sz w:val="24"/>
          <w:szCs w:val="24"/>
        </w:rPr>
        <w:t>immediate order fulfilment</w:t>
      </w:r>
      <w:r w:rsidR="004E442A" w:rsidRPr="00D734BC">
        <w:rPr>
          <w:rFonts w:ascii="Times New Roman" w:hAnsi="Times New Roman"/>
          <w:sz w:val="24"/>
          <w:szCs w:val="24"/>
        </w:rPr>
        <w:t xml:space="preserve">, whereas </w:t>
      </w:r>
      <w:r w:rsidR="00C30746" w:rsidRPr="00D734BC">
        <w:rPr>
          <w:rFonts w:ascii="Times New Roman" w:hAnsi="Times New Roman"/>
          <w:sz w:val="24"/>
          <w:szCs w:val="24"/>
        </w:rPr>
        <w:t xml:space="preserve">Heijunka maintained the </w:t>
      </w:r>
      <w:r w:rsidR="00BF01FE" w:rsidRPr="00D734BC">
        <w:rPr>
          <w:rFonts w:ascii="Times New Roman" w:hAnsi="Times New Roman"/>
          <w:sz w:val="24"/>
          <w:szCs w:val="24"/>
        </w:rPr>
        <w:t xml:space="preserve">Kanban </w:t>
      </w:r>
      <w:r w:rsidR="00C30746" w:rsidRPr="00D734BC">
        <w:rPr>
          <w:rFonts w:ascii="Times New Roman" w:hAnsi="Times New Roman"/>
          <w:sz w:val="24"/>
          <w:szCs w:val="24"/>
        </w:rPr>
        <w:t xml:space="preserve">supermarket </w:t>
      </w:r>
      <w:r w:rsidR="00C30746" w:rsidRPr="00D734BC">
        <w:rPr>
          <w:rFonts w:ascii="Times New Roman" w:hAnsi="Times New Roman"/>
          <w:sz w:val="24"/>
          <w:szCs w:val="24"/>
        </w:rPr>
        <w:lastRenderedPageBreak/>
        <w:t xml:space="preserve">inventory product mix. The factory was able to reduce the warehouse lead time from 3 to 1 day </w:t>
      </w:r>
      <w:r w:rsidR="004E442A" w:rsidRPr="00D734BC">
        <w:rPr>
          <w:rFonts w:ascii="Times New Roman" w:hAnsi="Times New Roman"/>
          <w:sz w:val="24"/>
          <w:szCs w:val="24"/>
        </w:rPr>
        <w:t>through elimination of</w:t>
      </w:r>
      <w:r w:rsidR="00C30746" w:rsidRPr="00D734BC">
        <w:rPr>
          <w:rFonts w:ascii="Times New Roman" w:hAnsi="Times New Roman"/>
          <w:sz w:val="24"/>
          <w:szCs w:val="24"/>
        </w:rPr>
        <w:t xml:space="preserve"> the requirement for emergency order and change management.</w:t>
      </w:r>
    </w:p>
    <w:p w14:paraId="72260621" w14:textId="3B41A3C4" w:rsidR="00BA7A5D" w:rsidRPr="00D734BC" w:rsidRDefault="006E2B14" w:rsidP="009B63BD">
      <w:pPr>
        <w:spacing w:after="0" w:line="360" w:lineRule="auto"/>
        <w:jc w:val="both"/>
        <w:rPr>
          <w:rFonts w:ascii="Times New Roman" w:hAnsi="Times New Roman"/>
          <w:sz w:val="24"/>
          <w:szCs w:val="24"/>
        </w:rPr>
      </w:pPr>
      <w:r w:rsidRPr="00D734BC">
        <w:rPr>
          <w:rFonts w:ascii="Times New Roman" w:hAnsi="Times New Roman"/>
          <w:sz w:val="24"/>
          <w:szCs w:val="24"/>
        </w:rPr>
        <w:t>The FSVSM objective</w:t>
      </w:r>
      <w:r w:rsidR="00C30746" w:rsidRPr="00D734BC">
        <w:rPr>
          <w:rFonts w:ascii="Times New Roman" w:hAnsi="Times New Roman"/>
          <w:sz w:val="24"/>
          <w:szCs w:val="24"/>
        </w:rPr>
        <w:t xml:space="preserve"> was to</w:t>
      </w:r>
      <w:r w:rsidRPr="00D734BC">
        <w:rPr>
          <w:rFonts w:ascii="Times New Roman" w:hAnsi="Times New Roman"/>
          <w:sz w:val="24"/>
          <w:szCs w:val="24"/>
        </w:rPr>
        <w:t xml:space="preserve"> reduce identified process wastes and variation</w:t>
      </w:r>
      <w:r w:rsidR="00236469" w:rsidRPr="00D734BC">
        <w:rPr>
          <w:rFonts w:ascii="Times New Roman" w:hAnsi="Times New Roman"/>
          <w:sz w:val="24"/>
          <w:szCs w:val="24"/>
        </w:rPr>
        <w:t xml:space="preserve"> </w:t>
      </w:r>
      <w:r w:rsidRPr="00D734BC">
        <w:rPr>
          <w:rFonts w:ascii="Times New Roman" w:hAnsi="Times New Roman"/>
          <w:sz w:val="24"/>
          <w:szCs w:val="24"/>
        </w:rPr>
        <w:t>lead</w:t>
      </w:r>
      <w:r w:rsidR="00236469" w:rsidRPr="00D734BC">
        <w:rPr>
          <w:rFonts w:ascii="Times New Roman" w:hAnsi="Times New Roman"/>
          <w:sz w:val="24"/>
          <w:szCs w:val="24"/>
        </w:rPr>
        <w:t xml:space="preserve">ing </w:t>
      </w:r>
      <w:r w:rsidRPr="00D734BC">
        <w:rPr>
          <w:rFonts w:ascii="Times New Roman" w:hAnsi="Times New Roman"/>
          <w:sz w:val="24"/>
          <w:szCs w:val="24"/>
        </w:rPr>
        <w:t xml:space="preserve">to reduced cost of goods, process time and customer lead times. </w:t>
      </w:r>
      <w:r w:rsidR="00BC3B61" w:rsidRPr="00D734BC">
        <w:rPr>
          <w:rFonts w:ascii="Times New Roman" w:hAnsi="Times New Roman"/>
          <w:sz w:val="24"/>
          <w:szCs w:val="24"/>
        </w:rPr>
        <w:t xml:space="preserve">For </w:t>
      </w:r>
      <w:r w:rsidR="004C06BE" w:rsidRPr="00D734BC">
        <w:rPr>
          <w:rFonts w:ascii="Times New Roman" w:hAnsi="Times New Roman"/>
          <w:sz w:val="24"/>
          <w:szCs w:val="24"/>
        </w:rPr>
        <w:t>SMEs</w:t>
      </w:r>
      <w:r w:rsidR="00BC3B61" w:rsidRPr="00D734BC">
        <w:rPr>
          <w:rFonts w:ascii="Times New Roman" w:hAnsi="Times New Roman"/>
          <w:sz w:val="24"/>
          <w:szCs w:val="24"/>
        </w:rPr>
        <w:t xml:space="preserve"> with limited resources continuing the VSM process by designing a future state map is an efficient and effective tool</w:t>
      </w:r>
      <w:r w:rsidR="00333691" w:rsidRPr="00D734BC">
        <w:rPr>
          <w:rFonts w:ascii="Times New Roman" w:hAnsi="Times New Roman"/>
          <w:sz w:val="24"/>
          <w:szCs w:val="24"/>
        </w:rPr>
        <w:t xml:space="preserve">, a </w:t>
      </w:r>
      <w:r w:rsidR="00BC3B61" w:rsidRPr="00D734BC">
        <w:rPr>
          <w:rFonts w:ascii="Times New Roman" w:hAnsi="Times New Roman"/>
          <w:sz w:val="24"/>
          <w:szCs w:val="24"/>
        </w:rPr>
        <w:t xml:space="preserve">sheet of paper and ink is all that is needed. </w:t>
      </w:r>
      <w:r w:rsidR="00236469" w:rsidRPr="00D734BC">
        <w:rPr>
          <w:rFonts w:ascii="Times New Roman" w:hAnsi="Times New Roman"/>
          <w:sz w:val="24"/>
          <w:szCs w:val="24"/>
        </w:rPr>
        <w:t xml:space="preserve">Within the </w:t>
      </w:r>
      <w:r w:rsidR="004E442A" w:rsidRPr="00D734BC">
        <w:rPr>
          <w:rFonts w:ascii="Times New Roman" w:hAnsi="Times New Roman"/>
          <w:sz w:val="24"/>
          <w:szCs w:val="24"/>
        </w:rPr>
        <w:t>p</w:t>
      </w:r>
      <w:r w:rsidR="00236469" w:rsidRPr="00D734BC">
        <w:rPr>
          <w:rFonts w:ascii="Times New Roman" w:hAnsi="Times New Roman"/>
          <w:sz w:val="24"/>
          <w:szCs w:val="24"/>
        </w:rPr>
        <w:t>ull system the team were able to introduce production Takt time</w:t>
      </w:r>
      <w:r w:rsidR="00333691" w:rsidRPr="00D734BC">
        <w:rPr>
          <w:rFonts w:ascii="Times New Roman" w:hAnsi="Times New Roman"/>
          <w:sz w:val="24"/>
          <w:szCs w:val="24"/>
        </w:rPr>
        <w:t xml:space="preserve"> of 350 sec</w:t>
      </w:r>
      <w:r w:rsidR="00B60CD1" w:rsidRPr="00D734BC">
        <w:rPr>
          <w:rFonts w:ascii="Times New Roman" w:hAnsi="Times New Roman"/>
          <w:sz w:val="24"/>
          <w:szCs w:val="24"/>
        </w:rPr>
        <w:t xml:space="preserve"> based on the available process time divided by customer order quantities</w:t>
      </w:r>
      <w:r w:rsidR="00EC7234" w:rsidRPr="00D734BC">
        <w:rPr>
          <w:rFonts w:ascii="Times New Roman" w:hAnsi="Times New Roman"/>
          <w:sz w:val="24"/>
          <w:szCs w:val="24"/>
        </w:rPr>
        <w:t>.</w:t>
      </w:r>
      <w:r w:rsidR="00B60CD1" w:rsidRPr="00D734BC">
        <w:rPr>
          <w:rFonts w:ascii="Times New Roman" w:hAnsi="Times New Roman"/>
          <w:sz w:val="24"/>
          <w:szCs w:val="24"/>
        </w:rPr>
        <w:t xml:space="preserve"> </w:t>
      </w:r>
      <w:r w:rsidR="00422C8D" w:rsidRPr="00D734BC">
        <w:rPr>
          <w:rFonts w:ascii="Times New Roman" w:hAnsi="Times New Roman"/>
          <w:sz w:val="24"/>
          <w:szCs w:val="24"/>
        </w:rPr>
        <w:t xml:space="preserve">The </w:t>
      </w:r>
      <w:r w:rsidR="004E442A" w:rsidRPr="00D734BC">
        <w:rPr>
          <w:rFonts w:ascii="Times New Roman" w:hAnsi="Times New Roman"/>
          <w:sz w:val="24"/>
          <w:szCs w:val="24"/>
        </w:rPr>
        <w:t>t</w:t>
      </w:r>
      <w:r w:rsidR="00B60CD1" w:rsidRPr="00D734BC">
        <w:rPr>
          <w:rFonts w:ascii="Times New Roman" w:hAnsi="Times New Roman"/>
          <w:sz w:val="24"/>
          <w:szCs w:val="24"/>
        </w:rPr>
        <w:t xml:space="preserve">akt time, </w:t>
      </w:r>
      <w:r w:rsidR="00236469" w:rsidRPr="00D734BC">
        <w:rPr>
          <w:rFonts w:ascii="Times New Roman" w:hAnsi="Times New Roman"/>
          <w:sz w:val="24"/>
          <w:szCs w:val="24"/>
        </w:rPr>
        <w:t xml:space="preserve">standard work and </w:t>
      </w:r>
      <w:r w:rsidR="00422C8D" w:rsidRPr="00D734BC">
        <w:rPr>
          <w:rFonts w:ascii="Times New Roman" w:hAnsi="Times New Roman"/>
          <w:sz w:val="24"/>
          <w:szCs w:val="24"/>
        </w:rPr>
        <w:t xml:space="preserve">order </w:t>
      </w:r>
      <w:r w:rsidR="00236469" w:rsidRPr="00D734BC">
        <w:rPr>
          <w:rFonts w:ascii="Times New Roman" w:hAnsi="Times New Roman"/>
          <w:sz w:val="24"/>
          <w:szCs w:val="24"/>
        </w:rPr>
        <w:t>levelling</w:t>
      </w:r>
      <w:r w:rsidR="00B60CD1" w:rsidRPr="00D734BC">
        <w:rPr>
          <w:rFonts w:ascii="Times New Roman" w:hAnsi="Times New Roman"/>
          <w:sz w:val="24"/>
          <w:szCs w:val="24"/>
        </w:rPr>
        <w:t xml:space="preserve"> </w:t>
      </w:r>
      <w:r w:rsidR="00333691" w:rsidRPr="00D734BC">
        <w:rPr>
          <w:rFonts w:ascii="Times New Roman" w:hAnsi="Times New Roman"/>
          <w:sz w:val="24"/>
          <w:szCs w:val="24"/>
        </w:rPr>
        <w:t xml:space="preserve">would </w:t>
      </w:r>
      <w:r w:rsidR="00B60CD1" w:rsidRPr="00D734BC">
        <w:rPr>
          <w:rFonts w:ascii="Times New Roman" w:hAnsi="Times New Roman"/>
          <w:sz w:val="24"/>
          <w:szCs w:val="24"/>
        </w:rPr>
        <w:t xml:space="preserve">allow the factory to meet </w:t>
      </w:r>
      <w:r w:rsidR="00333691" w:rsidRPr="00D734BC">
        <w:rPr>
          <w:rFonts w:ascii="Times New Roman" w:hAnsi="Times New Roman"/>
          <w:sz w:val="24"/>
          <w:szCs w:val="24"/>
        </w:rPr>
        <w:t xml:space="preserve">customer </w:t>
      </w:r>
      <w:r w:rsidR="00B60CD1" w:rsidRPr="00D734BC">
        <w:rPr>
          <w:rFonts w:ascii="Times New Roman" w:hAnsi="Times New Roman"/>
          <w:sz w:val="24"/>
          <w:szCs w:val="24"/>
        </w:rPr>
        <w:t xml:space="preserve">requirements and eliminate </w:t>
      </w:r>
      <w:r w:rsidR="00422C8D" w:rsidRPr="00D734BC">
        <w:rPr>
          <w:rFonts w:ascii="Times New Roman" w:hAnsi="Times New Roman"/>
          <w:sz w:val="24"/>
          <w:szCs w:val="24"/>
        </w:rPr>
        <w:t xml:space="preserve">the warehouse bottleneck. </w:t>
      </w:r>
    </w:p>
    <w:p w14:paraId="1F837402" w14:textId="1B0E0FD3" w:rsidR="00C43E87" w:rsidRPr="00D734BC" w:rsidRDefault="00507E44" w:rsidP="00622C42">
      <w:pPr>
        <w:pStyle w:val="Heading3"/>
        <w:spacing w:line="360" w:lineRule="auto"/>
        <w:rPr>
          <w:rFonts w:ascii="Times New Roman" w:hAnsi="Times New Roman"/>
          <w:i/>
          <w:iCs/>
          <w:color w:val="auto"/>
          <w:sz w:val="24"/>
          <w:szCs w:val="24"/>
        </w:rPr>
      </w:pPr>
      <w:r w:rsidRPr="00D734BC">
        <w:rPr>
          <w:rFonts w:ascii="Times New Roman" w:hAnsi="Times New Roman"/>
          <w:i/>
          <w:iCs/>
          <w:color w:val="auto"/>
          <w:sz w:val="24"/>
          <w:szCs w:val="24"/>
        </w:rPr>
        <w:t>4</w:t>
      </w:r>
      <w:r w:rsidR="004B4C70" w:rsidRPr="00D734BC">
        <w:rPr>
          <w:rFonts w:ascii="Times New Roman" w:hAnsi="Times New Roman"/>
          <w:i/>
          <w:iCs/>
          <w:color w:val="auto"/>
          <w:sz w:val="24"/>
          <w:szCs w:val="24"/>
        </w:rPr>
        <w:t xml:space="preserve">.6 </w:t>
      </w:r>
      <w:r w:rsidR="00C43E87" w:rsidRPr="00D734BC">
        <w:rPr>
          <w:rFonts w:ascii="Times New Roman" w:hAnsi="Times New Roman"/>
          <w:i/>
          <w:iCs/>
          <w:color w:val="auto"/>
          <w:sz w:val="24"/>
          <w:szCs w:val="24"/>
        </w:rPr>
        <w:t>Improve</w:t>
      </w:r>
    </w:p>
    <w:p w14:paraId="492A1954" w14:textId="581F97A1" w:rsidR="00C43E87" w:rsidRPr="00D734BC" w:rsidRDefault="00C43E87" w:rsidP="00622C42">
      <w:pPr>
        <w:spacing w:after="0" w:line="360" w:lineRule="auto"/>
        <w:jc w:val="both"/>
        <w:rPr>
          <w:rFonts w:ascii="Times New Roman" w:hAnsi="Times New Roman"/>
          <w:sz w:val="24"/>
          <w:szCs w:val="24"/>
        </w:rPr>
      </w:pPr>
      <w:r w:rsidRPr="00D734BC">
        <w:rPr>
          <w:rFonts w:ascii="Times New Roman" w:hAnsi="Times New Roman"/>
          <w:sz w:val="24"/>
          <w:szCs w:val="24"/>
        </w:rPr>
        <w:t xml:space="preserve">The </w:t>
      </w:r>
      <w:r w:rsidRPr="00D734BC">
        <w:rPr>
          <w:rFonts w:ascii="Times New Roman" w:hAnsi="Times New Roman"/>
          <w:i/>
          <w:iCs/>
          <w:sz w:val="24"/>
          <w:szCs w:val="24"/>
        </w:rPr>
        <w:t>Improve</w:t>
      </w:r>
      <w:r w:rsidRPr="00D734BC">
        <w:rPr>
          <w:rFonts w:ascii="Times New Roman" w:hAnsi="Times New Roman"/>
          <w:sz w:val="24"/>
          <w:szCs w:val="24"/>
        </w:rPr>
        <w:t xml:space="preserve"> step </w:t>
      </w:r>
      <w:r w:rsidR="00C30746" w:rsidRPr="00D734BC">
        <w:rPr>
          <w:rFonts w:ascii="Times New Roman" w:hAnsi="Times New Roman"/>
          <w:sz w:val="24"/>
          <w:szCs w:val="24"/>
        </w:rPr>
        <w:t>of</w:t>
      </w:r>
      <w:r w:rsidRPr="00D734BC">
        <w:rPr>
          <w:rFonts w:ascii="Times New Roman" w:hAnsi="Times New Roman"/>
          <w:sz w:val="24"/>
          <w:szCs w:val="24"/>
        </w:rPr>
        <w:t xml:space="preserve"> the VSM Model </w:t>
      </w:r>
      <w:r w:rsidR="00C30746" w:rsidRPr="00D734BC">
        <w:rPr>
          <w:rFonts w:ascii="Times New Roman" w:hAnsi="Times New Roman"/>
          <w:sz w:val="24"/>
          <w:szCs w:val="24"/>
        </w:rPr>
        <w:t xml:space="preserve">was </w:t>
      </w:r>
      <w:r w:rsidR="00D87B34" w:rsidRPr="00D734BC">
        <w:rPr>
          <w:rFonts w:ascii="Times New Roman" w:hAnsi="Times New Roman"/>
          <w:sz w:val="24"/>
          <w:szCs w:val="24"/>
        </w:rPr>
        <w:t>focused on the</w:t>
      </w:r>
      <w:r w:rsidR="00333691" w:rsidRPr="00D734BC">
        <w:rPr>
          <w:rFonts w:ascii="Times New Roman" w:hAnsi="Times New Roman"/>
          <w:sz w:val="24"/>
          <w:szCs w:val="24"/>
        </w:rPr>
        <w:t xml:space="preserve"> </w:t>
      </w:r>
      <w:r w:rsidR="009954C5" w:rsidRPr="00D734BC">
        <w:rPr>
          <w:rFonts w:ascii="Times New Roman" w:hAnsi="Times New Roman"/>
          <w:sz w:val="24"/>
          <w:szCs w:val="24"/>
        </w:rPr>
        <w:t>implement</w:t>
      </w:r>
      <w:r w:rsidR="00C30746" w:rsidRPr="00D734BC">
        <w:rPr>
          <w:rFonts w:ascii="Times New Roman" w:hAnsi="Times New Roman"/>
          <w:sz w:val="24"/>
          <w:szCs w:val="24"/>
        </w:rPr>
        <w:t>ation</w:t>
      </w:r>
      <w:r w:rsidR="00333691" w:rsidRPr="00D734BC">
        <w:rPr>
          <w:rFonts w:ascii="Times New Roman" w:hAnsi="Times New Roman"/>
          <w:sz w:val="24"/>
          <w:szCs w:val="24"/>
        </w:rPr>
        <w:t xml:space="preserve"> of </w:t>
      </w:r>
      <w:r w:rsidRPr="00D734BC">
        <w:rPr>
          <w:rFonts w:ascii="Times New Roman" w:hAnsi="Times New Roman"/>
          <w:sz w:val="24"/>
          <w:szCs w:val="24"/>
        </w:rPr>
        <w:t xml:space="preserve">changes </w:t>
      </w:r>
      <w:r w:rsidR="00D87B34" w:rsidRPr="00D734BC">
        <w:rPr>
          <w:rFonts w:ascii="Times New Roman" w:hAnsi="Times New Roman"/>
          <w:sz w:val="24"/>
          <w:szCs w:val="24"/>
        </w:rPr>
        <w:t>which were made in the</w:t>
      </w:r>
      <w:r w:rsidR="00C30746" w:rsidRPr="00D734BC">
        <w:rPr>
          <w:rFonts w:ascii="Times New Roman" w:hAnsi="Times New Roman"/>
          <w:sz w:val="24"/>
          <w:szCs w:val="24"/>
        </w:rPr>
        <w:t xml:space="preserve"> FSVS</w:t>
      </w:r>
      <w:r w:rsidR="00D87B34" w:rsidRPr="00D734BC">
        <w:rPr>
          <w:rFonts w:ascii="Times New Roman" w:hAnsi="Times New Roman"/>
          <w:sz w:val="24"/>
          <w:szCs w:val="24"/>
        </w:rPr>
        <w:t>M</w:t>
      </w:r>
      <w:r w:rsidRPr="00D734BC">
        <w:rPr>
          <w:rFonts w:ascii="Times New Roman" w:hAnsi="Times New Roman"/>
          <w:sz w:val="24"/>
          <w:szCs w:val="24"/>
        </w:rPr>
        <w:t xml:space="preserve">. As with the other steps there is a range of LSS tools that can be applied in the </w:t>
      </w:r>
      <w:r w:rsidRPr="00D734BC">
        <w:rPr>
          <w:rFonts w:ascii="Times New Roman" w:hAnsi="Times New Roman"/>
          <w:i/>
          <w:iCs/>
          <w:sz w:val="24"/>
          <w:szCs w:val="24"/>
        </w:rPr>
        <w:t>Improve</w:t>
      </w:r>
      <w:r w:rsidRPr="00D734BC">
        <w:rPr>
          <w:rFonts w:ascii="Times New Roman" w:hAnsi="Times New Roman"/>
          <w:sz w:val="24"/>
          <w:szCs w:val="24"/>
        </w:rPr>
        <w:t xml:space="preserve"> step. </w:t>
      </w:r>
      <w:r w:rsidR="00333691" w:rsidRPr="00D734BC">
        <w:rPr>
          <w:rFonts w:ascii="Times New Roman" w:hAnsi="Times New Roman"/>
          <w:sz w:val="24"/>
          <w:szCs w:val="24"/>
        </w:rPr>
        <w:t xml:space="preserve">The </w:t>
      </w:r>
      <w:r w:rsidR="00790A64" w:rsidRPr="00D734BC">
        <w:rPr>
          <w:rFonts w:ascii="Times New Roman" w:hAnsi="Times New Roman"/>
          <w:sz w:val="24"/>
          <w:szCs w:val="24"/>
        </w:rPr>
        <w:t>team’s</w:t>
      </w:r>
      <w:r w:rsidR="00333691" w:rsidRPr="00D734BC">
        <w:rPr>
          <w:rFonts w:ascii="Times New Roman" w:hAnsi="Times New Roman"/>
          <w:sz w:val="24"/>
          <w:szCs w:val="24"/>
        </w:rPr>
        <w:t xml:space="preserve"> </w:t>
      </w:r>
      <w:r w:rsidR="00AE24C5" w:rsidRPr="00D734BC">
        <w:rPr>
          <w:rFonts w:ascii="Times New Roman" w:hAnsi="Times New Roman"/>
          <w:sz w:val="24"/>
          <w:szCs w:val="24"/>
        </w:rPr>
        <w:t>objective</w:t>
      </w:r>
      <w:r w:rsidR="00470724" w:rsidRPr="00D734BC">
        <w:rPr>
          <w:rFonts w:ascii="Times New Roman" w:hAnsi="Times New Roman"/>
          <w:sz w:val="24"/>
          <w:szCs w:val="24"/>
        </w:rPr>
        <w:t xml:space="preserve"> </w:t>
      </w:r>
      <w:r w:rsidR="00D87B34" w:rsidRPr="00D734BC">
        <w:rPr>
          <w:rFonts w:ascii="Times New Roman" w:hAnsi="Times New Roman"/>
          <w:sz w:val="24"/>
          <w:szCs w:val="24"/>
        </w:rPr>
        <w:t>was</w:t>
      </w:r>
      <w:r w:rsidR="00470724" w:rsidRPr="00D734BC">
        <w:rPr>
          <w:rFonts w:ascii="Times New Roman" w:hAnsi="Times New Roman"/>
          <w:sz w:val="24"/>
          <w:szCs w:val="24"/>
        </w:rPr>
        <w:t xml:space="preserve"> to ensure </w:t>
      </w:r>
      <w:r w:rsidR="00D87B34" w:rsidRPr="00D734BC">
        <w:rPr>
          <w:rFonts w:ascii="Times New Roman" w:hAnsi="Times New Roman"/>
          <w:sz w:val="24"/>
          <w:szCs w:val="24"/>
        </w:rPr>
        <w:t xml:space="preserve">that </w:t>
      </w:r>
      <w:r w:rsidR="00470724" w:rsidRPr="00D734BC">
        <w:rPr>
          <w:rFonts w:ascii="Times New Roman" w:hAnsi="Times New Roman"/>
          <w:sz w:val="24"/>
          <w:szCs w:val="24"/>
        </w:rPr>
        <w:t>the Lean concept of</w:t>
      </w:r>
      <w:r w:rsidR="00333691" w:rsidRPr="00D734BC">
        <w:rPr>
          <w:rFonts w:ascii="Times New Roman" w:hAnsi="Times New Roman"/>
          <w:sz w:val="24"/>
          <w:szCs w:val="24"/>
        </w:rPr>
        <w:t xml:space="preserve"> </w:t>
      </w:r>
      <w:r w:rsidR="00D87B34" w:rsidRPr="00D734BC">
        <w:rPr>
          <w:rFonts w:ascii="Times New Roman" w:hAnsi="Times New Roman"/>
          <w:sz w:val="24"/>
          <w:szCs w:val="24"/>
        </w:rPr>
        <w:t>s</w:t>
      </w:r>
      <w:r w:rsidR="00333691" w:rsidRPr="00D734BC">
        <w:rPr>
          <w:rFonts w:ascii="Times New Roman" w:hAnsi="Times New Roman"/>
          <w:sz w:val="24"/>
          <w:szCs w:val="24"/>
        </w:rPr>
        <w:t xml:space="preserve">tandard </w:t>
      </w:r>
      <w:r w:rsidR="00D87B34" w:rsidRPr="00D734BC">
        <w:rPr>
          <w:rFonts w:ascii="Times New Roman" w:hAnsi="Times New Roman"/>
          <w:sz w:val="24"/>
          <w:szCs w:val="24"/>
        </w:rPr>
        <w:t>w</w:t>
      </w:r>
      <w:r w:rsidR="00333691" w:rsidRPr="00D734BC">
        <w:rPr>
          <w:rFonts w:ascii="Times New Roman" w:hAnsi="Times New Roman"/>
          <w:sz w:val="24"/>
          <w:szCs w:val="24"/>
        </w:rPr>
        <w:t xml:space="preserve">ork </w:t>
      </w:r>
      <w:r w:rsidR="00D87B34" w:rsidRPr="00D734BC">
        <w:rPr>
          <w:rFonts w:ascii="Times New Roman" w:hAnsi="Times New Roman"/>
          <w:sz w:val="24"/>
          <w:szCs w:val="24"/>
        </w:rPr>
        <w:t>could be used as a</w:t>
      </w:r>
      <w:r w:rsidR="00333691" w:rsidRPr="00D734BC">
        <w:rPr>
          <w:rFonts w:ascii="Times New Roman" w:hAnsi="Times New Roman"/>
          <w:sz w:val="24"/>
          <w:szCs w:val="24"/>
        </w:rPr>
        <w:t xml:space="preserve"> basis for a sustained transformation. </w:t>
      </w:r>
      <w:r w:rsidR="00AE24C5" w:rsidRPr="00D734BC">
        <w:rPr>
          <w:rFonts w:ascii="Times New Roman" w:hAnsi="Times New Roman" w:cs="Times New Roman"/>
          <w:sz w:val="24"/>
          <w:szCs w:val="24"/>
        </w:rPr>
        <w:t xml:space="preserve">Closely aligned with 5S </w:t>
      </w:r>
      <w:r w:rsidR="00333691" w:rsidRPr="00D734BC">
        <w:rPr>
          <w:rFonts w:ascii="Times New Roman" w:hAnsi="Times New Roman" w:cs="Times New Roman"/>
          <w:sz w:val="24"/>
          <w:szCs w:val="24"/>
        </w:rPr>
        <w:t xml:space="preserve">(Sort, </w:t>
      </w:r>
      <w:r w:rsidR="00754A44" w:rsidRPr="00D734BC">
        <w:rPr>
          <w:rFonts w:ascii="Times New Roman" w:hAnsi="Times New Roman" w:cs="Times New Roman"/>
          <w:sz w:val="24"/>
          <w:szCs w:val="24"/>
        </w:rPr>
        <w:t xml:space="preserve">Set, </w:t>
      </w:r>
      <w:r w:rsidR="00333691" w:rsidRPr="00D734BC">
        <w:rPr>
          <w:rFonts w:ascii="Times New Roman" w:hAnsi="Times New Roman" w:cs="Times New Roman"/>
          <w:sz w:val="24"/>
          <w:szCs w:val="24"/>
        </w:rPr>
        <w:t>Shine, Standardise,</w:t>
      </w:r>
      <w:r w:rsidR="00754A44" w:rsidRPr="00D734BC">
        <w:rPr>
          <w:rFonts w:ascii="Times New Roman" w:hAnsi="Times New Roman" w:cs="Times New Roman"/>
          <w:sz w:val="24"/>
          <w:szCs w:val="24"/>
        </w:rPr>
        <w:t xml:space="preserve"> Sustain)</w:t>
      </w:r>
      <w:r w:rsidR="00D87B34" w:rsidRPr="00D734BC">
        <w:rPr>
          <w:rFonts w:ascii="Times New Roman" w:hAnsi="Times New Roman" w:cs="Times New Roman"/>
          <w:sz w:val="24"/>
          <w:szCs w:val="24"/>
        </w:rPr>
        <w:t>,</w:t>
      </w:r>
      <w:r w:rsidR="00333691" w:rsidRPr="00D734BC">
        <w:rPr>
          <w:rFonts w:ascii="Times New Roman" w:hAnsi="Times New Roman" w:cs="Times New Roman"/>
          <w:sz w:val="24"/>
          <w:szCs w:val="24"/>
        </w:rPr>
        <w:t xml:space="preserve"> </w:t>
      </w:r>
      <w:r w:rsidR="0004118B" w:rsidRPr="00D734BC">
        <w:rPr>
          <w:rFonts w:ascii="Times New Roman" w:hAnsi="Times New Roman" w:cs="Times New Roman"/>
          <w:sz w:val="24"/>
          <w:szCs w:val="24"/>
        </w:rPr>
        <w:t>the standard work</w:t>
      </w:r>
      <w:r w:rsidR="00AE24C5" w:rsidRPr="00D734BC">
        <w:rPr>
          <w:rFonts w:ascii="Times New Roman" w:hAnsi="Times New Roman" w:cs="Times New Roman"/>
          <w:sz w:val="24"/>
          <w:szCs w:val="24"/>
        </w:rPr>
        <w:t xml:space="preserve"> tool seeks to design processes</w:t>
      </w:r>
      <w:r w:rsidR="0004118B" w:rsidRPr="00D734BC">
        <w:rPr>
          <w:rFonts w:ascii="Times New Roman" w:hAnsi="Times New Roman" w:cs="Times New Roman"/>
          <w:sz w:val="24"/>
          <w:szCs w:val="24"/>
        </w:rPr>
        <w:t xml:space="preserve"> in</w:t>
      </w:r>
      <w:r w:rsidR="00AE24C5" w:rsidRPr="00D734BC">
        <w:rPr>
          <w:rFonts w:ascii="Times New Roman" w:hAnsi="Times New Roman" w:cs="Times New Roman"/>
          <w:sz w:val="24"/>
          <w:szCs w:val="24"/>
        </w:rPr>
        <w:t xml:space="preserve"> </w:t>
      </w:r>
      <w:r w:rsidR="0004118B" w:rsidRPr="00D734BC">
        <w:rPr>
          <w:rFonts w:ascii="Times New Roman" w:hAnsi="Times New Roman" w:cs="Times New Roman"/>
          <w:sz w:val="24"/>
          <w:szCs w:val="24"/>
          <w:shd w:val="clear" w:color="auto" w:fill="FFFFFF"/>
        </w:rPr>
        <w:t>the safest, easiest, and most effective </w:t>
      </w:r>
      <w:r w:rsidR="0004118B" w:rsidRPr="00D734BC">
        <w:rPr>
          <w:rStyle w:val="Emphasis"/>
          <w:rFonts w:ascii="Times New Roman" w:hAnsi="Times New Roman" w:cs="Times New Roman"/>
          <w:i w:val="0"/>
          <w:iCs w:val="0"/>
          <w:sz w:val="24"/>
          <w:szCs w:val="24"/>
          <w:shd w:val="clear" w:color="auto" w:fill="FFFFFF"/>
        </w:rPr>
        <w:t>way</w:t>
      </w:r>
      <w:r w:rsidRPr="00D734BC">
        <w:rPr>
          <w:rFonts w:ascii="Times New Roman" w:hAnsi="Times New Roman" w:cs="Times New Roman"/>
          <w:sz w:val="24"/>
          <w:szCs w:val="24"/>
        </w:rPr>
        <w:t>.</w:t>
      </w:r>
      <w:r w:rsidR="00BC3B61" w:rsidRPr="00D734BC">
        <w:rPr>
          <w:rFonts w:ascii="Times New Roman" w:hAnsi="Times New Roman"/>
          <w:sz w:val="24"/>
          <w:szCs w:val="24"/>
        </w:rPr>
        <w:t xml:space="preserve"> </w:t>
      </w:r>
      <w:r w:rsidR="0004118B" w:rsidRPr="00D734BC">
        <w:rPr>
          <w:rFonts w:ascii="Times New Roman" w:hAnsi="Times New Roman"/>
          <w:sz w:val="24"/>
          <w:szCs w:val="24"/>
        </w:rPr>
        <w:t xml:space="preserve">Figure </w:t>
      </w:r>
      <w:r w:rsidR="003A46A6" w:rsidRPr="00D734BC">
        <w:rPr>
          <w:rFonts w:ascii="Times New Roman" w:hAnsi="Times New Roman"/>
          <w:sz w:val="24"/>
          <w:szCs w:val="24"/>
        </w:rPr>
        <w:t>6</w:t>
      </w:r>
      <w:r w:rsidR="0004118B" w:rsidRPr="00D734BC">
        <w:rPr>
          <w:rFonts w:ascii="Times New Roman" w:hAnsi="Times New Roman"/>
          <w:sz w:val="24"/>
          <w:szCs w:val="24"/>
        </w:rPr>
        <w:t xml:space="preserve"> illustrates </w:t>
      </w:r>
      <w:r w:rsidR="00BC3B61" w:rsidRPr="00D734BC">
        <w:rPr>
          <w:rFonts w:ascii="Times New Roman" w:hAnsi="Times New Roman"/>
          <w:sz w:val="24"/>
          <w:szCs w:val="24"/>
        </w:rPr>
        <w:t>detail</w:t>
      </w:r>
      <w:r w:rsidR="0004118B" w:rsidRPr="00D734BC">
        <w:rPr>
          <w:rFonts w:ascii="Times New Roman" w:hAnsi="Times New Roman"/>
          <w:sz w:val="24"/>
          <w:szCs w:val="24"/>
        </w:rPr>
        <w:t>s</w:t>
      </w:r>
      <w:r w:rsidR="00BC3B61" w:rsidRPr="00D734BC">
        <w:rPr>
          <w:rFonts w:ascii="Times New Roman" w:hAnsi="Times New Roman"/>
          <w:sz w:val="24"/>
          <w:szCs w:val="24"/>
        </w:rPr>
        <w:t xml:space="preserve"> </w:t>
      </w:r>
      <w:r w:rsidR="0004118B" w:rsidRPr="00D734BC">
        <w:rPr>
          <w:rFonts w:ascii="Times New Roman" w:hAnsi="Times New Roman"/>
          <w:sz w:val="24"/>
          <w:szCs w:val="24"/>
        </w:rPr>
        <w:t xml:space="preserve">of </w:t>
      </w:r>
      <w:r w:rsidR="00B9683E" w:rsidRPr="00D734BC">
        <w:rPr>
          <w:rFonts w:ascii="Times New Roman" w:hAnsi="Times New Roman"/>
          <w:sz w:val="24"/>
          <w:szCs w:val="24"/>
        </w:rPr>
        <w:t xml:space="preserve">the </w:t>
      </w:r>
      <w:r w:rsidR="0004118B" w:rsidRPr="00D734BC">
        <w:rPr>
          <w:rFonts w:ascii="Times New Roman" w:hAnsi="Times New Roman"/>
          <w:sz w:val="24"/>
          <w:szCs w:val="24"/>
        </w:rPr>
        <w:t>s</w:t>
      </w:r>
      <w:r w:rsidR="003208E5" w:rsidRPr="00D734BC">
        <w:rPr>
          <w:rFonts w:ascii="Times New Roman" w:hAnsi="Times New Roman"/>
          <w:sz w:val="24"/>
          <w:szCs w:val="24"/>
        </w:rPr>
        <w:t xml:space="preserve">tandard </w:t>
      </w:r>
      <w:r w:rsidR="0004118B" w:rsidRPr="00D734BC">
        <w:rPr>
          <w:rFonts w:ascii="Times New Roman" w:hAnsi="Times New Roman"/>
          <w:sz w:val="24"/>
          <w:szCs w:val="24"/>
        </w:rPr>
        <w:t>w</w:t>
      </w:r>
      <w:r w:rsidR="003208E5" w:rsidRPr="00D734BC">
        <w:rPr>
          <w:rFonts w:ascii="Times New Roman" w:hAnsi="Times New Roman"/>
          <w:sz w:val="24"/>
          <w:szCs w:val="24"/>
        </w:rPr>
        <w:t xml:space="preserve">ork </w:t>
      </w:r>
      <w:r w:rsidR="0004118B" w:rsidRPr="00D734BC">
        <w:rPr>
          <w:rFonts w:ascii="Times New Roman" w:hAnsi="Times New Roman"/>
          <w:sz w:val="24"/>
          <w:szCs w:val="24"/>
        </w:rPr>
        <w:t>c</w:t>
      </w:r>
      <w:r w:rsidR="003208E5" w:rsidRPr="00D734BC">
        <w:rPr>
          <w:rFonts w:ascii="Times New Roman" w:hAnsi="Times New Roman"/>
          <w:sz w:val="24"/>
          <w:szCs w:val="24"/>
        </w:rPr>
        <w:t xml:space="preserve">hart for the intake area </w:t>
      </w:r>
      <w:r w:rsidR="0004118B" w:rsidRPr="00D734BC">
        <w:rPr>
          <w:rFonts w:ascii="Times New Roman" w:hAnsi="Times New Roman"/>
          <w:sz w:val="24"/>
          <w:szCs w:val="24"/>
        </w:rPr>
        <w:t>to improve the</w:t>
      </w:r>
      <w:r w:rsidR="003208E5" w:rsidRPr="00D734BC">
        <w:rPr>
          <w:rFonts w:ascii="Times New Roman" w:hAnsi="Times New Roman"/>
          <w:sz w:val="24"/>
          <w:szCs w:val="24"/>
        </w:rPr>
        <w:t xml:space="preserve"> process controls and visual aids</w:t>
      </w:r>
      <w:r w:rsidR="0004118B" w:rsidRPr="00D734BC">
        <w:rPr>
          <w:rFonts w:ascii="Times New Roman" w:hAnsi="Times New Roman"/>
          <w:sz w:val="24"/>
          <w:szCs w:val="24"/>
        </w:rPr>
        <w:t xml:space="preserve">. </w:t>
      </w:r>
    </w:p>
    <w:p w14:paraId="7BFA4125" w14:textId="77777777" w:rsidR="008F6E8E" w:rsidRPr="00D734BC" w:rsidRDefault="003208E5" w:rsidP="00622C42">
      <w:pPr>
        <w:keepNext/>
        <w:spacing w:line="360" w:lineRule="auto"/>
        <w:jc w:val="center"/>
      </w:pPr>
      <w:r w:rsidRPr="00D734BC">
        <w:rPr>
          <w:rFonts w:ascii="Times New Roman" w:hAnsi="Times New Roman"/>
          <w:noProof/>
          <w:sz w:val="24"/>
          <w:szCs w:val="24"/>
          <w:lang w:val="en-US"/>
        </w:rPr>
        <w:lastRenderedPageBreak/>
        <w:drawing>
          <wp:inline distT="0" distB="0" distL="0" distR="0" wp14:anchorId="747B62FC" wp14:editId="41FCA5E9">
            <wp:extent cx="6556489" cy="3962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84473" cy="3979312"/>
                    </a:xfrm>
                    <a:prstGeom prst="rect">
                      <a:avLst/>
                    </a:prstGeom>
                    <a:noFill/>
                    <a:ln>
                      <a:noFill/>
                    </a:ln>
                  </pic:spPr>
                </pic:pic>
              </a:graphicData>
            </a:graphic>
          </wp:inline>
        </w:drawing>
      </w:r>
    </w:p>
    <w:p w14:paraId="63FE0DC3" w14:textId="24C3DCF6" w:rsidR="00754A44" w:rsidRPr="00D734BC" w:rsidRDefault="008F6E8E" w:rsidP="007C3661">
      <w:pPr>
        <w:pStyle w:val="Caption"/>
        <w:spacing w:line="360" w:lineRule="auto"/>
        <w:jc w:val="center"/>
        <w:rPr>
          <w:rFonts w:ascii="Times New Roman" w:hAnsi="Times New Roman" w:cs="Times New Roman"/>
          <w:i w:val="0"/>
          <w:iCs w:val="0"/>
          <w:color w:val="auto"/>
          <w:sz w:val="24"/>
          <w:szCs w:val="24"/>
        </w:rPr>
      </w:pPr>
      <w:bookmarkStart w:id="10" w:name="_Toc109227377"/>
      <w:r w:rsidRPr="00D734BC">
        <w:rPr>
          <w:rFonts w:ascii="Times New Roman" w:hAnsi="Times New Roman" w:cs="Times New Roman"/>
          <w:b/>
          <w:bCs/>
          <w:i w:val="0"/>
          <w:iCs w:val="0"/>
          <w:color w:val="auto"/>
          <w:sz w:val="24"/>
          <w:szCs w:val="24"/>
        </w:rPr>
        <w:t xml:space="preserve">Figure </w:t>
      </w:r>
      <w:r w:rsidR="003A46A6" w:rsidRPr="00D734BC">
        <w:rPr>
          <w:rFonts w:ascii="Times New Roman" w:hAnsi="Times New Roman" w:cs="Times New Roman"/>
          <w:b/>
          <w:bCs/>
          <w:i w:val="0"/>
          <w:iCs w:val="0"/>
          <w:color w:val="auto"/>
          <w:sz w:val="24"/>
          <w:szCs w:val="24"/>
        </w:rPr>
        <w:t>6</w:t>
      </w:r>
      <w:r w:rsidRPr="00D734BC">
        <w:rPr>
          <w:rFonts w:ascii="Times New Roman" w:hAnsi="Times New Roman" w:cs="Times New Roman"/>
          <w:i w:val="0"/>
          <w:iCs w:val="0"/>
          <w:color w:val="auto"/>
          <w:sz w:val="24"/>
          <w:szCs w:val="24"/>
        </w:rPr>
        <w:t>: Standard work chart - RM Intake.</w:t>
      </w:r>
      <w:bookmarkEnd w:id="10"/>
    </w:p>
    <w:p w14:paraId="4DD61B2E" w14:textId="438EA803" w:rsidR="00360ADA" w:rsidRPr="00D734BC" w:rsidRDefault="0004118B" w:rsidP="00622C42">
      <w:pPr>
        <w:spacing w:line="360" w:lineRule="auto"/>
        <w:jc w:val="both"/>
        <w:rPr>
          <w:rFonts w:ascii="Times New Roman" w:hAnsi="Times New Roman"/>
          <w:sz w:val="24"/>
          <w:szCs w:val="24"/>
        </w:rPr>
      </w:pPr>
      <w:r w:rsidRPr="00D734BC">
        <w:rPr>
          <w:rFonts w:ascii="Times New Roman" w:hAnsi="Times New Roman"/>
          <w:sz w:val="24"/>
          <w:szCs w:val="24"/>
        </w:rPr>
        <w:t xml:space="preserve">The process is controlled to deliver 3 bulk bags in 339 sec, comfortably within the 350 sec production Takt Time. </w:t>
      </w:r>
      <w:r w:rsidR="00A8775E" w:rsidRPr="00D734BC">
        <w:rPr>
          <w:rFonts w:ascii="Times New Roman" w:hAnsi="Times New Roman"/>
          <w:sz w:val="24"/>
          <w:szCs w:val="24"/>
        </w:rPr>
        <w:t>T</w:t>
      </w:r>
      <w:r w:rsidR="00360ADA" w:rsidRPr="00D734BC">
        <w:rPr>
          <w:rFonts w:ascii="Times New Roman" w:hAnsi="Times New Roman"/>
          <w:sz w:val="24"/>
          <w:szCs w:val="24"/>
        </w:rPr>
        <w:t xml:space="preserve">he </w:t>
      </w:r>
      <w:r w:rsidR="00A8775E" w:rsidRPr="00D734BC">
        <w:rPr>
          <w:rFonts w:ascii="Times New Roman" w:hAnsi="Times New Roman"/>
          <w:sz w:val="24"/>
          <w:szCs w:val="24"/>
        </w:rPr>
        <w:t xml:space="preserve">factory </w:t>
      </w:r>
      <w:r w:rsidR="00360ADA" w:rsidRPr="00D734BC">
        <w:rPr>
          <w:rFonts w:ascii="Times New Roman" w:hAnsi="Times New Roman"/>
          <w:sz w:val="24"/>
          <w:szCs w:val="24"/>
        </w:rPr>
        <w:t>team had identified clear objectives</w:t>
      </w:r>
      <w:r w:rsidR="00A8775E" w:rsidRPr="00D734BC">
        <w:rPr>
          <w:rFonts w:ascii="Times New Roman" w:hAnsi="Times New Roman"/>
          <w:sz w:val="24"/>
          <w:szCs w:val="24"/>
        </w:rPr>
        <w:t xml:space="preserve"> to achieve </w:t>
      </w:r>
      <w:r w:rsidRPr="00D734BC">
        <w:rPr>
          <w:rFonts w:ascii="Times New Roman" w:hAnsi="Times New Roman"/>
          <w:sz w:val="24"/>
          <w:szCs w:val="24"/>
        </w:rPr>
        <w:t>p</w:t>
      </w:r>
      <w:r w:rsidR="00A8775E" w:rsidRPr="00D734BC">
        <w:rPr>
          <w:rFonts w:ascii="Times New Roman" w:hAnsi="Times New Roman"/>
          <w:sz w:val="24"/>
          <w:szCs w:val="24"/>
        </w:rPr>
        <w:t>ull</w:t>
      </w:r>
      <w:r w:rsidR="009954C5" w:rsidRPr="00D734BC">
        <w:rPr>
          <w:rFonts w:ascii="Times New Roman" w:hAnsi="Times New Roman"/>
          <w:sz w:val="24"/>
          <w:szCs w:val="24"/>
        </w:rPr>
        <w:t>. I</w:t>
      </w:r>
      <w:r w:rsidR="00360ADA" w:rsidRPr="00D734BC">
        <w:rPr>
          <w:rFonts w:ascii="Times New Roman" w:hAnsi="Times New Roman"/>
          <w:sz w:val="24"/>
          <w:szCs w:val="24"/>
        </w:rPr>
        <w:t xml:space="preserve">ntroduce a supermarket Kanban </w:t>
      </w:r>
      <w:r w:rsidR="00B9683E" w:rsidRPr="00D734BC">
        <w:rPr>
          <w:rFonts w:ascii="Times New Roman" w:hAnsi="Times New Roman"/>
          <w:sz w:val="24"/>
          <w:szCs w:val="24"/>
        </w:rPr>
        <w:t xml:space="preserve">with production levelling </w:t>
      </w:r>
      <w:r w:rsidR="00360ADA" w:rsidRPr="00D734BC">
        <w:rPr>
          <w:rFonts w:ascii="Times New Roman" w:hAnsi="Times New Roman"/>
          <w:sz w:val="24"/>
          <w:szCs w:val="24"/>
        </w:rPr>
        <w:t>for orders to reduce inventory</w:t>
      </w:r>
      <w:r w:rsidR="009954C5" w:rsidRPr="00D734BC">
        <w:rPr>
          <w:rFonts w:ascii="Times New Roman" w:hAnsi="Times New Roman"/>
          <w:sz w:val="24"/>
          <w:szCs w:val="24"/>
        </w:rPr>
        <w:t xml:space="preserve"> and </w:t>
      </w:r>
      <w:r w:rsidR="00B9683E" w:rsidRPr="00D734BC">
        <w:rPr>
          <w:rFonts w:ascii="Times New Roman" w:hAnsi="Times New Roman"/>
          <w:sz w:val="24"/>
          <w:szCs w:val="24"/>
        </w:rPr>
        <w:t xml:space="preserve">reduce </w:t>
      </w:r>
      <w:r w:rsidR="00360ADA" w:rsidRPr="00D734BC">
        <w:rPr>
          <w:rFonts w:ascii="Times New Roman" w:hAnsi="Times New Roman"/>
          <w:sz w:val="24"/>
          <w:szCs w:val="24"/>
        </w:rPr>
        <w:t>waste of waiting and motion by cutting transportation due to overproduction.</w:t>
      </w:r>
      <w:r w:rsidR="00754A44" w:rsidRPr="00D734BC">
        <w:rPr>
          <w:rFonts w:ascii="Times New Roman" w:hAnsi="Times New Roman"/>
          <w:sz w:val="24"/>
          <w:szCs w:val="24"/>
        </w:rPr>
        <w:t xml:space="preserve"> </w:t>
      </w:r>
      <w:r w:rsidR="00360ADA" w:rsidRPr="00D734BC">
        <w:rPr>
          <w:rFonts w:ascii="Times New Roman" w:hAnsi="Times New Roman"/>
          <w:sz w:val="24"/>
          <w:szCs w:val="24"/>
        </w:rPr>
        <w:t xml:space="preserve">A Kanban </w:t>
      </w:r>
      <w:r w:rsidR="003208E5" w:rsidRPr="00D734BC">
        <w:rPr>
          <w:rFonts w:ascii="Times New Roman" w:hAnsi="Times New Roman"/>
          <w:sz w:val="24"/>
          <w:szCs w:val="24"/>
        </w:rPr>
        <w:t xml:space="preserve">card </w:t>
      </w:r>
      <w:r w:rsidR="00360ADA" w:rsidRPr="00D734BC">
        <w:rPr>
          <w:rFonts w:ascii="Times New Roman" w:hAnsi="Times New Roman"/>
          <w:sz w:val="24"/>
          <w:szCs w:val="24"/>
        </w:rPr>
        <w:t xml:space="preserve">was </w:t>
      </w:r>
      <w:r w:rsidR="008D31D3" w:rsidRPr="00D734BC">
        <w:rPr>
          <w:rFonts w:ascii="Times New Roman" w:hAnsi="Times New Roman"/>
          <w:sz w:val="24"/>
          <w:szCs w:val="24"/>
        </w:rPr>
        <w:t xml:space="preserve">sent from </w:t>
      </w:r>
      <w:r w:rsidR="008D31D3" w:rsidRPr="00D734BC">
        <w:rPr>
          <w:rFonts w:ascii="Times New Roman" w:hAnsi="Times New Roman"/>
          <w:i/>
          <w:iCs/>
          <w:sz w:val="24"/>
          <w:szCs w:val="24"/>
        </w:rPr>
        <w:t>Assemble</w:t>
      </w:r>
      <w:r w:rsidR="008D31D3" w:rsidRPr="00D734BC">
        <w:rPr>
          <w:rFonts w:ascii="Times New Roman" w:hAnsi="Times New Roman"/>
          <w:sz w:val="24"/>
          <w:szCs w:val="24"/>
        </w:rPr>
        <w:t xml:space="preserve"> once a space was vacated in the warehouse alerting </w:t>
      </w:r>
      <w:r w:rsidR="00754A44" w:rsidRPr="00D734BC">
        <w:rPr>
          <w:rFonts w:ascii="Times New Roman" w:hAnsi="Times New Roman"/>
          <w:i/>
          <w:iCs/>
          <w:sz w:val="24"/>
          <w:szCs w:val="24"/>
        </w:rPr>
        <w:t xml:space="preserve">Packing, </w:t>
      </w:r>
      <w:r w:rsidR="003143F1" w:rsidRPr="00D734BC">
        <w:rPr>
          <w:rFonts w:ascii="Times New Roman" w:hAnsi="Times New Roman"/>
          <w:i/>
          <w:iCs/>
          <w:sz w:val="24"/>
          <w:szCs w:val="24"/>
        </w:rPr>
        <w:t>Blend,</w:t>
      </w:r>
      <w:r w:rsidR="00754A44" w:rsidRPr="00D734BC">
        <w:rPr>
          <w:rFonts w:ascii="Times New Roman" w:hAnsi="Times New Roman"/>
          <w:sz w:val="24"/>
          <w:szCs w:val="24"/>
        </w:rPr>
        <w:t xml:space="preserve"> and </w:t>
      </w:r>
      <w:r w:rsidR="00754A44" w:rsidRPr="00D734BC">
        <w:rPr>
          <w:rFonts w:ascii="Times New Roman" w:hAnsi="Times New Roman"/>
          <w:i/>
          <w:iCs/>
          <w:sz w:val="24"/>
          <w:szCs w:val="24"/>
        </w:rPr>
        <w:t>Intake</w:t>
      </w:r>
      <w:r w:rsidR="00360ADA" w:rsidRPr="00D734BC">
        <w:rPr>
          <w:rFonts w:ascii="Times New Roman" w:hAnsi="Times New Roman"/>
          <w:sz w:val="24"/>
          <w:szCs w:val="24"/>
        </w:rPr>
        <w:t xml:space="preserve"> </w:t>
      </w:r>
      <w:r w:rsidR="008D31D3" w:rsidRPr="00D734BC">
        <w:rPr>
          <w:rFonts w:ascii="Times New Roman" w:hAnsi="Times New Roman"/>
          <w:sz w:val="24"/>
          <w:szCs w:val="24"/>
        </w:rPr>
        <w:t>to stock the</w:t>
      </w:r>
      <w:r w:rsidR="00360ADA" w:rsidRPr="00D734BC">
        <w:rPr>
          <w:rFonts w:ascii="Times New Roman" w:hAnsi="Times New Roman"/>
          <w:sz w:val="24"/>
          <w:szCs w:val="24"/>
        </w:rPr>
        <w:t xml:space="preserve"> supermarket </w:t>
      </w:r>
      <w:r w:rsidR="008D31D3" w:rsidRPr="00D734BC">
        <w:rPr>
          <w:rFonts w:ascii="Times New Roman" w:hAnsi="Times New Roman"/>
          <w:sz w:val="24"/>
          <w:szCs w:val="24"/>
        </w:rPr>
        <w:t>with the required product, maintaining a mi</w:t>
      </w:r>
      <w:r w:rsidR="00360ADA" w:rsidRPr="00D734BC">
        <w:rPr>
          <w:rFonts w:ascii="Times New Roman" w:hAnsi="Times New Roman"/>
          <w:sz w:val="24"/>
          <w:szCs w:val="24"/>
        </w:rPr>
        <w:t>nimum buffer for each product and customer requirement. Production scheduling s</w:t>
      </w:r>
      <w:r w:rsidR="00422C8D" w:rsidRPr="00D734BC">
        <w:rPr>
          <w:rFonts w:ascii="Times New Roman" w:hAnsi="Times New Roman"/>
          <w:sz w:val="24"/>
          <w:szCs w:val="24"/>
        </w:rPr>
        <w:t>w</w:t>
      </w:r>
      <w:r w:rsidR="00360ADA" w:rsidRPr="00D734BC">
        <w:rPr>
          <w:rFonts w:ascii="Times New Roman" w:hAnsi="Times New Roman"/>
          <w:sz w:val="24"/>
          <w:szCs w:val="24"/>
        </w:rPr>
        <w:t xml:space="preserve">itched from order receipt times to a Kanban signal from the warehouse. </w:t>
      </w:r>
      <w:r w:rsidR="00DB0E92" w:rsidRPr="00D734BC">
        <w:rPr>
          <w:rFonts w:ascii="Times New Roman" w:hAnsi="Times New Roman"/>
          <w:sz w:val="24"/>
          <w:szCs w:val="24"/>
        </w:rPr>
        <w:t>1320</w:t>
      </w:r>
      <w:r w:rsidR="003A46A6" w:rsidRPr="00D734BC">
        <w:rPr>
          <w:rFonts w:ascii="Times New Roman" w:hAnsi="Times New Roman"/>
          <w:sz w:val="24"/>
          <w:szCs w:val="24"/>
        </w:rPr>
        <w:t xml:space="preserve"> </w:t>
      </w:r>
      <w:r w:rsidR="008D31D3" w:rsidRPr="00D734BC">
        <w:rPr>
          <w:rFonts w:ascii="Times New Roman" w:hAnsi="Times New Roman"/>
          <w:sz w:val="24"/>
          <w:szCs w:val="24"/>
        </w:rPr>
        <w:t>t</w:t>
      </w:r>
      <w:r w:rsidR="003A46A6" w:rsidRPr="00D734BC">
        <w:rPr>
          <w:rFonts w:ascii="Times New Roman" w:hAnsi="Times New Roman"/>
          <w:sz w:val="24"/>
          <w:szCs w:val="24"/>
        </w:rPr>
        <w:t>onnes</w:t>
      </w:r>
      <w:r w:rsidR="00BF260C" w:rsidRPr="00D734BC">
        <w:rPr>
          <w:rFonts w:ascii="Times New Roman" w:hAnsi="Times New Roman"/>
          <w:sz w:val="24"/>
          <w:szCs w:val="24"/>
        </w:rPr>
        <w:t xml:space="preserve"> were</w:t>
      </w:r>
      <w:r w:rsidR="008D31D3" w:rsidRPr="00D734BC">
        <w:rPr>
          <w:rFonts w:ascii="Times New Roman" w:hAnsi="Times New Roman"/>
          <w:sz w:val="24"/>
          <w:szCs w:val="24"/>
        </w:rPr>
        <w:t xml:space="preserve"> established as the required stock holding.</w:t>
      </w:r>
    </w:p>
    <w:p w14:paraId="21197117" w14:textId="6B19D5BD" w:rsidR="00360ADA" w:rsidRPr="00D734BC" w:rsidRDefault="0004118B" w:rsidP="00622C42">
      <w:pPr>
        <w:spacing w:line="360" w:lineRule="auto"/>
        <w:jc w:val="both"/>
        <w:rPr>
          <w:rFonts w:ascii="Times New Roman" w:hAnsi="Times New Roman"/>
          <w:sz w:val="24"/>
          <w:szCs w:val="24"/>
        </w:rPr>
      </w:pPr>
      <w:r w:rsidRPr="00D734BC">
        <w:rPr>
          <w:rFonts w:ascii="Times New Roman" w:hAnsi="Times New Roman"/>
          <w:sz w:val="24"/>
          <w:szCs w:val="24"/>
        </w:rPr>
        <w:t xml:space="preserve">Figure </w:t>
      </w:r>
      <w:r w:rsidR="003A46A6" w:rsidRPr="00D734BC">
        <w:rPr>
          <w:rFonts w:ascii="Times New Roman" w:hAnsi="Times New Roman"/>
          <w:sz w:val="24"/>
          <w:szCs w:val="24"/>
        </w:rPr>
        <w:t>7</w:t>
      </w:r>
      <w:r w:rsidRPr="00D734BC">
        <w:rPr>
          <w:rFonts w:ascii="Times New Roman" w:hAnsi="Times New Roman"/>
          <w:sz w:val="24"/>
          <w:szCs w:val="24"/>
        </w:rPr>
        <w:t xml:space="preserve"> illustrates a comparison of </w:t>
      </w:r>
      <w:r w:rsidR="00360ADA" w:rsidRPr="00D734BC">
        <w:rPr>
          <w:rFonts w:ascii="Times New Roman" w:hAnsi="Times New Roman"/>
          <w:sz w:val="24"/>
          <w:szCs w:val="24"/>
        </w:rPr>
        <w:t xml:space="preserve">the process times </w:t>
      </w:r>
      <w:r w:rsidR="008D31D3" w:rsidRPr="00D734BC">
        <w:rPr>
          <w:rFonts w:ascii="Times New Roman" w:hAnsi="Times New Roman"/>
          <w:sz w:val="24"/>
          <w:szCs w:val="24"/>
        </w:rPr>
        <w:t xml:space="preserve">by </w:t>
      </w:r>
      <w:r w:rsidR="00360ADA" w:rsidRPr="00D734BC">
        <w:rPr>
          <w:rFonts w:ascii="Times New Roman" w:hAnsi="Times New Roman"/>
          <w:sz w:val="24"/>
          <w:szCs w:val="24"/>
        </w:rPr>
        <w:t>analys</w:t>
      </w:r>
      <w:r w:rsidR="008D31D3" w:rsidRPr="00D734BC">
        <w:rPr>
          <w:rFonts w:ascii="Times New Roman" w:hAnsi="Times New Roman"/>
          <w:sz w:val="24"/>
          <w:szCs w:val="24"/>
        </w:rPr>
        <w:t>ing</w:t>
      </w:r>
      <w:r w:rsidR="00360ADA" w:rsidRPr="00D734BC">
        <w:rPr>
          <w:rFonts w:ascii="Times New Roman" w:hAnsi="Times New Roman"/>
          <w:sz w:val="24"/>
          <w:szCs w:val="24"/>
        </w:rPr>
        <w:t xml:space="preserve"> the rate of intake and truck loading times</w:t>
      </w:r>
      <w:r w:rsidRPr="00D734BC">
        <w:rPr>
          <w:rFonts w:ascii="Times New Roman" w:hAnsi="Times New Roman"/>
          <w:sz w:val="24"/>
          <w:szCs w:val="24"/>
        </w:rPr>
        <w:t>.</w:t>
      </w:r>
      <w:r w:rsidR="00360ADA" w:rsidRPr="00D734BC">
        <w:rPr>
          <w:rFonts w:ascii="Times New Roman" w:hAnsi="Times New Roman"/>
          <w:sz w:val="24"/>
          <w:szCs w:val="24"/>
        </w:rPr>
        <w:t xml:space="preserve"> </w:t>
      </w:r>
      <w:r w:rsidR="00C04C3B" w:rsidRPr="00D734BC">
        <w:rPr>
          <w:rFonts w:ascii="Times New Roman" w:hAnsi="Times New Roman"/>
          <w:sz w:val="24"/>
          <w:szCs w:val="24"/>
        </w:rPr>
        <w:t>The results indicate that the</w:t>
      </w:r>
      <w:r w:rsidR="00360ADA" w:rsidRPr="00D734BC">
        <w:rPr>
          <w:rFonts w:ascii="Times New Roman" w:hAnsi="Times New Roman"/>
          <w:sz w:val="24"/>
          <w:szCs w:val="24"/>
        </w:rPr>
        <w:t xml:space="preserve"> </w:t>
      </w:r>
      <w:r w:rsidR="002C70FE" w:rsidRPr="00D734BC">
        <w:rPr>
          <w:rFonts w:ascii="Times New Roman" w:hAnsi="Times New Roman"/>
          <w:sz w:val="24"/>
          <w:szCs w:val="24"/>
        </w:rPr>
        <w:t>end-to-end</w:t>
      </w:r>
      <w:r w:rsidR="00360ADA" w:rsidRPr="00D734BC">
        <w:rPr>
          <w:rFonts w:ascii="Times New Roman" w:hAnsi="Times New Roman"/>
          <w:sz w:val="24"/>
          <w:szCs w:val="24"/>
        </w:rPr>
        <w:t xml:space="preserve"> process </w:t>
      </w:r>
      <w:r w:rsidR="00C04C3B" w:rsidRPr="00D734BC">
        <w:rPr>
          <w:rFonts w:ascii="Times New Roman" w:hAnsi="Times New Roman"/>
          <w:sz w:val="24"/>
          <w:szCs w:val="24"/>
        </w:rPr>
        <w:t>seems to be</w:t>
      </w:r>
      <w:r w:rsidR="00360ADA" w:rsidRPr="00D734BC">
        <w:rPr>
          <w:rFonts w:ascii="Times New Roman" w:hAnsi="Times New Roman"/>
          <w:sz w:val="24"/>
          <w:szCs w:val="24"/>
        </w:rPr>
        <w:t xml:space="preserve"> </w:t>
      </w:r>
      <w:r w:rsidR="00C04C3B" w:rsidRPr="00D734BC">
        <w:rPr>
          <w:rFonts w:ascii="Times New Roman" w:hAnsi="Times New Roman"/>
          <w:sz w:val="24"/>
          <w:szCs w:val="24"/>
        </w:rPr>
        <w:t xml:space="preserve">well </w:t>
      </w:r>
      <w:r w:rsidR="00360ADA" w:rsidRPr="00D734BC">
        <w:rPr>
          <w:rFonts w:ascii="Times New Roman" w:hAnsi="Times New Roman"/>
          <w:sz w:val="24"/>
          <w:szCs w:val="24"/>
        </w:rPr>
        <w:t>balanced to the intended Takt time for material flow.</w:t>
      </w:r>
      <w:r w:rsidR="003C5F2A" w:rsidRPr="00D734BC">
        <w:rPr>
          <w:rFonts w:ascii="Times New Roman" w:hAnsi="Times New Roman"/>
          <w:sz w:val="24"/>
          <w:szCs w:val="24"/>
        </w:rPr>
        <w:t xml:space="preserve"> The chart shows a 75% reduction in average transport times with </w:t>
      </w:r>
      <w:r w:rsidR="00C04C3B" w:rsidRPr="00D734BC">
        <w:rPr>
          <w:rFonts w:ascii="Times New Roman" w:hAnsi="Times New Roman"/>
          <w:sz w:val="24"/>
          <w:szCs w:val="24"/>
        </w:rPr>
        <w:t>the minimized</w:t>
      </w:r>
      <w:r w:rsidR="003C5F2A" w:rsidRPr="00D734BC">
        <w:rPr>
          <w:rFonts w:ascii="Times New Roman" w:hAnsi="Times New Roman"/>
          <w:sz w:val="24"/>
          <w:szCs w:val="24"/>
        </w:rPr>
        <w:t xml:space="preserve"> inventory at intake</w:t>
      </w:r>
      <w:r w:rsidR="00C04C3B" w:rsidRPr="00D734BC">
        <w:rPr>
          <w:rFonts w:ascii="Times New Roman" w:hAnsi="Times New Roman"/>
          <w:sz w:val="24"/>
          <w:szCs w:val="24"/>
        </w:rPr>
        <w:t xml:space="preserve">. Moreover, </w:t>
      </w:r>
      <w:r w:rsidR="003C5F2A" w:rsidRPr="00D734BC">
        <w:rPr>
          <w:rFonts w:ascii="Times New Roman" w:hAnsi="Times New Roman"/>
          <w:sz w:val="24"/>
          <w:szCs w:val="24"/>
        </w:rPr>
        <w:t>the warehouse eliminat</w:t>
      </w:r>
      <w:r w:rsidR="00C04C3B" w:rsidRPr="00D734BC">
        <w:rPr>
          <w:rFonts w:ascii="Times New Roman" w:hAnsi="Times New Roman"/>
          <w:sz w:val="24"/>
          <w:szCs w:val="24"/>
        </w:rPr>
        <w:t>ed</w:t>
      </w:r>
      <w:r w:rsidR="003C5F2A" w:rsidRPr="00D734BC">
        <w:rPr>
          <w:rFonts w:ascii="Times New Roman" w:hAnsi="Times New Roman"/>
          <w:sz w:val="24"/>
          <w:szCs w:val="24"/>
        </w:rPr>
        <w:t xml:space="preserve"> the requirement for constant material movement. </w:t>
      </w:r>
    </w:p>
    <w:p w14:paraId="0D67D1A8" w14:textId="597491A8" w:rsidR="008F6E8E" w:rsidRPr="00D734BC" w:rsidRDefault="0017521C" w:rsidP="00622C42">
      <w:pPr>
        <w:keepNext/>
        <w:spacing w:line="360" w:lineRule="auto"/>
        <w:jc w:val="center"/>
      </w:pPr>
      <w:r w:rsidRPr="00D734BC">
        <w:rPr>
          <w:noProof/>
          <w:lang w:val="en-US"/>
        </w:rPr>
        <w:lastRenderedPageBreak/>
        <w:drawing>
          <wp:inline distT="0" distB="0" distL="0" distR="0" wp14:anchorId="288694AB" wp14:editId="0C9F4F34">
            <wp:extent cx="5731510" cy="3904615"/>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904615"/>
                    </a:xfrm>
                    <a:prstGeom prst="rect">
                      <a:avLst/>
                    </a:prstGeom>
                    <a:noFill/>
                    <a:ln>
                      <a:noFill/>
                    </a:ln>
                  </pic:spPr>
                </pic:pic>
              </a:graphicData>
            </a:graphic>
          </wp:inline>
        </w:drawing>
      </w:r>
    </w:p>
    <w:p w14:paraId="570B077C" w14:textId="2D76332C" w:rsidR="00381FF4" w:rsidRPr="00D734BC" w:rsidRDefault="008F6E8E" w:rsidP="007C3661">
      <w:pPr>
        <w:pStyle w:val="Caption"/>
        <w:spacing w:line="360" w:lineRule="auto"/>
        <w:jc w:val="center"/>
        <w:rPr>
          <w:rFonts w:ascii="Times New Roman" w:hAnsi="Times New Roman" w:cs="Times New Roman"/>
          <w:i w:val="0"/>
          <w:iCs w:val="0"/>
          <w:color w:val="auto"/>
          <w:sz w:val="24"/>
          <w:szCs w:val="24"/>
        </w:rPr>
      </w:pPr>
      <w:bookmarkStart w:id="11" w:name="_Toc109227378"/>
      <w:r w:rsidRPr="00D734BC">
        <w:rPr>
          <w:rFonts w:ascii="Times New Roman" w:hAnsi="Times New Roman" w:cs="Times New Roman"/>
          <w:b/>
          <w:bCs/>
          <w:i w:val="0"/>
          <w:iCs w:val="0"/>
          <w:color w:val="auto"/>
          <w:sz w:val="24"/>
          <w:szCs w:val="24"/>
        </w:rPr>
        <w:t xml:space="preserve">Figure </w:t>
      </w:r>
      <w:r w:rsidR="003A46A6" w:rsidRPr="00D734BC">
        <w:rPr>
          <w:rFonts w:ascii="Times New Roman" w:hAnsi="Times New Roman" w:cs="Times New Roman"/>
          <w:b/>
          <w:bCs/>
          <w:i w:val="0"/>
          <w:iCs w:val="0"/>
          <w:color w:val="auto"/>
          <w:sz w:val="24"/>
          <w:szCs w:val="24"/>
        </w:rPr>
        <w:t>7</w:t>
      </w:r>
      <w:r w:rsidRPr="00D734BC">
        <w:rPr>
          <w:rFonts w:ascii="Times New Roman" w:hAnsi="Times New Roman" w:cs="Times New Roman"/>
          <w:i w:val="0"/>
          <w:iCs w:val="0"/>
          <w:color w:val="auto"/>
          <w:sz w:val="24"/>
          <w:szCs w:val="24"/>
        </w:rPr>
        <w:t>: Comparison of transportation time.</w:t>
      </w:r>
      <w:bookmarkEnd w:id="11"/>
    </w:p>
    <w:p w14:paraId="729B7A02" w14:textId="55CCF6B9" w:rsidR="00714F5D" w:rsidRPr="00D734BC" w:rsidRDefault="00422C8D" w:rsidP="00622C42">
      <w:pPr>
        <w:spacing w:line="360" w:lineRule="auto"/>
        <w:jc w:val="both"/>
        <w:rPr>
          <w:rFonts w:ascii="Times New Roman" w:hAnsi="Times New Roman"/>
          <w:sz w:val="24"/>
          <w:szCs w:val="24"/>
        </w:rPr>
      </w:pPr>
      <w:r w:rsidRPr="00D734BC">
        <w:rPr>
          <w:rFonts w:ascii="Times New Roman" w:hAnsi="Times New Roman"/>
          <w:sz w:val="24"/>
          <w:szCs w:val="24"/>
        </w:rPr>
        <w:t xml:space="preserve">Tiered meetings underpinned the </w:t>
      </w:r>
      <w:r w:rsidRPr="00D734BC">
        <w:rPr>
          <w:rFonts w:ascii="Times New Roman" w:hAnsi="Times New Roman"/>
          <w:i/>
          <w:iCs/>
          <w:sz w:val="24"/>
          <w:szCs w:val="24"/>
        </w:rPr>
        <w:t xml:space="preserve">Improve </w:t>
      </w:r>
      <w:r w:rsidRPr="00D734BC">
        <w:rPr>
          <w:rFonts w:ascii="Times New Roman" w:hAnsi="Times New Roman"/>
          <w:sz w:val="24"/>
          <w:szCs w:val="24"/>
        </w:rPr>
        <w:t xml:space="preserve">phase and critically </w:t>
      </w:r>
      <w:r w:rsidR="00714F5D" w:rsidRPr="00D734BC">
        <w:rPr>
          <w:rFonts w:ascii="Times New Roman" w:hAnsi="Times New Roman"/>
          <w:sz w:val="24"/>
          <w:szCs w:val="24"/>
        </w:rPr>
        <w:t>allowed</w:t>
      </w:r>
      <w:r w:rsidRPr="00D734BC">
        <w:rPr>
          <w:rFonts w:ascii="Times New Roman" w:hAnsi="Times New Roman"/>
          <w:sz w:val="24"/>
          <w:szCs w:val="24"/>
        </w:rPr>
        <w:t xml:space="preserve"> </w:t>
      </w:r>
      <w:r w:rsidR="00714F5D" w:rsidRPr="00D734BC">
        <w:rPr>
          <w:rFonts w:ascii="Times New Roman" w:hAnsi="Times New Roman"/>
          <w:sz w:val="24"/>
          <w:szCs w:val="24"/>
        </w:rPr>
        <w:t>supervisors</w:t>
      </w:r>
      <w:r w:rsidRPr="00D734BC">
        <w:rPr>
          <w:rFonts w:ascii="Times New Roman" w:hAnsi="Times New Roman"/>
          <w:sz w:val="24"/>
          <w:szCs w:val="24"/>
        </w:rPr>
        <w:t xml:space="preserve"> who themselves were completing </w:t>
      </w:r>
      <w:r w:rsidR="007F07F8" w:rsidRPr="00D734BC">
        <w:rPr>
          <w:rFonts w:ascii="Times New Roman" w:hAnsi="Times New Roman"/>
          <w:sz w:val="24"/>
          <w:szCs w:val="24"/>
        </w:rPr>
        <w:t>Y</w:t>
      </w:r>
      <w:r w:rsidRPr="00D734BC">
        <w:rPr>
          <w:rFonts w:ascii="Times New Roman" w:hAnsi="Times New Roman"/>
          <w:sz w:val="24"/>
          <w:szCs w:val="24"/>
        </w:rPr>
        <w:t xml:space="preserve">ellow </w:t>
      </w:r>
      <w:r w:rsidR="007F07F8" w:rsidRPr="00D734BC">
        <w:rPr>
          <w:rFonts w:ascii="Times New Roman" w:hAnsi="Times New Roman"/>
          <w:sz w:val="24"/>
          <w:szCs w:val="24"/>
        </w:rPr>
        <w:t>B</w:t>
      </w:r>
      <w:r w:rsidRPr="00D734BC">
        <w:rPr>
          <w:rFonts w:ascii="Times New Roman" w:hAnsi="Times New Roman"/>
          <w:sz w:val="24"/>
          <w:szCs w:val="24"/>
        </w:rPr>
        <w:t>elt courses to int</w:t>
      </w:r>
      <w:r w:rsidR="00714F5D" w:rsidRPr="00D734BC">
        <w:rPr>
          <w:rFonts w:ascii="Times New Roman" w:hAnsi="Times New Roman"/>
          <w:sz w:val="24"/>
          <w:szCs w:val="24"/>
        </w:rPr>
        <w:t>rodu</w:t>
      </w:r>
      <w:r w:rsidRPr="00D734BC">
        <w:rPr>
          <w:rFonts w:ascii="Times New Roman" w:hAnsi="Times New Roman"/>
          <w:sz w:val="24"/>
          <w:szCs w:val="24"/>
        </w:rPr>
        <w:t xml:space="preserve">ce 5S </w:t>
      </w:r>
      <w:r w:rsidR="00714F5D" w:rsidRPr="00D734BC">
        <w:rPr>
          <w:rFonts w:ascii="Times New Roman" w:hAnsi="Times New Roman"/>
          <w:sz w:val="24"/>
          <w:szCs w:val="24"/>
        </w:rPr>
        <w:t xml:space="preserve">and </w:t>
      </w:r>
      <w:r w:rsidR="003E2C79" w:rsidRPr="00D734BC">
        <w:rPr>
          <w:rFonts w:ascii="Times New Roman" w:hAnsi="Times New Roman"/>
          <w:sz w:val="24"/>
          <w:szCs w:val="24"/>
        </w:rPr>
        <w:t>S</w:t>
      </w:r>
      <w:r w:rsidRPr="00D734BC">
        <w:rPr>
          <w:rFonts w:ascii="Times New Roman" w:hAnsi="Times New Roman"/>
          <w:sz w:val="24"/>
          <w:szCs w:val="24"/>
        </w:rPr>
        <w:t xml:space="preserve">tandard </w:t>
      </w:r>
      <w:r w:rsidR="003E2C79" w:rsidRPr="00D734BC">
        <w:rPr>
          <w:rFonts w:ascii="Times New Roman" w:hAnsi="Times New Roman"/>
          <w:sz w:val="24"/>
          <w:szCs w:val="24"/>
        </w:rPr>
        <w:t>W</w:t>
      </w:r>
      <w:r w:rsidRPr="00D734BC">
        <w:rPr>
          <w:rFonts w:ascii="Times New Roman" w:hAnsi="Times New Roman"/>
          <w:sz w:val="24"/>
          <w:szCs w:val="24"/>
        </w:rPr>
        <w:t>ork into each process step</w:t>
      </w:r>
      <w:r w:rsidR="003143F1" w:rsidRPr="00D734BC">
        <w:rPr>
          <w:rFonts w:ascii="Times New Roman" w:hAnsi="Times New Roman"/>
          <w:sz w:val="24"/>
          <w:szCs w:val="24"/>
        </w:rPr>
        <w:t xml:space="preserve">. </w:t>
      </w:r>
      <w:r w:rsidR="00714F5D" w:rsidRPr="00D734BC">
        <w:rPr>
          <w:rFonts w:ascii="Times New Roman" w:hAnsi="Times New Roman"/>
          <w:sz w:val="24"/>
          <w:szCs w:val="24"/>
        </w:rPr>
        <w:t xml:space="preserve">The change in </w:t>
      </w:r>
      <w:r w:rsidR="009954C5" w:rsidRPr="00D734BC">
        <w:rPr>
          <w:rFonts w:ascii="Times New Roman" w:hAnsi="Times New Roman"/>
          <w:sz w:val="24"/>
          <w:szCs w:val="24"/>
        </w:rPr>
        <w:t>emphasis</w:t>
      </w:r>
      <w:r w:rsidR="00714F5D" w:rsidRPr="00D734BC">
        <w:rPr>
          <w:rFonts w:ascii="Times New Roman" w:hAnsi="Times New Roman"/>
          <w:sz w:val="24"/>
          <w:szCs w:val="24"/>
        </w:rPr>
        <w:t xml:space="preserve"> for all operators in terms of process ownership was critical to the success of the project. </w:t>
      </w:r>
      <w:r w:rsidR="00C04C3B" w:rsidRPr="00D734BC">
        <w:rPr>
          <w:rFonts w:ascii="Times New Roman" w:hAnsi="Times New Roman"/>
          <w:sz w:val="24"/>
          <w:szCs w:val="24"/>
        </w:rPr>
        <w:t>In this study, p</w:t>
      </w:r>
      <w:r w:rsidR="00714F5D" w:rsidRPr="00D734BC">
        <w:rPr>
          <w:rFonts w:ascii="Times New Roman" w:hAnsi="Times New Roman"/>
          <w:sz w:val="24"/>
          <w:szCs w:val="24"/>
        </w:rPr>
        <w:t xml:space="preserve">rocess ownership </w:t>
      </w:r>
      <w:r w:rsidR="00C04C3B" w:rsidRPr="00D734BC">
        <w:rPr>
          <w:rFonts w:ascii="Times New Roman" w:hAnsi="Times New Roman"/>
          <w:sz w:val="24"/>
          <w:szCs w:val="24"/>
        </w:rPr>
        <w:t xml:space="preserve">was shown to be </w:t>
      </w:r>
      <w:r w:rsidR="00714F5D" w:rsidRPr="00D734BC">
        <w:rPr>
          <w:rFonts w:ascii="Times New Roman" w:hAnsi="Times New Roman"/>
          <w:sz w:val="24"/>
          <w:szCs w:val="24"/>
        </w:rPr>
        <w:t xml:space="preserve">not just </w:t>
      </w:r>
      <w:r w:rsidR="00C04C3B" w:rsidRPr="00D734BC">
        <w:rPr>
          <w:rFonts w:ascii="Times New Roman" w:hAnsi="Times New Roman"/>
          <w:sz w:val="24"/>
          <w:szCs w:val="24"/>
        </w:rPr>
        <w:t xml:space="preserve">focused on the </w:t>
      </w:r>
      <w:r w:rsidR="00714F5D" w:rsidRPr="00D734BC">
        <w:rPr>
          <w:rFonts w:ascii="Times New Roman" w:hAnsi="Times New Roman"/>
          <w:sz w:val="24"/>
          <w:szCs w:val="24"/>
        </w:rPr>
        <w:t>production</w:t>
      </w:r>
      <w:r w:rsidR="00C04C3B" w:rsidRPr="00D734BC">
        <w:rPr>
          <w:rFonts w:ascii="Times New Roman" w:hAnsi="Times New Roman"/>
          <w:sz w:val="24"/>
          <w:szCs w:val="24"/>
        </w:rPr>
        <w:t>.</w:t>
      </w:r>
      <w:r w:rsidR="00714F5D" w:rsidRPr="00D734BC">
        <w:rPr>
          <w:rFonts w:ascii="Times New Roman" w:hAnsi="Times New Roman"/>
          <w:sz w:val="24"/>
          <w:szCs w:val="24"/>
        </w:rPr>
        <w:t xml:space="preserve"> </w:t>
      </w:r>
      <w:r w:rsidR="00C04C3B" w:rsidRPr="00D734BC">
        <w:rPr>
          <w:rFonts w:ascii="Times New Roman" w:hAnsi="Times New Roman"/>
          <w:sz w:val="24"/>
          <w:szCs w:val="24"/>
        </w:rPr>
        <w:t>The</w:t>
      </w:r>
      <w:r w:rsidR="00714F5D" w:rsidRPr="00D734BC">
        <w:rPr>
          <w:rFonts w:ascii="Times New Roman" w:hAnsi="Times New Roman"/>
          <w:sz w:val="24"/>
          <w:szCs w:val="24"/>
        </w:rPr>
        <w:t xml:space="preserve"> </w:t>
      </w:r>
      <w:r w:rsidR="00C04C3B" w:rsidRPr="00D734BC">
        <w:rPr>
          <w:rFonts w:ascii="Times New Roman" w:hAnsi="Times New Roman"/>
          <w:sz w:val="24"/>
          <w:szCs w:val="24"/>
        </w:rPr>
        <w:t xml:space="preserve">successful validation of the </w:t>
      </w:r>
      <w:r w:rsidR="00714F5D" w:rsidRPr="00D734BC">
        <w:rPr>
          <w:rFonts w:ascii="Times New Roman" w:hAnsi="Times New Roman"/>
          <w:sz w:val="24"/>
          <w:szCs w:val="24"/>
        </w:rPr>
        <w:t xml:space="preserve">VSM DMAIC frameworks </w:t>
      </w:r>
      <w:r w:rsidR="00C04C3B" w:rsidRPr="00D734BC">
        <w:rPr>
          <w:rFonts w:ascii="Times New Roman" w:hAnsi="Times New Roman"/>
          <w:sz w:val="24"/>
          <w:szCs w:val="24"/>
        </w:rPr>
        <w:t>became a driving force in the process ow</w:t>
      </w:r>
      <w:r w:rsidR="00726C6F" w:rsidRPr="00D734BC">
        <w:rPr>
          <w:rFonts w:ascii="Times New Roman" w:hAnsi="Times New Roman"/>
          <w:sz w:val="24"/>
          <w:szCs w:val="24"/>
        </w:rPr>
        <w:t>n</w:t>
      </w:r>
      <w:r w:rsidR="00C04C3B" w:rsidRPr="00D734BC">
        <w:rPr>
          <w:rFonts w:ascii="Times New Roman" w:hAnsi="Times New Roman"/>
          <w:sz w:val="24"/>
          <w:szCs w:val="24"/>
        </w:rPr>
        <w:t>ership</w:t>
      </w:r>
      <w:r w:rsidR="00714F5D" w:rsidRPr="00D734BC">
        <w:rPr>
          <w:rFonts w:ascii="Times New Roman" w:hAnsi="Times New Roman"/>
          <w:sz w:val="24"/>
          <w:szCs w:val="24"/>
        </w:rPr>
        <w:t xml:space="preserve">. </w:t>
      </w:r>
      <w:r w:rsidR="00726C6F" w:rsidRPr="00D734BC">
        <w:rPr>
          <w:rFonts w:ascii="Times New Roman" w:hAnsi="Times New Roman"/>
          <w:sz w:val="24"/>
          <w:szCs w:val="24"/>
        </w:rPr>
        <w:t>As a result of this interlink, v</w:t>
      </w:r>
      <w:r w:rsidR="00714F5D" w:rsidRPr="00D734BC">
        <w:rPr>
          <w:rFonts w:ascii="Times New Roman" w:hAnsi="Times New Roman"/>
          <w:sz w:val="24"/>
          <w:szCs w:val="24"/>
        </w:rPr>
        <w:t xml:space="preserve">isual controls </w:t>
      </w:r>
      <w:r w:rsidR="00726C6F" w:rsidRPr="00D734BC">
        <w:rPr>
          <w:rFonts w:ascii="Times New Roman" w:hAnsi="Times New Roman"/>
          <w:sz w:val="24"/>
          <w:szCs w:val="24"/>
        </w:rPr>
        <w:t>had to be</w:t>
      </w:r>
      <w:r w:rsidR="00714F5D" w:rsidRPr="00D734BC">
        <w:rPr>
          <w:rFonts w:ascii="Times New Roman" w:hAnsi="Times New Roman"/>
          <w:sz w:val="24"/>
          <w:szCs w:val="24"/>
        </w:rPr>
        <w:t xml:space="preserve"> developed which are </w:t>
      </w:r>
      <w:r w:rsidR="00726C6F" w:rsidRPr="00D734BC">
        <w:rPr>
          <w:rFonts w:ascii="Times New Roman" w:hAnsi="Times New Roman"/>
          <w:sz w:val="24"/>
          <w:szCs w:val="24"/>
        </w:rPr>
        <w:t xml:space="preserve">further </w:t>
      </w:r>
      <w:r w:rsidR="00714F5D" w:rsidRPr="00D734BC">
        <w:rPr>
          <w:rFonts w:ascii="Times New Roman" w:hAnsi="Times New Roman"/>
          <w:sz w:val="24"/>
          <w:szCs w:val="24"/>
        </w:rPr>
        <w:t xml:space="preserve">discussed </w:t>
      </w:r>
      <w:r w:rsidR="00726C6F" w:rsidRPr="00D734BC">
        <w:rPr>
          <w:rFonts w:ascii="Times New Roman" w:hAnsi="Times New Roman"/>
          <w:sz w:val="24"/>
          <w:szCs w:val="24"/>
        </w:rPr>
        <w:t>in</w:t>
      </w:r>
      <w:r w:rsidR="00714F5D" w:rsidRPr="00D734BC">
        <w:rPr>
          <w:rFonts w:ascii="Times New Roman" w:hAnsi="Times New Roman"/>
          <w:sz w:val="24"/>
          <w:szCs w:val="24"/>
        </w:rPr>
        <w:t xml:space="preserve"> the </w:t>
      </w:r>
      <w:r w:rsidR="00714F5D" w:rsidRPr="00D734BC">
        <w:rPr>
          <w:rFonts w:ascii="Times New Roman" w:hAnsi="Times New Roman"/>
          <w:i/>
          <w:iCs/>
          <w:sz w:val="24"/>
          <w:szCs w:val="24"/>
        </w:rPr>
        <w:t xml:space="preserve">Control </w:t>
      </w:r>
      <w:r w:rsidR="003E2C79" w:rsidRPr="00D734BC">
        <w:rPr>
          <w:rFonts w:ascii="Times New Roman" w:hAnsi="Times New Roman"/>
          <w:sz w:val="24"/>
          <w:szCs w:val="24"/>
        </w:rPr>
        <w:t>p</w:t>
      </w:r>
      <w:r w:rsidR="00714F5D" w:rsidRPr="00D734BC">
        <w:rPr>
          <w:rFonts w:ascii="Times New Roman" w:hAnsi="Times New Roman"/>
          <w:sz w:val="24"/>
          <w:szCs w:val="24"/>
        </w:rPr>
        <w:t>hase.</w:t>
      </w:r>
    </w:p>
    <w:p w14:paraId="61B8CA31" w14:textId="5E1578ED" w:rsidR="00C43E87" w:rsidRPr="00D734BC" w:rsidRDefault="00507E44" w:rsidP="00622C42">
      <w:pPr>
        <w:pStyle w:val="Heading3"/>
        <w:spacing w:line="360" w:lineRule="auto"/>
        <w:rPr>
          <w:rFonts w:ascii="Times New Roman" w:hAnsi="Times New Roman"/>
          <w:i/>
          <w:iCs/>
          <w:color w:val="auto"/>
          <w:sz w:val="24"/>
          <w:szCs w:val="24"/>
        </w:rPr>
      </w:pPr>
      <w:r w:rsidRPr="00D734BC">
        <w:rPr>
          <w:rFonts w:ascii="Times New Roman" w:hAnsi="Times New Roman"/>
          <w:i/>
          <w:iCs/>
          <w:color w:val="auto"/>
          <w:sz w:val="24"/>
          <w:szCs w:val="24"/>
        </w:rPr>
        <w:t>4</w:t>
      </w:r>
      <w:r w:rsidR="009F2346" w:rsidRPr="00D734BC">
        <w:rPr>
          <w:rFonts w:ascii="Times New Roman" w:hAnsi="Times New Roman"/>
          <w:i/>
          <w:iCs/>
          <w:color w:val="auto"/>
          <w:sz w:val="24"/>
          <w:szCs w:val="24"/>
        </w:rPr>
        <w:t xml:space="preserve">.7 </w:t>
      </w:r>
      <w:r w:rsidR="00C43E87" w:rsidRPr="00D734BC">
        <w:rPr>
          <w:rFonts w:ascii="Times New Roman" w:hAnsi="Times New Roman"/>
          <w:i/>
          <w:iCs/>
          <w:color w:val="auto"/>
          <w:sz w:val="24"/>
          <w:szCs w:val="24"/>
        </w:rPr>
        <w:t>Control</w:t>
      </w:r>
    </w:p>
    <w:p w14:paraId="048377FA" w14:textId="58BB8564" w:rsidR="00E9307C" w:rsidRPr="00D734BC" w:rsidRDefault="003E2C79" w:rsidP="00622C42">
      <w:pPr>
        <w:spacing w:line="360" w:lineRule="auto"/>
        <w:jc w:val="both"/>
        <w:rPr>
          <w:rFonts w:ascii="Times New Roman" w:hAnsi="Times New Roman"/>
          <w:sz w:val="24"/>
          <w:szCs w:val="24"/>
        </w:rPr>
      </w:pPr>
      <w:r w:rsidRPr="00D734BC">
        <w:rPr>
          <w:rFonts w:ascii="Times New Roman" w:hAnsi="Times New Roman"/>
          <w:sz w:val="24"/>
          <w:szCs w:val="24"/>
        </w:rPr>
        <w:t>The</w:t>
      </w:r>
      <w:r w:rsidR="00C43E87" w:rsidRPr="00D734BC">
        <w:rPr>
          <w:rFonts w:ascii="Times New Roman" w:hAnsi="Times New Roman"/>
          <w:sz w:val="24"/>
          <w:szCs w:val="24"/>
        </w:rPr>
        <w:t xml:space="preserve"> </w:t>
      </w:r>
      <w:r w:rsidR="00C43E87" w:rsidRPr="00D734BC">
        <w:rPr>
          <w:rFonts w:ascii="Times New Roman" w:hAnsi="Times New Roman"/>
          <w:i/>
          <w:iCs/>
          <w:sz w:val="24"/>
          <w:szCs w:val="24"/>
        </w:rPr>
        <w:t xml:space="preserve">Control </w:t>
      </w:r>
      <w:r w:rsidR="00C43E87" w:rsidRPr="00D734BC">
        <w:rPr>
          <w:rFonts w:ascii="Times New Roman" w:hAnsi="Times New Roman"/>
          <w:sz w:val="24"/>
          <w:szCs w:val="24"/>
        </w:rPr>
        <w:t xml:space="preserve">step </w:t>
      </w:r>
      <w:r w:rsidR="00D57A0B" w:rsidRPr="00D734BC">
        <w:rPr>
          <w:rFonts w:ascii="Times New Roman" w:hAnsi="Times New Roman"/>
          <w:sz w:val="24"/>
          <w:szCs w:val="24"/>
        </w:rPr>
        <w:t xml:space="preserve">aims to </w:t>
      </w:r>
      <w:r w:rsidRPr="00D734BC">
        <w:rPr>
          <w:rFonts w:ascii="Times New Roman" w:hAnsi="Times New Roman"/>
          <w:sz w:val="24"/>
          <w:szCs w:val="24"/>
        </w:rPr>
        <w:t>sustain</w:t>
      </w:r>
      <w:r w:rsidR="00D57A0B" w:rsidRPr="00D734BC">
        <w:rPr>
          <w:rFonts w:ascii="Times New Roman" w:hAnsi="Times New Roman"/>
          <w:sz w:val="24"/>
          <w:szCs w:val="24"/>
        </w:rPr>
        <w:t xml:space="preserve">, </w:t>
      </w:r>
      <w:r w:rsidR="00C43E87" w:rsidRPr="00D734BC">
        <w:rPr>
          <w:rFonts w:ascii="Times New Roman" w:hAnsi="Times New Roman"/>
          <w:sz w:val="24"/>
          <w:szCs w:val="24"/>
        </w:rPr>
        <w:t>imp</w:t>
      </w:r>
      <w:r w:rsidRPr="00D734BC">
        <w:rPr>
          <w:rFonts w:ascii="Times New Roman" w:hAnsi="Times New Roman"/>
          <w:sz w:val="24"/>
          <w:szCs w:val="24"/>
        </w:rPr>
        <w:t>rove</w:t>
      </w:r>
      <w:r w:rsidR="00D57A0B" w:rsidRPr="00D734BC">
        <w:rPr>
          <w:rFonts w:ascii="Times New Roman" w:hAnsi="Times New Roman"/>
          <w:sz w:val="24"/>
          <w:szCs w:val="24"/>
        </w:rPr>
        <w:t>,</w:t>
      </w:r>
      <w:r w:rsidRPr="00D734BC">
        <w:rPr>
          <w:rFonts w:ascii="Times New Roman" w:hAnsi="Times New Roman"/>
          <w:sz w:val="24"/>
          <w:szCs w:val="24"/>
        </w:rPr>
        <w:t xml:space="preserve"> and validat</w:t>
      </w:r>
      <w:r w:rsidR="00D57A0B" w:rsidRPr="00D734BC">
        <w:rPr>
          <w:rFonts w:ascii="Times New Roman" w:hAnsi="Times New Roman"/>
          <w:sz w:val="24"/>
          <w:szCs w:val="24"/>
        </w:rPr>
        <w:t>e</w:t>
      </w:r>
      <w:r w:rsidRPr="00D734BC">
        <w:rPr>
          <w:rFonts w:ascii="Times New Roman" w:hAnsi="Times New Roman"/>
          <w:sz w:val="24"/>
          <w:szCs w:val="24"/>
        </w:rPr>
        <w:t xml:space="preserve"> </w:t>
      </w:r>
      <w:r w:rsidR="00C43E87" w:rsidRPr="00D734BC">
        <w:rPr>
          <w:rFonts w:ascii="Times New Roman" w:hAnsi="Times New Roman"/>
          <w:sz w:val="24"/>
          <w:szCs w:val="24"/>
        </w:rPr>
        <w:t xml:space="preserve">the FSVSM. </w:t>
      </w:r>
      <w:r w:rsidRPr="00D734BC">
        <w:rPr>
          <w:rFonts w:ascii="Times New Roman" w:hAnsi="Times New Roman"/>
          <w:sz w:val="24"/>
          <w:szCs w:val="24"/>
        </w:rPr>
        <w:t xml:space="preserve">For the </w:t>
      </w:r>
      <w:r w:rsidR="00303383" w:rsidRPr="00D734BC">
        <w:rPr>
          <w:rFonts w:ascii="Times New Roman" w:hAnsi="Times New Roman"/>
          <w:sz w:val="24"/>
          <w:szCs w:val="24"/>
        </w:rPr>
        <w:t xml:space="preserve">VSM DMAIC model to be </w:t>
      </w:r>
      <w:r w:rsidR="00C43E87" w:rsidRPr="00D734BC">
        <w:rPr>
          <w:rFonts w:ascii="Times New Roman" w:hAnsi="Times New Roman"/>
          <w:sz w:val="24"/>
          <w:szCs w:val="24"/>
        </w:rPr>
        <w:t>transferable</w:t>
      </w:r>
      <w:r w:rsidR="00D57A0B" w:rsidRPr="00D734BC">
        <w:rPr>
          <w:rFonts w:ascii="Times New Roman" w:hAnsi="Times New Roman"/>
          <w:sz w:val="24"/>
          <w:szCs w:val="24"/>
        </w:rPr>
        <w:t>,</w:t>
      </w:r>
      <w:r w:rsidR="00C43E87" w:rsidRPr="00D734BC">
        <w:rPr>
          <w:rFonts w:ascii="Times New Roman" w:hAnsi="Times New Roman"/>
          <w:sz w:val="24"/>
          <w:szCs w:val="24"/>
        </w:rPr>
        <w:t xml:space="preserve"> the learnings </w:t>
      </w:r>
      <w:r w:rsidR="00D57A0B" w:rsidRPr="00D734BC">
        <w:rPr>
          <w:rFonts w:ascii="Times New Roman" w:hAnsi="Times New Roman"/>
          <w:sz w:val="24"/>
          <w:szCs w:val="24"/>
        </w:rPr>
        <w:t>from the</w:t>
      </w:r>
      <w:r w:rsidR="00C43E87" w:rsidRPr="00D734BC">
        <w:rPr>
          <w:rFonts w:ascii="Times New Roman" w:hAnsi="Times New Roman"/>
          <w:sz w:val="24"/>
          <w:szCs w:val="24"/>
        </w:rPr>
        <w:t xml:space="preserve"> process</w:t>
      </w:r>
      <w:r w:rsidR="00D57A0B" w:rsidRPr="00D734BC">
        <w:rPr>
          <w:rFonts w:ascii="Times New Roman" w:hAnsi="Times New Roman"/>
          <w:sz w:val="24"/>
          <w:szCs w:val="24"/>
        </w:rPr>
        <w:t xml:space="preserve"> improvement</w:t>
      </w:r>
      <w:r w:rsidR="00C43E87" w:rsidRPr="00D734BC">
        <w:rPr>
          <w:rFonts w:ascii="Times New Roman" w:hAnsi="Times New Roman"/>
          <w:sz w:val="24"/>
          <w:szCs w:val="24"/>
        </w:rPr>
        <w:t xml:space="preserve"> should be </w:t>
      </w:r>
      <w:r w:rsidR="00D57A0B" w:rsidRPr="00D734BC">
        <w:rPr>
          <w:rFonts w:ascii="Times New Roman" w:hAnsi="Times New Roman"/>
          <w:sz w:val="24"/>
          <w:szCs w:val="24"/>
        </w:rPr>
        <w:t>visible to share</w:t>
      </w:r>
      <w:r w:rsidR="00303383" w:rsidRPr="00D734BC">
        <w:rPr>
          <w:rFonts w:ascii="Times New Roman" w:hAnsi="Times New Roman"/>
          <w:sz w:val="24"/>
          <w:szCs w:val="24"/>
        </w:rPr>
        <w:t xml:space="preserve"> </w:t>
      </w:r>
      <w:r w:rsidR="00C43E87" w:rsidRPr="00D734BC">
        <w:rPr>
          <w:rFonts w:ascii="Times New Roman" w:hAnsi="Times New Roman"/>
          <w:sz w:val="24"/>
          <w:szCs w:val="24"/>
        </w:rPr>
        <w:t xml:space="preserve">with </w:t>
      </w:r>
      <w:r w:rsidR="00303383" w:rsidRPr="00D734BC">
        <w:rPr>
          <w:rFonts w:ascii="Times New Roman" w:hAnsi="Times New Roman"/>
          <w:sz w:val="24"/>
          <w:szCs w:val="24"/>
        </w:rPr>
        <w:t xml:space="preserve">other </w:t>
      </w:r>
      <w:r w:rsidR="00D57A0B" w:rsidRPr="00D734BC">
        <w:rPr>
          <w:rFonts w:ascii="Times New Roman" w:hAnsi="Times New Roman"/>
          <w:sz w:val="24"/>
          <w:szCs w:val="24"/>
        </w:rPr>
        <w:t>industrial stakeholders and governmental institutions</w:t>
      </w:r>
      <w:r w:rsidR="00C43E87" w:rsidRPr="00D734BC">
        <w:rPr>
          <w:rFonts w:ascii="Times New Roman" w:hAnsi="Times New Roman"/>
          <w:sz w:val="24"/>
          <w:szCs w:val="24"/>
        </w:rPr>
        <w:t xml:space="preserve">. </w:t>
      </w:r>
      <w:r w:rsidR="00303383" w:rsidRPr="00D734BC">
        <w:rPr>
          <w:rFonts w:ascii="Times New Roman" w:hAnsi="Times New Roman"/>
          <w:sz w:val="24"/>
          <w:szCs w:val="24"/>
        </w:rPr>
        <w:t xml:space="preserve">Tiered </w:t>
      </w:r>
      <w:r w:rsidR="00714F5D" w:rsidRPr="00D734BC">
        <w:rPr>
          <w:rFonts w:ascii="Times New Roman" w:hAnsi="Times New Roman"/>
          <w:sz w:val="24"/>
          <w:szCs w:val="24"/>
        </w:rPr>
        <w:t>meetings</w:t>
      </w:r>
      <w:r w:rsidR="002C70FE" w:rsidRPr="00D734BC">
        <w:rPr>
          <w:rFonts w:ascii="Times New Roman" w:hAnsi="Times New Roman"/>
          <w:sz w:val="24"/>
          <w:szCs w:val="24"/>
        </w:rPr>
        <w:t xml:space="preserve"> </w:t>
      </w:r>
      <w:r w:rsidR="00DA3BD1" w:rsidRPr="00D734BC">
        <w:rPr>
          <w:rFonts w:ascii="Times New Roman" w:hAnsi="Times New Roman"/>
          <w:sz w:val="24"/>
          <w:szCs w:val="24"/>
        </w:rPr>
        <w:t xml:space="preserve">allowed </w:t>
      </w:r>
      <w:r w:rsidR="00303383" w:rsidRPr="00D734BC">
        <w:rPr>
          <w:rFonts w:ascii="Times New Roman" w:hAnsi="Times New Roman"/>
          <w:sz w:val="24"/>
          <w:szCs w:val="24"/>
        </w:rPr>
        <w:t xml:space="preserve">the </w:t>
      </w:r>
      <w:r w:rsidR="00DA3BD1" w:rsidRPr="00D734BC">
        <w:rPr>
          <w:rFonts w:ascii="Times New Roman" w:hAnsi="Times New Roman"/>
          <w:sz w:val="24"/>
          <w:szCs w:val="24"/>
        </w:rPr>
        <w:t xml:space="preserve">team to </w:t>
      </w:r>
      <w:r w:rsidR="00303383" w:rsidRPr="00D734BC">
        <w:rPr>
          <w:rFonts w:ascii="Times New Roman" w:hAnsi="Times New Roman"/>
          <w:sz w:val="24"/>
          <w:szCs w:val="24"/>
        </w:rPr>
        <w:t xml:space="preserve">establish </w:t>
      </w:r>
      <w:r w:rsidR="00DA3BD1" w:rsidRPr="00D734BC">
        <w:rPr>
          <w:rFonts w:ascii="Times New Roman" w:hAnsi="Times New Roman"/>
          <w:sz w:val="24"/>
          <w:szCs w:val="24"/>
        </w:rPr>
        <w:t xml:space="preserve">more </w:t>
      </w:r>
      <w:r w:rsidR="002C70FE" w:rsidRPr="00D734BC">
        <w:rPr>
          <w:rFonts w:ascii="Times New Roman" w:hAnsi="Times New Roman"/>
          <w:sz w:val="24"/>
          <w:szCs w:val="24"/>
        </w:rPr>
        <w:t>meaningful visual</w:t>
      </w:r>
      <w:r w:rsidR="00DA3BD1" w:rsidRPr="00D734BC">
        <w:rPr>
          <w:rFonts w:ascii="Times New Roman" w:hAnsi="Times New Roman"/>
          <w:sz w:val="24"/>
          <w:szCs w:val="24"/>
        </w:rPr>
        <w:t xml:space="preserve"> controls within the factory. </w:t>
      </w:r>
      <w:r w:rsidR="00303383" w:rsidRPr="00D734BC">
        <w:rPr>
          <w:rFonts w:ascii="Times New Roman" w:hAnsi="Times New Roman"/>
          <w:sz w:val="24"/>
          <w:szCs w:val="24"/>
        </w:rPr>
        <w:t>P</w:t>
      </w:r>
      <w:r w:rsidR="00DA3BD1" w:rsidRPr="00D734BC">
        <w:rPr>
          <w:rFonts w:ascii="Times New Roman" w:hAnsi="Times New Roman"/>
          <w:sz w:val="24"/>
          <w:szCs w:val="24"/>
        </w:rPr>
        <w:t>revious efforts had focussed on results driven culture</w:t>
      </w:r>
      <w:r w:rsidR="00303383" w:rsidRPr="00D734BC">
        <w:rPr>
          <w:rFonts w:ascii="Times New Roman" w:hAnsi="Times New Roman"/>
          <w:sz w:val="24"/>
          <w:szCs w:val="24"/>
        </w:rPr>
        <w:t xml:space="preserve"> focussed on volume, whereas </w:t>
      </w:r>
      <w:r w:rsidR="00DA3BD1" w:rsidRPr="00D734BC">
        <w:rPr>
          <w:rFonts w:ascii="Times New Roman" w:hAnsi="Times New Roman"/>
          <w:sz w:val="24"/>
          <w:szCs w:val="24"/>
        </w:rPr>
        <w:t>the VSM DMAIC project focused on</w:t>
      </w:r>
      <w:r w:rsidR="00303383" w:rsidRPr="00D734BC">
        <w:rPr>
          <w:rFonts w:ascii="Times New Roman" w:hAnsi="Times New Roman"/>
          <w:sz w:val="24"/>
          <w:szCs w:val="24"/>
        </w:rPr>
        <w:t xml:space="preserve"> detailed</w:t>
      </w:r>
      <w:r w:rsidR="00DA3BD1" w:rsidRPr="00D734BC">
        <w:rPr>
          <w:rFonts w:ascii="Times New Roman" w:hAnsi="Times New Roman"/>
          <w:sz w:val="24"/>
          <w:szCs w:val="24"/>
        </w:rPr>
        <w:t xml:space="preserve"> process measurements. </w:t>
      </w:r>
      <w:r w:rsidR="002C70FE" w:rsidRPr="00D734BC">
        <w:rPr>
          <w:rFonts w:ascii="Times New Roman" w:hAnsi="Times New Roman"/>
          <w:sz w:val="24"/>
          <w:szCs w:val="24"/>
        </w:rPr>
        <w:t xml:space="preserve">The </w:t>
      </w:r>
      <w:r w:rsidR="00476DB0" w:rsidRPr="00D734BC">
        <w:rPr>
          <w:rFonts w:ascii="Times New Roman" w:hAnsi="Times New Roman"/>
          <w:sz w:val="24"/>
          <w:szCs w:val="24"/>
        </w:rPr>
        <w:t>cause-and-effect</w:t>
      </w:r>
      <w:r w:rsidR="002C70FE" w:rsidRPr="00D734BC">
        <w:rPr>
          <w:rFonts w:ascii="Times New Roman" w:hAnsi="Times New Roman"/>
          <w:sz w:val="24"/>
          <w:szCs w:val="24"/>
        </w:rPr>
        <w:t xml:space="preserve"> diagram from the Analyse phase revealed a dependency on historical metrics</w:t>
      </w:r>
      <w:r w:rsidR="00303383" w:rsidRPr="00D734BC">
        <w:rPr>
          <w:rFonts w:ascii="Times New Roman" w:hAnsi="Times New Roman"/>
          <w:sz w:val="24"/>
          <w:szCs w:val="24"/>
        </w:rPr>
        <w:t xml:space="preserve"> related to </w:t>
      </w:r>
      <w:r w:rsidR="002C70FE" w:rsidRPr="00D734BC">
        <w:rPr>
          <w:rFonts w:ascii="Times New Roman" w:hAnsi="Times New Roman"/>
          <w:sz w:val="24"/>
          <w:szCs w:val="24"/>
        </w:rPr>
        <w:t xml:space="preserve">maximising </w:t>
      </w:r>
      <w:r w:rsidR="00790A64" w:rsidRPr="00D734BC">
        <w:rPr>
          <w:rFonts w:ascii="Times New Roman" w:hAnsi="Times New Roman"/>
          <w:sz w:val="24"/>
          <w:szCs w:val="24"/>
        </w:rPr>
        <w:t>throughput and</w:t>
      </w:r>
      <w:r w:rsidR="00303383" w:rsidRPr="00D734BC">
        <w:rPr>
          <w:rFonts w:ascii="Times New Roman" w:hAnsi="Times New Roman"/>
          <w:sz w:val="24"/>
          <w:szCs w:val="24"/>
        </w:rPr>
        <w:t xml:space="preserve"> saw </w:t>
      </w:r>
      <w:r w:rsidR="00303383" w:rsidRPr="00D734BC">
        <w:rPr>
          <w:rFonts w:ascii="Times New Roman" w:hAnsi="Times New Roman"/>
          <w:sz w:val="24"/>
          <w:szCs w:val="24"/>
        </w:rPr>
        <w:lastRenderedPageBreak/>
        <w:t>this</w:t>
      </w:r>
      <w:r w:rsidR="002C70FE" w:rsidRPr="00D734BC">
        <w:rPr>
          <w:rFonts w:ascii="Times New Roman" w:hAnsi="Times New Roman"/>
          <w:sz w:val="24"/>
          <w:szCs w:val="24"/>
        </w:rPr>
        <w:t xml:space="preserve"> as a root cause for the </w:t>
      </w:r>
      <w:r w:rsidR="00D57A0B" w:rsidRPr="00D734BC">
        <w:rPr>
          <w:rFonts w:ascii="Times New Roman" w:hAnsi="Times New Roman"/>
          <w:sz w:val="24"/>
          <w:szCs w:val="24"/>
        </w:rPr>
        <w:t>p</w:t>
      </w:r>
      <w:r w:rsidR="002C70FE" w:rsidRPr="00D734BC">
        <w:rPr>
          <w:rFonts w:ascii="Times New Roman" w:hAnsi="Times New Roman"/>
          <w:sz w:val="24"/>
          <w:szCs w:val="24"/>
        </w:rPr>
        <w:t xml:space="preserve">ush system. </w:t>
      </w:r>
      <w:r w:rsidR="00476DB0" w:rsidRPr="00D734BC">
        <w:rPr>
          <w:rFonts w:ascii="Times New Roman" w:hAnsi="Times New Roman"/>
          <w:sz w:val="24"/>
          <w:szCs w:val="24"/>
        </w:rPr>
        <w:t>F</w:t>
      </w:r>
      <w:r w:rsidR="00DA3BD1" w:rsidRPr="00D734BC">
        <w:rPr>
          <w:rFonts w:ascii="Times New Roman" w:hAnsi="Times New Roman"/>
          <w:sz w:val="24"/>
          <w:szCs w:val="24"/>
        </w:rPr>
        <w:t xml:space="preserve">actory management applied </w:t>
      </w:r>
      <w:r w:rsidR="009B0DA3" w:rsidRPr="00D734BC">
        <w:rPr>
          <w:rFonts w:ascii="Times New Roman" w:hAnsi="Times New Roman"/>
          <w:sz w:val="24"/>
          <w:szCs w:val="24"/>
        </w:rPr>
        <w:t>Leader Standard Work</w:t>
      </w:r>
      <w:r w:rsidR="00714F5D" w:rsidRPr="00D734BC">
        <w:rPr>
          <w:rFonts w:ascii="Times New Roman" w:hAnsi="Times New Roman"/>
          <w:sz w:val="24"/>
          <w:szCs w:val="24"/>
        </w:rPr>
        <w:t xml:space="preserve"> (LSW)</w:t>
      </w:r>
      <w:r w:rsidR="00DA3BD1" w:rsidRPr="00D734BC">
        <w:rPr>
          <w:rFonts w:ascii="Times New Roman" w:hAnsi="Times New Roman"/>
          <w:sz w:val="24"/>
          <w:szCs w:val="24"/>
        </w:rPr>
        <w:t xml:space="preserve"> </w:t>
      </w:r>
      <w:r w:rsidR="00476DB0" w:rsidRPr="00D734BC">
        <w:rPr>
          <w:rFonts w:ascii="Times New Roman" w:hAnsi="Times New Roman"/>
          <w:sz w:val="24"/>
          <w:szCs w:val="24"/>
        </w:rPr>
        <w:t>at</w:t>
      </w:r>
      <w:r w:rsidR="00DA3BD1" w:rsidRPr="00D734BC">
        <w:rPr>
          <w:rFonts w:ascii="Times New Roman" w:hAnsi="Times New Roman"/>
          <w:sz w:val="24"/>
          <w:szCs w:val="24"/>
        </w:rPr>
        <w:t xml:space="preserve"> the process level</w:t>
      </w:r>
      <w:r w:rsidR="00714F5D" w:rsidRPr="00D734BC">
        <w:rPr>
          <w:rFonts w:ascii="Times New Roman" w:hAnsi="Times New Roman"/>
          <w:sz w:val="24"/>
          <w:szCs w:val="24"/>
        </w:rPr>
        <w:t>.</w:t>
      </w:r>
      <w:r w:rsidR="00DA3BD1" w:rsidRPr="00D734BC">
        <w:rPr>
          <w:rFonts w:ascii="Times New Roman" w:hAnsi="Times New Roman"/>
          <w:sz w:val="24"/>
          <w:szCs w:val="24"/>
        </w:rPr>
        <w:t xml:space="preserve"> Being present at tiered meetings and using LSS tools in real time helped to develop a more trusting partnership between management and operators.</w:t>
      </w:r>
      <w:r w:rsidR="00714F5D" w:rsidRPr="00D734BC">
        <w:rPr>
          <w:rFonts w:ascii="Times New Roman" w:hAnsi="Times New Roman"/>
          <w:sz w:val="24"/>
          <w:szCs w:val="24"/>
        </w:rPr>
        <w:t xml:space="preserve"> Mann (2010) describes </w:t>
      </w:r>
      <w:r w:rsidR="00303383" w:rsidRPr="00D734BC">
        <w:rPr>
          <w:rFonts w:ascii="Times New Roman" w:hAnsi="Times New Roman"/>
          <w:sz w:val="24"/>
          <w:szCs w:val="24"/>
        </w:rPr>
        <w:t xml:space="preserve">the importance of </w:t>
      </w:r>
      <w:r w:rsidR="00714F5D" w:rsidRPr="00D734BC">
        <w:rPr>
          <w:rFonts w:ascii="Times New Roman" w:hAnsi="Times New Roman"/>
          <w:sz w:val="24"/>
          <w:szCs w:val="24"/>
        </w:rPr>
        <w:t>daily tiered meetings underpin</w:t>
      </w:r>
      <w:r w:rsidR="00C1467C" w:rsidRPr="00D734BC">
        <w:rPr>
          <w:rFonts w:ascii="Times New Roman" w:hAnsi="Times New Roman"/>
          <w:sz w:val="24"/>
          <w:szCs w:val="24"/>
        </w:rPr>
        <w:t>ning a Lean culture</w:t>
      </w:r>
      <w:r w:rsidR="00714F5D" w:rsidRPr="00D734BC">
        <w:rPr>
          <w:rFonts w:ascii="Times New Roman" w:hAnsi="Times New Roman"/>
          <w:sz w:val="24"/>
          <w:szCs w:val="24"/>
        </w:rPr>
        <w:t>. Through these meetings staff were involved with the project and able to highlight issues and opportunities for future improvements in the new system. LSW delivers the principle of respect for people by inviting all levels to participate in improving their work processes and extending the improvements the customer value.</w:t>
      </w:r>
    </w:p>
    <w:p w14:paraId="2674B0A2" w14:textId="77777777" w:rsidR="00F51787" w:rsidRPr="00D734BC" w:rsidRDefault="002D2BCA" w:rsidP="00622C42">
      <w:pPr>
        <w:spacing w:line="360" w:lineRule="auto"/>
        <w:jc w:val="both"/>
        <w:rPr>
          <w:rFonts w:ascii="Times New Roman" w:hAnsi="Times New Roman"/>
          <w:sz w:val="24"/>
          <w:szCs w:val="24"/>
        </w:rPr>
      </w:pPr>
      <w:r w:rsidRPr="00D734BC">
        <w:rPr>
          <w:rFonts w:ascii="Times New Roman" w:hAnsi="Times New Roman" w:cs="Times New Roman"/>
          <w:sz w:val="24"/>
          <w:szCs w:val="24"/>
        </w:rPr>
        <w:t xml:space="preserve">Visual controls include controls </w:t>
      </w:r>
      <w:r w:rsidR="009F2346" w:rsidRPr="00D734BC">
        <w:rPr>
          <w:rFonts w:ascii="Times New Roman" w:hAnsi="Times New Roman" w:cs="Times New Roman"/>
          <w:sz w:val="24"/>
          <w:szCs w:val="24"/>
        </w:rPr>
        <w:t>a</w:t>
      </w:r>
      <w:r w:rsidRPr="00D734BC">
        <w:rPr>
          <w:rFonts w:ascii="Times New Roman" w:hAnsi="Times New Roman" w:cs="Times New Roman"/>
          <w:sz w:val="24"/>
          <w:szCs w:val="24"/>
        </w:rPr>
        <w:t>nd process levelling charts which provided</w:t>
      </w:r>
      <w:r w:rsidRPr="00D734BC">
        <w:rPr>
          <w:rFonts w:ascii="Times New Roman" w:hAnsi="Times New Roman" w:cs="Times New Roman"/>
          <w:b/>
          <w:bCs/>
          <w:sz w:val="24"/>
          <w:szCs w:val="24"/>
        </w:rPr>
        <w:t xml:space="preserve"> </w:t>
      </w:r>
      <w:r w:rsidRPr="00D734BC">
        <w:rPr>
          <w:rFonts w:ascii="Times New Roman" w:hAnsi="Times New Roman" w:cs="Times New Roman"/>
          <w:sz w:val="24"/>
          <w:szCs w:val="24"/>
        </w:rPr>
        <w:t>critical metrics at hourly intervals</w:t>
      </w:r>
      <w:r w:rsidR="003143F1" w:rsidRPr="00D734BC">
        <w:rPr>
          <w:rFonts w:ascii="Times New Roman" w:hAnsi="Times New Roman" w:cs="Times New Roman"/>
          <w:sz w:val="24"/>
          <w:szCs w:val="24"/>
        </w:rPr>
        <w:t xml:space="preserve">. </w:t>
      </w:r>
      <w:r w:rsidRPr="00D734BC">
        <w:rPr>
          <w:rFonts w:ascii="Times New Roman" w:hAnsi="Times New Roman" w:cs="Times New Roman"/>
          <w:sz w:val="24"/>
          <w:szCs w:val="24"/>
        </w:rPr>
        <w:t>The ability to respond quickly to unplanned problems identified by the metrics meant that the visual controls bec</w:t>
      </w:r>
      <w:r w:rsidR="00C1467C" w:rsidRPr="00D734BC">
        <w:rPr>
          <w:rFonts w:ascii="Times New Roman" w:hAnsi="Times New Roman" w:cs="Times New Roman"/>
          <w:sz w:val="24"/>
          <w:szCs w:val="24"/>
        </w:rPr>
        <w:t>a</w:t>
      </w:r>
      <w:r w:rsidRPr="00D734BC">
        <w:rPr>
          <w:rFonts w:ascii="Times New Roman" w:hAnsi="Times New Roman" w:cs="Times New Roman"/>
          <w:sz w:val="24"/>
          <w:szCs w:val="24"/>
        </w:rPr>
        <w:t xml:space="preserve">me a </w:t>
      </w:r>
      <w:r w:rsidR="002476D9" w:rsidRPr="00D734BC">
        <w:rPr>
          <w:rFonts w:ascii="Times New Roman" w:hAnsi="Times New Roman" w:cs="Times New Roman"/>
          <w:sz w:val="24"/>
          <w:szCs w:val="24"/>
        </w:rPr>
        <w:t>C</w:t>
      </w:r>
      <w:r w:rsidRPr="00D734BC">
        <w:rPr>
          <w:rFonts w:ascii="Times New Roman" w:hAnsi="Times New Roman" w:cs="Times New Roman"/>
          <w:sz w:val="24"/>
          <w:szCs w:val="24"/>
        </w:rPr>
        <w:t xml:space="preserve">entrepoint. This allowed the factory to deploy LSS tools and problem solving in a controlled environment. </w:t>
      </w:r>
      <w:r w:rsidR="005C4D15" w:rsidRPr="00D734BC">
        <w:rPr>
          <w:rFonts w:ascii="Times New Roman" w:hAnsi="Times New Roman" w:cs="Times New Roman"/>
          <w:sz w:val="24"/>
          <w:szCs w:val="24"/>
        </w:rPr>
        <w:t>As an example of the</w:t>
      </w:r>
      <w:r w:rsidR="00C461A5" w:rsidRPr="00D734BC">
        <w:rPr>
          <w:rFonts w:ascii="Times New Roman" w:hAnsi="Times New Roman" w:cs="Times New Roman"/>
          <w:sz w:val="24"/>
          <w:szCs w:val="24"/>
        </w:rPr>
        <w:t xml:space="preserve"> visual controls</w:t>
      </w:r>
      <w:r w:rsidR="005C4D15" w:rsidRPr="00D734BC">
        <w:rPr>
          <w:rFonts w:ascii="Times New Roman" w:hAnsi="Times New Roman" w:cs="Times New Roman"/>
          <w:sz w:val="24"/>
          <w:szCs w:val="24"/>
        </w:rPr>
        <w:t xml:space="preserve">, </w:t>
      </w:r>
      <w:r w:rsidR="00C461A5" w:rsidRPr="00D734BC">
        <w:rPr>
          <w:rFonts w:ascii="Times New Roman" w:hAnsi="Times New Roman"/>
          <w:sz w:val="24"/>
          <w:szCs w:val="24"/>
        </w:rPr>
        <w:t>Bag</w:t>
      </w:r>
      <w:r w:rsidR="00B54B22" w:rsidRPr="00D734BC">
        <w:rPr>
          <w:rFonts w:ascii="Times New Roman" w:hAnsi="Times New Roman"/>
          <w:sz w:val="24"/>
          <w:szCs w:val="24"/>
        </w:rPr>
        <w:t xml:space="preserve"> Fill</w:t>
      </w:r>
      <w:r w:rsidR="00C461A5" w:rsidRPr="00D734BC">
        <w:rPr>
          <w:rFonts w:ascii="Times New Roman" w:hAnsi="Times New Roman"/>
          <w:sz w:val="24"/>
          <w:szCs w:val="24"/>
        </w:rPr>
        <w:t xml:space="preserve"> Control Charts </w:t>
      </w:r>
      <w:r w:rsidR="005C4D15" w:rsidRPr="00D734BC">
        <w:rPr>
          <w:rFonts w:ascii="Times New Roman" w:hAnsi="Times New Roman"/>
          <w:sz w:val="24"/>
          <w:szCs w:val="24"/>
        </w:rPr>
        <w:t xml:space="preserve">were </w:t>
      </w:r>
      <w:r w:rsidR="00C461A5" w:rsidRPr="00D734BC">
        <w:rPr>
          <w:rFonts w:ascii="Times New Roman" w:hAnsi="Times New Roman"/>
          <w:sz w:val="24"/>
          <w:szCs w:val="24"/>
        </w:rPr>
        <w:t xml:space="preserve">used to gauge the status of the main packing equipment. </w:t>
      </w:r>
      <w:r w:rsidR="006A1CA4" w:rsidRPr="00D734BC">
        <w:rPr>
          <w:rFonts w:ascii="Times New Roman" w:hAnsi="Times New Roman"/>
          <w:sz w:val="24"/>
          <w:szCs w:val="24"/>
        </w:rPr>
        <w:t>Two packing machines</w:t>
      </w:r>
      <w:r w:rsidR="00C1467C" w:rsidRPr="00D734BC">
        <w:rPr>
          <w:rFonts w:ascii="Times New Roman" w:hAnsi="Times New Roman"/>
          <w:sz w:val="24"/>
          <w:szCs w:val="24"/>
        </w:rPr>
        <w:t xml:space="preserve"> </w:t>
      </w:r>
      <w:r w:rsidR="00C0079C" w:rsidRPr="00D734BC">
        <w:rPr>
          <w:rFonts w:ascii="Times New Roman" w:hAnsi="Times New Roman"/>
          <w:sz w:val="24"/>
          <w:szCs w:val="24"/>
        </w:rPr>
        <w:t xml:space="preserve">operated </w:t>
      </w:r>
      <w:r w:rsidR="00C1467C" w:rsidRPr="00D734BC">
        <w:rPr>
          <w:rFonts w:ascii="Times New Roman" w:hAnsi="Times New Roman"/>
          <w:sz w:val="24"/>
          <w:szCs w:val="24"/>
        </w:rPr>
        <w:t xml:space="preserve">each </w:t>
      </w:r>
      <w:r w:rsidR="006A1CA4" w:rsidRPr="00D734BC">
        <w:rPr>
          <w:rFonts w:ascii="Times New Roman" w:hAnsi="Times New Roman"/>
          <w:sz w:val="24"/>
          <w:szCs w:val="24"/>
        </w:rPr>
        <w:t>with a capacity to fill a 25</w:t>
      </w:r>
      <w:r w:rsidR="00EC7234" w:rsidRPr="00D734BC">
        <w:rPr>
          <w:rFonts w:ascii="Times New Roman" w:hAnsi="Times New Roman"/>
          <w:sz w:val="24"/>
          <w:szCs w:val="24"/>
        </w:rPr>
        <w:t xml:space="preserve"> k</w:t>
      </w:r>
      <w:r w:rsidR="006A1CA4" w:rsidRPr="00D734BC">
        <w:rPr>
          <w:rFonts w:ascii="Times New Roman" w:hAnsi="Times New Roman"/>
          <w:sz w:val="24"/>
          <w:szCs w:val="24"/>
        </w:rPr>
        <w:t>g bag every 15 sec.</w:t>
      </w:r>
      <w:r w:rsidR="00F14413" w:rsidRPr="00D734BC">
        <w:rPr>
          <w:rFonts w:ascii="Times New Roman" w:hAnsi="Times New Roman"/>
          <w:sz w:val="24"/>
          <w:szCs w:val="24"/>
        </w:rPr>
        <w:t xml:space="preserve"> The factory has a capacity to produce 16</w:t>
      </w:r>
      <w:r w:rsidR="00EC7234" w:rsidRPr="00D734BC">
        <w:rPr>
          <w:rFonts w:ascii="Times New Roman" w:hAnsi="Times New Roman"/>
          <w:sz w:val="24"/>
          <w:szCs w:val="24"/>
        </w:rPr>
        <w:t xml:space="preserve"> </w:t>
      </w:r>
      <w:r w:rsidR="00F14413" w:rsidRPr="00D734BC">
        <w:rPr>
          <w:rFonts w:ascii="Times New Roman" w:hAnsi="Times New Roman"/>
          <w:sz w:val="24"/>
          <w:szCs w:val="24"/>
        </w:rPr>
        <w:t>t</w:t>
      </w:r>
      <w:r w:rsidR="009B0DA3" w:rsidRPr="00D734BC">
        <w:rPr>
          <w:rFonts w:ascii="Times New Roman" w:hAnsi="Times New Roman"/>
          <w:sz w:val="24"/>
          <w:szCs w:val="24"/>
        </w:rPr>
        <w:t>onnes pro hour</w:t>
      </w:r>
      <w:r w:rsidR="00F14413" w:rsidRPr="00D734BC">
        <w:rPr>
          <w:rFonts w:ascii="Times New Roman" w:hAnsi="Times New Roman"/>
          <w:sz w:val="24"/>
          <w:szCs w:val="24"/>
        </w:rPr>
        <w:t xml:space="preserve"> in 25</w:t>
      </w:r>
      <w:r w:rsidR="00EC7234" w:rsidRPr="00D734BC">
        <w:rPr>
          <w:rFonts w:ascii="Times New Roman" w:hAnsi="Times New Roman"/>
          <w:sz w:val="24"/>
          <w:szCs w:val="24"/>
        </w:rPr>
        <w:t xml:space="preserve"> </w:t>
      </w:r>
      <w:r w:rsidR="00F14413" w:rsidRPr="00D734BC">
        <w:rPr>
          <w:rFonts w:ascii="Times New Roman" w:hAnsi="Times New Roman"/>
          <w:sz w:val="24"/>
          <w:szCs w:val="24"/>
        </w:rPr>
        <w:t xml:space="preserve">kg bags. </w:t>
      </w:r>
    </w:p>
    <w:p w14:paraId="77E9FADC" w14:textId="5382B68A" w:rsidR="00622C42" w:rsidRPr="00D734BC" w:rsidRDefault="00F14413" w:rsidP="00622C42">
      <w:pPr>
        <w:spacing w:line="360" w:lineRule="auto"/>
        <w:jc w:val="both"/>
        <w:rPr>
          <w:rFonts w:ascii="Times New Roman" w:hAnsi="Times New Roman"/>
          <w:sz w:val="24"/>
          <w:szCs w:val="24"/>
        </w:rPr>
      </w:pPr>
      <w:r w:rsidRPr="00D734BC">
        <w:rPr>
          <w:rFonts w:ascii="Times New Roman" w:hAnsi="Times New Roman"/>
          <w:sz w:val="24"/>
          <w:szCs w:val="24"/>
        </w:rPr>
        <w:t>Control charts</w:t>
      </w:r>
      <w:r w:rsidR="00490195" w:rsidRPr="00D734BC">
        <w:rPr>
          <w:rFonts w:ascii="Times New Roman" w:hAnsi="Times New Roman"/>
          <w:sz w:val="24"/>
          <w:szCs w:val="24"/>
        </w:rPr>
        <w:t xml:space="preserve"> provide</w:t>
      </w:r>
      <w:r w:rsidR="00C1467C" w:rsidRPr="00D734BC">
        <w:rPr>
          <w:rFonts w:ascii="Times New Roman" w:hAnsi="Times New Roman"/>
          <w:sz w:val="24"/>
          <w:szCs w:val="24"/>
        </w:rPr>
        <w:t xml:space="preserve">d </w:t>
      </w:r>
      <w:r w:rsidR="00490195" w:rsidRPr="00D734BC">
        <w:rPr>
          <w:rFonts w:ascii="Times New Roman" w:hAnsi="Times New Roman"/>
          <w:sz w:val="24"/>
          <w:szCs w:val="24"/>
        </w:rPr>
        <w:t xml:space="preserve">the team with basic statistical process control capabilities. </w:t>
      </w:r>
      <w:r w:rsidR="006E75E5" w:rsidRPr="00D734BC">
        <w:rPr>
          <w:rFonts w:ascii="Times New Roman" w:hAnsi="Times New Roman"/>
          <w:sz w:val="24"/>
          <w:szCs w:val="24"/>
        </w:rPr>
        <w:t xml:space="preserve">Operators </w:t>
      </w:r>
      <w:r w:rsidR="00C1467C" w:rsidRPr="00D734BC">
        <w:rPr>
          <w:rFonts w:ascii="Times New Roman" w:hAnsi="Times New Roman"/>
          <w:sz w:val="24"/>
          <w:szCs w:val="24"/>
        </w:rPr>
        <w:t>were</w:t>
      </w:r>
      <w:r w:rsidR="006E75E5" w:rsidRPr="00D734BC">
        <w:rPr>
          <w:rFonts w:ascii="Times New Roman" w:hAnsi="Times New Roman"/>
          <w:sz w:val="24"/>
          <w:szCs w:val="24"/>
        </w:rPr>
        <w:t xml:space="preserve"> trained to recognise i</w:t>
      </w:r>
      <w:r w:rsidR="00490195" w:rsidRPr="00D734BC">
        <w:rPr>
          <w:rFonts w:ascii="Times New Roman" w:hAnsi="Times New Roman"/>
          <w:sz w:val="24"/>
          <w:szCs w:val="24"/>
        </w:rPr>
        <w:t xml:space="preserve">f </w:t>
      </w:r>
      <w:r w:rsidR="006E75E5" w:rsidRPr="00D734BC">
        <w:rPr>
          <w:rFonts w:ascii="Times New Roman" w:hAnsi="Times New Roman"/>
          <w:sz w:val="24"/>
          <w:szCs w:val="24"/>
        </w:rPr>
        <w:t>the</w:t>
      </w:r>
      <w:r w:rsidR="00490195" w:rsidRPr="00D734BC">
        <w:rPr>
          <w:rFonts w:ascii="Times New Roman" w:hAnsi="Times New Roman"/>
          <w:sz w:val="24"/>
          <w:szCs w:val="24"/>
        </w:rPr>
        <w:t xml:space="preserve"> process </w:t>
      </w:r>
      <w:r w:rsidR="00C1467C" w:rsidRPr="00D734BC">
        <w:rPr>
          <w:rFonts w:ascii="Times New Roman" w:hAnsi="Times New Roman"/>
          <w:sz w:val="24"/>
          <w:szCs w:val="24"/>
        </w:rPr>
        <w:t>was</w:t>
      </w:r>
      <w:r w:rsidR="00490195" w:rsidRPr="00D734BC">
        <w:rPr>
          <w:rFonts w:ascii="Times New Roman" w:hAnsi="Times New Roman"/>
          <w:sz w:val="24"/>
          <w:szCs w:val="24"/>
        </w:rPr>
        <w:t xml:space="preserve"> in control</w:t>
      </w:r>
      <w:r w:rsidR="006E75E5" w:rsidRPr="00D734BC">
        <w:rPr>
          <w:rFonts w:ascii="Times New Roman" w:hAnsi="Times New Roman"/>
          <w:sz w:val="24"/>
          <w:szCs w:val="24"/>
        </w:rPr>
        <w:t xml:space="preserve"> by monitoring the data </w:t>
      </w:r>
      <w:r w:rsidR="00490195" w:rsidRPr="00D734BC">
        <w:rPr>
          <w:rFonts w:ascii="Times New Roman" w:hAnsi="Times New Roman"/>
          <w:sz w:val="24"/>
          <w:szCs w:val="24"/>
        </w:rPr>
        <w:t>points on the control chart</w:t>
      </w:r>
      <w:r w:rsidR="006E75E5" w:rsidRPr="00D734BC">
        <w:rPr>
          <w:rFonts w:ascii="Times New Roman" w:hAnsi="Times New Roman"/>
          <w:sz w:val="24"/>
          <w:szCs w:val="24"/>
        </w:rPr>
        <w:t xml:space="preserve"> relative to the process </w:t>
      </w:r>
      <w:r w:rsidR="006E75E5" w:rsidRPr="00D734BC">
        <w:rPr>
          <w:rFonts w:ascii="Times New Roman" w:hAnsi="Times New Roman"/>
          <w:i/>
          <w:iCs/>
          <w:sz w:val="24"/>
          <w:szCs w:val="24"/>
        </w:rPr>
        <w:t>mean</w:t>
      </w:r>
      <w:r w:rsidR="006E75E5" w:rsidRPr="00D734BC">
        <w:rPr>
          <w:rFonts w:ascii="Times New Roman" w:hAnsi="Times New Roman"/>
          <w:sz w:val="24"/>
          <w:szCs w:val="24"/>
        </w:rPr>
        <w:t xml:space="preserve"> and the upper and lower controls limits (UCL</w:t>
      </w:r>
      <w:r w:rsidR="00EC7234" w:rsidRPr="00D734BC">
        <w:rPr>
          <w:rFonts w:ascii="Times New Roman" w:hAnsi="Times New Roman"/>
          <w:sz w:val="24"/>
          <w:szCs w:val="24"/>
        </w:rPr>
        <w:t xml:space="preserve"> and </w:t>
      </w:r>
      <w:r w:rsidR="006E75E5" w:rsidRPr="00D734BC">
        <w:rPr>
          <w:rFonts w:ascii="Times New Roman" w:hAnsi="Times New Roman"/>
          <w:sz w:val="24"/>
          <w:szCs w:val="24"/>
        </w:rPr>
        <w:t>LCL).</w:t>
      </w:r>
      <w:r w:rsidR="008248C0" w:rsidRPr="00D734BC">
        <w:rPr>
          <w:rFonts w:ascii="Times New Roman" w:hAnsi="Times New Roman"/>
          <w:sz w:val="24"/>
          <w:szCs w:val="24"/>
        </w:rPr>
        <w:t xml:space="preserve"> Control limits are set three standard deviations either side of the overall process mean.</w:t>
      </w:r>
      <w:r w:rsidR="006E75E5" w:rsidRPr="00D734BC">
        <w:rPr>
          <w:rFonts w:ascii="Times New Roman" w:hAnsi="Times New Roman"/>
          <w:sz w:val="24"/>
          <w:szCs w:val="24"/>
        </w:rPr>
        <w:t xml:space="preserve"> </w:t>
      </w:r>
      <w:r w:rsidR="005C4D15" w:rsidRPr="00D734BC">
        <w:rPr>
          <w:rFonts w:ascii="Times New Roman" w:hAnsi="Times New Roman"/>
          <w:sz w:val="24"/>
          <w:szCs w:val="24"/>
        </w:rPr>
        <w:t xml:space="preserve">Figure </w:t>
      </w:r>
      <w:r w:rsidR="001D102A" w:rsidRPr="00D734BC">
        <w:rPr>
          <w:rFonts w:ascii="Times New Roman" w:hAnsi="Times New Roman"/>
          <w:sz w:val="24"/>
          <w:szCs w:val="24"/>
        </w:rPr>
        <w:t>8</w:t>
      </w:r>
      <w:r w:rsidR="005C4D15" w:rsidRPr="00D734BC">
        <w:rPr>
          <w:rFonts w:ascii="Times New Roman" w:hAnsi="Times New Roman"/>
          <w:sz w:val="24"/>
          <w:szCs w:val="24"/>
        </w:rPr>
        <w:t xml:space="preserve"> illustrates a </w:t>
      </w:r>
      <w:r w:rsidR="00820DE7" w:rsidRPr="00D734BC">
        <w:rPr>
          <w:rFonts w:ascii="Times New Roman" w:hAnsi="Times New Roman"/>
          <w:sz w:val="24"/>
          <w:szCs w:val="24"/>
        </w:rPr>
        <w:t xml:space="preserve">control chart </w:t>
      </w:r>
      <w:r w:rsidR="005C4D15" w:rsidRPr="00D734BC">
        <w:rPr>
          <w:rFonts w:ascii="Times New Roman" w:hAnsi="Times New Roman"/>
          <w:sz w:val="24"/>
          <w:szCs w:val="24"/>
        </w:rPr>
        <w:t>that</w:t>
      </w:r>
      <w:r w:rsidR="00820DE7" w:rsidRPr="00D734BC">
        <w:rPr>
          <w:rFonts w:ascii="Times New Roman" w:hAnsi="Times New Roman"/>
          <w:sz w:val="24"/>
          <w:szCs w:val="24"/>
        </w:rPr>
        <w:t xml:space="preserve"> monitors hourly bag fill rates.</w:t>
      </w:r>
      <w:r w:rsidR="00F51787" w:rsidRPr="00D734BC">
        <w:rPr>
          <w:rFonts w:ascii="Times New Roman" w:hAnsi="Times New Roman"/>
          <w:sz w:val="24"/>
          <w:szCs w:val="24"/>
        </w:rPr>
        <w:t xml:space="preserve"> </w:t>
      </w:r>
      <w:r w:rsidR="00622C42" w:rsidRPr="00D734BC">
        <w:rPr>
          <w:rFonts w:ascii="Times New Roman" w:hAnsi="Times New Roman"/>
          <w:sz w:val="24"/>
          <w:szCs w:val="24"/>
        </w:rPr>
        <w:t>The process is seen to be in control as the data points are falling randomly, either side of the mean, and within the UCL and LCL, with no recognisable pattern.</w:t>
      </w:r>
      <w:r w:rsidR="00622C42" w:rsidRPr="00D734BC">
        <w:t xml:space="preserve"> </w:t>
      </w:r>
      <w:r w:rsidR="00622C42" w:rsidRPr="00D734BC">
        <w:rPr>
          <w:rFonts w:ascii="Times New Roman" w:hAnsi="Times New Roman"/>
          <w:sz w:val="24"/>
          <w:szCs w:val="24"/>
        </w:rPr>
        <w:t>Investigations are conducted where data points fall outside the control limits or display definite patterns on one or other side of the centre line. The preference is to minimise variation with most data points falling close to the mean/centre line. Operators investigate where the rate moves beyond 2 deviations into zone A. In practice a fill rate above 400 would indicate a significant change in the product bulk density. A fill rate below 325 indicates potential mechanical issues with automatic bag placement, fill lines or bag sealing equipment.</w:t>
      </w:r>
    </w:p>
    <w:p w14:paraId="69C3106D" w14:textId="77777777" w:rsidR="00834189" w:rsidRPr="00D734BC" w:rsidRDefault="005C4D15" w:rsidP="00622C42">
      <w:pPr>
        <w:pStyle w:val="ListParagraph"/>
        <w:keepNext/>
        <w:spacing w:line="360" w:lineRule="auto"/>
        <w:jc w:val="center"/>
      </w:pPr>
      <w:r w:rsidRPr="00D734BC">
        <w:rPr>
          <w:noProof/>
          <w:lang w:val="en-US"/>
        </w:rPr>
        <w:lastRenderedPageBreak/>
        <w:drawing>
          <wp:inline distT="0" distB="0" distL="0" distR="0" wp14:anchorId="5F8A5D12" wp14:editId="73607DB6">
            <wp:extent cx="3232150" cy="2265044"/>
            <wp:effectExtent l="0" t="0" r="6350" b="2540"/>
            <wp:docPr id="13" name="Picture 11" descr="Chart, line chart&#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5FE3157-BE0F-84AF-ED20-585CB3C83F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1" descr="Chart, line chart&#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5FE3157-BE0F-84AF-ED20-585CB3C83F48}"/>
                        </a:ext>
                      </a:extLst>
                    </pic:cNvPr>
                    <pic:cNvPicPr>
                      <a:picLocks noChangeAspect="1"/>
                    </pic:cNvPicPr>
                  </pic:nvPicPr>
                  <pic:blipFill>
                    <a:blip r:embed="rId15"/>
                    <a:stretch>
                      <a:fillRect/>
                    </a:stretch>
                  </pic:blipFill>
                  <pic:spPr>
                    <a:xfrm>
                      <a:off x="0" y="0"/>
                      <a:ext cx="3288698" cy="2304672"/>
                    </a:xfrm>
                    <a:prstGeom prst="rect">
                      <a:avLst/>
                    </a:prstGeom>
                  </pic:spPr>
                </pic:pic>
              </a:graphicData>
            </a:graphic>
          </wp:inline>
        </w:drawing>
      </w:r>
    </w:p>
    <w:p w14:paraId="0853DFFF" w14:textId="542064BE" w:rsidR="005C4D15" w:rsidRPr="00D734BC" w:rsidRDefault="00834189" w:rsidP="007C3661">
      <w:pPr>
        <w:pStyle w:val="Caption"/>
        <w:spacing w:line="360" w:lineRule="auto"/>
        <w:jc w:val="center"/>
        <w:rPr>
          <w:rFonts w:ascii="Times New Roman" w:hAnsi="Times New Roman" w:cs="Times New Roman"/>
          <w:i w:val="0"/>
          <w:iCs w:val="0"/>
          <w:color w:val="auto"/>
          <w:sz w:val="24"/>
          <w:szCs w:val="24"/>
        </w:rPr>
      </w:pPr>
      <w:bookmarkStart w:id="12" w:name="_Toc109227379"/>
      <w:r w:rsidRPr="00D734BC">
        <w:rPr>
          <w:rFonts w:ascii="Times New Roman" w:hAnsi="Times New Roman" w:cs="Times New Roman"/>
          <w:b/>
          <w:bCs/>
          <w:i w:val="0"/>
          <w:iCs w:val="0"/>
          <w:color w:val="auto"/>
          <w:sz w:val="24"/>
          <w:szCs w:val="24"/>
        </w:rPr>
        <w:t xml:space="preserve">Figure </w:t>
      </w:r>
      <w:r w:rsidR="00245AF3" w:rsidRPr="00D734BC">
        <w:rPr>
          <w:rFonts w:ascii="Times New Roman" w:hAnsi="Times New Roman" w:cs="Times New Roman"/>
          <w:b/>
          <w:bCs/>
          <w:i w:val="0"/>
          <w:iCs w:val="0"/>
          <w:color w:val="auto"/>
          <w:sz w:val="24"/>
          <w:szCs w:val="24"/>
        </w:rPr>
        <w:t>8</w:t>
      </w:r>
      <w:r w:rsidRPr="00D734BC">
        <w:rPr>
          <w:rFonts w:ascii="Times New Roman" w:hAnsi="Times New Roman" w:cs="Times New Roman"/>
          <w:i w:val="0"/>
          <w:iCs w:val="0"/>
          <w:color w:val="auto"/>
          <w:sz w:val="24"/>
          <w:szCs w:val="24"/>
        </w:rPr>
        <w:t>: Bag Fill Control Chart</w:t>
      </w:r>
      <w:r w:rsidR="00C0079C" w:rsidRPr="00D734BC">
        <w:rPr>
          <w:rFonts w:ascii="Times New Roman" w:hAnsi="Times New Roman" w:cs="Times New Roman"/>
          <w:i w:val="0"/>
          <w:iCs w:val="0"/>
          <w:color w:val="auto"/>
          <w:sz w:val="24"/>
          <w:szCs w:val="24"/>
        </w:rPr>
        <w:t xml:space="preserve"> showing a stable process</w:t>
      </w:r>
      <w:r w:rsidRPr="00D734BC">
        <w:rPr>
          <w:rFonts w:ascii="Times New Roman" w:hAnsi="Times New Roman" w:cs="Times New Roman"/>
          <w:i w:val="0"/>
          <w:iCs w:val="0"/>
          <w:color w:val="auto"/>
          <w:sz w:val="24"/>
          <w:szCs w:val="24"/>
        </w:rPr>
        <w:t>.</w:t>
      </w:r>
      <w:bookmarkEnd w:id="12"/>
    </w:p>
    <w:p w14:paraId="6222C2CA" w14:textId="4E4BFD67" w:rsidR="005C4D15" w:rsidRPr="00D734BC" w:rsidRDefault="00C859D8" w:rsidP="007C3661">
      <w:pPr>
        <w:spacing w:line="360" w:lineRule="auto"/>
        <w:rPr>
          <w:rFonts w:ascii="Times New Roman" w:hAnsi="Times New Roman" w:cs="Times New Roman"/>
          <w:sz w:val="24"/>
          <w:szCs w:val="24"/>
        </w:rPr>
      </w:pPr>
      <w:r w:rsidRPr="00D734BC">
        <w:rPr>
          <w:rFonts w:ascii="Times New Roman" w:hAnsi="Times New Roman"/>
          <w:sz w:val="24"/>
          <w:szCs w:val="24"/>
        </w:rPr>
        <w:t xml:space="preserve">Figure </w:t>
      </w:r>
      <w:r w:rsidR="00F51787" w:rsidRPr="00D734BC">
        <w:rPr>
          <w:rFonts w:ascii="Times New Roman" w:hAnsi="Times New Roman"/>
          <w:sz w:val="24"/>
          <w:szCs w:val="24"/>
        </w:rPr>
        <w:t>9</w:t>
      </w:r>
      <w:r w:rsidRPr="00D734BC">
        <w:rPr>
          <w:rFonts w:ascii="Times New Roman" w:hAnsi="Times New Roman"/>
          <w:sz w:val="24"/>
          <w:szCs w:val="24"/>
        </w:rPr>
        <w:t xml:space="preserve"> illustrates a</w:t>
      </w:r>
      <w:r w:rsidR="00790A64" w:rsidRPr="00D734BC">
        <w:rPr>
          <w:rFonts w:ascii="Times New Roman" w:hAnsi="Times New Roman"/>
          <w:sz w:val="24"/>
          <w:szCs w:val="24"/>
        </w:rPr>
        <w:t xml:space="preserve"> </w:t>
      </w:r>
      <w:r w:rsidR="00C461A5" w:rsidRPr="00D734BC">
        <w:rPr>
          <w:rFonts w:ascii="Times New Roman" w:hAnsi="Times New Roman"/>
          <w:sz w:val="24"/>
          <w:szCs w:val="24"/>
        </w:rPr>
        <w:t xml:space="preserve">QC </w:t>
      </w:r>
      <w:r w:rsidR="00B54B22" w:rsidRPr="00D734BC">
        <w:rPr>
          <w:rFonts w:ascii="Times New Roman" w:hAnsi="Times New Roman"/>
          <w:sz w:val="24"/>
          <w:szCs w:val="24"/>
        </w:rPr>
        <w:t>C</w:t>
      </w:r>
      <w:r w:rsidR="00C461A5" w:rsidRPr="00D734BC">
        <w:rPr>
          <w:rFonts w:ascii="Times New Roman" w:hAnsi="Times New Roman"/>
          <w:sz w:val="24"/>
          <w:szCs w:val="24"/>
        </w:rPr>
        <w:t xml:space="preserve">ontrol </w:t>
      </w:r>
      <w:r w:rsidR="00B54B22" w:rsidRPr="00D734BC">
        <w:rPr>
          <w:rFonts w:ascii="Times New Roman" w:hAnsi="Times New Roman"/>
          <w:sz w:val="24"/>
          <w:szCs w:val="24"/>
        </w:rPr>
        <w:t>C</w:t>
      </w:r>
      <w:r w:rsidR="00C461A5" w:rsidRPr="00D734BC">
        <w:rPr>
          <w:rFonts w:ascii="Times New Roman" w:hAnsi="Times New Roman"/>
          <w:sz w:val="24"/>
          <w:szCs w:val="24"/>
        </w:rPr>
        <w:t>hart to ensure consistent formula composition</w:t>
      </w:r>
      <w:r w:rsidR="00820DE7" w:rsidRPr="00D734BC">
        <w:rPr>
          <w:rFonts w:ascii="Times New Roman" w:hAnsi="Times New Roman"/>
          <w:sz w:val="24"/>
          <w:szCs w:val="24"/>
        </w:rPr>
        <w:t>.</w:t>
      </w:r>
    </w:p>
    <w:p w14:paraId="42D0A47E" w14:textId="77777777" w:rsidR="00834189" w:rsidRPr="00D734BC" w:rsidRDefault="00C859D8" w:rsidP="00834189">
      <w:pPr>
        <w:pStyle w:val="ListParagraph"/>
        <w:keepNext/>
        <w:autoSpaceDE w:val="0"/>
        <w:autoSpaceDN w:val="0"/>
        <w:adjustRightInd w:val="0"/>
        <w:spacing w:after="0" w:line="240" w:lineRule="auto"/>
      </w:pPr>
      <w:r w:rsidRPr="00D734BC">
        <w:rPr>
          <w:noProof/>
          <w:lang w:val="en-US"/>
        </w:rPr>
        <w:drawing>
          <wp:inline distT="0" distB="0" distL="0" distR="0" wp14:anchorId="20930663" wp14:editId="0E082891">
            <wp:extent cx="4989470" cy="2565298"/>
            <wp:effectExtent l="0" t="0" r="1905"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16379" cy="2579133"/>
                    </a:xfrm>
                    <a:prstGeom prst="rect">
                      <a:avLst/>
                    </a:prstGeom>
                    <a:noFill/>
                    <a:ln>
                      <a:noFill/>
                    </a:ln>
                  </pic:spPr>
                </pic:pic>
              </a:graphicData>
            </a:graphic>
          </wp:inline>
        </w:drawing>
      </w:r>
    </w:p>
    <w:p w14:paraId="7C13842B" w14:textId="78AFDB0F" w:rsidR="00C859D8" w:rsidRPr="00D734BC" w:rsidRDefault="00834189" w:rsidP="007C3661">
      <w:pPr>
        <w:pStyle w:val="Caption"/>
        <w:jc w:val="center"/>
        <w:rPr>
          <w:rFonts w:ascii="Times New Roman" w:hAnsi="Times New Roman" w:cs="Times New Roman"/>
          <w:i w:val="0"/>
          <w:iCs w:val="0"/>
          <w:color w:val="auto"/>
          <w:sz w:val="24"/>
          <w:szCs w:val="24"/>
          <w:lang w:val="fr-FR"/>
        </w:rPr>
      </w:pPr>
      <w:bookmarkStart w:id="13" w:name="_Toc109227380"/>
      <w:r w:rsidRPr="00D734BC">
        <w:rPr>
          <w:rFonts w:ascii="Times New Roman" w:hAnsi="Times New Roman" w:cs="Times New Roman"/>
          <w:b/>
          <w:bCs/>
          <w:i w:val="0"/>
          <w:iCs w:val="0"/>
          <w:color w:val="auto"/>
          <w:sz w:val="24"/>
          <w:szCs w:val="24"/>
          <w:lang w:val="fr-FR"/>
        </w:rPr>
        <w:t xml:space="preserve">Figure </w:t>
      </w:r>
      <w:r w:rsidR="001D102A" w:rsidRPr="00D734BC">
        <w:rPr>
          <w:rFonts w:ascii="Times New Roman" w:hAnsi="Times New Roman" w:cs="Times New Roman"/>
          <w:b/>
          <w:bCs/>
          <w:i w:val="0"/>
          <w:iCs w:val="0"/>
          <w:color w:val="auto"/>
          <w:sz w:val="24"/>
          <w:szCs w:val="24"/>
          <w:lang w:val="fr-FR"/>
        </w:rPr>
        <w:t>9</w:t>
      </w:r>
      <w:r w:rsidRPr="00D734BC">
        <w:rPr>
          <w:rFonts w:ascii="Times New Roman" w:hAnsi="Times New Roman" w:cs="Times New Roman"/>
          <w:b/>
          <w:bCs/>
          <w:i w:val="0"/>
          <w:iCs w:val="0"/>
          <w:color w:val="auto"/>
          <w:sz w:val="24"/>
          <w:szCs w:val="24"/>
          <w:lang w:val="fr-FR"/>
        </w:rPr>
        <w:t>:</w:t>
      </w:r>
      <w:r w:rsidRPr="00D734BC">
        <w:rPr>
          <w:rFonts w:ascii="Times New Roman" w:hAnsi="Times New Roman" w:cs="Times New Roman"/>
          <w:i w:val="0"/>
          <w:iCs w:val="0"/>
          <w:color w:val="auto"/>
          <w:sz w:val="24"/>
          <w:szCs w:val="24"/>
          <w:lang w:val="fr-FR"/>
        </w:rPr>
        <w:t xml:space="preserve"> QC Composition Control Chart.</w:t>
      </w:r>
      <w:bookmarkEnd w:id="13"/>
    </w:p>
    <w:p w14:paraId="5122F068" w14:textId="1CFE13D8" w:rsidR="001B568A" w:rsidRPr="00D734BC" w:rsidRDefault="00C52645" w:rsidP="0059341E">
      <w:pPr>
        <w:spacing w:line="360" w:lineRule="auto"/>
        <w:jc w:val="both"/>
        <w:rPr>
          <w:rFonts w:ascii="Times New Roman" w:hAnsi="Times New Roman"/>
          <w:sz w:val="24"/>
          <w:szCs w:val="24"/>
        </w:rPr>
      </w:pPr>
      <w:r w:rsidRPr="00D734BC">
        <w:rPr>
          <w:rFonts w:ascii="Times New Roman" w:hAnsi="Times New Roman"/>
          <w:sz w:val="24"/>
          <w:szCs w:val="24"/>
        </w:rPr>
        <w:t>Th</w:t>
      </w:r>
      <w:r w:rsidR="00820DE7" w:rsidRPr="00D734BC">
        <w:rPr>
          <w:rFonts w:ascii="Times New Roman" w:hAnsi="Times New Roman"/>
          <w:sz w:val="24"/>
          <w:szCs w:val="24"/>
        </w:rPr>
        <w:t xml:space="preserve">e </w:t>
      </w:r>
      <w:r w:rsidRPr="00D734BC">
        <w:rPr>
          <w:rFonts w:ascii="Times New Roman" w:hAnsi="Times New Roman"/>
          <w:sz w:val="24"/>
          <w:szCs w:val="24"/>
        </w:rPr>
        <w:t>percentage of the primary ingredient in powder</w:t>
      </w:r>
      <w:r w:rsidR="00820DE7" w:rsidRPr="00D734BC">
        <w:rPr>
          <w:rFonts w:ascii="Times New Roman" w:hAnsi="Times New Roman"/>
          <w:sz w:val="24"/>
          <w:szCs w:val="24"/>
        </w:rPr>
        <w:t xml:space="preserve"> products is monitored by </w:t>
      </w:r>
      <w:r w:rsidRPr="00D734BC">
        <w:rPr>
          <w:rFonts w:ascii="Times New Roman" w:hAnsi="Times New Roman"/>
          <w:sz w:val="24"/>
          <w:szCs w:val="24"/>
        </w:rPr>
        <w:t>routine sampl</w:t>
      </w:r>
      <w:r w:rsidR="00820DE7" w:rsidRPr="00D734BC">
        <w:rPr>
          <w:rFonts w:ascii="Times New Roman" w:hAnsi="Times New Roman"/>
          <w:sz w:val="24"/>
          <w:szCs w:val="24"/>
        </w:rPr>
        <w:t>ing</w:t>
      </w:r>
      <w:r w:rsidRPr="00D734BC">
        <w:rPr>
          <w:rFonts w:ascii="Times New Roman" w:hAnsi="Times New Roman"/>
          <w:sz w:val="24"/>
          <w:szCs w:val="24"/>
        </w:rPr>
        <w:t xml:space="preserve"> in the on-site laboratory</w:t>
      </w:r>
      <w:r w:rsidR="00820DE7" w:rsidRPr="00D734BC">
        <w:rPr>
          <w:rFonts w:ascii="Times New Roman" w:hAnsi="Times New Roman"/>
          <w:sz w:val="24"/>
          <w:szCs w:val="24"/>
        </w:rPr>
        <w:t xml:space="preserve">. </w:t>
      </w:r>
      <w:r w:rsidR="00D27438" w:rsidRPr="00D734BC">
        <w:rPr>
          <w:rFonts w:ascii="Times New Roman" w:hAnsi="Times New Roman"/>
          <w:sz w:val="24"/>
          <w:szCs w:val="24"/>
        </w:rPr>
        <w:t>In the example shown the product specification is 26 (+/- 5)</w:t>
      </w:r>
      <w:r w:rsidR="004B3933" w:rsidRPr="00D734BC">
        <w:rPr>
          <w:rFonts w:ascii="Times New Roman" w:hAnsi="Times New Roman"/>
          <w:sz w:val="24"/>
          <w:szCs w:val="24"/>
        </w:rPr>
        <w:t>.</w:t>
      </w:r>
      <w:r w:rsidRPr="00D734BC">
        <w:rPr>
          <w:rFonts w:ascii="Times New Roman" w:hAnsi="Times New Roman"/>
          <w:sz w:val="24"/>
          <w:szCs w:val="24"/>
        </w:rPr>
        <w:t xml:space="preserve"> </w:t>
      </w:r>
      <w:r w:rsidR="00D27438" w:rsidRPr="00D734BC">
        <w:rPr>
          <w:rFonts w:ascii="Times New Roman" w:hAnsi="Times New Roman"/>
          <w:sz w:val="24"/>
          <w:szCs w:val="24"/>
        </w:rPr>
        <w:t>Signs of special causes are investigated, with a focus on results that move into zone A</w:t>
      </w:r>
      <w:r w:rsidRPr="00D734BC">
        <w:rPr>
          <w:rFonts w:ascii="Times New Roman" w:hAnsi="Times New Roman"/>
          <w:sz w:val="24"/>
          <w:szCs w:val="24"/>
        </w:rPr>
        <w:t>.</w:t>
      </w:r>
      <w:r w:rsidR="00D27438" w:rsidRPr="00D734BC">
        <w:rPr>
          <w:rFonts w:ascii="Times New Roman" w:hAnsi="Times New Roman"/>
          <w:sz w:val="24"/>
          <w:szCs w:val="24"/>
        </w:rPr>
        <w:t xml:space="preserve"> The marked result would be investigated to ensure weigh cells and in line </w:t>
      </w:r>
      <w:r w:rsidR="00820DE7" w:rsidRPr="00D734BC">
        <w:rPr>
          <w:rFonts w:ascii="Times New Roman" w:hAnsi="Times New Roman"/>
          <w:sz w:val="24"/>
          <w:szCs w:val="24"/>
        </w:rPr>
        <w:t xml:space="preserve">feed </w:t>
      </w:r>
      <w:r w:rsidR="00D27438" w:rsidRPr="00D734BC">
        <w:rPr>
          <w:rFonts w:ascii="Times New Roman" w:hAnsi="Times New Roman"/>
          <w:sz w:val="24"/>
          <w:szCs w:val="24"/>
        </w:rPr>
        <w:t xml:space="preserve">augers were free of blockages. </w:t>
      </w:r>
      <w:r w:rsidR="00EC1F05" w:rsidRPr="00D734BC">
        <w:rPr>
          <w:rFonts w:ascii="Times New Roman" w:hAnsi="Times New Roman"/>
          <w:sz w:val="24"/>
          <w:szCs w:val="24"/>
        </w:rPr>
        <w:t xml:space="preserve">The output tracks process performance independent of customer specification. It is essential that the addition of more expensive raw materials </w:t>
      </w:r>
      <w:r w:rsidR="004B3933" w:rsidRPr="00D734BC">
        <w:rPr>
          <w:rFonts w:ascii="Times New Roman" w:hAnsi="Times New Roman"/>
          <w:sz w:val="24"/>
          <w:szCs w:val="24"/>
        </w:rPr>
        <w:t>is</w:t>
      </w:r>
      <w:r w:rsidR="00EC1F05" w:rsidRPr="00D734BC">
        <w:rPr>
          <w:rFonts w:ascii="Times New Roman" w:hAnsi="Times New Roman"/>
          <w:sz w:val="24"/>
          <w:szCs w:val="24"/>
        </w:rPr>
        <w:t xml:space="preserve"> minimised while still meeting customer requirements. This chart enables operators to gauge usage and minimise costs. </w:t>
      </w:r>
    </w:p>
    <w:p w14:paraId="30053172" w14:textId="7D4FA386" w:rsidR="00834189" w:rsidRPr="00D734BC" w:rsidRDefault="00834189" w:rsidP="007C3661">
      <w:pPr>
        <w:pStyle w:val="Caption"/>
        <w:keepNext/>
        <w:jc w:val="center"/>
        <w:rPr>
          <w:rFonts w:ascii="Times New Roman" w:hAnsi="Times New Roman" w:cs="Times New Roman"/>
          <w:i w:val="0"/>
          <w:iCs w:val="0"/>
          <w:color w:val="auto"/>
          <w:sz w:val="24"/>
          <w:szCs w:val="24"/>
        </w:rPr>
      </w:pPr>
      <w:bookmarkStart w:id="14" w:name="_Toc109227344"/>
      <w:r w:rsidRPr="00D734BC">
        <w:rPr>
          <w:rFonts w:ascii="Times New Roman" w:hAnsi="Times New Roman" w:cs="Times New Roman"/>
          <w:b/>
          <w:bCs/>
          <w:i w:val="0"/>
          <w:iCs w:val="0"/>
          <w:color w:val="auto"/>
          <w:sz w:val="24"/>
          <w:szCs w:val="24"/>
        </w:rPr>
        <w:lastRenderedPageBreak/>
        <w:t xml:space="preserve">Table </w:t>
      </w:r>
      <w:r w:rsidR="00F51787" w:rsidRPr="00D734BC">
        <w:rPr>
          <w:rFonts w:ascii="Times New Roman" w:hAnsi="Times New Roman" w:cs="Times New Roman"/>
          <w:b/>
          <w:bCs/>
          <w:i w:val="0"/>
          <w:iCs w:val="0"/>
          <w:color w:val="auto"/>
          <w:sz w:val="24"/>
          <w:szCs w:val="24"/>
        </w:rPr>
        <w:t>3</w:t>
      </w:r>
      <w:r w:rsidRPr="00D734BC">
        <w:rPr>
          <w:rFonts w:ascii="Times New Roman" w:hAnsi="Times New Roman" w:cs="Times New Roman"/>
          <w:i w:val="0"/>
          <w:iCs w:val="0"/>
          <w:color w:val="auto"/>
          <w:sz w:val="24"/>
          <w:szCs w:val="24"/>
        </w:rPr>
        <w:t>: VSM DMAIC Results.</w:t>
      </w:r>
      <w:bookmarkEnd w:id="14"/>
    </w:p>
    <w:tbl>
      <w:tblPr>
        <w:tblW w:w="8789" w:type="dxa"/>
        <w:tblInd w:w="-10" w:type="dxa"/>
        <w:tblLayout w:type="fixed"/>
        <w:tblCellMar>
          <w:left w:w="0" w:type="dxa"/>
          <w:right w:w="0" w:type="dxa"/>
        </w:tblCellMar>
        <w:tblLook w:val="05A0" w:firstRow="1" w:lastRow="0" w:firstColumn="1" w:lastColumn="1" w:noHBand="0" w:noVBand="1"/>
      </w:tblPr>
      <w:tblGrid>
        <w:gridCol w:w="4395"/>
        <w:gridCol w:w="850"/>
        <w:gridCol w:w="992"/>
        <w:gridCol w:w="851"/>
        <w:gridCol w:w="1701"/>
      </w:tblGrid>
      <w:tr w:rsidR="00D734BC" w:rsidRPr="00D734BC" w14:paraId="2A388628" w14:textId="77777777" w:rsidTr="0036051C">
        <w:trPr>
          <w:trHeight w:val="101"/>
        </w:trPr>
        <w:tc>
          <w:tcPr>
            <w:tcW w:w="4395" w:type="dxa"/>
            <w:tcBorders>
              <w:top w:val="single" w:sz="8" w:space="0" w:color="000000"/>
              <w:left w:val="single" w:sz="8" w:space="0" w:color="000000"/>
              <w:bottom w:val="single" w:sz="8" w:space="0" w:color="7F7F7F"/>
              <w:right w:val="nil"/>
            </w:tcBorders>
            <w:shd w:val="clear" w:color="auto" w:fill="DAE3F3"/>
            <w:tcMar>
              <w:top w:w="15" w:type="dxa"/>
              <w:left w:w="108" w:type="dxa"/>
              <w:bottom w:w="0" w:type="dxa"/>
              <w:right w:w="108" w:type="dxa"/>
            </w:tcMar>
            <w:hideMark/>
          </w:tcPr>
          <w:p w14:paraId="2588FF29" w14:textId="77777777" w:rsidR="00596235" w:rsidRPr="00D734BC" w:rsidRDefault="00596235" w:rsidP="00782FB7">
            <w:pPr>
              <w:spacing w:after="200" w:line="276" w:lineRule="auto"/>
              <w:jc w:val="center"/>
              <w:rPr>
                <w:rFonts w:ascii="Times New Roman" w:eastAsia="Times New Roman" w:hAnsi="Times New Roman" w:cs="Times New Roman"/>
                <w:sz w:val="20"/>
                <w:szCs w:val="20"/>
                <w:lang w:eastAsia="en-IE"/>
              </w:rPr>
            </w:pPr>
            <w:r w:rsidRPr="00D734BC">
              <w:rPr>
                <w:rFonts w:ascii="Times New Roman" w:eastAsia="Times New Roman" w:hAnsi="Times New Roman" w:cs="Times New Roman"/>
                <w:b/>
                <w:bCs/>
                <w:kern w:val="24"/>
                <w:sz w:val="20"/>
                <w:szCs w:val="20"/>
                <w:lang w:eastAsia="en-IE"/>
              </w:rPr>
              <w:t>Objective</w:t>
            </w:r>
          </w:p>
        </w:tc>
        <w:tc>
          <w:tcPr>
            <w:tcW w:w="850" w:type="dxa"/>
            <w:tcBorders>
              <w:top w:val="single" w:sz="8" w:space="0" w:color="000000"/>
              <w:left w:val="nil"/>
              <w:bottom w:val="single" w:sz="8" w:space="0" w:color="7F7F7F"/>
              <w:right w:val="nil"/>
            </w:tcBorders>
            <w:shd w:val="clear" w:color="auto" w:fill="DAE3F3"/>
            <w:tcMar>
              <w:top w:w="15" w:type="dxa"/>
              <w:left w:w="108" w:type="dxa"/>
              <w:bottom w:w="0" w:type="dxa"/>
              <w:right w:w="108" w:type="dxa"/>
            </w:tcMar>
            <w:hideMark/>
          </w:tcPr>
          <w:p w14:paraId="1F6008F0" w14:textId="77777777" w:rsidR="00596235" w:rsidRPr="00D734BC" w:rsidRDefault="00596235" w:rsidP="00782FB7">
            <w:pPr>
              <w:spacing w:after="200" w:line="276" w:lineRule="auto"/>
              <w:jc w:val="center"/>
              <w:rPr>
                <w:rFonts w:ascii="Times New Roman" w:eastAsia="Times New Roman" w:hAnsi="Times New Roman" w:cs="Times New Roman"/>
                <w:sz w:val="20"/>
                <w:szCs w:val="20"/>
                <w:lang w:eastAsia="en-IE"/>
              </w:rPr>
            </w:pPr>
            <w:r w:rsidRPr="00D734BC">
              <w:rPr>
                <w:rFonts w:ascii="Times New Roman" w:eastAsia="Times New Roman" w:hAnsi="Times New Roman" w:cs="Times New Roman"/>
                <w:b/>
                <w:bCs/>
                <w:kern w:val="24"/>
                <w:sz w:val="20"/>
                <w:szCs w:val="20"/>
                <w:lang w:eastAsia="en-IE"/>
              </w:rPr>
              <w:t>Metric</w:t>
            </w:r>
          </w:p>
        </w:tc>
        <w:tc>
          <w:tcPr>
            <w:tcW w:w="992" w:type="dxa"/>
            <w:tcBorders>
              <w:top w:val="single" w:sz="8" w:space="0" w:color="000000"/>
              <w:left w:val="nil"/>
              <w:bottom w:val="single" w:sz="8" w:space="0" w:color="7F7F7F"/>
              <w:right w:val="nil"/>
            </w:tcBorders>
            <w:shd w:val="clear" w:color="auto" w:fill="auto"/>
            <w:tcMar>
              <w:top w:w="15" w:type="dxa"/>
              <w:left w:w="108" w:type="dxa"/>
              <w:bottom w:w="0" w:type="dxa"/>
              <w:right w:w="108" w:type="dxa"/>
            </w:tcMar>
            <w:hideMark/>
          </w:tcPr>
          <w:p w14:paraId="4243A94B" w14:textId="77777777" w:rsidR="00596235" w:rsidRPr="00D734BC" w:rsidRDefault="00596235" w:rsidP="00782FB7">
            <w:pPr>
              <w:spacing w:after="200" w:line="276" w:lineRule="auto"/>
              <w:jc w:val="center"/>
              <w:rPr>
                <w:rFonts w:ascii="Times New Roman" w:eastAsia="Times New Roman" w:hAnsi="Times New Roman" w:cs="Times New Roman"/>
                <w:sz w:val="20"/>
                <w:szCs w:val="20"/>
                <w:lang w:eastAsia="en-IE"/>
              </w:rPr>
            </w:pPr>
            <w:r w:rsidRPr="00D734BC">
              <w:rPr>
                <w:rFonts w:ascii="Times New Roman" w:eastAsia="Times New Roman" w:hAnsi="Times New Roman" w:cs="Times New Roman"/>
                <w:b/>
                <w:bCs/>
                <w:kern w:val="24"/>
                <w:sz w:val="20"/>
                <w:szCs w:val="20"/>
                <w:lang w:eastAsia="en-IE"/>
              </w:rPr>
              <w:t>Baseline</w:t>
            </w:r>
          </w:p>
        </w:tc>
        <w:tc>
          <w:tcPr>
            <w:tcW w:w="851" w:type="dxa"/>
            <w:tcBorders>
              <w:top w:val="single" w:sz="8" w:space="0" w:color="000000"/>
              <w:left w:val="nil"/>
              <w:bottom w:val="single" w:sz="8" w:space="0" w:color="7F7F7F"/>
              <w:right w:val="nil"/>
            </w:tcBorders>
            <w:shd w:val="clear" w:color="auto" w:fill="DAE3F3"/>
            <w:tcMar>
              <w:top w:w="15" w:type="dxa"/>
              <w:left w:w="108" w:type="dxa"/>
              <w:bottom w:w="0" w:type="dxa"/>
              <w:right w:w="108" w:type="dxa"/>
            </w:tcMar>
            <w:hideMark/>
          </w:tcPr>
          <w:p w14:paraId="38C26E60" w14:textId="77777777" w:rsidR="00596235" w:rsidRPr="00D734BC" w:rsidRDefault="00596235" w:rsidP="00782FB7">
            <w:pPr>
              <w:spacing w:after="200" w:line="276" w:lineRule="auto"/>
              <w:jc w:val="center"/>
              <w:rPr>
                <w:rFonts w:ascii="Times New Roman" w:eastAsia="Times New Roman" w:hAnsi="Times New Roman" w:cs="Times New Roman"/>
                <w:sz w:val="20"/>
                <w:szCs w:val="20"/>
                <w:lang w:eastAsia="en-IE"/>
              </w:rPr>
            </w:pPr>
            <w:r w:rsidRPr="00D734BC">
              <w:rPr>
                <w:rFonts w:ascii="Times New Roman" w:eastAsia="Times New Roman" w:hAnsi="Times New Roman" w:cs="Times New Roman"/>
                <w:b/>
                <w:bCs/>
                <w:kern w:val="24"/>
                <w:sz w:val="20"/>
                <w:szCs w:val="20"/>
                <w:lang w:eastAsia="en-IE"/>
              </w:rPr>
              <w:t>Result</w:t>
            </w:r>
          </w:p>
        </w:tc>
        <w:tc>
          <w:tcPr>
            <w:tcW w:w="1701" w:type="dxa"/>
            <w:tcBorders>
              <w:top w:val="single" w:sz="8" w:space="0" w:color="000000"/>
              <w:left w:val="nil"/>
              <w:bottom w:val="single" w:sz="8" w:space="0" w:color="7F7F7F"/>
              <w:right w:val="single" w:sz="8" w:space="0" w:color="000000"/>
            </w:tcBorders>
            <w:shd w:val="clear" w:color="auto" w:fill="auto"/>
            <w:tcMar>
              <w:top w:w="15" w:type="dxa"/>
              <w:left w:w="108" w:type="dxa"/>
              <w:bottom w:w="0" w:type="dxa"/>
              <w:right w:w="108" w:type="dxa"/>
            </w:tcMar>
            <w:hideMark/>
          </w:tcPr>
          <w:p w14:paraId="16112155" w14:textId="77777777" w:rsidR="00596235" w:rsidRPr="00D734BC" w:rsidRDefault="00596235" w:rsidP="00782FB7">
            <w:pPr>
              <w:spacing w:after="200" w:line="276" w:lineRule="auto"/>
              <w:jc w:val="center"/>
              <w:rPr>
                <w:rFonts w:ascii="Times New Roman" w:eastAsia="Times New Roman" w:hAnsi="Times New Roman" w:cs="Times New Roman"/>
                <w:sz w:val="20"/>
                <w:szCs w:val="20"/>
                <w:lang w:eastAsia="en-IE"/>
              </w:rPr>
            </w:pPr>
            <w:r w:rsidRPr="00D734BC">
              <w:rPr>
                <w:rFonts w:ascii="Times New Roman" w:eastAsia="Times New Roman" w:hAnsi="Times New Roman" w:cs="Times New Roman"/>
                <w:b/>
                <w:bCs/>
                <w:kern w:val="24"/>
                <w:sz w:val="20"/>
                <w:szCs w:val="20"/>
                <w:lang w:eastAsia="en-IE"/>
              </w:rPr>
              <w:t>% Improvement</w:t>
            </w:r>
          </w:p>
        </w:tc>
      </w:tr>
      <w:tr w:rsidR="00D734BC" w:rsidRPr="00D734BC" w14:paraId="218C71BD" w14:textId="77777777" w:rsidTr="0036051C">
        <w:tc>
          <w:tcPr>
            <w:tcW w:w="4395" w:type="dxa"/>
            <w:vMerge w:val="restart"/>
            <w:tcBorders>
              <w:top w:val="single" w:sz="8" w:space="0" w:color="7F7F7F"/>
              <w:left w:val="single" w:sz="8" w:space="0" w:color="000000"/>
              <w:bottom w:val="nil"/>
              <w:right w:val="single" w:sz="8" w:space="0" w:color="7F7F7F"/>
            </w:tcBorders>
            <w:shd w:val="clear" w:color="auto" w:fill="DAE3F3"/>
            <w:tcMar>
              <w:top w:w="15" w:type="dxa"/>
              <w:left w:w="108" w:type="dxa"/>
              <w:bottom w:w="0" w:type="dxa"/>
              <w:right w:w="108" w:type="dxa"/>
            </w:tcMar>
            <w:hideMark/>
          </w:tcPr>
          <w:p w14:paraId="557F82EC" w14:textId="77777777" w:rsidR="00596235" w:rsidRPr="00D734BC" w:rsidRDefault="00596235" w:rsidP="00782FB7">
            <w:pPr>
              <w:spacing w:after="200" w:line="276" w:lineRule="auto"/>
              <w:rPr>
                <w:rFonts w:ascii="Times New Roman" w:eastAsia="Times New Roman" w:hAnsi="Times New Roman" w:cs="Times New Roman"/>
                <w:sz w:val="20"/>
                <w:szCs w:val="20"/>
                <w:lang w:eastAsia="en-IE"/>
              </w:rPr>
            </w:pPr>
            <w:r w:rsidRPr="00D734BC">
              <w:rPr>
                <w:rFonts w:ascii="Times New Roman" w:eastAsia="Times New Roman" w:hAnsi="Times New Roman" w:cs="Times New Roman"/>
                <w:b/>
                <w:bCs/>
                <w:kern w:val="24"/>
                <w:sz w:val="20"/>
                <w:szCs w:val="20"/>
                <w:lang w:eastAsia="en-IE"/>
              </w:rPr>
              <w:t>Inventory:</w:t>
            </w:r>
            <w:r w:rsidRPr="00D734BC">
              <w:rPr>
                <w:rFonts w:ascii="Times New Roman" w:eastAsia="Times New Roman" w:hAnsi="Times New Roman" w:cs="Times New Roman"/>
                <w:kern w:val="24"/>
                <w:sz w:val="20"/>
                <w:szCs w:val="20"/>
                <w:lang w:eastAsia="en-IE"/>
              </w:rPr>
              <w:t xml:space="preserve"> </w:t>
            </w:r>
            <w:r w:rsidRPr="00D734BC">
              <w:rPr>
                <w:rFonts w:ascii="Times New Roman" w:eastAsia="Times New Roman" w:hAnsi="Times New Roman" w:cs="Times New Roman"/>
                <w:i/>
                <w:iCs/>
                <w:kern w:val="24"/>
                <w:sz w:val="20"/>
                <w:szCs w:val="20"/>
                <w:lang w:eastAsia="en-IE"/>
              </w:rPr>
              <w:t xml:space="preserve">reduced finished goods stock and waste of overproduction. </w:t>
            </w:r>
          </w:p>
          <w:p w14:paraId="17CE8223" w14:textId="054384F9" w:rsidR="00596235" w:rsidRPr="00D734BC" w:rsidRDefault="00596235" w:rsidP="00782FB7">
            <w:pPr>
              <w:spacing w:after="200" w:line="276" w:lineRule="auto"/>
              <w:rPr>
                <w:rFonts w:ascii="Times New Roman" w:eastAsia="Times New Roman" w:hAnsi="Times New Roman" w:cs="Times New Roman"/>
                <w:sz w:val="20"/>
                <w:szCs w:val="20"/>
                <w:lang w:eastAsia="en-IE"/>
              </w:rPr>
            </w:pPr>
            <w:r w:rsidRPr="00D734BC">
              <w:rPr>
                <w:rFonts w:ascii="Times New Roman" w:eastAsia="Times New Roman" w:hAnsi="Times New Roman" w:cs="Times New Roman"/>
                <w:b/>
                <w:bCs/>
                <w:kern w:val="24"/>
                <w:sz w:val="20"/>
                <w:szCs w:val="20"/>
                <w:lang w:eastAsia="en-IE"/>
              </w:rPr>
              <w:t xml:space="preserve">Customer </w:t>
            </w:r>
            <w:r w:rsidR="008E6570" w:rsidRPr="00D734BC">
              <w:rPr>
                <w:rFonts w:ascii="Times New Roman" w:eastAsia="Times New Roman" w:hAnsi="Times New Roman" w:cs="Times New Roman"/>
                <w:b/>
                <w:bCs/>
                <w:kern w:val="24"/>
                <w:sz w:val="20"/>
                <w:szCs w:val="20"/>
                <w:lang w:eastAsia="en-IE"/>
              </w:rPr>
              <w:t>l</w:t>
            </w:r>
            <w:r w:rsidRPr="00D734BC">
              <w:rPr>
                <w:rFonts w:ascii="Times New Roman" w:eastAsia="Times New Roman" w:hAnsi="Times New Roman" w:cs="Times New Roman"/>
                <w:b/>
                <w:bCs/>
                <w:kern w:val="24"/>
                <w:sz w:val="20"/>
                <w:szCs w:val="20"/>
                <w:lang w:eastAsia="en-IE"/>
              </w:rPr>
              <w:t>ead time:</w:t>
            </w:r>
            <w:r w:rsidRPr="00D734BC">
              <w:rPr>
                <w:rFonts w:ascii="Times New Roman" w:eastAsia="Times New Roman" w:hAnsi="Times New Roman" w:cs="Times New Roman"/>
                <w:kern w:val="24"/>
                <w:sz w:val="20"/>
                <w:szCs w:val="20"/>
                <w:lang w:eastAsia="en-IE"/>
              </w:rPr>
              <w:t xml:space="preserve"> </w:t>
            </w:r>
            <w:r w:rsidRPr="00D734BC">
              <w:rPr>
                <w:rFonts w:ascii="Times New Roman" w:eastAsia="Times New Roman" w:hAnsi="Times New Roman" w:cs="Times New Roman"/>
                <w:i/>
                <w:iCs/>
                <w:kern w:val="24"/>
                <w:sz w:val="20"/>
                <w:szCs w:val="20"/>
                <w:lang w:eastAsia="en-IE"/>
              </w:rPr>
              <w:t>reduce</w:t>
            </w:r>
            <w:r w:rsidR="008E6570" w:rsidRPr="00D734BC">
              <w:rPr>
                <w:rFonts w:ascii="Times New Roman" w:eastAsia="Times New Roman" w:hAnsi="Times New Roman" w:cs="Times New Roman"/>
                <w:i/>
                <w:iCs/>
                <w:kern w:val="24"/>
                <w:sz w:val="20"/>
                <w:szCs w:val="20"/>
                <w:lang w:eastAsia="en-IE"/>
              </w:rPr>
              <w:t>d</w:t>
            </w:r>
            <w:r w:rsidRPr="00D734BC">
              <w:rPr>
                <w:rFonts w:ascii="Times New Roman" w:eastAsia="Times New Roman" w:hAnsi="Times New Roman" w:cs="Times New Roman"/>
                <w:i/>
                <w:iCs/>
                <w:kern w:val="24"/>
                <w:sz w:val="20"/>
                <w:szCs w:val="20"/>
                <w:lang w:eastAsia="en-IE"/>
              </w:rPr>
              <w:t xml:space="preserve"> customer lead time.</w:t>
            </w:r>
          </w:p>
        </w:tc>
        <w:tc>
          <w:tcPr>
            <w:tcW w:w="850" w:type="dxa"/>
            <w:tcBorders>
              <w:top w:val="single" w:sz="8" w:space="0" w:color="7F7F7F"/>
              <w:left w:val="nil"/>
              <w:bottom w:val="nil"/>
              <w:right w:val="nil"/>
            </w:tcBorders>
            <w:shd w:val="clear" w:color="auto" w:fill="DAE3F3"/>
            <w:tcMar>
              <w:top w:w="15" w:type="dxa"/>
              <w:left w:w="108" w:type="dxa"/>
              <w:bottom w:w="0" w:type="dxa"/>
              <w:right w:w="108" w:type="dxa"/>
            </w:tcMar>
            <w:hideMark/>
          </w:tcPr>
          <w:p w14:paraId="3F3BAA21" w14:textId="77777777" w:rsidR="00596235" w:rsidRPr="00D734BC" w:rsidRDefault="00596235" w:rsidP="00A66B8E">
            <w:pPr>
              <w:spacing w:after="200" w:line="276" w:lineRule="auto"/>
              <w:jc w:val="center"/>
              <w:rPr>
                <w:rFonts w:ascii="Times New Roman" w:eastAsia="Times New Roman" w:hAnsi="Times New Roman" w:cs="Times New Roman"/>
                <w:sz w:val="20"/>
                <w:szCs w:val="20"/>
                <w:lang w:eastAsia="en-IE"/>
              </w:rPr>
            </w:pPr>
            <w:r w:rsidRPr="00D734BC">
              <w:rPr>
                <w:rFonts w:ascii="Times New Roman" w:eastAsia="Times New Roman" w:hAnsi="Times New Roman" w:cs="Times New Roman"/>
                <w:kern w:val="24"/>
                <w:sz w:val="20"/>
                <w:szCs w:val="20"/>
                <w:lang w:eastAsia="en-IE"/>
              </w:rPr>
              <w:t>Tons</w:t>
            </w:r>
          </w:p>
        </w:tc>
        <w:tc>
          <w:tcPr>
            <w:tcW w:w="992" w:type="dxa"/>
            <w:tcBorders>
              <w:top w:val="single" w:sz="8" w:space="0" w:color="7F7F7F"/>
              <w:left w:val="nil"/>
              <w:bottom w:val="nil"/>
              <w:right w:val="nil"/>
            </w:tcBorders>
            <w:shd w:val="clear" w:color="auto" w:fill="F2F2F2"/>
            <w:tcMar>
              <w:top w:w="15" w:type="dxa"/>
              <w:left w:w="108" w:type="dxa"/>
              <w:bottom w:w="0" w:type="dxa"/>
              <w:right w:w="108" w:type="dxa"/>
            </w:tcMar>
            <w:hideMark/>
          </w:tcPr>
          <w:p w14:paraId="6EFA8848" w14:textId="77777777" w:rsidR="00596235" w:rsidRPr="00D734BC" w:rsidRDefault="00596235" w:rsidP="00782FB7">
            <w:pPr>
              <w:spacing w:after="200" w:line="276" w:lineRule="auto"/>
              <w:jc w:val="center"/>
              <w:rPr>
                <w:rFonts w:ascii="Times New Roman" w:eastAsia="Times New Roman" w:hAnsi="Times New Roman" w:cs="Times New Roman"/>
                <w:sz w:val="20"/>
                <w:szCs w:val="20"/>
                <w:lang w:eastAsia="en-IE"/>
              </w:rPr>
            </w:pPr>
            <w:r w:rsidRPr="00D734BC">
              <w:rPr>
                <w:rFonts w:ascii="Times New Roman" w:eastAsia="Times New Roman" w:hAnsi="Times New Roman" w:cs="Times New Roman"/>
                <w:kern w:val="24"/>
                <w:sz w:val="20"/>
                <w:szCs w:val="20"/>
                <w:lang w:eastAsia="en-IE"/>
              </w:rPr>
              <w:t>1760</w:t>
            </w:r>
          </w:p>
        </w:tc>
        <w:tc>
          <w:tcPr>
            <w:tcW w:w="851" w:type="dxa"/>
            <w:tcBorders>
              <w:top w:val="single" w:sz="8" w:space="0" w:color="7F7F7F"/>
              <w:left w:val="nil"/>
              <w:bottom w:val="nil"/>
              <w:right w:val="nil"/>
            </w:tcBorders>
            <w:shd w:val="clear" w:color="auto" w:fill="DAE3F3"/>
            <w:tcMar>
              <w:top w:w="15" w:type="dxa"/>
              <w:left w:w="108" w:type="dxa"/>
              <w:bottom w:w="0" w:type="dxa"/>
              <w:right w:w="108" w:type="dxa"/>
            </w:tcMar>
            <w:hideMark/>
          </w:tcPr>
          <w:p w14:paraId="1C4B1943" w14:textId="77777777" w:rsidR="00596235" w:rsidRPr="00D734BC" w:rsidRDefault="00596235" w:rsidP="00782FB7">
            <w:pPr>
              <w:spacing w:after="200" w:line="276" w:lineRule="auto"/>
              <w:jc w:val="center"/>
              <w:rPr>
                <w:rFonts w:ascii="Times New Roman" w:eastAsia="Times New Roman" w:hAnsi="Times New Roman" w:cs="Times New Roman"/>
                <w:sz w:val="20"/>
                <w:szCs w:val="20"/>
                <w:lang w:eastAsia="en-IE"/>
              </w:rPr>
            </w:pPr>
            <w:r w:rsidRPr="00D734BC">
              <w:rPr>
                <w:rFonts w:ascii="Times New Roman" w:eastAsia="Times New Roman" w:hAnsi="Times New Roman" w:cs="Times New Roman"/>
                <w:kern w:val="24"/>
                <w:sz w:val="20"/>
                <w:szCs w:val="20"/>
                <w:lang w:eastAsia="en-IE"/>
              </w:rPr>
              <w:t>1320</w:t>
            </w:r>
          </w:p>
        </w:tc>
        <w:tc>
          <w:tcPr>
            <w:tcW w:w="1701" w:type="dxa"/>
            <w:tcBorders>
              <w:top w:val="single" w:sz="8" w:space="0" w:color="7F7F7F"/>
              <w:left w:val="nil"/>
              <w:bottom w:val="nil"/>
              <w:right w:val="single" w:sz="8" w:space="0" w:color="000000"/>
            </w:tcBorders>
            <w:shd w:val="clear" w:color="auto" w:fill="F2F2F2"/>
            <w:tcMar>
              <w:top w:w="15" w:type="dxa"/>
              <w:left w:w="108" w:type="dxa"/>
              <w:bottom w:w="0" w:type="dxa"/>
              <w:right w:w="108" w:type="dxa"/>
            </w:tcMar>
            <w:hideMark/>
          </w:tcPr>
          <w:p w14:paraId="0814D06C" w14:textId="77777777" w:rsidR="00596235" w:rsidRPr="00D734BC" w:rsidRDefault="00596235" w:rsidP="00782FB7">
            <w:pPr>
              <w:spacing w:after="200" w:line="276" w:lineRule="auto"/>
              <w:jc w:val="center"/>
              <w:rPr>
                <w:rFonts w:ascii="Times New Roman" w:eastAsia="Times New Roman" w:hAnsi="Times New Roman" w:cs="Times New Roman"/>
                <w:sz w:val="20"/>
                <w:szCs w:val="20"/>
                <w:lang w:eastAsia="en-IE"/>
              </w:rPr>
            </w:pPr>
            <w:r w:rsidRPr="00D734BC">
              <w:rPr>
                <w:rFonts w:ascii="Times New Roman" w:eastAsia="Times New Roman" w:hAnsi="Times New Roman" w:cs="Times New Roman"/>
                <w:kern w:val="24"/>
                <w:sz w:val="20"/>
                <w:szCs w:val="20"/>
                <w:lang w:eastAsia="en-IE"/>
              </w:rPr>
              <w:t>25%</w:t>
            </w:r>
          </w:p>
        </w:tc>
      </w:tr>
      <w:tr w:rsidR="00D734BC" w:rsidRPr="00D734BC" w14:paraId="2312D835" w14:textId="77777777" w:rsidTr="0036051C">
        <w:tc>
          <w:tcPr>
            <w:tcW w:w="4395" w:type="dxa"/>
            <w:vMerge/>
            <w:tcBorders>
              <w:top w:val="single" w:sz="8" w:space="0" w:color="7F7F7F"/>
              <w:left w:val="single" w:sz="8" w:space="0" w:color="000000"/>
              <w:bottom w:val="nil"/>
              <w:right w:val="single" w:sz="8" w:space="0" w:color="7F7F7F"/>
            </w:tcBorders>
            <w:vAlign w:val="center"/>
            <w:hideMark/>
          </w:tcPr>
          <w:p w14:paraId="23F42379" w14:textId="77777777" w:rsidR="00596235" w:rsidRPr="00D734BC" w:rsidRDefault="00596235" w:rsidP="00782FB7">
            <w:pPr>
              <w:spacing w:after="0" w:line="240" w:lineRule="auto"/>
              <w:rPr>
                <w:rFonts w:ascii="Times New Roman" w:eastAsia="Times New Roman" w:hAnsi="Times New Roman" w:cs="Times New Roman"/>
                <w:sz w:val="20"/>
                <w:szCs w:val="20"/>
                <w:lang w:eastAsia="en-IE"/>
              </w:rPr>
            </w:pPr>
          </w:p>
        </w:tc>
        <w:tc>
          <w:tcPr>
            <w:tcW w:w="850" w:type="dxa"/>
            <w:tcBorders>
              <w:top w:val="nil"/>
              <w:left w:val="nil"/>
              <w:bottom w:val="nil"/>
              <w:right w:val="nil"/>
            </w:tcBorders>
            <w:shd w:val="clear" w:color="auto" w:fill="DAE3F3"/>
            <w:tcMar>
              <w:top w:w="15" w:type="dxa"/>
              <w:left w:w="108" w:type="dxa"/>
              <w:bottom w:w="0" w:type="dxa"/>
              <w:right w:w="108" w:type="dxa"/>
            </w:tcMar>
            <w:vAlign w:val="center"/>
            <w:hideMark/>
          </w:tcPr>
          <w:p w14:paraId="20AB9685" w14:textId="4A7329C8" w:rsidR="00596235" w:rsidRPr="00D734BC" w:rsidRDefault="00596235" w:rsidP="00A66B8E">
            <w:pPr>
              <w:spacing w:after="200" w:line="276" w:lineRule="auto"/>
              <w:jc w:val="center"/>
              <w:rPr>
                <w:rFonts w:ascii="Times New Roman" w:eastAsia="Times New Roman" w:hAnsi="Times New Roman" w:cs="Times New Roman"/>
                <w:sz w:val="20"/>
                <w:szCs w:val="20"/>
                <w:lang w:eastAsia="en-IE"/>
              </w:rPr>
            </w:pPr>
            <w:r w:rsidRPr="00D734BC">
              <w:rPr>
                <w:rFonts w:ascii="Times New Roman" w:eastAsia="Times New Roman" w:hAnsi="Times New Roman" w:cs="Times New Roman"/>
                <w:kern w:val="24"/>
                <w:sz w:val="20"/>
                <w:szCs w:val="20"/>
                <w:lang w:eastAsia="en-IE"/>
              </w:rPr>
              <w:t>Days</w:t>
            </w:r>
          </w:p>
        </w:tc>
        <w:tc>
          <w:tcPr>
            <w:tcW w:w="992" w:type="dxa"/>
            <w:tcBorders>
              <w:top w:val="nil"/>
              <w:left w:val="nil"/>
              <w:bottom w:val="nil"/>
              <w:right w:val="nil"/>
            </w:tcBorders>
            <w:shd w:val="clear" w:color="auto" w:fill="auto"/>
            <w:tcMar>
              <w:top w:w="15" w:type="dxa"/>
              <w:left w:w="108" w:type="dxa"/>
              <w:bottom w:w="0" w:type="dxa"/>
              <w:right w:w="108" w:type="dxa"/>
            </w:tcMar>
            <w:vAlign w:val="center"/>
            <w:hideMark/>
          </w:tcPr>
          <w:p w14:paraId="71BA3F7C" w14:textId="77777777" w:rsidR="00596235" w:rsidRPr="00D734BC" w:rsidRDefault="00596235" w:rsidP="00782FB7">
            <w:pPr>
              <w:spacing w:after="200" w:line="276" w:lineRule="auto"/>
              <w:jc w:val="center"/>
              <w:rPr>
                <w:rFonts w:ascii="Times New Roman" w:eastAsia="Times New Roman" w:hAnsi="Times New Roman" w:cs="Times New Roman"/>
                <w:sz w:val="20"/>
                <w:szCs w:val="20"/>
                <w:lang w:eastAsia="en-IE"/>
              </w:rPr>
            </w:pPr>
            <w:r w:rsidRPr="00D734BC">
              <w:rPr>
                <w:rFonts w:ascii="Times New Roman" w:eastAsia="Times New Roman" w:hAnsi="Times New Roman" w:cs="Times New Roman"/>
                <w:kern w:val="24"/>
                <w:sz w:val="20"/>
                <w:szCs w:val="20"/>
                <w:lang w:eastAsia="en-IE"/>
              </w:rPr>
              <w:t>3</w:t>
            </w:r>
          </w:p>
        </w:tc>
        <w:tc>
          <w:tcPr>
            <w:tcW w:w="851" w:type="dxa"/>
            <w:tcBorders>
              <w:top w:val="nil"/>
              <w:left w:val="nil"/>
              <w:bottom w:val="nil"/>
              <w:right w:val="nil"/>
            </w:tcBorders>
            <w:shd w:val="clear" w:color="auto" w:fill="DAE3F3"/>
            <w:tcMar>
              <w:top w:w="15" w:type="dxa"/>
              <w:left w:w="108" w:type="dxa"/>
              <w:bottom w:w="0" w:type="dxa"/>
              <w:right w:w="108" w:type="dxa"/>
            </w:tcMar>
            <w:vAlign w:val="center"/>
            <w:hideMark/>
          </w:tcPr>
          <w:p w14:paraId="112269B7" w14:textId="77777777" w:rsidR="00596235" w:rsidRPr="00D734BC" w:rsidRDefault="00596235" w:rsidP="00782FB7">
            <w:pPr>
              <w:spacing w:after="200" w:line="276" w:lineRule="auto"/>
              <w:jc w:val="center"/>
              <w:rPr>
                <w:rFonts w:ascii="Times New Roman" w:eastAsia="Times New Roman" w:hAnsi="Times New Roman" w:cs="Times New Roman"/>
                <w:sz w:val="20"/>
                <w:szCs w:val="20"/>
                <w:lang w:eastAsia="en-IE"/>
              </w:rPr>
            </w:pPr>
            <w:r w:rsidRPr="00D734BC">
              <w:rPr>
                <w:rFonts w:ascii="Times New Roman" w:eastAsia="Times New Roman" w:hAnsi="Times New Roman" w:cs="Times New Roman"/>
                <w:kern w:val="24"/>
                <w:sz w:val="20"/>
                <w:szCs w:val="20"/>
                <w:lang w:eastAsia="en-IE"/>
              </w:rPr>
              <w:t>1</w:t>
            </w:r>
          </w:p>
        </w:tc>
        <w:tc>
          <w:tcPr>
            <w:tcW w:w="1701" w:type="dxa"/>
            <w:tcBorders>
              <w:top w:val="nil"/>
              <w:left w:val="nil"/>
              <w:bottom w:val="nil"/>
              <w:right w:val="single" w:sz="8" w:space="0" w:color="000000"/>
            </w:tcBorders>
            <w:shd w:val="clear" w:color="auto" w:fill="auto"/>
            <w:tcMar>
              <w:top w:w="15" w:type="dxa"/>
              <w:left w:w="108" w:type="dxa"/>
              <w:bottom w:w="0" w:type="dxa"/>
              <w:right w:w="108" w:type="dxa"/>
            </w:tcMar>
            <w:vAlign w:val="center"/>
            <w:hideMark/>
          </w:tcPr>
          <w:p w14:paraId="703E5A15" w14:textId="77777777" w:rsidR="00596235" w:rsidRPr="00D734BC" w:rsidRDefault="00596235" w:rsidP="00782FB7">
            <w:pPr>
              <w:spacing w:after="200" w:line="276" w:lineRule="auto"/>
              <w:jc w:val="center"/>
              <w:rPr>
                <w:rFonts w:ascii="Times New Roman" w:eastAsia="Times New Roman" w:hAnsi="Times New Roman" w:cs="Times New Roman"/>
                <w:sz w:val="20"/>
                <w:szCs w:val="20"/>
                <w:lang w:eastAsia="en-IE"/>
              </w:rPr>
            </w:pPr>
            <w:r w:rsidRPr="00D734BC">
              <w:rPr>
                <w:rFonts w:ascii="Times New Roman" w:eastAsia="Times New Roman" w:hAnsi="Times New Roman" w:cs="Times New Roman"/>
                <w:kern w:val="24"/>
                <w:sz w:val="20"/>
                <w:szCs w:val="20"/>
                <w:lang w:eastAsia="en-IE"/>
              </w:rPr>
              <w:t>66%</w:t>
            </w:r>
          </w:p>
        </w:tc>
      </w:tr>
      <w:tr w:rsidR="00D734BC" w:rsidRPr="00D734BC" w14:paraId="09E4FD7F" w14:textId="77777777" w:rsidTr="00A66B8E">
        <w:trPr>
          <w:trHeight w:val="629"/>
        </w:trPr>
        <w:tc>
          <w:tcPr>
            <w:tcW w:w="4395" w:type="dxa"/>
            <w:tcBorders>
              <w:top w:val="nil"/>
              <w:left w:val="single" w:sz="8" w:space="0" w:color="000000"/>
              <w:bottom w:val="single" w:sz="8" w:space="0" w:color="000000"/>
              <w:right w:val="single" w:sz="8" w:space="0" w:color="7F7F7F"/>
            </w:tcBorders>
            <w:shd w:val="clear" w:color="auto" w:fill="DAE3F3"/>
            <w:tcMar>
              <w:top w:w="15" w:type="dxa"/>
              <w:left w:w="108" w:type="dxa"/>
              <w:bottom w:w="0" w:type="dxa"/>
              <w:right w:w="108" w:type="dxa"/>
            </w:tcMar>
            <w:hideMark/>
          </w:tcPr>
          <w:p w14:paraId="24FD3768" w14:textId="5FC8978C" w:rsidR="00596235" w:rsidRPr="00D734BC" w:rsidRDefault="00596235" w:rsidP="00782FB7">
            <w:pPr>
              <w:spacing w:after="200" w:line="276" w:lineRule="auto"/>
              <w:rPr>
                <w:rFonts w:ascii="Times New Roman" w:eastAsia="Times New Roman" w:hAnsi="Times New Roman" w:cs="Times New Roman"/>
                <w:sz w:val="20"/>
                <w:szCs w:val="20"/>
                <w:lang w:eastAsia="en-IE"/>
              </w:rPr>
            </w:pPr>
            <w:r w:rsidRPr="00D734BC">
              <w:rPr>
                <w:rFonts w:ascii="Times New Roman" w:eastAsia="Times New Roman" w:hAnsi="Times New Roman" w:cs="Times New Roman"/>
                <w:b/>
                <w:bCs/>
                <w:kern w:val="24"/>
                <w:sz w:val="20"/>
                <w:szCs w:val="20"/>
                <w:lang w:eastAsia="en-IE"/>
              </w:rPr>
              <w:t xml:space="preserve">VSM </w:t>
            </w:r>
            <w:r w:rsidR="008E6570" w:rsidRPr="00D734BC">
              <w:rPr>
                <w:rFonts w:ascii="Times New Roman" w:eastAsia="Times New Roman" w:hAnsi="Times New Roman" w:cs="Times New Roman"/>
                <w:b/>
                <w:bCs/>
                <w:kern w:val="24"/>
                <w:sz w:val="20"/>
                <w:szCs w:val="20"/>
                <w:lang w:eastAsia="en-IE"/>
              </w:rPr>
              <w:t>l</w:t>
            </w:r>
            <w:r w:rsidRPr="00D734BC">
              <w:rPr>
                <w:rFonts w:ascii="Times New Roman" w:eastAsia="Times New Roman" w:hAnsi="Times New Roman" w:cs="Times New Roman"/>
                <w:b/>
                <w:bCs/>
                <w:kern w:val="24"/>
                <w:sz w:val="20"/>
                <w:szCs w:val="20"/>
                <w:lang w:eastAsia="en-IE"/>
              </w:rPr>
              <w:t>ead time:</w:t>
            </w:r>
            <w:r w:rsidRPr="00D734BC">
              <w:rPr>
                <w:rFonts w:ascii="Times New Roman" w:eastAsia="Times New Roman" w:hAnsi="Times New Roman" w:cs="Times New Roman"/>
                <w:kern w:val="24"/>
                <w:sz w:val="20"/>
                <w:szCs w:val="20"/>
                <w:lang w:eastAsia="en-IE"/>
              </w:rPr>
              <w:t xml:space="preserve"> </w:t>
            </w:r>
            <w:r w:rsidRPr="00D734BC">
              <w:rPr>
                <w:rFonts w:ascii="Times New Roman" w:eastAsia="Times New Roman" w:hAnsi="Times New Roman" w:cs="Times New Roman"/>
                <w:i/>
                <w:iCs/>
                <w:kern w:val="24"/>
                <w:sz w:val="20"/>
                <w:szCs w:val="20"/>
                <w:lang w:eastAsia="en-IE"/>
              </w:rPr>
              <w:t>reduce</w:t>
            </w:r>
            <w:r w:rsidR="008E6570" w:rsidRPr="00D734BC">
              <w:rPr>
                <w:rFonts w:ascii="Times New Roman" w:eastAsia="Times New Roman" w:hAnsi="Times New Roman" w:cs="Times New Roman"/>
                <w:i/>
                <w:iCs/>
                <w:kern w:val="24"/>
                <w:sz w:val="20"/>
                <w:szCs w:val="20"/>
                <w:lang w:eastAsia="en-IE"/>
              </w:rPr>
              <w:t>d</w:t>
            </w:r>
            <w:r w:rsidRPr="00D734BC">
              <w:rPr>
                <w:rFonts w:ascii="Times New Roman" w:eastAsia="Times New Roman" w:hAnsi="Times New Roman" w:cs="Times New Roman"/>
                <w:i/>
                <w:iCs/>
                <w:kern w:val="24"/>
                <w:sz w:val="20"/>
                <w:szCs w:val="20"/>
                <w:lang w:eastAsia="en-IE"/>
              </w:rPr>
              <w:t xml:space="preserve"> waste of waiting and process variation.</w:t>
            </w:r>
          </w:p>
        </w:tc>
        <w:tc>
          <w:tcPr>
            <w:tcW w:w="850" w:type="dxa"/>
            <w:tcBorders>
              <w:top w:val="nil"/>
              <w:left w:val="nil"/>
              <w:bottom w:val="single" w:sz="8" w:space="0" w:color="000000"/>
              <w:right w:val="nil"/>
            </w:tcBorders>
            <w:shd w:val="clear" w:color="auto" w:fill="DAE3F3"/>
            <w:tcMar>
              <w:top w:w="15" w:type="dxa"/>
              <w:left w:w="108" w:type="dxa"/>
              <w:bottom w:w="0" w:type="dxa"/>
              <w:right w:w="108" w:type="dxa"/>
            </w:tcMar>
            <w:hideMark/>
          </w:tcPr>
          <w:p w14:paraId="2F366BC7" w14:textId="77777777" w:rsidR="00596235" w:rsidRPr="00D734BC" w:rsidRDefault="00596235" w:rsidP="00A66B8E">
            <w:pPr>
              <w:spacing w:after="200" w:line="276" w:lineRule="auto"/>
              <w:jc w:val="center"/>
              <w:rPr>
                <w:rFonts w:ascii="Times New Roman" w:eastAsia="Times New Roman" w:hAnsi="Times New Roman" w:cs="Times New Roman"/>
                <w:sz w:val="20"/>
                <w:szCs w:val="20"/>
                <w:lang w:eastAsia="en-IE"/>
              </w:rPr>
            </w:pPr>
            <w:r w:rsidRPr="00D734BC">
              <w:rPr>
                <w:rFonts w:ascii="Times New Roman" w:eastAsia="Times New Roman" w:hAnsi="Times New Roman" w:cs="Times New Roman"/>
                <w:kern w:val="24"/>
                <w:sz w:val="20"/>
                <w:szCs w:val="20"/>
                <w:lang w:eastAsia="en-IE"/>
              </w:rPr>
              <w:t>Days</w:t>
            </w:r>
          </w:p>
        </w:tc>
        <w:tc>
          <w:tcPr>
            <w:tcW w:w="992"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55D16B70" w14:textId="77777777" w:rsidR="00596235" w:rsidRPr="00D734BC" w:rsidRDefault="00596235" w:rsidP="00782FB7">
            <w:pPr>
              <w:spacing w:after="200" w:line="276" w:lineRule="auto"/>
              <w:jc w:val="center"/>
              <w:rPr>
                <w:rFonts w:ascii="Times New Roman" w:eastAsia="Times New Roman" w:hAnsi="Times New Roman" w:cs="Times New Roman"/>
                <w:sz w:val="20"/>
                <w:szCs w:val="20"/>
                <w:lang w:eastAsia="en-IE"/>
              </w:rPr>
            </w:pPr>
            <w:r w:rsidRPr="00D734BC">
              <w:rPr>
                <w:rFonts w:ascii="Times New Roman" w:eastAsia="Times New Roman" w:hAnsi="Times New Roman" w:cs="Times New Roman"/>
                <w:kern w:val="24"/>
                <w:sz w:val="20"/>
                <w:szCs w:val="20"/>
                <w:lang w:eastAsia="en-IE"/>
              </w:rPr>
              <w:t>19</w:t>
            </w:r>
          </w:p>
        </w:tc>
        <w:tc>
          <w:tcPr>
            <w:tcW w:w="851" w:type="dxa"/>
            <w:tcBorders>
              <w:top w:val="nil"/>
              <w:left w:val="nil"/>
              <w:bottom w:val="single" w:sz="8" w:space="0" w:color="000000"/>
              <w:right w:val="nil"/>
            </w:tcBorders>
            <w:shd w:val="clear" w:color="auto" w:fill="DAE3F3"/>
            <w:tcMar>
              <w:top w:w="15" w:type="dxa"/>
              <w:left w:w="108" w:type="dxa"/>
              <w:bottom w:w="0" w:type="dxa"/>
              <w:right w:w="108" w:type="dxa"/>
            </w:tcMar>
            <w:hideMark/>
          </w:tcPr>
          <w:p w14:paraId="5E137FBA" w14:textId="77777777" w:rsidR="00596235" w:rsidRPr="00D734BC" w:rsidRDefault="00596235" w:rsidP="00782FB7">
            <w:pPr>
              <w:spacing w:after="200" w:line="276" w:lineRule="auto"/>
              <w:jc w:val="center"/>
              <w:rPr>
                <w:rFonts w:ascii="Times New Roman" w:eastAsia="Times New Roman" w:hAnsi="Times New Roman" w:cs="Times New Roman"/>
                <w:sz w:val="20"/>
                <w:szCs w:val="20"/>
                <w:lang w:eastAsia="en-IE"/>
              </w:rPr>
            </w:pPr>
            <w:r w:rsidRPr="00D734BC">
              <w:rPr>
                <w:rFonts w:ascii="Times New Roman" w:eastAsia="Times New Roman" w:hAnsi="Times New Roman" w:cs="Times New Roman"/>
                <w:kern w:val="24"/>
                <w:sz w:val="20"/>
                <w:szCs w:val="20"/>
                <w:lang w:eastAsia="en-IE"/>
              </w:rPr>
              <w:t>16.3</w:t>
            </w:r>
          </w:p>
        </w:tc>
        <w:tc>
          <w:tcPr>
            <w:tcW w:w="1701" w:type="dxa"/>
            <w:tcBorders>
              <w:top w:val="nil"/>
              <w:left w:val="nil"/>
              <w:bottom w:val="single" w:sz="8" w:space="0" w:color="000000"/>
              <w:right w:val="single" w:sz="8" w:space="0" w:color="000000"/>
            </w:tcBorders>
            <w:shd w:val="clear" w:color="auto" w:fill="auto"/>
            <w:tcMar>
              <w:top w:w="15" w:type="dxa"/>
              <w:left w:w="108" w:type="dxa"/>
              <w:bottom w:w="0" w:type="dxa"/>
              <w:right w:w="108" w:type="dxa"/>
            </w:tcMar>
            <w:hideMark/>
          </w:tcPr>
          <w:p w14:paraId="2D17ECD2" w14:textId="77777777" w:rsidR="00596235" w:rsidRPr="00D734BC" w:rsidRDefault="00596235" w:rsidP="00782FB7">
            <w:pPr>
              <w:spacing w:after="200" w:line="276" w:lineRule="auto"/>
              <w:jc w:val="center"/>
              <w:rPr>
                <w:rFonts w:ascii="Times New Roman" w:eastAsia="Times New Roman" w:hAnsi="Times New Roman" w:cs="Times New Roman"/>
                <w:sz w:val="20"/>
                <w:szCs w:val="20"/>
                <w:lang w:eastAsia="en-IE"/>
              </w:rPr>
            </w:pPr>
            <w:r w:rsidRPr="00D734BC">
              <w:rPr>
                <w:rFonts w:ascii="Times New Roman" w:eastAsia="Times New Roman" w:hAnsi="Times New Roman" w:cs="Times New Roman"/>
                <w:kern w:val="24"/>
                <w:sz w:val="20"/>
                <w:szCs w:val="20"/>
                <w:lang w:eastAsia="en-IE"/>
              </w:rPr>
              <w:t>14%</w:t>
            </w:r>
          </w:p>
        </w:tc>
      </w:tr>
    </w:tbl>
    <w:p w14:paraId="0D1EF83F" w14:textId="5621EBC5" w:rsidR="005A6E8F" w:rsidRPr="00D734BC" w:rsidRDefault="005A6E8F" w:rsidP="00682B74">
      <w:pPr>
        <w:rPr>
          <w:rFonts w:ascii="Times New Roman" w:hAnsi="Times New Roman"/>
          <w:sz w:val="24"/>
          <w:szCs w:val="24"/>
        </w:rPr>
      </w:pPr>
    </w:p>
    <w:p w14:paraId="6E5ED3D5" w14:textId="2C3F60E2" w:rsidR="0005742B" w:rsidRPr="00D734BC" w:rsidRDefault="0005742B" w:rsidP="0005742B">
      <w:pPr>
        <w:autoSpaceDE w:val="0"/>
        <w:autoSpaceDN w:val="0"/>
        <w:adjustRightInd w:val="0"/>
        <w:spacing w:after="0" w:line="360" w:lineRule="auto"/>
        <w:jc w:val="both"/>
        <w:rPr>
          <w:rFonts w:ascii="Times New Roman" w:hAnsi="Times New Roman"/>
          <w:sz w:val="24"/>
          <w:szCs w:val="24"/>
        </w:rPr>
      </w:pPr>
      <w:r w:rsidRPr="00D734BC">
        <w:rPr>
          <w:rFonts w:ascii="Times New Roman" w:hAnsi="Times New Roman"/>
          <w:sz w:val="24"/>
          <w:szCs w:val="24"/>
        </w:rPr>
        <w:t xml:space="preserve">Table </w:t>
      </w:r>
      <w:r w:rsidR="00F51787" w:rsidRPr="00D734BC">
        <w:rPr>
          <w:rFonts w:ascii="Times New Roman" w:hAnsi="Times New Roman"/>
          <w:sz w:val="24"/>
          <w:szCs w:val="24"/>
        </w:rPr>
        <w:t>3</w:t>
      </w:r>
      <w:r w:rsidRPr="00D734BC">
        <w:rPr>
          <w:rFonts w:ascii="Times New Roman" w:hAnsi="Times New Roman"/>
          <w:sz w:val="24"/>
          <w:szCs w:val="24"/>
        </w:rPr>
        <w:t xml:space="preserve"> shows the results three months after the VSM DMAIC model was integrated into the CFM enterprise. The results demonstrate that the methodology was proven to deliver in a CFM environment. </w:t>
      </w:r>
    </w:p>
    <w:p w14:paraId="1CBD8D7F" w14:textId="71C575FA" w:rsidR="006B2C8D" w:rsidRPr="00D734BC" w:rsidRDefault="00A251F7" w:rsidP="00622C42">
      <w:pPr>
        <w:pStyle w:val="Heading1"/>
        <w:spacing w:line="360" w:lineRule="auto"/>
      </w:pPr>
      <w:r w:rsidRPr="00D734BC">
        <w:t>5</w:t>
      </w:r>
      <w:r w:rsidR="009F62A8" w:rsidRPr="00D734BC">
        <w:t xml:space="preserve"> </w:t>
      </w:r>
      <w:r w:rsidR="006B2C8D" w:rsidRPr="00D734BC">
        <w:t>Discussion</w:t>
      </w:r>
    </w:p>
    <w:p w14:paraId="13056AF6" w14:textId="2FD55296" w:rsidR="008220F3" w:rsidRPr="00D734BC" w:rsidRDefault="00CB3CB8" w:rsidP="00622C42">
      <w:pPr>
        <w:spacing w:line="360" w:lineRule="auto"/>
        <w:jc w:val="both"/>
        <w:rPr>
          <w:rFonts w:ascii="Times New Roman" w:hAnsi="Times New Roman" w:cs="Times New Roman"/>
          <w:sz w:val="24"/>
          <w:szCs w:val="24"/>
          <w:shd w:val="clear" w:color="auto" w:fill="FFFFFF"/>
        </w:rPr>
      </w:pPr>
      <w:r w:rsidRPr="00D734BC">
        <w:rPr>
          <w:rFonts w:ascii="Times New Roman" w:hAnsi="Times New Roman" w:cs="Times New Roman"/>
          <w:sz w:val="24"/>
          <w:szCs w:val="24"/>
          <w:shd w:val="clear" w:color="auto" w:fill="FFFFFF"/>
        </w:rPr>
        <w:t>The study has demonstrated that some challenges in the CFM industry can be solved through effective allocation of resources and integrating learning and leadership within a tailored methodology.</w:t>
      </w:r>
      <w:r w:rsidR="009F62A8" w:rsidRPr="00D734BC">
        <w:rPr>
          <w:rFonts w:ascii="Times New Roman" w:hAnsi="Times New Roman" w:cs="Times New Roman"/>
          <w:sz w:val="24"/>
          <w:szCs w:val="24"/>
          <w:shd w:val="clear" w:color="auto" w:fill="FFFFFF"/>
        </w:rPr>
        <w:t xml:space="preserve"> </w:t>
      </w:r>
      <w:r w:rsidR="005435A4" w:rsidRPr="00D734BC">
        <w:rPr>
          <w:rFonts w:ascii="Times New Roman" w:hAnsi="Times New Roman" w:cs="Times New Roman"/>
          <w:sz w:val="24"/>
          <w:szCs w:val="24"/>
          <w:shd w:val="clear" w:color="auto" w:fill="FFFFFF"/>
        </w:rPr>
        <w:t>The</w:t>
      </w:r>
      <w:r w:rsidRPr="00D734BC">
        <w:rPr>
          <w:rFonts w:ascii="Times New Roman" w:hAnsi="Times New Roman" w:cs="Times New Roman"/>
          <w:sz w:val="24"/>
          <w:szCs w:val="24"/>
          <w:shd w:val="clear" w:color="auto" w:fill="FFFFFF"/>
        </w:rPr>
        <w:t xml:space="preserve"> successful implementation of LSS for process improvement requires an integrated training approach and early adaptation </w:t>
      </w:r>
      <w:r w:rsidR="00A8333A" w:rsidRPr="00D734BC">
        <w:rPr>
          <w:rFonts w:ascii="Times New Roman" w:hAnsi="Times New Roman" w:cs="Times New Roman"/>
          <w:sz w:val="24"/>
          <w:szCs w:val="24"/>
          <w:shd w:val="clear" w:color="auto" w:fill="FFFFFF"/>
        </w:rPr>
        <w:t>of LSW</w:t>
      </w:r>
      <w:r w:rsidR="007151E5" w:rsidRPr="00D734BC">
        <w:rPr>
          <w:rFonts w:ascii="Times New Roman" w:hAnsi="Times New Roman" w:cs="Times New Roman"/>
          <w:sz w:val="24"/>
          <w:szCs w:val="24"/>
          <w:shd w:val="clear" w:color="auto" w:fill="FFFFFF"/>
        </w:rPr>
        <w:t xml:space="preserve"> (Hackman &amp; Wageman</w:t>
      </w:r>
      <w:r w:rsidR="007D6B30" w:rsidRPr="00D734BC">
        <w:rPr>
          <w:rFonts w:ascii="Times New Roman" w:hAnsi="Times New Roman" w:cs="Times New Roman"/>
          <w:sz w:val="24"/>
          <w:szCs w:val="24"/>
          <w:shd w:val="clear" w:color="auto" w:fill="FFFFFF"/>
        </w:rPr>
        <w:t>, 2007</w:t>
      </w:r>
      <w:r w:rsidR="007151E5" w:rsidRPr="00D734BC">
        <w:rPr>
          <w:rFonts w:ascii="Times New Roman" w:hAnsi="Times New Roman" w:cs="Times New Roman"/>
          <w:sz w:val="24"/>
          <w:szCs w:val="24"/>
          <w:shd w:val="clear" w:color="auto" w:fill="FFFFFF"/>
        </w:rPr>
        <w:t>)</w:t>
      </w:r>
      <w:r w:rsidRPr="00D734BC">
        <w:rPr>
          <w:rFonts w:ascii="Times New Roman" w:hAnsi="Times New Roman" w:cs="Times New Roman"/>
          <w:sz w:val="24"/>
          <w:szCs w:val="24"/>
          <w:shd w:val="clear" w:color="auto" w:fill="FFFFFF"/>
        </w:rPr>
        <w:t xml:space="preserve">. Progressive VSM DMAIC cycles ensure waste elimination and continuous process improvement. Compared to previous studies, this work has shown that continuous process improvement can be achieved over a short period of time that is less than </w:t>
      </w:r>
      <w:r w:rsidR="00A8333A" w:rsidRPr="00D734BC">
        <w:rPr>
          <w:rFonts w:ascii="Times New Roman" w:hAnsi="Times New Roman" w:cs="Times New Roman"/>
          <w:sz w:val="24"/>
          <w:szCs w:val="24"/>
          <w:shd w:val="clear" w:color="auto" w:fill="FFFFFF"/>
        </w:rPr>
        <w:t>three</w:t>
      </w:r>
      <w:r w:rsidRPr="00D734BC">
        <w:rPr>
          <w:rFonts w:ascii="Times New Roman" w:hAnsi="Times New Roman" w:cs="Times New Roman"/>
          <w:sz w:val="24"/>
          <w:szCs w:val="24"/>
          <w:shd w:val="clear" w:color="auto" w:fill="FFFFFF"/>
        </w:rPr>
        <w:t xml:space="preserve"> months with a tailored VSM DMAIC model. Melin </w:t>
      </w:r>
      <w:r w:rsidR="000E38AB" w:rsidRPr="00D734BC">
        <w:rPr>
          <w:rFonts w:ascii="Times New Roman" w:hAnsi="Times New Roman" w:cs="Times New Roman"/>
          <w:sz w:val="24"/>
          <w:szCs w:val="24"/>
          <w:shd w:val="clear" w:color="auto" w:fill="FFFFFF"/>
        </w:rPr>
        <w:t>and</w:t>
      </w:r>
      <w:r w:rsidRPr="00D734BC">
        <w:rPr>
          <w:rFonts w:ascii="Times New Roman" w:hAnsi="Times New Roman" w:cs="Times New Roman"/>
          <w:sz w:val="24"/>
          <w:szCs w:val="24"/>
          <w:shd w:val="clear" w:color="auto" w:fill="FFFFFF"/>
        </w:rPr>
        <w:t xml:space="preserve"> Barth (2018) describe a Lean trial at thirty-four Swedish farms over eighteen months and conclude that only six of the farms studied reached the desired final phase of ‘thinking lean’. This study suggests detailed tailoring LSS to client/customer requirements improves the potential for a successful implementation. </w:t>
      </w:r>
    </w:p>
    <w:p w14:paraId="34459414" w14:textId="7B604BC9" w:rsidR="005435A4" w:rsidRPr="00D734BC" w:rsidRDefault="00CB3CB8" w:rsidP="00622C42">
      <w:pPr>
        <w:spacing w:line="360" w:lineRule="auto"/>
        <w:jc w:val="both"/>
        <w:rPr>
          <w:rFonts w:ascii="Times New Roman" w:hAnsi="Times New Roman" w:cs="Times New Roman"/>
          <w:sz w:val="24"/>
          <w:szCs w:val="24"/>
          <w:shd w:val="clear" w:color="auto" w:fill="FFFFFF"/>
        </w:rPr>
      </w:pPr>
      <w:r w:rsidRPr="00D734BC">
        <w:rPr>
          <w:rFonts w:ascii="Times New Roman" w:hAnsi="Times New Roman" w:cs="Times New Roman"/>
          <w:sz w:val="24"/>
          <w:szCs w:val="24"/>
          <w:shd w:val="clear" w:color="auto" w:fill="FFFFFF"/>
        </w:rPr>
        <w:t xml:space="preserve">The one-off improvement in previous studies is not an option in the present study when the methodology is applied due to the cyclical VSM model which returns to the beginning after each cycle. The cycle is promoted by adhering to the concept of standard work for staff and leaders. Sisson </w:t>
      </w:r>
      <w:r w:rsidR="002B2B5F" w:rsidRPr="00D734BC">
        <w:rPr>
          <w:rFonts w:ascii="Times New Roman" w:hAnsi="Times New Roman" w:cs="Times New Roman"/>
          <w:sz w:val="24"/>
          <w:szCs w:val="24"/>
          <w:shd w:val="clear" w:color="auto" w:fill="FFFFFF"/>
        </w:rPr>
        <w:t>&amp;</w:t>
      </w:r>
      <w:r w:rsidR="000E38AB" w:rsidRPr="00D734BC">
        <w:rPr>
          <w:rFonts w:ascii="Times New Roman" w:hAnsi="Times New Roman" w:cs="Times New Roman"/>
          <w:sz w:val="24"/>
          <w:szCs w:val="24"/>
          <w:shd w:val="clear" w:color="auto" w:fill="FFFFFF"/>
        </w:rPr>
        <w:t xml:space="preserve"> </w:t>
      </w:r>
      <w:r w:rsidRPr="00D734BC">
        <w:rPr>
          <w:rFonts w:ascii="Times New Roman" w:hAnsi="Times New Roman" w:cs="Times New Roman"/>
          <w:sz w:val="24"/>
          <w:szCs w:val="24"/>
          <w:shd w:val="clear" w:color="auto" w:fill="FFFFFF"/>
        </w:rPr>
        <w:t xml:space="preserve">Elshennawy (2015) include training, standard work and developing leaders as essential propositions for change and further identify value stream mapping as the key tool to focus improvement activities. However, the scale of the conceptual framework proposed by the authors would be overwhelming to a small CFM manufacturer. A simplified model of the type suggested in this study is required. Likewise, </w:t>
      </w:r>
      <w:r w:rsidRPr="00D734BC">
        <w:rPr>
          <w:rFonts w:ascii="Times New Roman" w:hAnsi="Times New Roman" w:cs="Times New Roman"/>
          <w:sz w:val="24"/>
          <w:szCs w:val="24"/>
        </w:rPr>
        <w:t xml:space="preserve">Csikai (2010) describes how CFM </w:t>
      </w:r>
      <w:r w:rsidRPr="00D734BC">
        <w:rPr>
          <w:rFonts w:ascii="Times New Roman" w:hAnsi="Times New Roman" w:cs="Times New Roman"/>
          <w:sz w:val="24"/>
          <w:szCs w:val="24"/>
        </w:rPr>
        <w:lastRenderedPageBreak/>
        <w:t xml:space="preserve">manufacturers can start to understand the factors that influence continuous improvement by simply getting started, applying Six Sigma </w:t>
      </w:r>
      <w:r w:rsidR="00F462C0" w:rsidRPr="00D734BC">
        <w:rPr>
          <w:rFonts w:ascii="Times New Roman" w:hAnsi="Times New Roman" w:cs="Times New Roman"/>
          <w:sz w:val="24"/>
          <w:szCs w:val="24"/>
        </w:rPr>
        <w:t>tools,</w:t>
      </w:r>
      <w:r w:rsidRPr="00D734BC">
        <w:rPr>
          <w:rFonts w:ascii="Times New Roman" w:hAnsi="Times New Roman" w:cs="Times New Roman"/>
          <w:sz w:val="24"/>
          <w:szCs w:val="24"/>
        </w:rPr>
        <w:t xml:space="preserve"> and growing more proficient as the process moves forward.</w:t>
      </w:r>
      <w:r w:rsidRPr="00D734BC">
        <w:rPr>
          <w:rFonts w:ascii="Times New Roman" w:hAnsi="Times New Roman" w:cs="Times New Roman"/>
          <w:sz w:val="24"/>
          <w:szCs w:val="24"/>
          <w:shd w:val="clear" w:color="auto" w:fill="FFFFFF"/>
        </w:rPr>
        <w:t xml:space="preserve"> </w:t>
      </w:r>
    </w:p>
    <w:p w14:paraId="20636A5C" w14:textId="69F8C95C" w:rsidR="00CB3CB8" w:rsidRPr="00D734BC" w:rsidRDefault="005435A4" w:rsidP="00CA5AF4">
      <w:pPr>
        <w:spacing w:line="360" w:lineRule="auto"/>
        <w:jc w:val="both"/>
        <w:rPr>
          <w:rFonts w:ascii="Times New Roman" w:hAnsi="Times New Roman" w:cs="Times New Roman"/>
          <w:sz w:val="24"/>
          <w:szCs w:val="24"/>
          <w:shd w:val="clear" w:color="auto" w:fill="FFFFFF"/>
        </w:rPr>
      </w:pPr>
      <w:r w:rsidRPr="00D734BC">
        <w:rPr>
          <w:rFonts w:ascii="Times New Roman" w:hAnsi="Times New Roman" w:cs="Times New Roman"/>
          <w:sz w:val="24"/>
          <w:szCs w:val="24"/>
          <w:shd w:val="clear" w:color="auto" w:fill="FFFFFF"/>
        </w:rPr>
        <w:t>The</w:t>
      </w:r>
      <w:r w:rsidR="00CB3CB8" w:rsidRPr="00D734BC">
        <w:rPr>
          <w:rFonts w:ascii="Times New Roman" w:hAnsi="Times New Roman" w:cs="Times New Roman"/>
          <w:sz w:val="24"/>
          <w:szCs w:val="24"/>
          <w:shd w:val="clear" w:color="auto" w:fill="FFFFFF"/>
        </w:rPr>
        <w:t xml:space="preserve"> implementation of the LSS makes effective changes in the organisation productivity as part of the continuous improvement process </w:t>
      </w:r>
      <w:r w:rsidR="00CB3CB8" w:rsidRPr="00D734BC">
        <w:rPr>
          <w:rFonts w:ascii="Times New Roman" w:hAnsi="Times New Roman" w:cs="Times New Roman"/>
          <w:sz w:val="24"/>
          <w:szCs w:val="24"/>
        </w:rPr>
        <w:t xml:space="preserve">reducing costs and increasing customer value at a time of political, environmental, and economic upheaval. </w:t>
      </w:r>
      <w:r w:rsidRPr="00D734BC">
        <w:rPr>
          <w:rFonts w:ascii="Times New Roman" w:hAnsi="Times New Roman" w:cs="Times New Roman"/>
          <w:sz w:val="24"/>
          <w:szCs w:val="24"/>
        </w:rPr>
        <w:t>This study showed that d</w:t>
      </w:r>
      <w:r w:rsidR="00CB3CB8" w:rsidRPr="00D734BC">
        <w:rPr>
          <w:rFonts w:ascii="Times New Roman" w:hAnsi="Times New Roman" w:cs="Times New Roman"/>
          <w:sz w:val="24"/>
          <w:szCs w:val="24"/>
        </w:rPr>
        <w:t xml:space="preserve">eploying </w:t>
      </w:r>
      <w:r w:rsidRPr="00D734BC">
        <w:rPr>
          <w:rFonts w:ascii="Times New Roman" w:hAnsi="Times New Roman" w:cs="Times New Roman"/>
          <w:sz w:val="24"/>
          <w:szCs w:val="24"/>
        </w:rPr>
        <w:t>the VSM DMAIC methodology</w:t>
      </w:r>
      <w:r w:rsidR="00CB3CB8" w:rsidRPr="00D734BC">
        <w:rPr>
          <w:rFonts w:ascii="Times New Roman" w:hAnsi="Times New Roman" w:cs="Times New Roman"/>
          <w:sz w:val="24"/>
          <w:szCs w:val="24"/>
        </w:rPr>
        <w:t xml:space="preserve"> succeeded in replacing a traditional </w:t>
      </w:r>
      <w:r w:rsidRPr="00D734BC">
        <w:rPr>
          <w:rFonts w:ascii="Times New Roman" w:hAnsi="Times New Roman" w:cs="Times New Roman"/>
          <w:sz w:val="24"/>
          <w:szCs w:val="24"/>
        </w:rPr>
        <w:t>p</w:t>
      </w:r>
      <w:r w:rsidR="00CB3CB8" w:rsidRPr="00D734BC">
        <w:rPr>
          <w:rFonts w:ascii="Times New Roman" w:hAnsi="Times New Roman" w:cs="Times New Roman"/>
          <w:sz w:val="24"/>
          <w:szCs w:val="24"/>
        </w:rPr>
        <w:t xml:space="preserve">ush approach with </w:t>
      </w:r>
      <w:r w:rsidRPr="00D734BC">
        <w:rPr>
          <w:rFonts w:ascii="Times New Roman" w:hAnsi="Times New Roman" w:cs="Times New Roman"/>
          <w:sz w:val="24"/>
          <w:szCs w:val="24"/>
        </w:rPr>
        <w:t>p</w:t>
      </w:r>
      <w:r w:rsidR="00CB3CB8" w:rsidRPr="00D734BC">
        <w:rPr>
          <w:rFonts w:ascii="Times New Roman" w:hAnsi="Times New Roman" w:cs="Times New Roman"/>
          <w:sz w:val="24"/>
          <w:szCs w:val="24"/>
        </w:rPr>
        <w:t>ull production. This served as a foundation for success using a three-pronged change management approach that combines LSS tools, training, and leadership</w:t>
      </w:r>
      <w:r w:rsidR="00EB7FBD" w:rsidRPr="00D734BC">
        <w:rPr>
          <w:rFonts w:ascii="Times New Roman" w:hAnsi="Times New Roman" w:cs="Times New Roman"/>
          <w:sz w:val="24"/>
          <w:szCs w:val="24"/>
        </w:rPr>
        <w:t xml:space="preserve">, as discussed previously </w:t>
      </w:r>
      <w:r w:rsidR="00EB7FBD" w:rsidRPr="00D734BC">
        <w:rPr>
          <w:rFonts w:ascii="Times New Roman" w:hAnsi="Times New Roman" w:cs="Times New Roman"/>
          <w:sz w:val="24"/>
          <w:szCs w:val="24"/>
          <w:lang w:val="en-US"/>
        </w:rPr>
        <w:t>(Muellers &amp; Trubetskaya, 2021)</w:t>
      </w:r>
      <w:r w:rsidR="00CB3CB8" w:rsidRPr="00D734BC">
        <w:rPr>
          <w:rFonts w:ascii="Times New Roman" w:hAnsi="Times New Roman" w:cs="Times New Roman"/>
          <w:sz w:val="24"/>
          <w:szCs w:val="24"/>
        </w:rPr>
        <w:t xml:space="preserve">. </w:t>
      </w:r>
      <w:r w:rsidR="00CD6066" w:rsidRPr="00D734BC">
        <w:rPr>
          <w:rFonts w:ascii="Times New Roman" w:hAnsi="Times New Roman" w:cs="Times New Roman"/>
          <w:sz w:val="24"/>
          <w:szCs w:val="24"/>
        </w:rPr>
        <w:t>The outcome of this study is related to the waste elimination by reducing inventory and improving material and information flow. Integration and participation were identified as the key drivers of success</w:t>
      </w:r>
      <w:r w:rsidR="001920EF" w:rsidRPr="00D734BC">
        <w:rPr>
          <w:rFonts w:ascii="Times New Roman" w:hAnsi="Times New Roman" w:cs="Times New Roman"/>
          <w:sz w:val="24"/>
          <w:szCs w:val="24"/>
        </w:rPr>
        <w:t>, whereas leadership and training were the drivers of change to a</w:t>
      </w:r>
      <w:r w:rsidR="001920EF" w:rsidRPr="00D734BC">
        <w:rPr>
          <w:rFonts w:ascii="Times New Roman" w:hAnsi="Times New Roman" w:cs="Times New Roman"/>
          <w:b/>
          <w:bCs/>
          <w:i/>
          <w:iCs/>
          <w:sz w:val="24"/>
          <w:szCs w:val="24"/>
        </w:rPr>
        <w:t xml:space="preserve"> </w:t>
      </w:r>
      <w:r w:rsidR="001920EF" w:rsidRPr="00D734BC">
        <w:rPr>
          <w:rFonts w:ascii="Times New Roman" w:hAnsi="Times New Roman" w:cs="Times New Roman"/>
          <w:sz w:val="24"/>
          <w:szCs w:val="24"/>
        </w:rPr>
        <w:t>continuous improvement process</w:t>
      </w:r>
      <w:r w:rsidR="00C36279" w:rsidRPr="00D734BC">
        <w:rPr>
          <w:rFonts w:ascii="Times New Roman" w:hAnsi="Times New Roman" w:cs="Times New Roman"/>
          <w:sz w:val="24"/>
          <w:szCs w:val="24"/>
        </w:rPr>
        <w:t xml:space="preserve"> </w:t>
      </w:r>
      <w:r w:rsidR="00C36279" w:rsidRPr="00D734BC">
        <w:t>(See supplemental material, Fig. S-5)</w:t>
      </w:r>
      <w:r w:rsidR="001920EF" w:rsidRPr="00D734BC">
        <w:rPr>
          <w:rFonts w:ascii="Times New Roman" w:hAnsi="Times New Roman" w:cs="Times New Roman"/>
          <w:sz w:val="24"/>
          <w:szCs w:val="24"/>
        </w:rPr>
        <w:t xml:space="preserve">. </w:t>
      </w:r>
      <w:r w:rsidR="00CD6066" w:rsidRPr="00D734BC">
        <w:rPr>
          <w:rFonts w:ascii="Times New Roman" w:hAnsi="Times New Roman" w:cs="Times New Roman"/>
          <w:sz w:val="24"/>
          <w:szCs w:val="24"/>
        </w:rPr>
        <w:t xml:space="preserve">The initial precautions of senior management had to be overcome with the development of an integrated approach that demonstrated the importance of management commitment. </w:t>
      </w:r>
      <w:r w:rsidR="00CB3CB8" w:rsidRPr="00D734BC">
        <w:rPr>
          <w:rFonts w:ascii="Times New Roman" w:hAnsi="Times New Roman" w:cs="Times New Roman"/>
          <w:sz w:val="24"/>
          <w:szCs w:val="24"/>
        </w:rPr>
        <w:t xml:space="preserve">Integrating training and leadership created routine monitoring of requirements, tool selection, practice, and application. </w:t>
      </w:r>
    </w:p>
    <w:p w14:paraId="20F411EF" w14:textId="312042FF" w:rsidR="00CB3CB8" w:rsidRPr="00D734BC" w:rsidRDefault="00CB3CB8" w:rsidP="00622C42">
      <w:pPr>
        <w:spacing w:after="0" w:line="360" w:lineRule="auto"/>
        <w:jc w:val="both"/>
        <w:rPr>
          <w:rFonts w:ascii="Times New Roman" w:hAnsi="Times New Roman" w:cs="Times New Roman"/>
          <w:sz w:val="24"/>
          <w:szCs w:val="24"/>
        </w:rPr>
      </w:pPr>
      <w:r w:rsidRPr="00D734BC">
        <w:rPr>
          <w:rFonts w:ascii="Times New Roman" w:hAnsi="Times New Roman" w:cs="Times New Roman"/>
          <w:sz w:val="24"/>
          <w:szCs w:val="24"/>
        </w:rPr>
        <w:t xml:space="preserve">The VSM DMAIC model is limited by the need for a LSS champion to initiate and drive change. </w:t>
      </w:r>
      <w:r w:rsidR="00A8333A" w:rsidRPr="00D734BC">
        <w:rPr>
          <w:rFonts w:ascii="Times New Roman" w:hAnsi="Times New Roman" w:cs="Times New Roman"/>
          <w:sz w:val="24"/>
          <w:szCs w:val="24"/>
        </w:rPr>
        <w:t xml:space="preserve">SMEs </w:t>
      </w:r>
      <w:r w:rsidR="00BF260C" w:rsidRPr="00D734BC">
        <w:rPr>
          <w:rFonts w:ascii="Times New Roman" w:hAnsi="Times New Roman" w:cs="Times New Roman"/>
          <w:sz w:val="24"/>
          <w:szCs w:val="24"/>
        </w:rPr>
        <w:t>often have</w:t>
      </w:r>
      <w:r w:rsidR="00A8333A" w:rsidRPr="00D734BC">
        <w:rPr>
          <w:rFonts w:ascii="Times New Roman" w:hAnsi="Times New Roman" w:cs="Times New Roman"/>
          <w:sz w:val="24"/>
          <w:szCs w:val="24"/>
        </w:rPr>
        <w:t xml:space="preserve"> one leader, informal structures with few hierarchical levels, and so centred on one person</w:t>
      </w:r>
      <w:r w:rsidR="00BF260C" w:rsidRPr="00D734BC">
        <w:rPr>
          <w:rFonts w:ascii="Times New Roman" w:hAnsi="Times New Roman" w:cs="Times New Roman"/>
          <w:sz w:val="24"/>
          <w:szCs w:val="24"/>
        </w:rPr>
        <w:t xml:space="preserve"> (Löfving </w:t>
      </w:r>
      <w:r w:rsidR="00BF260C" w:rsidRPr="00D734BC">
        <w:rPr>
          <w:rFonts w:ascii="Times New Roman" w:hAnsi="Times New Roman" w:cs="Times New Roman"/>
          <w:i/>
          <w:iCs/>
          <w:sz w:val="24"/>
          <w:szCs w:val="24"/>
        </w:rPr>
        <w:t>et al.</w:t>
      </w:r>
      <w:r w:rsidR="00BF260C" w:rsidRPr="00D734BC">
        <w:rPr>
          <w:rFonts w:ascii="Times New Roman" w:hAnsi="Times New Roman" w:cs="Times New Roman"/>
          <w:sz w:val="24"/>
          <w:szCs w:val="24"/>
        </w:rPr>
        <w:t>, 2021)</w:t>
      </w:r>
      <w:r w:rsidR="00A8333A" w:rsidRPr="00D734BC">
        <w:rPr>
          <w:rFonts w:ascii="Times New Roman" w:hAnsi="Times New Roman" w:cs="Times New Roman"/>
          <w:sz w:val="24"/>
          <w:szCs w:val="24"/>
        </w:rPr>
        <w:t xml:space="preserve">. </w:t>
      </w:r>
      <w:r w:rsidRPr="00D734BC">
        <w:rPr>
          <w:rFonts w:ascii="Times New Roman" w:hAnsi="Times New Roman" w:cs="Times New Roman"/>
          <w:sz w:val="24"/>
          <w:szCs w:val="24"/>
        </w:rPr>
        <w:t xml:space="preserve">The change agent needs time and resources </w:t>
      </w:r>
      <w:r w:rsidR="00CD6066" w:rsidRPr="00D734BC">
        <w:rPr>
          <w:rFonts w:ascii="Times New Roman" w:hAnsi="Times New Roman" w:cs="Times New Roman"/>
          <w:sz w:val="24"/>
          <w:szCs w:val="24"/>
        </w:rPr>
        <w:t>requiring</w:t>
      </w:r>
      <w:r w:rsidRPr="00D734BC">
        <w:rPr>
          <w:rFonts w:ascii="Times New Roman" w:hAnsi="Times New Roman" w:cs="Times New Roman"/>
          <w:sz w:val="24"/>
          <w:szCs w:val="24"/>
        </w:rPr>
        <w:t xml:space="preserve"> a trusted interlocuter between staff and senior management. Within CFM manufacturing this is achievable through existing operational production managers. However, the speed and quality of implementation remain largely dependent on </w:t>
      </w:r>
      <w:r w:rsidR="00CD6066" w:rsidRPr="00D734BC">
        <w:rPr>
          <w:rFonts w:ascii="Times New Roman" w:hAnsi="Times New Roman" w:cs="Times New Roman"/>
          <w:sz w:val="24"/>
          <w:szCs w:val="24"/>
        </w:rPr>
        <w:t>a</w:t>
      </w:r>
      <w:r w:rsidRPr="00D734BC">
        <w:rPr>
          <w:rFonts w:ascii="Times New Roman" w:hAnsi="Times New Roman" w:cs="Times New Roman"/>
          <w:sz w:val="24"/>
          <w:szCs w:val="24"/>
        </w:rPr>
        <w:t xml:space="preserve"> single</w:t>
      </w:r>
      <w:r w:rsidR="00CD6066" w:rsidRPr="00D734BC">
        <w:rPr>
          <w:rFonts w:ascii="Times New Roman" w:hAnsi="Times New Roman" w:cs="Times New Roman"/>
          <w:sz w:val="24"/>
          <w:szCs w:val="24"/>
        </w:rPr>
        <w:t xml:space="preserve"> </w:t>
      </w:r>
      <w:r w:rsidRPr="00D734BC">
        <w:rPr>
          <w:rFonts w:ascii="Times New Roman" w:hAnsi="Times New Roman" w:cs="Times New Roman"/>
          <w:sz w:val="24"/>
          <w:szCs w:val="24"/>
        </w:rPr>
        <w:t xml:space="preserve">individual </w:t>
      </w:r>
      <w:r w:rsidR="00D32211" w:rsidRPr="00D734BC">
        <w:rPr>
          <w:rFonts w:ascii="Times New Roman" w:hAnsi="Times New Roman" w:cs="Times New Roman"/>
          <w:sz w:val="24"/>
          <w:szCs w:val="24"/>
        </w:rPr>
        <w:t xml:space="preserve">and </w:t>
      </w:r>
      <w:r w:rsidR="00CD6066" w:rsidRPr="00D734BC">
        <w:rPr>
          <w:rFonts w:ascii="Times New Roman" w:hAnsi="Times New Roman" w:cs="Times New Roman"/>
          <w:sz w:val="24"/>
          <w:szCs w:val="24"/>
        </w:rPr>
        <w:t>that is seen</w:t>
      </w:r>
      <w:r w:rsidRPr="00D734BC">
        <w:rPr>
          <w:rFonts w:ascii="Times New Roman" w:hAnsi="Times New Roman" w:cs="Times New Roman"/>
          <w:sz w:val="24"/>
          <w:szCs w:val="24"/>
        </w:rPr>
        <w:t xml:space="preserve"> as a limitation. This study notes the importance of the change agent by observing a drop in momentum when meetings were skipped by managers, whereas </w:t>
      </w:r>
      <w:r w:rsidR="004974F5" w:rsidRPr="00D734BC">
        <w:rPr>
          <w:rFonts w:ascii="Times New Roman" w:hAnsi="Times New Roman" w:cs="Times New Roman"/>
          <w:sz w:val="24"/>
          <w:szCs w:val="24"/>
        </w:rPr>
        <w:t>short, tiered</w:t>
      </w:r>
      <w:r w:rsidRPr="00D734BC">
        <w:rPr>
          <w:rFonts w:ascii="Times New Roman" w:hAnsi="Times New Roman" w:cs="Times New Roman"/>
          <w:sz w:val="24"/>
          <w:szCs w:val="24"/>
        </w:rPr>
        <w:t xml:space="preserve"> sessions o</w:t>
      </w:r>
      <w:r w:rsidR="00D32211" w:rsidRPr="00D734BC">
        <w:rPr>
          <w:rFonts w:ascii="Times New Roman" w:hAnsi="Times New Roman" w:cs="Times New Roman"/>
          <w:sz w:val="24"/>
          <w:szCs w:val="24"/>
        </w:rPr>
        <w:t>n</w:t>
      </w:r>
      <w:r w:rsidRPr="00D734BC">
        <w:rPr>
          <w:rFonts w:ascii="Times New Roman" w:hAnsi="Times New Roman" w:cs="Times New Roman"/>
          <w:sz w:val="24"/>
          <w:szCs w:val="24"/>
        </w:rPr>
        <w:t xml:space="preserve"> the factory floor resulted in focussed problem solving and immediate decision making. </w:t>
      </w:r>
      <w:r w:rsidR="00D01B78" w:rsidRPr="00D734BC">
        <w:rPr>
          <w:rFonts w:ascii="Times New Roman" w:hAnsi="Times New Roman" w:cs="Times New Roman"/>
          <w:sz w:val="24"/>
          <w:szCs w:val="24"/>
        </w:rPr>
        <w:t>A</w:t>
      </w:r>
      <w:r w:rsidRPr="00D734BC">
        <w:rPr>
          <w:rFonts w:ascii="Times New Roman" w:hAnsi="Times New Roman" w:cs="Times New Roman"/>
          <w:sz w:val="24"/>
          <w:szCs w:val="24"/>
        </w:rPr>
        <w:t xml:space="preserve"> pre-implementation assessment </w:t>
      </w:r>
      <w:r w:rsidR="00D01B78" w:rsidRPr="00D734BC">
        <w:rPr>
          <w:rFonts w:ascii="Times New Roman" w:hAnsi="Times New Roman" w:cs="Times New Roman"/>
          <w:sz w:val="24"/>
          <w:szCs w:val="24"/>
        </w:rPr>
        <w:t>was proposed to i</w:t>
      </w:r>
      <w:r w:rsidRPr="00D734BC">
        <w:rPr>
          <w:rFonts w:ascii="Times New Roman" w:hAnsi="Times New Roman" w:cs="Times New Roman"/>
          <w:sz w:val="24"/>
          <w:szCs w:val="24"/>
        </w:rPr>
        <w:t>dentif</w:t>
      </w:r>
      <w:r w:rsidR="00D01B78" w:rsidRPr="00D734BC">
        <w:rPr>
          <w:rFonts w:ascii="Times New Roman" w:hAnsi="Times New Roman" w:cs="Times New Roman"/>
          <w:sz w:val="24"/>
          <w:szCs w:val="24"/>
        </w:rPr>
        <w:t>y</w:t>
      </w:r>
      <w:r w:rsidRPr="00D734BC">
        <w:rPr>
          <w:rFonts w:ascii="Times New Roman" w:hAnsi="Times New Roman" w:cs="Times New Roman"/>
          <w:sz w:val="24"/>
          <w:szCs w:val="24"/>
        </w:rPr>
        <w:t xml:space="preserve"> strengths and weaknesses</w:t>
      </w:r>
      <w:r w:rsidR="00D01B78" w:rsidRPr="00D734BC">
        <w:rPr>
          <w:rFonts w:ascii="Times New Roman" w:hAnsi="Times New Roman" w:cs="Times New Roman"/>
          <w:sz w:val="24"/>
          <w:szCs w:val="24"/>
        </w:rPr>
        <w:t xml:space="preserve"> of the project</w:t>
      </w:r>
      <w:r w:rsidRPr="00D734BC">
        <w:rPr>
          <w:rFonts w:ascii="Times New Roman" w:hAnsi="Times New Roman" w:cs="Times New Roman"/>
          <w:sz w:val="24"/>
          <w:szCs w:val="24"/>
        </w:rPr>
        <w:t xml:space="preserve"> prior to implementation</w:t>
      </w:r>
      <w:r w:rsidR="00D01B78" w:rsidRPr="00D734BC">
        <w:rPr>
          <w:rFonts w:ascii="Times New Roman" w:hAnsi="Times New Roman" w:cs="Times New Roman"/>
          <w:sz w:val="24"/>
          <w:szCs w:val="24"/>
        </w:rPr>
        <w:t xml:space="preserve"> (Moya </w:t>
      </w:r>
      <w:r w:rsidR="00D01B78" w:rsidRPr="00D734BC">
        <w:rPr>
          <w:rFonts w:ascii="Times New Roman" w:hAnsi="Times New Roman" w:cs="Times New Roman"/>
          <w:i/>
          <w:iCs/>
          <w:sz w:val="24"/>
          <w:szCs w:val="24"/>
        </w:rPr>
        <w:t>et al</w:t>
      </w:r>
      <w:r w:rsidR="00D01B78" w:rsidRPr="00D734BC">
        <w:rPr>
          <w:rFonts w:ascii="Times New Roman" w:hAnsi="Times New Roman" w:cs="Times New Roman"/>
          <w:sz w:val="24"/>
          <w:szCs w:val="24"/>
        </w:rPr>
        <w:t>., 2019)</w:t>
      </w:r>
      <w:r w:rsidRPr="00D734BC">
        <w:rPr>
          <w:rFonts w:ascii="Times New Roman" w:hAnsi="Times New Roman" w:cs="Times New Roman"/>
          <w:sz w:val="24"/>
          <w:szCs w:val="24"/>
        </w:rPr>
        <w:t xml:space="preserve">. </w:t>
      </w:r>
      <w:r w:rsidR="00D01B78" w:rsidRPr="00D734BC">
        <w:rPr>
          <w:rFonts w:ascii="Times New Roman" w:hAnsi="Times New Roman" w:cs="Times New Roman"/>
          <w:sz w:val="24"/>
          <w:szCs w:val="24"/>
        </w:rPr>
        <w:t>In this work, a</w:t>
      </w:r>
      <w:r w:rsidRPr="00D734BC">
        <w:rPr>
          <w:rFonts w:ascii="Times New Roman" w:hAnsi="Times New Roman" w:cs="Times New Roman"/>
          <w:sz w:val="24"/>
          <w:szCs w:val="24"/>
        </w:rPr>
        <w:t xml:space="preserve"> rigorous assessment </w:t>
      </w:r>
      <w:r w:rsidR="00D01B78" w:rsidRPr="00D734BC">
        <w:rPr>
          <w:rFonts w:ascii="Times New Roman" w:hAnsi="Times New Roman" w:cs="Times New Roman"/>
          <w:sz w:val="24"/>
          <w:szCs w:val="24"/>
        </w:rPr>
        <w:t>was suggested to</w:t>
      </w:r>
      <w:r w:rsidRPr="00D734BC">
        <w:rPr>
          <w:rFonts w:ascii="Times New Roman" w:hAnsi="Times New Roman" w:cs="Times New Roman"/>
          <w:sz w:val="24"/>
          <w:szCs w:val="24"/>
        </w:rPr>
        <w:t xml:space="preserve"> improve the VSM DMAIC model by aiding resource allocation and early identification of training requirements. </w:t>
      </w:r>
    </w:p>
    <w:p w14:paraId="4E60C561" w14:textId="64AA9EA6" w:rsidR="00CB3CB8" w:rsidRPr="00D734BC" w:rsidRDefault="00CB3CB8" w:rsidP="00622C42">
      <w:pPr>
        <w:spacing w:after="0" w:line="360" w:lineRule="auto"/>
        <w:jc w:val="both"/>
        <w:rPr>
          <w:rFonts w:ascii="Times New Roman" w:hAnsi="Times New Roman" w:cs="Times New Roman"/>
          <w:sz w:val="24"/>
          <w:szCs w:val="24"/>
        </w:rPr>
      </w:pPr>
      <w:r w:rsidRPr="00D734BC">
        <w:rPr>
          <w:rFonts w:ascii="Times New Roman" w:hAnsi="Times New Roman" w:cs="Times New Roman"/>
          <w:sz w:val="24"/>
          <w:szCs w:val="24"/>
        </w:rPr>
        <w:t>The VSM DMAIC cycle can be characterised as an integration of change management, training, leadership</w:t>
      </w:r>
      <w:r w:rsidR="00A70823" w:rsidRPr="00D734BC">
        <w:rPr>
          <w:rFonts w:ascii="Times New Roman" w:hAnsi="Times New Roman" w:cs="Times New Roman"/>
          <w:sz w:val="24"/>
          <w:szCs w:val="24"/>
        </w:rPr>
        <w:t>,</w:t>
      </w:r>
      <w:r w:rsidRPr="00D734BC">
        <w:rPr>
          <w:rFonts w:ascii="Times New Roman" w:hAnsi="Times New Roman" w:cs="Times New Roman"/>
          <w:sz w:val="24"/>
          <w:szCs w:val="24"/>
        </w:rPr>
        <w:t xml:space="preserve"> and continuous improvement. In </w:t>
      </w:r>
      <w:r w:rsidR="00A70823" w:rsidRPr="00D734BC">
        <w:rPr>
          <w:rFonts w:ascii="Times New Roman" w:hAnsi="Times New Roman" w:cs="Times New Roman"/>
          <w:sz w:val="24"/>
          <w:szCs w:val="24"/>
        </w:rPr>
        <w:t>the</w:t>
      </w:r>
      <w:r w:rsidRPr="00D734BC">
        <w:rPr>
          <w:rFonts w:ascii="Times New Roman" w:hAnsi="Times New Roman" w:cs="Times New Roman"/>
          <w:sz w:val="24"/>
          <w:szCs w:val="24"/>
        </w:rPr>
        <w:t xml:space="preserve"> review of critical success factors for </w:t>
      </w:r>
      <w:r w:rsidRPr="00D734BC">
        <w:rPr>
          <w:rFonts w:ascii="Times New Roman" w:hAnsi="Times New Roman" w:cs="Times New Roman"/>
          <w:sz w:val="24"/>
          <w:szCs w:val="24"/>
        </w:rPr>
        <w:lastRenderedPageBreak/>
        <w:t>implementing LSS</w:t>
      </w:r>
      <w:r w:rsidR="00A70823" w:rsidRPr="00D734BC">
        <w:rPr>
          <w:rFonts w:ascii="Times New Roman" w:hAnsi="Times New Roman" w:cs="Times New Roman"/>
          <w:sz w:val="24"/>
          <w:szCs w:val="24"/>
        </w:rPr>
        <w:t>,</w:t>
      </w:r>
      <w:r w:rsidRPr="00D734BC">
        <w:rPr>
          <w:rFonts w:ascii="Times New Roman" w:hAnsi="Times New Roman" w:cs="Times New Roman"/>
          <w:sz w:val="24"/>
          <w:szCs w:val="24"/>
        </w:rPr>
        <w:t xml:space="preserve"> management commitment </w:t>
      </w:r>
      <w:r w:rsidR="00A70823" w:rsidRPr="00D734BC">
        <w:rPr>
          <w:rFonts w:ascii="Times New Roman" w:hAnsi="Times New Roman" w:cs="Times New Roman"/>
          <w:sz w:val="24"/>
          <w:szCs w:val="24"/>
        </w:rPr>
        <w:t>was given</w:t>
      </w:r>
      <w:r w:rsidRPr="00D734BC">
        <w:rPr>
          <w:rFonts w:ascii="Times New Roman" w:hAnsi="Times New Roman" w:cs="Times New Roman"/>
          <w:sz w:val="24"/>
          <w:szCs w:val="24"/>
        </w:rPr>
        <w:t xml:space="preserve"> the highest priority, where</w:t>
      </w:r>
      <w:r w:rsidR="00C209C5" w:rsidRPr="00D734BC">
        <w:rPr>
          <w:rFonts w:ascii="Times New Roman" w:hAnsi="Times New Roman" w:cs="Times New Roman"/>
          <w:sz w:val="24"/>
          <w:szCs w:val="24"/>
        </w:rPr>
        <w:t>as</w:t>
      </w:r>
      <w:r w:rsidRPr="00D734BC">
        <w:rPr>
          <w:rFonts w:ascii="Times New Roman" w:hAnsi="Times New Roman" w:cs="Times New Roman"/>
          <w:sz w:val="24"/>
          <w:szCs w:val="24"/>
        </w:rPr>
        <w:t xml:space="preserve"> training was seen as low priority</w:t>
      </w:r>
      <w:r w:rsidR="00C209C5" w:rsidRPr="00D734BC">
        <w:rPr>
          <w:rFonts w:ascii="Times New Roman" w:hAnsi="Times New Roman" w:cs="Times New Roman"/>
          <w:sz w:val="24"/>
          <w:szCs w:val="24"/>
        </w:rPr>
        <w:t>,</w:t>
      </w:r>
      <w:r w:rsidRPr="00D734BC">
        <w:rPr>
          <w:rFonts w:ascii="Times New Roman" w:hAnsi="Times New Roman" w:cs="Times New Roman"/>
          <w:sz w:val="24"/>
          <w:szCs w:val="24"/>
        </w:rPr>
        <w:t xml:space="preserve"> </w:t>
      </w:r>
      <w:r w:rsidR="00A70823" w:rsidRPr="00D734BC">
        <w:rPr>
          <w:rFonts w:ascii="Times New Roman" w:hAnsi="Times New Roman" w:cs="Times New Roman"/>
          <w:sz w:val="24"/>
          <w:szCs w:val="24"/>
        </w:rPr>
        <w:t xml:space="preserve">remaining </w:t>
      </w:r>
      <w:r w:rsidRPr="00D734BC">
        <w:rPr>
          <w:rFonts w:ascii="Times New Roman" w:hAnsi="Times New Roman" w:cs="Times New Roman"/>
          <w:sz w:val="24"/>
          <w:szCs w:val="24"/>
        </w:rPr>
        <w:t>outside the top ten success factors</w:t>
      </w:r>
      <w:r w:rsidR="00E04C0C" w:rsidRPr="00D734BC">
        <w:rPr>
          <w:rFonts w:ascii="Times New Roman" w:hAnsi="Times New Roman" w:cs="Times New Roman"/>
          <w:sz w:val="24"/>
          <w:szCs w:val="24"/>
        </w:rPr>
        <w:t xml:space="preserve"> (Stankalla </w:t>
      </w:r>
      <w:r w:rsidR="00E04C0C" w:rsidRPr="00D734BC">
        <w:rPr>
          <w:rFonts w:ascii="Times New Roman" w:hAnsi="Times New Roman" w:cs="Times New Roman"/>
          <w:i/>
          <w:iCs/>
          <w:sz w:val="24"/>
          <w:szCs w:val="24"/>
        </w:rPr>
        <w:t>et al</w:t>
      </w:r>
      <w:r w:rsidR="00E04C0C" w:rsidRPr="00D734BC">
        <w:rPr>
          <w:rFonts w:ascii="Times New Roman" w:hAnsi="Times New Roman" w:cs="Times New Roman"/>
          <w:sz w:val="24"/>
          <w:szCs w:val="24"/>
        </w:rPr>
        <w:t xml:space="preserve">., 2018; Albliwi </w:t>
      </w:r>
      <w:r w:rsidR="00E04C0C" w:rsidRPr="00D734BC">
        <w:rPr>
          <w:rFonts w:ascii="Times New Roman" w:hAnsi="Times New Roman" w:cs="Times New Roman"/>
          <w:i/>
          <w:iCs/>
          <w:sz w:val="24"/>
          <w:szCs w:val="24"/>
        </w:rPr>
        <w:t>et al</w:t>
      </w:r>
      <w:r w:rsidR="00E04C0C" w:rsidRPr="00D734BC">
        <w:rPr>
          <w:rFonts w:ascii="Times New Roman" w:hAnsi="Times New Roman" w:cs="Times New Roman"/>
          <w:sz w:val="24"/>
          <w:szCs w:val="24"/>
        </w:rPr>
        <w:t>., 2018).</w:t>
      </w:r>
      <w:r w:rsidR="00A70823" w:rsidRPr="00D734BC">
        <w:rPr>
          <w:rFonts w:ascii="Times New Roman" w:hAnsi="Times New Roman" w:cs="Times New Roman"/>
          <w:sz w:val="24"/>
          <w:szCs w:val="24"/>
        </w:rPr>
        <w:t xml:space="preserve"> In the current study, the s</w:t>
      </w:r>
      <w:r w:rsidRPr="00D734BC">
        <w:rPr>
          <w:rFonts w:ascii="Times New Roman" w:hAnsi="Times New Roman" w:cs="Times New Roman"/>
          <w:sz w:val="24"/>
          <w:szCs w:val="24"/>
        </w:rPr>
        <w:t>uccessful transformations are underpinned by training,</w:t>
      </w:r>
      <w:r w:rsidR="00C209C5" w:rsidRPr="00D734BC">
        <w:rPr>
          <w:rFonts w:ascii="Times New Roman" w:hAnsi="Times New Roman" w:cs="Times New Roman"/>
          <w:sz w:val="24"/>
          <w:szCs w:val="24"/>
        </w:rPr>
        <w:t xml:space="preserve"> </w:t>
      </w:r>
      <w:r w:rsidR="00A70823" w:rsidRPr="00D734BC">
        <w:rPr>
          <w:rFonts w:ascii="Times New Roman" w:hAnsi="Times New Roman" w:cs="Times New Roman"/>
          <w:sz w:val="24"/>
          <w:szCs w:val="24"/>
        </w:rPr>
        <w:t>at least according</w:t>
      </w:r>
      <w:r w:rsidRPr="00D734BC">
        <w:rPr>
          <w:rFonts w:ascii="Times New Roman" w:hAnsi="Times New Roman" w:cs="Times New Roman"/>
          <w:sz w:val="24"/>
          <w:szCs w:val="24"/>
        </w:rPr>
        <w:t xml:space="preserve"> to </w:t>
      </w:r>
      <w:r w:rsidR="00E04C0C" w:rsidRPr="00D734BC">
        <w:rPr>
          <w:rFonts w:ascii="Times New Roman" w:hAnsi="Times New Roman" w:cs="Times New Roman"/>
          <w:sz w:val="24"/>
          <w:szCs w:val="24"/>
        </w:rPr>
        <w:t xml:space="preserve">the </w:t>
      </w:r>
      <w:r w:rsidRPr="00D734BC">
        <w:rPr>
          <w:rFonts w:ascii="Times New Roman" w:hAnsi="Times New Roman" w:cs="Times New Roman"/>
          <w:sz w:val="24"/>
          <w:szCs w:val="24"/>
        </w:rPr>
        <w:t xml:space="preserve">yellow belt standard, alongside the VSM DMAIC implementation. </w:t>
      </w:r>
      <w:r w:rsidR="00A70823" w:rsidRPr="00D734BC">
        <w:rPr>
          <w:rFonts w:ascii="Times New Roman" w:hAnsi="Times New Roman" w:cs="Times New Roman"/>
          <w:sz w:val="24"/>
          <w:szCs w:val="24"/>
        </w:rPr>
        <w:t>The current results underline that t</w:t>
      </w:r>
      <w:r w:rsidRPr="00D734BC">
        <w:rPr>
          <w:rFonts w:ascii="Times New Roman" w:hAnsi="Times New Roman" w:cs="Times New Roman"/>
          <w:sz w:val="24"/>
          <w:szCs w:val="24"/>
        </w:rPr>
        <w:t xml:space="preserve">raining </w:t>
      </w:r>
      <w:r w:rsidR="00A70823" w:rsidRPr="00D734BC">
        <w:rPr>
          <w:rFonts w:ascii="Times New Roman" w:hAnsi="Times New Roman" w:cs="Times New Roman"/>
          <w:sz w:val="24"/>
          <w:szCs w:val="24"/>
        </w:rPr>
        <w:t>should provide</w:t>
      </w:r>
      <w:r w:rsidRPr="00D734BC">
        <w:rPr>
          <w:rFonts w:ascii="Times New Roman" w:hAnsi="Times New Roman" w:cs="Times New Roman"/>
          <w:sz w:val="24"/>
          <w:szCs w:val="24"/>
        </w:rPr>
        <w:t xml:space="preserve"> </w:t>
      </w:r>
      <w:r w:rsidR="00A70823" w:rsidRPr="00D734BC">
        <w:rPr>
          <w:rFonts w:ascii="Times New Roman" w:hAnsi="Times New Roman" w:cs="Times New Roman"/>
          <w:sz w:val="24"/>
          <w:szCs w:val="24"/>
        </w:rPr>
        <w:t>a</w:t>
      </w:r>
      <w:r w:rsidRPr="00D734BC">
        <w:rPr>
          <w:rFonts w:ascii="Times New Roman" w:hAnsi="Times New Roman" w:cs="Times New Roman"/>
          <w:sz w:val="24"/>
          <w:szCs w:val="24"/>
        </w:rPr>
        <w:t xml:space="preserve"> competence to use LSS tools, </w:t>
      </w:r>
      <w:r w:rsidR="00A70823" w:rsidRPr="00D734BC">
        <w:rPr>
          <w:rFonts w:ascii="Times New Roman" w:hAnsi="Times New Roman" w:cs="Times New Roman"/>
          <w:sz w:val="24"/>
          <w:szCs w:val="24"/>
        </w:rPr>
        <w:t>whereas l</w:t>
      </w:r>
      <w:r w:rsidRPr="00D734BC">
        <w:rPr>
          <w:rFonts w:ascii="Times New Roman" w:hAnsi="Times New Roman" w:cs="Times New Roman"/>
          <w:sz w:val="24"/>
          <w:szCs w:val="24"/>
        </w:rPr>
        <w:t xml:space="preserve">eader </w:t>
      </w:r>
      <w:r w:rsidR="00A70823" w:rsidRPr="00D734BC">
        <w:rPr>
          <w:rFonts w:ascii="Times New Roman" w:hAnsi="Times New Roman" w:cs="Times New Roman"/>
          <w:sz w:val="24"/>
          <w:szCs w:val="24"/>
        </w:rPr>
        <w:t>s</w:t>
      </w:r>
      <w:r w:rsidRPr="00D734BC">
        <w:rPr>
          <w:rFonts w:ascii="Times New Roman" w:hAnsi="Times New Roman" w:cs="Times New Roman"/>
          <w:sz w:val="24"/>
          <w:szCs w:val="24"/>
        </w:rPr>
        <w:t xml:space="preserve">tandard </w:t>
      </w:r>
      <w:r w:rsidR="00A70823" w:rsidRPr="00D734BC">
        <w:rPr>
          <w:rFonts w:ascii="Times New Roman" w:hAnsi="Times New Roman" w:cs="Times New Roman"/>
          <w:sz w:val="24"/>
          <w:szCs w:val="24"/>
        </w:rPr>
        <w:t>w</w:t>
      </w:r>
      <w:r w:rsidRPr="00D734BC">
        <w:rPr>
          <w:rFonts w:ascii="Times New Roman" w:hAnsi="Times New Roman" w:cs="Times New Roman"/>
          <w:sz w:val="24"/>
          <w:szCs w:val="24"/>
        </w:rPr>
        <w:t xml:space="preserve">ork </w:t>
      </w:r>
      <w:r w:rsidR="00A70823" w:rsidRPr="00D734BC">
        <w:rPr>
          <w:rFonts w:ascii="Times New Roman" w:hAnsi="Times New Roman" w:cs="Times New Roman"/>
          <w:sz w:val="24"/>
          <w:szCs w:val="24"/>
        </w:rPr>
        <w:t>could support</w:t>
      </w:r>
      <w:r w:rsidRPr="00D734BC">
        <w:rPr>
          <w:rFonts w:ascii="Times New Roman" w:hAnsi="Times New Roman" w:cs="Times New Roman"/>
          <w:sz w:val="24"/>
          <w:szCs w:val="24"/>
        </w:rPr>
        <w:t xml:space="preserve"> the licence to apply </w:t>
      </w:r>
      <w:r w:rsidR="00A70823" w:rsidRPr="00D734BC">
        <w:rPr>
          <w:rFonts w:ascii="Times New Roman" w:hAnsi="Times New Roman" w:cs="Times New Roman"/>
          <w:sz w:val="24"/>
          <w:szCs w:val="24"/>
        </w:rPr>
        <w:t>VSM DMAIC framework</w:t>
      </w:r>
      <w:r w:rsidRPr="00D734BC">
        <w:rPr>
          <w:rFonts w:ascii="Times New Roman" w:hAnsi="Times New Roman" w:cs="Times New Roman"/>
          <w:sz w:val="24"/>
          <w:szCs w:val="24"/>
        </w:rPr>
        <w:t xml:space="preserve">. </w:t>
      </w:r>
      <w:r w:rsidR="00E04C0C" w:rsidRPr="00D734BC">
        <w:rPr>
          <w:rFonts w:ascii="Times New Roman" w:hAnsi="Times New Roman" w:cs="Times New Roman"/>
          <w:sz w:val="24"/>
          <w:szCs w:val="24"/>
        </w:rPr>
        <w:t xml:space="preserve"> Compared to previous research, t</w:t>
      </w:r>
      <w:r w:rsidR="00363862" w:rsidRPr="00D734BC">
        <w:rPr>
          <w:rFonts w:ascii="Times New Roman" w:hAnsi="Times New Roman" w:cs="Times New Roman"/>
          <w:sz w:val="24"/>
          <w:szCs w:val="24"/>
        </w:rPr>
        <w:t xml:space="preserve">he study </w:t>
      </w:r>
      <w:r w:rsidR="00E04C0C" w:rsidRPr="00D734BC">
        <w:rPr>
          <w:rFonts w:ascii="Times New Roman" w:hAnsi="Times New Roman" w:cs="Times New Roman"/>
          <w:sz w:val="24"/>
          <w:szCs w:val="24"/>
        </w:rPr>
        <w:t xml:space="preserve">clearly </w:t>
      </w:r>
      <w:r w:rsidR="00363862" w:rsidRPr="00D734BC">
        <w:rPr>
          <w:rFonts w:ascii="Times New Roman" w:hAnsi="Times New Roman" w:cs="Times New Roman"/>
          <w:sz w:val="24"/>
          <w:szCs w:val="24"/>
        </w:rPr>
        <w:t>demonstrate</w:t>
      </w:r>
      <w:r w:rsidR="00E04C0C" w:rsidRPr="00D734BC">
        <w:rPr>
          <w:rFonts w:ascii="Times New Roman" w:hAnsi="Times New Roman" w:cs="Times New Roman"/>
          <w:sz w:val="24"/>
          <w:szCs w:val="24"/>
        </w:rPr>
        <w:t>d</w:t>
      </w:r>
      <w:r w:rsidR="00363862" w:rsidRPr="00D734BC">
        <w:rPr>
          <w:rFonts w:ascii="Times New Roman" w:hAnsi="Times New Roman" w:cs="Times New Roman"/>
          <w:sz w:val="24"/>
          <w:szCs w:val="24"/>
        </w:rPr>
        <w:t xml:space="preserve"> how an effective tactical day-to-day process management tools </w:t>
      </w:r>
      <w:r w:rsidR="00E04C0C" w:rsidRPr="00D734BC">
        <w:rPr>
          <w:rFonts w:ascii="Times New Roman" w:hAnsi="Times New Roman" w:cs="Times New Roman"/>
          <w:sz w:val="24"/>
          <w:szCs w:val="24"/>
        </w:rPr>
        <w:t xml:space="preserve">can be </w:t>
      </w:r>
      <w:r w:rsidR="00363862" w:rsidRPr="00D734BC">
        <w:rPr>
          <w:rFonts w:ascii="Times New Roman" w:hAnsi="Times New Roman" w:cs="Times New Roman"/>
          <w:sz w:val="24"/>
          <w:szCs w:val="24"/>
        </w:rPr>
        <w:t>combine</w:t>
      </w:r>
      <w:r w:rsidR="00E04C0C" w:rsidRPr="00D734BC">
        <w:rPr>
          <w:rFonts w:ascii="Times New Roman" w:hAnsi="Times New Roman" w:cs="Times New Roman"/>
          <w:sz w:val="24"/>
          <w:szCs w:val="24"/>
        </w:rPr>
        <w:t>d</w:t>
      </w:r>
      <w:r w:rsidR="00363862" w:rsidRPr="00D734BC">
        <w:rPr>
          <w:rFonts w:ascii="Times New Roman" w:hAnsi="Times New Roman" w:cs="Times New Roman"/>
          <w:sz w:val="24"/>
          <w:szCs w:val="24"/>
        </w:rPr>
        <w:t xml:space="preserve"> with training and leadership to produce a meaningful strategic management </w:t>
      </w:r>
      <w:r w:rsidR="00985900" w:rsidRPr="00D734BC">
        <w:rPr>
          <w:rFonts w:ascii="Times New Roman" w:hAnsi="Times New Roman" w:cs="Times New Roman"/>
          <w:sz w:val="24"/>
          <w:szCs w:val="24"/>
        </w:rPr>
        <w:t>approach for</w:t>
      </w:r>
      <w:r w:rsidR="003B7284" w:rsidRPr="00D734BC">
        <w:rPr>
          <w:rFonts w:ascii="Times New Roman" w:hAnsi="Times New Roman" w:cs="Times New Roman"/>
          <w:sz w:val="24"/>
          <w:szCs w:val="24"/>
        </w:rPr>
        <w:t xml:space="preserve"> use in compound feed manufacturing and other industrial sectors.</w:t>
      </w:r>
      <w:r w:rsidR="00985900" w:rsidRPr="00D734BC">
        <w:rPr>
          <w:rFonts w:ascii="Times New Roman" w:hAnsi="Times New Roman" w:cs="Times New Roman"/>
          <w:sz w:val="24"/>
          <w:szCs w:val="24"/>
        </w:rPr>
        <w:t xml:space="preserve"> </w:t>
      </w:r>
    </w:p>
    <w:p w14:paraId="463F2EB6" w14:textId="7536F6E8" w:rsidR="00401C0D" w:rsidRPr="00D734BC" w:rsidRDefault="00A251F7" w:rsidP="00622C42">
      <w:pPr>
        <w:pStyle w:val="Heading1"/>
        <w:spacing w:line="360" w:lineRule="auto"/>
        <w:jc w:val="both"/>
      </w:pPr>
      <w:r w:rsidRPr="00D734BC">
        <w:t>6</w:t>
      </w:r>
      <w:r w:rsidR="00E12B64" w:rsidRPr="00D734BC">
        <w:t xml:space="preserve"> </w:t>
      </w:r>
      <w:r w:rsidR="00FE483B" w:rsidRPr="00D734BC">
        <w:t xml:space="preserve"> </w:t>
      </w:r>
      <w:r w:rsidR="00401C0D" w:rsidRPr="00D734BC">
        <w:t>Conclusion</w:t>
      </w:r>
    </w:p>
    <w:p w14:paraId="61A86B1E" w14:textId="24B8A829" w:rsidR="00F4742E" w:rsidRPr="00D734BC" w:rsidRDefault="00CB3CB8" w:rsidP="00CA5AF4">
      <w:pPr>
        <w:widowControl w:val="0"/>
        <w:autoSpaceDE w:val="0"/>
        <w:autoSpaceDN w:val="0"/>
        <w:adjustRightInd w:val="0"/>
        <w:spacing w:after="0" w:line="360" w:lineRule="auto"/>
        <w:jc w:val="both"/>
        <w:rPr>
          <w:rFonts w:ascii="Times New Roman" w:hAnsi="Times New Roman" w:cs="Times New Roman"/>
          <w:sz w:val="24"/>
          <w:szCs w:val="24"/>
        </w:rPr>
      </w:pPr>
      <w:r w:rsidRPr="00D734BC">
        <w:rPr>
          <w:rFonts w:ascii="Times New Roman" w:hAnsi="Times New Roman" w:cs="Times New Roman"/>
          <w:sz w:val="24"/>
          <w:szCs w:val="24"/>
        </w:rPr>
        <w:t xml:space="preserve">The novelty of this research relies on the tailoring </w:t>
      </w:r>
      <w:r w:rsidR="00FF4014" w:rsidRPr="00D734BC">
        <w:rPr>
          <w:rFonts w:ascii="Times New Roman" w:hAnsi="Times New Roman" w:cs="Times New Roman"/>
          <w:sz w:val="24"/>
          <w:szCs w:val="24"/>
        </w:rPr>
        <w:t>of Lean Six Sigma (</w:t>
      </w:r>
      <w:r w:rsidRPr="00D734BC">
        <w:rPr>
          <w:rFonts w:ascii="Times New Roman" w:hAnsi="Times New Roman" w:cs="Times New Roman"/>
          <w:sz w:val="24"/>
          <w:szCs w:val="24"/>
        </w:rPr>
        <w:t xml:space="preserve">VSM </w:t>
      </w:r>
      <w:r w:rsidR="00BF260C" w:rsidRPr="00D734BC">
        <w:rPr>
          <w:rFonts w:ascii="Times New Roman" w:hAnsi="Times New Roman" w:cs="Times New Roman"/>
          <w:sz w:val="24"/>
          <w:szCs w:val="24"/>
        </w:rPr>
        <w:t>and</w:t>
      </w:r>
      <w:r w:rsidR="00FF4014" w:rsidRPr="00D734BC">
        <w:rPr>
          <w:rFonts w:ascii="Times New Roman" w:hAnsi="Times New Roman" w:cs="Times New Roman"/>
          <w:sz w:val="24"/>
          <w:szCs w:val="24"/>
        </w:rPr>
        <w:t xml:space="preserve"> </w:t>
      </w:r>
      <w:r w:rsidRPr="00D734BC">
        <w:rPr>
          <w:rFonts w:ascii="Times New Roman" w:hAnsi="Times New Roman" w:cs="Times New Roman"/>
          <w:sz w:val="24"/>
          <w:szCs w:val="24"/>
        </w:rPr>
        <w:t>DMAIC</w:t>
      </w:r>
      <w:r w:rsidR="00FF4014" w:rsidRPr="00D734BC">
        <w:rPr>
          <w:rFonts w:ascii="Times New Roman" w:hAnsi="Times New Roman" w:cs="Times New Roman"/>
          <w:sz w:val="24"/>
          <w:szCs w:val="24"/>
        </w:rPr>
        <w:t>)</w:t>
      </w:r>
      <w:r w:rsidR="00FE483B" w:rsidRPr="00D734BC">
        <w:rPr>
          <w:rFonts w:ascii="Times New Roman" w:hAnsi="Times New Roman" w:cs="Times New Roman"/>
          <w:sz w:val="24"/>
          <w:szCs w:val="24"/>
        </w:rPr>
        <w:t xml:space="preserve"> </w:t>
      </w:r>
      <w:r w:rsidRPr="00D734BC">
        <w:rPr>
          <w:rFonts w:ascii="Times New Roman" w:hAnsi="Times New Roman" w:cs="Times New Roman"/>
          <w:sz w:val="24"/>
          <w:szCs w:val="24"/>
        </w:rPr>
        <w:t xml:space="preserve">methodology into compound feed manufacturing to increase process efficiency. </w:t>
      </w:r>
      <w:r w:rsidR="00285F0E" w:rsidRPr="00D734BC">
        <w:rPr>
          <w:rFonts w:ascii="Times New Roman" w:hAnsi="Times New Roman" w:cs="Times New Roman"/>
          <w:sz w:val="24"/>
          <w:szCs w:val="24"/>
        </w:rPr>
        <w:t>By delivering a transferrable template for other group businesses to follow the initiative will demonstrate how CFM can actively promote strategic and tactical objectives and create competitive advantages in the face of challenging business conditions.</w:t>
      </w:r>
      <w:r w:rsidR="00866F89" w:rsidRPr="00D734BC">
        <w:rPr>
          <w:rFonts w:ascii="Times New Roman" w:hAnsi="Times New Roman" w:cs="Times New Roman"/>
          <w:sz w:val="24"/>
          <w:szCs w:val="24"/>
        </w:rPr>
        <w:t xml:space="preserve"> </w:t>
      </w:r>
      <w:r w:rsidRPr="00D734BC">
        <w:rPr>
          <w:rFonts w:ascii="Times New Roman" w:hAnsi="Times New Roman" w:cs="Times New Roman"/>
          <w:sz w:val="24"/>
          <w:szCs w:val="24"/>
        </w:rPr>
        <w:t xml:space="preserve">The results showed that the combination of LSS tools, </w:t>
      </w:r>
      <w:r w:rsidR="00770C2A" w:rsidRPr="00D734BC">
        <w:rPr>
          <w:rFonts w:ascii="Times New Roman" w:hAnsi="Times New Roman" w:cs="Times New Roman"/>
          <w:sz w:val="24"/>
          <w:szCs w:val="24"/>
        </w:rPr>
        <w:t xml:space="preserve">Lean </w:t>
      </w:r>
      <w:r w:rsidR="00E04C0C" w:rsidRPr="00D734BC">
        <w:rPr>
          <w:rFonts w:ascii="Times New Roman" w:hAnsi="Times New Roman" w:cs="Times New Roman"/>
          <w:sz w:val="24"/>
          <w:szCs w:val="24"/>
        </w:rPr>
        <w:t>s</w:t>
      </w:r>
      <w:r w:rsidRPr="00D734BC">
        <w:rPr>
          <w:rFonts w:ascii="Times New Roman" w:hAnsi="Times New Roman" w:cs="Times New Roman"/>
          <w:sz w:val="24"/>
          <w:szCs w:val="24"/>
        </w:rPr>
        <w:t xml:space="preserve">tandard </w:t>
      </w:r>
      <w:r w:rsidR="00E04C0C" w:rsidRPr="00D734BC">
        <w:rPr>
          <w:rFonts w:ascii="Times New Roman" w:hAnsi="Times New Roman" w:cs="Times New Roman"/>
          <w:sz w:val="24"/>
          <w:szCs w:val="24"/>
        </w:rPr>
        <w:t>w</w:t>
      </w:r>
      <w:r w:rsidRPr="00D734BC">
        <w:rPr>
          <w:rFonts w:ascii="Times New Roman" w:hAnsi="Times New Roman" w:cs="Times New Roman"/>
          <w:sz w:val="24"/>
          <w:szCs w:val="24"/>
        </w:rPr>
        <w:t xml:space="preserve">ork, and </w:t>
      </w:r>
      <w:r w:rsidR="00E04C0C" w:rsidRPr="00D734BC">
        <w:rPr>
          <w:rFonts w:ascii="Times New Roman" w:hAnsi="Times New Roman" w:cs="Times New Roman"/>
          <w:sz w:val="24"/>
          <w:szCs w:val="24"/>
        </w:rPr>
        <w:t>t</w:t>
      </w:r>
      <w:r w:rsidRPr="00D734BC">
        <w:rPr>
          <w:rFonts w:ascii="Times New Roman" w:hAnsi="Times New Roman" w:cs="Times New Roman"/>
          <w:sz w:val="24"/>
          <w:szCs w:val="24"/>
        </w:rPr>
        <w:t>raining can establish an efficient and transformative manufacturing framework in SMEs</w:t>
      </w:r>
      <w:r w:rsidR="00CA5F09" w:rsidRPr="00D734BC">
        <w:rPr>
          <w:rFonts w:ascii="Times New Roman" w:hAnsi="Times New Roman" w:cs="Times New Roman"/>
          <w:sz w:val="24"/>
          <w:szCs w:val="24"/>
        </w:rPr>
        <w:t xml:space="preserve"> </w:t>
      </w:r>
      <w:r w:rsidR="00CA5F09" w:rsidRPr="00D734BC">
        <w:rPr>
          <w:rFonts w:ascii="Times New Roman" w:hAnsi="Times New Roman" w:cs="Times New Roman"/>
          <w:b/>
          <w:bCs/>
          <w:i/>
          <w:iCs/>
          <w:sz w:val="24"/>
          <w:szCs w:val="24"/>
        </w:rPr>
        <w:t>(RQ1)</w:t>
      </w:r>
      <w:r w:rsidRPr="00D734BC">
        <w:rPr>
          <w:rFonts w:ascii="Times New Roman" w:hAnsi="Times New Roman" w:cs="Times New Roman"/>
          <w:sz w:val="24"/>
          <w:szCs w:val="24"/>
        </w:rPr>
        <w:t>.</w:t>
      </w:r>
      <w:r w:rsidR="0041571B" w:rsidRPr="00D734BC">
        <w:rPr>
          <w:rFonts w:ascii="Times New Roman" w:hAnsi="Times New Roman" w:cs="Times New Roman"/>
          <w:sz w:val="24"/>
          <w:szCs w:val="24"/>
        </w:rPr>
        <w:t xml:space="preserve"> The established DMAIC model showed limitations, which are related to the need of time and resources. </w:t>
      </w:r>
      <w:r w:rsidRPr="00D734BC">
        <w:rPr>
          <w:rFonts w:ascii="Times New Roman" w:hAnsi="Times New Roman" w:cs="Times New Roman"/>
          <w:sz w:val="24"/>
          <w:szCs w:val="24"/>
        </w:rPr>
        <w:t xml:space="preserve"> </w:t>
      </w:r>
      <w:r w:rsidR="009F62A8" w:rsidRPr="00D734BC">
        <w:rPr>
          <w:rFonts w:ascii="Times New Roman" w:hAnsi="Times New Roman" w:cs="Times New Roman"/>
          <w:sz w:val="24"/>
          <w:szCs w:val="24"/>
        </w:rPr>
        <w:t>Despite model limitations, t</w:t>
      </w:r>
      <w:r w:rsidRPr="00D734BC">
        <w:rPr>
          <w:rFonts w:ascii="Times New Roman" w:hAnsi="Times New Roman" w:cs="Times New Roman"/>
          <w:sz w:val="24"/>
          <w:szCs w:val="24"/>
        </w:rPr>
        <w:t xml:space="preserve">he innovative approach from this study is to make LSS accessible and achievable for small business units seeking to establish a continuous improvement methodology. </w:t>
      </w:r>
      <w:r w:rsidR="004844A3" w:rsidRPr="00D734BC">
        <w:rPr>
          <w:rFonts w:ascii="Times New Roman" w:hAnsi="Times New Roman" w:cs="Times New Roman"/>
          <w:sz w:val="24"/>
          <w:szCs w:val="24"/>
        </w:rPr>
        <w:t xml:space="preserve">Visual control </w:t>
      </w:r>
      <w:r w:rsidR="009F62A8" w:rsidRPr="00D734BC">
        <w:rPr>
          <w:rFonts w:ascii="Times New Roman" w:hAnsi="Times New Roman" w:cs="Times New Roman"/>
          <w:sz w:val="24"/>
          <w:szCs w:val="24"/>
        </w:rPr>
        <w:t xml:space="preserve">chart </w:t>
      </w:r>
      <w:r w:rsidR="004844A3" w:rsidRPr="00D734BC">
        <w:rPr>
          <w:rFonts w:ascii="Times New Roman" w:hAnsi="Times New Roman" w:cs="Times New Roman"/>
          <w:sz w:val="24"/>
          <w:szCs w:val="24"/>
        </w:rPr>
        <w:t>framework</w:t>
      </w:r>
      <w:r w:rsidR="009F62A8" w:rsidRPr="00D734BC">
        <w:rPr>
          <w:rFonts w:ascii="Times New Roman" w:hAnsi="Times New Roman" w:cs="Times New Roman"/>
          <w:sz w:val="24"/>
          <w:szCs w:val="24"/>
        </w:rPr>
        <w:t xml:space="preserve"> developed within a course of this study can be used as an effective platform to upscale the model into larger industrial platforms of the visual management. </w:t>
      </w:r>
      <w:r w:rsidRPr="00D734BC">
        <w:rPr>
          <w:rFonts w:ascii="Times New Roman" w:hAnsi="Times New Roman" w:cs="Times New Roman"/>
          <w:sz w:val="24"/>
          <w:szCs w:val="24"/>
        </w:rPr>
        <w:t>The study provides a new approach towards structuring a LSS transformation as a recurring VSM DMAIC cycle with increasing layers of competence within compound feed manufacturing and similar SMEs</w:t>
      </w:r>
      <w:r w:rsidR="00CA5F09" w:rsidRPr="00D734BC">
        <w:rPr>
          <w:rFonts w:ascii="Times New Roman" w:hAnsi="Times New Roman" w:cs="Times New Roman"/>
          <w:sz w:val="24"/>
          <w:szCs w:val="24"/>
        </w:rPr>
        <w:t xml:space="preserve"> </w:t>
      </w:r>
      <w:r w:rsidR="00CA5F09" w:rsidRPr="00D734BC">
        <w:rPr>
          <w:rFonts w:ascii="Times New Roman" w:hAnsi="Times New Roman" w:cs="Times New Roman"/>
          <w:b/>
          <w:bCs/>
          <w:i/>
          <w:iCs/>
          <w:sz w:val="24"/>
          <w:szCs w:val="24"/>
        </w:rPr>
        <w:t>(RQ2)</w:t>
      </w:r>
      <w:r w:rsidRPr="00D734BC">
        <w:rPr>
          <w:rFonts w:ascii="Times New Roman" w:hAnsi="Times New Roman" w:cs="Times New Roman"/>
          <w:sz w:val="24"/>
          <w:szCs w:val="24"/>
        </w:rPr>
        <w:t>.</w:t>
      </w:r>
      <w:r w:rsidR="004974F5" w:rsidRPr="00D734BC">
        <w:rPr>
          <w:rFonts w:ascii="Times New Roman" w:hAnsi="Times New Roman" w:cs="Times New Roman"/>
          <w:sz w:val="24"/>
          <w:szCs w:val="24"/>
        </w:rPr>
        <w:t xml:space="preserve"> Future </w:t>
      </w:r>
      <w:r w:rsidR="00251C04" w:rsidRPr="00D734BC">
        <w:rPr>
          <w:rFonts w:ascii="Times New Roman" w:hAnsi="Times New Roman" w:cs="Times New Roman"/>
          <w:sz w:val="24"/>
          <w:szCs w:val="24"/>
        </w:rPr>
        <w:t>research study will explore the methodologies and improvements</w:t>
      </w:r>
      <w:r w:rsidR="003221D4" w:rsidRPr="00D734BC">
        <w:rPr>
          <w:rFonts w:ascii="Times New Roman" w:hAnsi="Times New Roman" w:cs="Times New Roman"/>
          <w:sz w:val="24"/>
          <w:szCs w:val="24"/>
        </w:rPr>
        <w:t xml:space="preserve"> by transferring them </w:t>
      </w:r>
      <w:r w:rsidR="00251C04" w:rsidRPr="00D734BC">
        <w:rPr>
          <w:rFonts w:ascii="Times New Roman" w:hAnsi="Times New Roman" w:cs="Times New Roman"/>
          <w:sz w:val="24"/>
          <w:szCs w:val="24"/>
        </w:rPr>
        <w:t>across other CPM sites within the case study organisation. As this is the first study involving LSS deployment in a</w:t>
      </w:r>
      <w:r w:rsidR="003221D4" w:rsidRPr="00D734BC">
        <w:rPr>
          <w:rFonts w:ascii="Times New Roman" w:hAnsi="Times New Roman" w:cs="Times New Roman"/>
          <w:sz w:val="24"/>
          <w:szCs w:val="24"/>
        </w:rPr>
        <w:t xml:space="preserve">n Irish </w:t>
      </w:r>
      <w:r w:rsidR="00251C04" w:rsidRPr="00D734BC">
        <w:rPr>
          <w:rFonts w:ascii="Times New Roman" w:hAnsi="Times New Roman" w:cs="Times New Roman"/>
          <w:sz w:val="24"/>
          <w:szCs w:val="24"/>
        </w:rPr>
        <w:t>CPM and a</w:t>
      </w:r>
      <w:r w:rsidR="003221D4" w:rsidRPr="00D734BC">
        <w:rPr>
          <w:rFonts w:ascii="Times New Roman" w:hAnsi="Times New Roman" w:cs="Times New Roman"/>
          <w:sz w:val="24"/>
          <w:szCs w:val="24"/>
        </w:rPr>
        <w:t>d</w:t>
      </w:r>
      <w:r w:rsidR="00251C04" w:rsidRPr="00D734BC">
        <w:rPr>
          <w:rFonts w:ascii="Times New Roman" w:hAnsi="Times New Roman" w:cs="Times New Roman"/>
          <w:sz w:val="24"/>
          <w:szCs w:val="24"/>
        </w:rPr>
        <w:t xml:space="preserve">ds to the limited published work available on thus area. </w:t>
      </w:r>
      <w:r w:rsidR="004974F5" w:rsidRPr="00D734BC">
        <w:rPr>
          <w:rFonts w:ascii="Times New Roman" w:hAnsi="Times New Roman" w:cs="Times New Roman"/>
          <w:sz w:val="24"/>
          <w:szCs w:val="24"/>
        </w:rPr>
        <w:t xml:space="preserve"> </w:t>
      </w:r>
    </w:p>
    <w:p w14:paraId="4225E3EE" w14:textId="7FB86FDD" w:rsidR="00686510" w:rsidRPr="00D734BC" w:rsidRDefault="009A4970" w:rsidP="00CA5AF4">
      <w:pPr>
        <w:widowControl w:val="0"/>
        <w:autoSpaceDE w:val="0"/>
        <w:autoSpaceDN w:val="0"/>
        <w:adjustRightInd w:val="0"/>
        <w:spacing w:after="0" w:line="360" w:lineRule="auto"/>
        <w:jc w:val="both"/>
        <w:rPr>
          <w:rFonts w:ascii="Times New Roman" w:hAnsi="Times New Roman" w:cs="Times New Roman"/>
          <w:sz w:val="24"/>
          <w:szCs w:val="24"/>
        </w:rPr>
      </w:pPr>
      <w:r w:rsidRPr="00D734BC">
        <w:rPr>
          <w:rFonts w:ascii="Times New Roman" w:hAnsi="Times New Roman" w:cs="Times New Roman"/>
          <w:b/>
          <w:bCs/>
          <w:sz w:val="32"/>
          <w:szCs w:val="32"/>
        </w:rPr>
        <w:t>References</w:t>
      </w:r>
      <w:r w:rsidR="001043EC" w:rsidRPr="00D734BC">
        <w:rPr>
          <w:sz w:val="32"/>
          <w:szCs w:val="32"/>
        </w:rPr>
        <w:fldChar w:fldCharType="begin"/>
      </w:r>
      <w:r w:rsidR="001043EC" w:rsidRPr="00D734BC">
        <w:rPr>
          <w:sz w:val="32"/>
          <w:szCs w:val="32"/>
        </w:rPr>
        <w:instrText xml:space="preserve"> ADDIN ZOTERO_BIBL {"uncited":[],"omitted":[],"custom":[]} CSL_BIBLIOGRAPHY </w:instrText>
      </w:r>
      <w:r w:rsidR="001043EC" w:rsidRPr="00D734BC">
        <w:rPr>
          <w:sz w:val="32"/>
          <w:szCs w:val="32"/>
        </w:rPr>
        <w:fldChar w:fldCharType="separate"/>
      </w:r>
    </w:p>
    <w:p w14:paraId="3673F29F" w14:textId="027AA71C" w:rsidR="009A4970" w:rsidRPr="00D734BC" w:rsidRDefault="001043EC" w:rsidP="00DA5CC5">
      <w:pPr>
        <w:widowControl w:val="0"/>
        <w:autoSpaceDE w:val="0"/>
        <w:autoSpaceDN w:val="0"/>
        <w:adjustRightInd w:val="0"/>
        <w:spacing w:after="0" w:line="276" w:lineRule="auto"/>
        <w:jc w:val="both"/>
        <w:rPr>
          <w:rFonts w:ascii="Times New Roman" w:hAnsi="Times New Roman" w:cs="Times New Roman"/>
          <w:noProof/>
        </w:rPr>
      </w:pPr>
      <w:r w:rsidRPr="00D734BC">
        <w:rPr>
          <w:rFonts w:ascii="Times New Roman" w:hAnsi="Times New Roman" w:cs="Times New Roman"/>
          <w:sz w:val="32"/>
          <w:szCs w:val="32"/>
        </w:rPr>
        <w:fldChar w:fldCharType="end"/>
      </w:r>
    </w:p>
    <w:p w14:paraId="192F9714" w14:textId="15A35C75" w:rsidR="009A4970" w:rsidRPr="00D734BC" w:rsidRDefault="009A4970" w:rsidP="00DA5CC5">
      <w:pPr>
        <w:pStyle w:val="Bibliography"/>
        <w:jc w:val="both"/>
        <w:rPr>
          <w:rFonts w:ascii="Times New Roman" w:hAnsi="Times New Roman" w:cs="Times New Roman"/>
          <w:noProof/>
        </w:rPr>
      </w:pPr>
      <w:r w:rsidRPr="00D734BC">
        <w:rPr>
          <w:rFonts w:ascii="Times New Roman" w:hAnsi="Times New Roman" w:cs="Times New Roman"/>
          <w:noProof/>
        </w:rPr>
        <w:lastRenderedPageBreak/>
        <w:t>Alefari, M., Salonitis, K. &amp; Xu, Y.</w:t>
      </w:r>
      <w:r w:rsidR="00686510" w:rsidRPr="00D734BC">
        <w:rPr>
          <w:rFonts w:ascii="Times New Roman" w:hAnsi="Times New Roman" w:cs="Times New Roman"/>
          <w:noProof/>
        </w:rPr>
        <w:t xml:space="preserve"> (</w:t>
      </w:r>
      <w:r w:rsidRPr="00D734BC">
        <w:rPr>
          <w:rFonts w:ascii="Times New Roman" w:hAnsi="Times New Roman" w:cs="Times New Roman"/>
          <w:noProof/>
        </w:rPr>
        <w:t>2017</w:t>
      </w:r>
      <w:r w:rsidR="00686510" w:rsidRPr="00D734BC">
        <w:rPr>
          <w:rFonts w:ascii="Times New Roman" w:hAnsi="Times New Roman" w:cs="Times New Roman"/>
          <w:noProof/>
        </w:rPr>
        <w:t>)</w:t>
      </w:r>
      <w:r w:rsidR="00EE03AB" w:rsidRPr="00D734BC">
        <w:rPr>
          <w:rFonts w:ascii="Times New Roman" w:hAnsi="Times New Roman" w:cs="Times New Roman"/>
          <w:noProof/>
        </w:rPr>
        <w:t xml:space="preserve">, </w:t>
      </w:r>
      <w:r w:rsidRPr="00D734BC">
        <w:rPr>
          <w:rFonts w:ascii="Times New Roman" w:hAnsi="Times New Roman" w:cs="Times New Roman"/>
          <w:noProof/>
        </w:rPr>
        <w:t>The role of leadership in implementing lean manufacturing</w:t>
      </w:r>
      <w:r w:rsidR="00EE03AB" w:rsidRPr="00D734BC">
        <w:rPr>
          <w:rFonts w:ascii="Times New Roman" w:hAnsi="Times New Roman" w:cs="Times New Roman"/>
          <w:i/>
          <w:iCs/>
          <w:noProof/>
        </w:rPr>
        <w:t>,</w:t>
      </w:r>
      <w:r w:rsidRPr="00D734BC">
        <w:rPr>
          <w:rFonts w:ascii="Times New Roman" w:hAnsi="Times New Roman" w:cs="Times New Roman"/>
          <w:i/>
          <w:iCs/>
          <w:noProof/>
        </w:rPr>
        <w:t xml:space="preserve"> </w:t>
      </w:r>
      <w:r w:rsidR="00042CED" w:rsidRPr="00D734BC">
        <w:rPr>
          <w:rFonts w:ascii="Times New Roman" w:hAnsi="Times New Roman" w:cs="Times New Roman"/>
          <w:i/>
          <w:iCs/>
          <w:noProof/>
        </w:rPr>
        <w:t>Procedia CI</w:t>
      </w:r>
      <w:r w:rsidR="00DD19D1" w:rsidRPr="00D734BC">
        <w:rPr>
          <w:rFonts w:ascii="Times New Roman" w:hAnsi="Times New Roman" w:cs="Times New Roman"/>
          <w:i/>
          <w:iCs/>
          <w:noProof/>
        </w:rPr>
        <w:t>RP</w:t>
      </w:r>
      <w:r w:rsidRPr="00D734BC">
        <w:rPr>
          <w:rFonts w:ascii="Times New Roman" w:hAnsi="Times New Roman" w:cs="Times New Roman"/>
          <w:noProof/>
        </w:rPr>
        <w:t xml:space="preserve">, </w:t>
      </w:r>
      <w:r w:rsidR="00DD19D1" w:rsidRPr="00D734BC">
        <w:rPr>
          <w:rFonts w:ascii="Times New Roman" w:hAnsi="Times New Roman" w:cs="Times New Roman"/>
          <w:noProof/>
        </w:rPr>
        <w:t xml:space="preserve">63, </w:t>
      </w:r>
      <w:r w:rsidRPr="00D734BC">
        <w:rPr>
          <w:rFonts w:ascii="Times New Roman" w:hAnsi="Times New Roman" w:cs="Times New Roman"/>
          <w:noProof/>
        </w:rPr>
        <w:t>p</w:t>
      </w:r>
      <w:r w:rsidR="00874DBE" w:rsidRPr="00D734BC">
        <w:rPr>
          <w:rFonts w:ascii="Times New Roman" w:hAnsi="Times New Roman" w:cs="Times New Roman"/>
          <w:noProof/>
        </w:rPr>
        <w:t>p</w:t>
      </w:r>
      <w:r w:rsidRPr="00D734BC">
        <w:rPr>
          <w:rFonts w:ascii="Times New Roman" w:hAnsi="Times New Roman" w:cs="Times New Roman"/>
          <w:noProof/>
        </w:rPr>
        <w:t>. 756–761.</w:t>
      </w:r>
      <w:r w:rsidR="009538CD" w:rsidRPr="00D734BC">
        <w:rPr>
          <w:rFonts w:ascii="Times New Roman" w:hAnsi="Times New Roman" w:cs="Times New Roman"/>
          <w:noProof/>
        </w:rPr>
        <w:t xml:space="preserve"> Available at: </w:t>
      </w:r>
      <w:hyperlink r:id="rId17" w:tgtFrame="_blank" w:tooltip="Persistent link using digital object identifier" w:history="1">
        <w:r w:rsidR="009538CD" w:rsidRPr="00D734BC">
          <w:rPr>
            <w:rStyle w:val="Hyperlink"/>
            <w:rFonts w:ascii="Times New Roman" w:hAnsi="Times New Roman" w:cs="Times New Roman"/>
            <w:color w:val="auto"/>
          </w:rPr>
          <w:t>https://doi.org/10.1016/j.procir.2017.03.169</w:t>
        </w:r>
      </w:hyperlink>
    </w:p>
    <w:p w14:paraId="51C3A186" w14:textId="7AA1A6CF" w:rsidR="009A4970" w:rsidRPr="00D734BC" w:rsidRDefault="009A4970" w:rsidP="00DA5CC5">
      <w:pPr>
        <w:pStyle w:val="Bibliography"/>
        <w:jc w:val="both"/>
        <w:rPr>
          <w:rFonts w:ascii="Times New Roman" w:hAnsi="Times New Roman" w:cs="Times New Roman"/>
          <w:noProof/>
        </w:rPr>
      </w:pPr>
      <w:r w:rsidRPr="00D734BC">
        <w:rPr>
          <w:rFonts w:ascii="Times New Roman" w:hAnsi="Times New Roman" w:cs="Times New Roman"/>
          <w:noProof/>
        </w:rPr>
        <w:t>Breyfogle, F.</w:t>
      </w:r>
      <w:r w:rsidR="00686510" w:rsidRPr="00D734BC">
        <w:rPr>
          <w:rFonts w:ascii="Times New Roman" w:hAnsi="Times New Roman" w:cs="Times New Roman"/>
          <w:noProof/>
        </w:rPr>
        <w:t xml:space="preserve"> (</w:t>
      </w:r>
      <w:r w:rsidRPr="00D734BC">
        <w:rPr>
          <w:rFonts w:ascii="Times New Roman" w:hAnsi="Times New Roman" w:cs="Times New Roman"/>
          <w:noProof/>
        </w:rPr>
        <w:t>2003</w:t>
      </w:r>
      <w:r w:rsidR="00686510" w:rsidRPr="00D734BC">
        <w:rPr>
          <w:rFonts w:ascii="Times New Roman" w:hAnsi="Times New Roman" w:cs="Times New Roman"/>
          <w:noProof/>
        </w:rPr>
        <w:t>)</w:t>
      </w:r>
      <w:r w:rsidRPr="00D734BC">
        <w:rPr>
          <w:rFonts w:ascii="Times New Roman" w:hAnsi="Times New Roman" w:cs="Times New Roman"/>
          <w:noProof/>
        </w:rPr>
        <w:t xml:space="preserve">. </w:t>
      </w:r>
      <w:r w:rsidRPr="00D734BC">
        <w:rPr>
          <w:rFonts w:ascii="Times New Roman" w:hAnsi="Times New Roman" w:cs="Times New Roman"/>
          <w:i/>
          <w:iCs/>
          <w:noProof/>
        </w:rPr>
        <w:t xml:space="preserve">Implementing Six Sigma. </w:t>
      </w:r>
      <w:r w:rsidRPr="00D734BC">
        <w:rPr>
          <w:rFonts w:ascii="Times New Roman" w:hAnsi="Times New Roman" w:cs="Times New Roman"/>
          <w:noProof/>
        </w:rPr>
        <w:t xml:space="preserve">2 ed. Hoboken: </w:t>
      </w:r>
      <w:r w:rsidRPr="00D734BC">
        <w:rPr>
          <w:rFonts w:ascii="Times New Roman" w:hAnsi="Times New Roman" w:cs="Times New Roman"/>
          <w:i/>
          <w:iCs/>
          <w:noProof/>
        </w:rPr>
        <w:t>Wiley &amp; Sons</w:t>
      </w:r>
      <w:r w:rsidRPr="00D734BC">
        <w:rPr>
          <w:rFonts w:ascii="Times New Roman" w:hAnsi="Times New Roman" w:cs="Times New Roman"/>
          <w:noProof/>
        </w:rPr>
        <w:t>.</w:t>
      </w:r>
    </w:p>
    <w:p w14:paraId="5918618D" w14:textId="2ACEA2C6" w:rsidR="009A4970" w:rsidRPr="00D734BC" w:rsidRDefault="009A4970" w:rsidP="00DA5CC5">
      <w:pPr>
        <w:pStyle w:val="Bibliography"/>
        <w:jc w:val="both"/>
        <w:rPr>
          <w:rFonts w:ascii="Times New Roman" w:hAnsi="Times New Roman" w:cs="Times New Roman"/>
          <w:noProof/>
        </w:rPr>
      </w:pPr>
      <w:r w:rsidRPr="00D734BC">
        <w:rPr>
          <w:rFonts w:ascii="Times New Roman" w:hAnsi="Times New Roman" w:cs="Times New Roman"/>
          <w:noProof/>
        </w:rPr>
        <w:t>Browning, T. R. &amp; Heath, R. D.</w:t>
      </w:r>
      <w:r w:rsidR="00EE03AB" w:rsidRPr="00D734BC">
        <w:rPr>
          <w:rFonts w:ascii="Times New Roman" w:hAnsi="Times New Roman" w:cs="Times New Roman"/>
          <w:noProof/>
        </w:rPr>
        <w:t xml:space="preserve"> (</w:t>
      </w:r>
      <w:r w:rsidRPr="00D734BC">
        <w:rPr>
          <w:rFonts w:ascii="Times New Roman" w:hAnsi="Times New Roman" w:cs="Times New Roman"/>
          <w:noProof/>
        </w:rPr>
        <w:t>2009</w:t>
      </w:r>
      <w:r w:rsidR="00EE03AB" w:rsidRPr="00D734BC">
        <w:rPr>
          <w:rFonts w:ascii="Times New Roman" w:hAnsi="Times New Roman" w:cs="Times New Roman"/>
          <w:noProof/>
        </w:rPr>
        <w:t>)</w:t>
      </w:r>
      <w:r w:rsidR="00874DBE" w:rsidRPr="00D734BC">
        <w:rPr>
          <w:rFonts w:ascii="Times New Roman" w:hAnsi="Times New Roman" w:cs="Times New Roman"/>
          <w:noProof/>
        </w:rPr>
        <w:t xml:space="preserve">, </w:t>
      </w:r>
      <w:r w:rsidRPr="00D734BC">
        <w:rPr>
          <w:rFonts w:ascii="Times New Roman" w:hAnsi="Times New Roman" w:cs="Times New Roman"/>
          <w:noProof/>
        </w:rPr>
        <w:t>Reconceptualizing the Effects of Lean on Production Costs with Evidence from the F-22 Program</w:t>
      </w:r>
      <w:r w:rsidR="00EE03AB" w:rsidRPr="00D734BC">
        <w:rPr>
          <w:rFonts w:ascii="Times New Roman" w:hAnsi="Times New Roman" w:cs="Times New Roman"/>
          <w:noProof/>
        </w:rPr>
        <w:t>,</w:t>
      </w:r>
      <w:r w:rsidRPr="00D734BC">
        <w:rPr>
          <w:rFonts w:ascii="Times New Roman" w:hAnsi="Times New Roman" w:cs="Times New Roman"/>
          <w:noProof/>
        </w:rPr>
        <w:t xml:space="preserve"> </w:t>
      </w:r>
      <w:r w:rsidRPr="00D734BC">
        <w:rPr>
          <w:rFonts w:ascii="Times New Roman" w:hAnsi="Times New Roman" w:cs="Times New Roman"/>
          <w:i/>
          <w:iCs/>
          <w:noProof/>
        </w:rPr>
        <w:t xml:space="preserve">Journal of Operations Management, </w:t>
      </w:r>
      <w:r w:rsidRPr="00D734BC">
        <w:rPr>
          <w:rFonts w:ascii="Times New Roman" w:hAnsi="Times New Roman" w:cs="Times New Roman"/>
          <w:noProof/>
        </w:rPr>
        <w:t>27(1), pp. 23-44.</w:t>
      </w:r>
      <w:r w:rsidR="00900C54" w:rsidRPr="00D734BC">
        <w:rPr>
          <w:rFonts w:ascii="Times New Roman" w:hAnsi="Times New Roman" w:cs="Times New Roman"/>
          <w:noProof/>
        </w:rPr>
        <w:t xml:space="preserve"> Available at: </w:t>
      </w:r>
      <w:hyperlink r:id="rId18" w:tgtFrame="_blank" w:tooltip="Persistent link using digital object identifier" w:history="1">
        <w:r w:rsidR="00900C54" w:rsidRPr="00D734BC">
          <w:rPr>
            <w:rStyle w:val="Hyperlink"/>
            <w:rFonts w:ascii="Times New Roman" w:hAnsi="Times New Roman" w:cs="Times New Roman"/>
            <w:color w:val="auto"/>
          </w:rPr>
          <w:t>https://doi.org/10.1016/j.jom.2008.03.009</w:t>
        </w:r>
      </w:hyperlink>
      <w:r w:rsidR="00900C54" w:rsidRPr="00D734BC">
        <w:t>.</w:t>
      </w:r>
    </w:p>
    <w:p w14:paraId="06C0B70E" w14:textId="2DDECB6A" w:rsidR="001043EC" w:rsidRPr="00D734BC" w:rsidRDefault="001043EC" w:rsidP="00DA5CC5">
      <w:pPr>
        <w:jc w:val="both"/>
        <w:rPr>
          <w:rFonts w:ascii="Times New Roman" w:hAnsi="Times New Roman" w:cs="Times New Roman"/>
          <w:lang w:val="da-DK"/>
        </w:rPr>
      </w:pPr>
      <w:r w:rsidRPr="00D734BC">
        <w:rPr>
          <w:rFonts w:ascii="Times New Roman" w:hAnsi="Times New Roman" w:cs="Times New Roman"/>
        </w:rPr>
        <w:t>Caiado, R.</w:t>
      </w:r>
      <w:r w:rsidR="000C7E42" w:rsidRPr="00D734BC">
        <w:rPr>
          <w:rFonts w:ascii="Times New Roman" w:hAnsi="Times New Roman" w:cs="Times New Roman"/>
        </w:rPr>
        <w:t xml:space="preserve">, Nascimento, D.L., Quelhas, O.L.G., Tortorella, G.L., Rangel, L.A.D </w:t>
      </w:r>
      <w:r w:rsidRPr="00D734BC">
        <w:rPr>
          <w:rFonts w:ascii="Times New Roman" w:hAnsi="Times New Roman" w:cs="Times New Roman"/>
        </w:rPr>
        <w:t>(2018)</w:t>
      </w:r>
      <w:r w:rsidR="000C7E42" w:rsidRPr="00D734BC">
        <w:rPr>
          <w:rFonts w:ascii="Times New Roman" w:hAnsi="Times New Roman" w:cs="Times New Roman"/>
        </w:rPr>
        <w:t xml:space="preserve">, </w:t>
      </w:r>
      <w:r w:rsidRPr="00D734BC">
        <w:rPr>
          <w:rFonts w:ascii="Times New Roman" w:hAnsi="Times New Roman" w:cs="Times New Roman"/>
        </w:rPr>
        <w:t xml:space="preserve">Towards sustainability through Green, Lean and Six Sigma integration at service industry: review and framework, </w:t>
      </w:r>
      <w:r w:rsidRPr="00D734BC">
        <w:rPr>
          <w:rFonts w:ascii="Times New Roman" w:hAnsi="Times New Roman" w:cs="Times New Roman"/>
          <w:i/>
          <w:iCs/>
        </w:rPr>
        <w:t>Technological and Economic Development of Economy</w:t>
      </w:r>
      <w:r w:rsidRPr="00D734BC">
        <w:rPr>
          <w:rFonts w:ascii="Times New Roman" w:hAnsi="Times New Roman" w:cs="Times New Roman"/>
        </w:rPr>
        <w:t xml:space="preserve">, 24(4), pp. 1659–1678. </w:t>
      </w:r>
      <w:r w:rsidRPr="00D734BC">
        <w:rPr>
          <w:rFonts w:ascii="Times New Roman" w:hAnsi="Times New Roman" w:cs="Times New Roman"/>
          <w:lang w:val="da-DK"/>
        </w:rPr>
        <w:t xml:space="preserve">Available at: </w:t>
      </w:r>
      <w:r w:rsidRPr="00D734BC">
        <w:rPr>
          <w:rFonts w:ascii="Times New Roman" w:hAnsi="Times New Roman" w:cs="Times New Roman"/>
          <w:u w:val="single"/>
          <w:lang w:val="da-DK"/>
        </w:rPr>
        <w:t>https://doi.org/10.3846/tede.2018.3119</w:t>
      </w:r>
      <w:r w:rsidRPr="00D734BC">
        <w:rPr>
          <w:rFonts w:ascii="Times New Roman" w:hAnsi="Times New Roman" w:cs="Times New Roman"/>
          <w:lang w:val="da-DK"/>
        </w:rPr>
        <w:t>.</w:t>
      </w:r>
    </w:p>
    <w:p w14:paraId="0B3A6FD2" w14:textId="35D60D30" w:rsidR="007A1FD9" w:rsidRPr="00D734BC" w:rsidRDefault="007A1FD9" w:rsidP="00DA5CC5">
      <w:pPr>
        <w:jc w:val="both"/>
        <w:rPr>
          <w:rFonts w:ascii="Times New Roman" w:hAnsi="Times New Roman" w:cs="Times New Roman"/>
        </w:rPr>
      </w:pPr>
      <w:r w:rsidRPr="00D734BC">
        <w:rPr>
          <w:rFonts w:ascii="Times New Roman" w:hAnsi="Times New Roman" w:cs="Times New Roman"/>
          <w:lang w:val="it-IT"/>
        </w:rPr>
        <w:t xml:space="preserve">Costa, L.B.M. et al. </w:t>
      </w:r>
      <w:r w:rsidRPr="00D734BC">
        <w:rPr>
          <w:rFonts w:ascii="Times New Roman" w:hAnsi="Times New Roman" w:cs="Times New Roman"/>
        </w:rPr>
        <w:t>(2018)</w:t>
      </w:r>
      <w:r w:rsidR="006D5F4C" w:rsidRPr="00D734BC">
        <w:rPr>
          <w:rFonts w:ascii="Times New Roman" w:hAnsi="Times New Roman" w:cs="Times New Roman"/>
        </w:rPr>
        <w:t>,</w:t>
      </w:r>
      <w:r w:rsidRPr="00D734BC">
        <w:rPr>
          <w:rFonts w:ascii="Times New Roman" w:hAnsi="Times New Roman" w:cs="Times New Roman"/>
        </w:rPr>
        <w:t xml:space="preserve"> ‘Lean, six sigma and lean six sigma in the food industry: A systematic literature review’, Trends in Food Science &amp; Technology, 82, pp. 122–133. Available at: </w:t>
      </w:r>
      <w:hyperlink r:id="rId19" w:history="1">
        <w:r w:rsidR="001043EC" w:rsidRPr="00D734BC">
          <w:rPr>
            <w:rStyle w:val="Hyperlink"/>
            <w:rFonts w:ascii="Times New Roman" w:hAnsi="Times New Roman" w:cs="Times New Roman"/>
            <w:color w:val="auto"/>
          </w:rPr>
          <w:t>https://doi.org/10.1016/j.tifs.2018.10.002</w:t>
        </w:r>
      </w:hyperlink>
      <w:r w:rsidRPr="00D734BC">
        <w:rPr>
          <w:rFonts w:ascii="Times New Roman" w:hAnsi="Times New Roman" w:cs="Times New Roman"/>
        </w:rPr>
        <w:t>.</w:t>
      </w:r>
    </w:p>
    <w:p w14:paraId="5EF96887" w14:textId="2260FB6F" w:rsidR="001043EC" w:rsidRPr="00D734BC" w:rsidRDefault="001043EC" w:rsidP="00DA5CC5">
      <w:pPr>
        <w:jc w:val="both"/>
        <w:rPr>
          <w:rFonts w:ascii="Times New Roman" w:hAnsi="Times New Roman" w:cs="Times New Roman"/>
        </w:rPr>
      </w:pPr>
      <w:r w:rsidRPr="00D734BC">
        <w:rPr>
          <w:rFonts w:ascii="Times New Roman" w:hAnsi="Times New Roman" w:cs="Times New Roman"/>
        </w:rPr>
        <w:t>Cox, I., Gaudard, M. A. &amp; Stephens, M. L.</w:t>
      </w:r>
      <w:r w:rsidR="006D5F4C" w:rsidRPr="00D734BC">
        <w:rPr>
          <w:rFonts w:ascii="Times New Roman" w:hAnsi="Times New Roman" w:cs="Times New Roman"/>
        </w:rPr>
        <w:t xml:space="preserve"> (</w:t>
      </w:r>
      <w:r w:rsidRPr="00D734BC">
        <w:rPr>
          <w:rFonts w:ascii="Times New Roman" w:hAnsi="Times New Roman" w:cs="Times New Roman"/>
        </w:rPr>
        <w:t>2008</w:t>
      </w:r>
      <w:r w:rsidR="006D5F4C" w:rsidRPr="00D734BC">
        <w:rPr>
          <w:rFonts w:ascii="Times New Roman" w:hAnsi="Times New Roman" w:cs="Times New Roman"/>
        </w:rPr>
        <w:t xml:space="preserve">), </w:t>
      </w:r>
      <w:r w:rsidRPr="00D734BC">
        <w:rPr>
          <w:rFonts w:ascii="Times New Roman" w:hAnsi="Times New Roman" w:cs="Times New Roman"/>
        </w:rPr>
        <w:t xml:space="preserve">Visual Six Sigma. 2 ed. Hoboken: </w:t>
      </w:r>
      <w:r w:rsidRPr="00D734BC">
        <w:rPr>
          <w:rFonts w:ascii="Times New Roman" w:hAnsi="Times New Roman" w:cs="Times New Roman"/>
          <w:i/>
          <w:iCs/>
        </w:rPr>
        <w:t>Wiley</w:t>
      </w:r>
      <w:r w:rsidRPr="00D734BC">
        <w:rPr>
          <w:rFonts w:ascii="Times New Roman" w:hAnsi="Times New Roman" w:cs="Times New Roman"/>
        </w:rPr>
        <w:t>.</w:t>
      </w:r>
    </w:p>
    <w:p w14:paraId="5BE08163" w14:textId="240058E8" w:rsidR="007A1FD9" w:rsidRPr="00D734BC" w:rsidRDefault="007A1FD9" w:rsidP="00DA5CC5">
      <w:pPr>
        <w:jc w:val="both"/>
        <w:rPr>
          <w:rFonts w:ascii="Times New Roman" w:hAnsi="Times New Roman" w:cs="Times New Roman"/>
        </w:rPr>
      </w:pPr>
      <w:r w:rsidRPr="00D734BC">
        <w:rPr>
          <w:rFonts w:ascii="Times New Roman" w:hAnsi="Times New Roman" w:cs="Times New Roman"/>
        </w:rPr>
        <w:t>Csikai, A. (2010) INTRODUCTION OF SIX SIGMA TOOLS INTO THE SUPPLY CHAIN QUALITY MANAGEMENT OF FEED PRODUCTION, 2(3), pp. 43–50. Available at: http://acta.bibl.u-szeged.hu/11831/1/engineering_2010_002_003_043-050.pdf.</w:t>
      </w:r>
    </w:p>
    <w:p w14:paraId="427A338B" w14:textId="71C5C9B8" w:rsidR="009A4970" w:rsidRPr="00D734BC" w:rsidRDefault="009A4970" w:rsidP="00DA5CC5">
      <w:pPr>
        <w:pStyle w:val="Bibliography"/>
        <w:jc w:val="both"/>
        <w:rPr>
          <w:rFonts w:ascii="Times New Roman" w:hAnsi="Times New Roman" w:cs="Times New Roman"/>
          <w:noProof/>
        </w:rPr>
      </w:pPr>
      <w:r w:rsidRPr="00D734BC">
        <w:rPr>
          <w:rFonts w:ascii="Times New Roman" w:hAnsi="Times New Roman" w:cs="Times New Roman"/>
          <w:noProof/>
        </w:rPr>
        <w:t>Dombrowski, U. &amp; Mielke, T.</w:t>
      </w:r>
      <w:r w:rsidR="006D5F4C" w:rsidRPr="00D734BC">
        <w:rPr>
          <w:rFonts w:ascii="Times New Roman" w:hAnsi="Times New Roman" w:cs="Times New Roman"/>
          <w:noProof/>
        </w:rPr>
        <w:t xml:space="preserve"> (</w:t>
      </w:r>
      <w:r w:rsidRPr="00D734BC">
        <w:rPr>
          <w:rFonts w:ascii="Times New Roman" w:hAnsi="Times New Roman" w:cs="Times New Roman"/>
          <w:noProof/>
        </w:rPr>
        <w:t>2014</w:t>
      </w:r>
      <w:r w:rsidR="006D5F4C" w:rsidRPr="00D734BC">
        <w:rPr>
          <w:rFonts w:ascii="Times New Roman" w:hAnsi="Times New Roman" w:cs="Times New Roman"/>
          <w:noProof/>
        </w:rPr>
        <w:t xml:space="preserve">), </w:t>
      </w:r>
      <w:r w:rsidRPr="00D734BC">
        <w:rPr>
          <w:rFonts w:ascii="Times New Roman" w:hAnsi="Times New Roman" w:cs="Times New Roman"/>
          <w:noProof/>
        </w:rPr>
        <w:t>15 Rules for a sustainable Lean Implementation</w:t>
      </w:r>
      <w:r w:rsidR="00CE3008" w:rsidRPr="00D734BC">
        <w:rPr>
          <w:rFonts w:ascii="Times New Roman" w:hAnsi="Times New Roman" w:cs="Times New Roman"/>
          <w:noProof/>
        </w:rPr>
        <w:t>,</w:t>
      </w:r>
      <w:r w:rsidRPr="00D734BC">
        <w:rPr>
          <w:rFonts w:ascii="Times New Roman" w:hAnsi="Times New Roman" w:cs="Times New Roman"/>
          <w:noProof/>
        </w:rPr>
        <w:t xml:space="preserve"> </w:t>
      </w:r>
      <w:r w:rsidRPr="00D734BC">
        <w:rPr>
          <w:rFonts w:ascii="Times New Roman" w:hAnsi="Times New Roman" w:cs="Times New Roman"/>
          <w:i/>
          <w:iCs/>
          <w:noProof/>
        </w:rPr>
        <w:t xml:space="preserve">Procedia CIRP 17, </w:t>
      </w:r>
      <w:r w:rsidRPr="00D734BC">
        <w:rPr>
          <w:rFonts w:ascii="Times New Roman" w:hAnsi="Times New Roman" w:cs="Times New Roman"/>
          <w:noProof/>
        </w:rPr>
        <w:t>17, pp. 565-570.</w:t>
      </w:r>
      <w:r w:rsidR="00E50A4E" w:rsidRPr="00D734BC">
        <w:rPr>
          <w:rFonts w:ascii="Times New Roman" w:hAnsi="Times New Roman" w:cs="Times New Roman"/>
          <w:noProof/>
        </w:rPr>
        <w:t xml:space="preserve"> </w:t>
      </w:r>
      <w:hyperlink r:id="rId20" w:tgtFrame="_blank" w:tooltip="Persistent link using digital object identifier" w:history="1">
        <w:r w:rsidR="00E50A4E" w:rsidRPr="00D734BC">
          <w:rPr>
            <w:rStyle w:val="Hyperlink"/>
            <w:rFonts w:ascii="Times New Roman" w:hAnsi="Times New Roman" w:cs="Times New Roman"/>
            <w:color w:val="auto"/>
          </w:rPr>
          <w:t>https://doi.org/10.1016/j.procir.2014.01.146</w:t>
        </w:r>
      </w:hyperlink>
      <w:r w:rsidR="00E50A4E" w:rsidRPr="00D734BC">
        <w:t>.</w:t>
      </w:r>
    </w:p>
    <w:p w14:paraId="4EDD6325" w14:textId="309B1437" w:rsidR="00686510" w:rsidRPr="00D734BC" w:rsidRDefault="00686510" w:rsidP="00DA5CC5">
      <w:pPr>
        <w:jc w:val="both"/>
        <w:rPr>
          <w:rFonts w:ascii="Times New Roman" w:hAnsi="Times New Roman" w:cs="Times New Roman"/>
          <w:lang w:val="fr-FR"/>
        </w:rPr>
      </w:pPr>
      <w:r w:rsidRPr="00D734BC">
        <w:rPr>
          <w:rFonts w:ascii="Times New Roman" w:hAnsi="Times New Roman" w:cs="Times New Roman"/>
          <w:lang w:val="en-US"/>
        </w:rPr>
        <w:t>Douglas, J.</w:t>
      </w:r>
      <w:r w:rsidR="00CE3008" w:rsidRPr="00D734BC">
        <w:rPr>
          <w:rFonts w:ascii="Times New Roman" w:hAnsi="Times New Roman" w:cs="Times New Roman"/>
          <w:lang w:val="en-US"/>
        </w:rPr>
        <w:t xml:space="preserve">, Muturi, D., Douglas, A., Ochieng, J. </w:t>
      </w:r>
      <w:r w:rsidRPr="00D734BC">
        <w:rPr>
          <w:rFonts w:ascii="Times New Roman" w:hAnsi="Times New Roman" w:cs="Times New Roman"/>
        </w:rPr>
        <w:t>(2017)</w:t>
      </w:r>
      <w:r w:rsidR="00CE3008" w:rsidRPr="00D734BC">
        <w:rPr>
          <w:rFonts w:ascii="Times New Roman" w:hAnsi="Times New Roman" w:cs="Times New Roman"/>
        </w:rPr>
        <w:t xml:space="preserve">, </w:t>
      </w:r>
      <w:r w:rsidRPr="00D734BC">
        <w:rPr>
          <w:rFonts w:ascii="Times New Roman" w:hAnsi="Times New Roman" w:cs="Times New Roman"/>
        </w:rPr>
        <w:t xml:space="preserve">The role of organisational climate in readiness for change to Lean Six Sigma, </w:t>
      </w:r>
      <w:r w:rsidR="00CE3008" w:rsidRPr="00D734BC">
        <w:rPr>
          <w:rFonts w:ascii="Times New Roman" w:hAnsi="Times New Roman" w:cs="Times New Roman"/>
          <w:i/>
          <w:iCs/>
        </w:rPr>
        <w:t>T</w:t>
      </w:r>
      <w:r w:rsidRPr="00D734BC">
        <w:rPr>
          <w:rFonts w:ascii="Times New Roman" w:hAnsi="Times New Roman" w:cs="Times New Roman"/>
          <w:i/>
          <w:iCs/>
        </w:rPr>
        <w:t>QM Journal</w:t>
      </w:r>
      <w:r w:rsidRPr="00D734BC">
        <w:rPr>
          <w:rFonts w:ascii="Times New Roman" w:hAnsi="Times New Roman" w:cs="Times New Roman"/>
        </w:rPr>
        <w:t xml:space="preserve">, 29(5), pp. 666–676. </w:t>
      </w:r>
      <w:r w:rsidRPr="00D734BC">
        <w:rPr>
          <w:rFonts w:ascii="Times New Roman" w:hAnsi="Times New Roman" w:cs="Times New Roman"/>
          <w:lang w:val="fr-FR"/>
        </w:rPr>
        <w:t xml:space="preserve">Available at: </w:t>
      </w:r>
      <w:hyperlink r:id="rId21" w:history="1">
        <w:r w:rsidR="00CE3008" w:rsidRPr="00D734BC">
          <w:rPr>
            <w:rStyle w:val="Hyperlink"/>
            <w:rFonts w:ascii="Times New Roman" w:hAnsi="Times New Roman" w:cs="Times New Roman"/>
            <w:color w:val="auto"/>
            <w:lang w:val="fr-FR"/>
          </w:rPr>
          <w:t>https://doi.org/10.1108/TQM-04-2017-0046</w:t>
        </w:r>
      </w:hyperlink>
      <w:r w:rsidRPr="00D734BC">
        <w:rPr>
          <w:rFonts w:ascii="Times New Roman" w:hAnsi="Times New Roman" w:cs="Times New Roman"/>
          <w:lang w:val="fr-FR"/>
        </w:rPr>
        <w:t>.</w:t>
      </w:r>
    </w:p>
    <w:p w14:paraId="0BB3C939" w14:textId="571A82CB" w:rsidR="00D51030" w:rsidRPr="00D734BC" w:rsidRDefault="00D51030" w:rsidP="00DA5CC5">
      <w:pPr>
        <w:jc w:val="both"/>
        <w:rPr>
          <w:rFonts w:ascii="Times New Roman" w:hAnsi="Times New Roman" w:cs="Times New Roman"/>
        </w:rPr>
      </w:pPr>
      <w:r w:rsidRPr="00D734BC">
        <w:rPr>
          <w:rFonts w:ascii="Times New Roman" w:hAnsi="Times New Roman" w:cs="Times New Roman"/>
          <w:lang w:val="fr-FR"/>
        </w:rPr>
        <w:t xml:space="preserve">Dubé, L., &amp; Paré, G. (2003). </w:t>
      </w:r>
      <w:r w:rsidRPr="00D734BC">
        <w:rPr>
          <w:rFonts w:ascii="Times New Roman" w:hAnsi="Times New Roman" w:cs="Times New Roman"/>
        </w:rPr>
        <w:t>Rigor in information systems positivist case research: Current practices, trends, and recommendations</w:t>
      </w:r>
      <w:r w:rsidR="004C5218" w:rsidRPr="00D734BC">
        <w:rPr>
          <w:rFonts w:ascii="Times New Roman" w:hAnsi="Times New Roman" w:cs="Times New Roman"/>
        </w:rPr>
        <w:t>,</w:t>
      </w:r>
      <w:r w:rsidRPr="00D734BC">
        <w:rPr>
          <w:rFonts w:ascii="Times New Roman" w:hAnsi="Times New Roman" w:cs="Times New Roman"/>
        </w:rPr>
        <w:t xml:space="preserve"> </w:t>
      </w:r>
      <w:r w:rsidRPr="00D734BC">
        <w:rPr>
          <w:rFonts w:ascii="Times New Roman" w:hAnsi="Times New Roman" w:cs="Times New Roman"/>
          <w:i/>
          <w:iCs/>
        </w:rPr>
        <w:t>MIS Quarterly</w:t>
      </w:r>
      <w:r w:rsidRPr="00D734BC">
        <w:rPr>
          <w:rFonts w:ascii="Times New Roman" w:hAnsi="Times New Roman" w:cs="Times New Roman"/>
        </w:rPr>
        <w:t>, 27(4), 597–636.</w:t>
      </w:r>
      <w:r w:rsidR="0030482A" w:rsidRPr="00D734BC">
        <w:rPr>
          <w:rFonts w:ascii="Times New Roman" w:hAnsi="Times New Roman" w:cs="Times New Roman"/>
        </w:rPr>
        <w:t xml:space="preserve"> Available at: </w:t>
      </w:r>
      <w:r w:rsidR="0030482A" w:rsidRPr="00D734BC">
        <w:rPr>
          <w:rFonts w:ascii="Times New Roman" w:hAnsi="Times New Roman" w:cs="Times New Roman"/>
          <w:spacing w:val="-5"/>
          <w:u w:val="single"/>
        </w:rPr>
        <w:t>https://doi.org/10.2307/30036550</w:t>
      </w:r>
      <w:r w:rsidR="0030482A" w:rsidRPr="00D734BC">
        <w:rPr>
          <w:rFonts w:ascii="Helvetica" w:hAnsi="Helvetica"/>
          <w:spacing w:val="-5"/>
          <w:sz w:val="21"/>
          <w:szCs w:val="21"/>
          <w:u w:val="single"/>
        </w:rPr>
        <w:t>.</w:t>
      </w:r>
    </w:p>
    <w:p w14:paraId="50FA86A2" w14:textId="1DEA8BDA" w:rsidR="00CE0A64" w:rsidRPr="00D734BC" w:rsidRDefault="00562454" w:rsidP="006C17E2">
      <w:pPr>
        <w:spacing w:after="240"/>
        <w:jc w:val="both"/>
        <w:rPr>
          <w:rFonts w:ascii="Times New Roman" w:hAnsi="Times New Roman" w:cs="Times New Roman"/>
        </w:rPr>
      </w:pPr>
      <w:r w:rsidRPr="00D734BC">
        <w:rPr>
          <w:rFonts w:ascii="Times New Roman" w:hAnsi="Times New Roman" w:cs="Times New Roman"/>
        </w:rPr>
        <w:t>Duflou,</w:t>
      </w:r>
      <w:r w:rsidR="0093187F" w:rsidRPr="00D734BC">
        <w:rPr>
          <w:rFonts w:ascii="Times New Roman" w:hAnsi="Times New Roman" w:cs="Times New Roman"/>
        </w:rPr>
        <w:t xml:space="preserve"> </w:t>
      </w:r>
      <w:r w:rsidR="00467374" w:rsidRPr="00D734BC">
        <w:rPr>
          <w:rFonts w:ascii="Times New Roman" w:hAnsi="Times New Roman" w:cs="Times New Roman"/>
        </w:rPr>
        <w:t>J.R.</w:t>
      </w:r>
      <w:r w:rsidRPr="00D734BC">
        <w:rPr>
          <w:rFonts w:ascii="Times New Roman" w:hAnsi="Times New Roman" w:cs="Times New Roman"/>
        </w:rPr>
        <w:t>, Sutherland,</w:t>
      </w:r>
      <w:r w:rsidR="0093187F" w:rsidRPr="00D734BC">
        <w:rPr>
          <w:rFonts w:ascii="Times New Roman" w:hAnsi="Times New Roman" w:cs="Times New Roman"/>
        </w:rPr>
        <w:t xml:space="preserve"> J.W., </w:t>
      </w:r>
      <w:r w:rsidRPr="00D734BC">
        <w:rPr>
          <w:rFonts w:ascii="Times New Roman" w:hAnsi="Times New Roman" w:cs="Times New Roman"/>
        </w:rPr>
        <w:t>Dornfeld,</w:t>
      </w:r>
      <w:r w:rsidR="0093187F" w:rsidRPr="00D734BC">
        <w:rPr>
          <w:rFonts w:ascii="Times New Roman" w:hAnsi="Times New Roman" w:cs="Times New Roman"/>
        </w:rPr>
        <w:t xml:space="preserve"> D., </w:t>
      </w:r>
      <w:r w:rsidRPr="00D734BC">
        <w:rPr>
          <w:rFonts w:ascii="Times New Roman" w:hAnsi="Times New Roman" w:cs="Times New Roman"/>
        </w:rPr>
        <w:t>Herrmann,</w:t>
      </w:r>
      <w:r w:rsidR="0093187F" w:rsidRPr="00D734BC">
        <w:rPr>
          <w:rFonts w:ascii="Times New Roman" w:hAnsi="Times New Roman" w:cs="Times New Roman"/>
        </w:rPr>
        <w:t xml:space="preserve"> C.,</w:t>
      </w:r>
      <w:r w:rsidRPr="00D734BC">
        <w:rPr>
          <w:rFonts w:ascii="Times New Roman" w:hAnsi="Times New Roman" w:cs="Times New Roman"/>
        </w:rPr>
        <w:t> Jeswitt,</w:t>
      </w:r>
      <w:r w:rsidR="0093187F" w:rsidRPr="00D734BC">
        <w:rPr>
          <w:rFonts w:ascii="Times New Roman" w:hAnsi="Times New Roman" w:cs="Times New Roman"/>
        </w:rPr>
        <w:t xml:space="preserve"> </w:t>
      </w:r>
      <w:r w:rsidR="00552EFC" w:rsidRPr="00D734BC">
        <w:rPr>
          <w:rFonts w:ascii="Times New Roman" w:hAnsi="Times New Roman" w:cs="Times New Roman"/>
        </w:rPr>
        <w:t xml:space="preserve">J., </w:t>
      </w:r>
      <w:r w:rsidRPr="00D734BC">
        <w:rPr>
          <w:rFonts w:ascii="Times New Roman" w:hAnsi="Times New Roman" w:cs="Times New Roman"/>
        </w:rPr>
        <w:t>Kara</w:t>
      </w:r>
      <w:r w:rsidR="0093187F" w:rsidRPr="00D734BC">
        <w:rPr>
          <w:rFonts w:ascii="Times New Roman" w:hAnsi="Times New Roman" w:cs="Times New Roman"/>
        </w:rPr>
        <w:t>, S.</w:t>
      </w:r>
      <w:r w:rsidRPr="00D734BC">
        <w:rPr>
          <w:rFonts w:ascii="Times New Roman" w:hAnsi="Times New Roman" w:cs="Times New Roman"/>
        </w:rPr>
        <w:t>, Hauschild,</w:t>
      </w:r>
      <w:r w:rsidR="006C17E2" w:rsidRPr="00D734BC">
        <w:rPr>
          <w:rFonts w:ascii="Times New Roman" w:hAnsi="Times New Roman" w:cs="Times New Roman"/>
        </w:rPr>
        <w:t xml:space="preserve"> M., </w:t>
      </w:r>
      <w:r w:rsidRPr="00D734BC">
        <w:rPr>
          <w:rFonts w:ascii="Times New Roman" w:hAnsi="Times New Roman" w:cs="Times New Roman"/>
        </w:rPr>
        <w:t> Kellens</w:t>
      </w:r>
      <w:r w:rsidR="00467374" w:rsidRPr="00D734BC">
        <w:rPr>
          <w:rFonts w:ascii="Times New Roman" w:hAnsi="Times New Roman" w:cs="Times New Roman"/>
        </w:rPr>
        <w:t>,</w:t>
      </w:r>
      <w:r w:rsidR="0093187F" w:rsidRPr="00D734BC">
        <w:rPr>
          <w:rFonts w:ascii="Times New Roman" w:hAnsi="Times New Roman" w:cs="Times New Roman"/>
        </w:rPr>
        <w:t xml:space="preserve"> K</w:t>
      </w:r>
      <w:r w:rsidR="00552EFC" w:rsidRPr="00D734BC">
        <w:rPr>
          <w:rFonts w:ascii="Times New Roman" w:hAnsi="Times New Roman" w:cs="Times New Roman"/>
        </w:rPr>
        <w:t>.</w:t>
      </w:r>
      <w:r w:rsidR="000835FC" w:rsidRPr="00D734BC">
        <w:rPr>
          <w:rFonts w:ascii="Times New Roman" w:hAnsi="Times New Roman" w:cs="Times New Roman"/>
        </w:rPr>
        <w:t xml:space="preserve"> (2012)</w:t>
      </w:r>
      <w:r w:rsidR="00467374" w:rsidRPr="00D734BC">
        <w:rPr>
          <w:rFonts w:ascii="Times New Roman" w:hAnsi="Times New Roman" w:cs="Times New Roman"/>
        </w:rPr>
        <w:t xml:space="preserve"> </w:t>
      </w:r>
      <w:r w:rsidRPr="00D734BC">
        <w:rPr>
          <w:rStyle w:val="Strong"/>
          <w:rFonts w:ascii="Times New Roman" w:hAnsi="Times New Roman" w:cs="Times New Roman"/>
          <w:b w:val="0"/>
          <w:bCs w:val="0"/>
        </w:rPr>
        <w:t>Towards energy and resource efficient manufacturing: a processes and systems approach</w:t>
      </w:r>
      <w:r w:rsidR="00467374" w:rsidRPr="00D734BC">
        <w:rPr>
          <w:rFonts w:ascii="Times New Roman" w:hAnsi="Times New Roman" w:cs="Times New Roman"/>
        </w:rPr>
        <w:t xml:space="preserve">, </w:t>
      </w:r>
      <w:r w:rsidRPr="00D734BC">
        <w:rPr>
          <w:rFonts w:ascii="Times New Roman" w:hAnsi="Times New Roman" w:cs="Times New Roman"/>
        </w:rPr>
        <w:t xml:space="preserve">CIRP Ann. </w:t>
      </w:r>
      <w:r w:rsidR="000835FC" w:rsidRPr="00D734BC">
        <w:rPr>
          <w:rFonts w:ascii="Times New Roman" w:hAnsi="Times New Roman" w:cs="Times New Roman"/>
        </w:rPr>
        <w:t>-</w:t>
      </w:r>
      <w:r w:rsidRPr="00D734BC">
        <w:rPr>
          <w:rFonts w:ascii="Times New Roman" w:hAnsi="Times New Roman" w:cs="Times New Roman"/>
        </w:rPr>
        <w:t xml:space="preserve"> Manuf. Technol., 61, </w:t>
      </w:r>
      <w:r w:rsidR="000835FC" w:rsidRPr="00D734BC">
        <w:rPr>
          <w:rFonts w:ascii="Times New Roman" w:hAnsi="Times New Roman" w:cs="Times New Roman"/>
        </w:rPr>
        <w:t xml:space="preserve">pp. </w:t>
      </w:r>
      <w:r w:rsidRPr="00D734BC">
        <w:rPr>
          <w:rFonts w:ascii="Times New Roman" w:hAnsi="Times New Roman" w:cs="Times New Roman"/>
        </w:rPr>
        <w:t>587-609</w:t>
      </w:r>
      <w:r w:rsidR="0093187F" w:rsidRPr="00D734BC">
        <w:rPr>
          <w:rFonts w:ascii="Times New Roman" w:hAnsi="Times New Roman" w:cs="Times New Roman"/>
        </w:rPr>
        <w:t>.</w:t>
      </w:r>
      <w:r w:rsidR="00BF7B7E" w:rsidRPr="00D734BC">
        <w:rPr>
          <w:rFonts w:ascii="Times New Roman" w:hAnsi="Times New Roman" w:cs="Times New Roman"/>
        </w:rPr>
        <w:t xml:space="preserve"> </w:t>
      </w:r>
      <w:hyperlink r:id="rId22" w:history="1">
        <w:r w:rsidR="00BF7B7E" w:rsidRPr="00D734BC">
          <w:rPr>
            <w:rStyle w:val="Hyperlink"/>
            <w:rFonts w:ascii="Times New Roman" w:hAnsi="Times New Roman" w:cs="Times New Roman"/>
            <w:color w:val="auto"/>
            <w:sz w:val="21"/>
            <w:szCs w:val="21"/>
          </w:rPr>
          <w:t>https://doi.org/10.1016/j.cirp.2012.05.002</w:t>
        </w:r>
      </w:hyperlink>
    </w:p>
    <w:p w14:paraId="077404ED" w14:textId="7F16AD30" w:rsidR="00CE3008" w:rsidRPr="00D734BC" w:rsidRDefault="00CE3008" w:rsidP="00DA5CC5">
      <w:pPr>
        <w:jc w:val="both"/>
        <w:rPr>
          <w:rFonts w:ascii="Times New Roman" w:hAnsi="Times New Roman" w:cs="Times New Roman"/>
          <w:lang w:val="en-US"/>
        </w:rPr>
      </w:pPr>
      <w:r w:rsidRPr="00D734BC">
        <w:rPr>
          <w:rFonts w:ascii="Times New Roman" w:hAnsi="Times New Roman" w:cs="Times New Roman"/>
        </w:rPr>
        <w:t xml:space="preserve">Emil C., Liviu I., and Ioana M. (2009), Six Sigma: A metric, A methodology and A management System, Ann. Univ. Oradea, pp. 651-657. </w:t>
      </w:r>
    </w:p>
    <w:p w14:paraId="0B4D4344" w14:textId="17F78C95" w:rsidR="00686510" w:rsidRPr="00D734BC" w:rsidRDefault="00686510" w:rsidP="00DA5CC5">
      <w:pPr>
        <w:pStyle w:val="Bibliography"/>
        <w:jc w:val="both"/>
        <w:rPr>
          <w:rFonts w:ascii="Times New Roman" w:hAnsi="Times New Roman" w:cs="Times New Roman"/>
          <w:noProof/>
        </w:rPr>
      </w:pPr>
      <w:r w:rsidRPr="00D734BC">
        <w:rPr>
          <w:rFonts w:ascii="Times New Roman" w:hAnsi="Times New Roman" w:cs="Times New Roman"/>
          <w:noProof/>
          <w:lang w:val="en-US"/>
        </w:rPr>
        <w:t xml:space="preserve">Erwin et al. </w:t>
      </w:r>
      <w:r w:rsidRPr="00D734BC">
        <w:rPr>
          <w:rFonts w:ascii="Times New Roman" w:hAnsi="Times New Roman" w:cs="Times New Roman"/>
          <w:noProof/>
        </w:rPr>
        <w:t xml:space="preserve">(2020) Reducing waste with the lean manufacturing approach to improve process cycle efficiency, </w:t>
      </w:r>
      <w:r w:rsidRPr="00D734BC">
        <w:rPr>
          <w:rFonts w:ascii="Times New Roman" w:hAnsi="Times New Roman" w:cs="Times New Roman"/>
          <w:i/>
          <w:iCs/>
          <w:noProof/>
        </w:rPr>
        <w:t>IOP Conference Series: Materials Science and Engineering</w:t>
      </w:r>
      <w:r w:rsidRPr="00D734BC">
        <w:rPr>
          <w:rFonts w:ascii="Times New Roman" w:hAnsi="Times New Roman" w:cs="Times New Roman"/>
          <w:noProof/>
        </w:rPr>
        <w:t xml:space="preserve">, 801(1), 012120. Available at: </w:t>
      </w:r>
      <w:r w:rsidRPr="00D734BC">
        <w:rPr>
          <w:rFonts w:ascii="Times New Roman" w:hAnsi="Times New Roman" w:cs="Times New Roman"/>
          <w:noProof/>
          <w:u w:val="single"/>
        </w:rPr>
        <w:t>https://doi.org/10.1088/1757-899x/801/1/012120</w:t>
      </w:r>
      <w:r w:rsidRPr="00D734BC">
        <w:rPr>
          <w:rFonts w:ascii="Times New Roman" w:hAnsi="Times New Roman" w:cs="Times New Roman"/>
          <w:noProof/>
        </w:rPr>
        <w:t>.</w:t>
      </w:r>
    </w:p>
    <w:p w14:paraId="22016593" w14:textId="45F84770" w:rsidR="009A4970" w:rsidRPr="00D734BC" w:rsidRDefault="009A4970" w:rsidP="00DA5CC5">
      <w:pPr>
        <w:pStyle w:val="Bibliography"/>
        <w:jc w:val="both"/>
        <w:rPr>
          <w:rFonts w:ascii="Times New Roman" w:hAnsi="Times New Roman" w:cs="Times New Roman"/>
          <w:noProof/>
        </w:rPr>
      </w:pPr>
      <w:r w:rsidRPr="00D734BC">
        <w:rPr>
          <w:rFonts w:ascii="Times New Roman" w:hAnsi="Times New Roman" w:cs="Times New Roman"/>
          <w:noProof/>
        </w:rPr>
        <w:t>Evans, J. &amp; Lindsay, W.</w:t>
      </w:r>
      <w:r w:rsidR="006D5F4C" w:rsidRPr="00D734BC">
        <w:rPr>
          <w:rFonts w:ascii="Times New Roman" w:hAnsi="Times New Roman" w:cs="Times New Roman"/>
          <w:noProof/>
        </w:rPr>
        <w:t xml:space="preserve"> (</w:t>
      </w:r>
      <w:r w:rsidRPr="00D734BC">
        <w:rPr>
          <w:rFonts w:ascii="Times New Roman" w:hAnsi="Times New Roman" w:cs="Times New Roman"/>
          <w:noProof/>
        </w:rPr>
        <w:t>2015</w:t>
      </w:r>
      <w:r w:rsidR="006D5F4C" w:rsidRPr="00D734BC">
        <w:rPr>
          <w:rFonts w:ascii="Times New Roman" w:hAnsi="Times New Roman" w:cs="Times New Roman"/>
          <w:noProof/>
        </w:rPr>
        <w:t xml:space="preserve">), </w:t>
      </w:r>
      <w:r w:rsidRPr="00D734BC">
        <w:rPr>
          <w:rFonts w:ascii="Times New Roman" w:hAnsi="Times New Roman" w:cs="Times New Roman"/>
          <w:noProof/>
        </w:rPr>
        <w:t>An Introduction to Six Sigma &amp; Process Improvement</w:t>
      </w:r>
      <w:r w:rsidRPr="00D734BC">
        <w:rPr>
          <w:rFonts w:ascii="Times New Roman" w:hAnsi="Times New Roman" w:cs="Times New Roman"/>
          <w:i/>
          <w:iCs/>
          <w:noProof/>
        </w:rPr>
        <w:t xml:space="preserve">, </w:t>
      </w:r>
      <w:r w:rsidRPr="00D734BC">
        <w:rPr>
          <w:rFonts w:ascii="Times New Roman" w:hAnsi="Times New Roman" w:cs="Times New Roman"/>
          <w:noProof/>
        </w:rPr>
        <w:t xml:space="preserve">Mason: </w:t>
      </w:r>
      <w:r w:rsidRPr="00D734BC">
        <w:rPr>
          <w:rFonts w:ascii="Times New Roman" w:hAnsi="Times New Roman" w:cs="Times New Roman"/>
          <w:i/>
          <w:iCs/>
          <w:noProof/>
        </w:rPr>
        <w:t>Thompson South-Western</w:t>
      </w:r>
      <w:r w:rsidRPr="00D734BC">
        <w:rPr>
          <w:rFonts w:ascii="Times New Roman" w:hAnsi="Times New Roman" w:cs="Times New Roman"/>
          <w:noProof/>
        </w:rPr>
        <w:t>.</w:t>
      </w:r>
    </w:p>
    <w:p w14:paraId="60D95F5D" w14:textId="6070E775" w:rsidR="001C424A" w:rsidRPr="00D734BC" w:rsidRDefault="003861A9" w:rsidP="00AE04C0">
      <w:pPr>
        <w:spacing w:after="0" w:line="240" w:lineRule="auto"/>
        <w:jc w:val="both"/>
        <w:rPr>
          <w:rFonts w:ascii="Times New Roman" w:hAnsi="Times New Roman" w:cs="Times New Roman"/>
        </w:rPr>
      </w:pPr>
      <w:r w:rsidRPr="00D734BC">
        <w:rPr>
          <w:rFonts w:ascii="Times New Roman" w:eastAsia="Times New Roman" w:hAnsi="Times New Roman" w:cs="Times New Roman"/>
          <w:lang w:val="en-US" w:eastAsia="zh-CN"/>
        </w:rPr>
        <w:t>Faulkner, W., Templeton, W., Gullett, D., Badurdeen, F. (2012) Visualizing sustainability performance of manufacturing systems using sustainable value stream mapping (SUS-VSM), Proceedings of the International Conference on Industrial Engineering and Operations Management (IEOM), Istanbul, Turkey, July 3-6</w:t>
      </w:r>
      <w:r w:rsidR="00620B17" w:rsidRPr="00D734BC">
        <w:rPr>
          <w:rFonts w:ascii="Times New Roman" w:eastAsia="Times New Roman" w:hAnsi="Times New Roman" w:cs="Times New Roman"/>
          <w:lang w:val="en-US" w:eastAsia="zh-CN"/>
        </w:rPr>
        <w:t>, pp. 815-824.</w:t>
      </w:r>
      <w:r w:rsidR="00AE04C0" w:rsidRPr="00D734BC">
        <w:rPr>
          <w:rFonts w:ascii="Times New Roman" w:eastAsia="Times New Roman" w:hAnsi="Times New Roman" w:cs="Times New Roman"/>
          <w:lang w:val="en-US" w:eastAsia="zh-CN"/>
        </w:rPr>
        <w:t xml:space="preserve"> </w:t>
      </w:r>
      <w:hyperlink r:id="rId23" w:history="1">
        <w:r w:rsidR="00AE04C0" w:rsidRPr="00D734BC">
          <w:rPr>
            <w:rStyle w:val="Hyperlink"/>
            <w:rFonts w:ascii="Times New Roman" w:hAnsi="Times New Roman" w:cs="Times New Roman"/>
            <w:color w:val="auto"/>
          </w:rPr>
          <w:t>https://doi.org/10.1016/j.jclepro.2014.05.042</w:t>
        </w:r>
      </w:hyperlink>
    </w:p>
    <w:p w14:paraId="666C561C" w14:textId="77777777" w:rsidR="00AE04C0" w:rsidRPr="00D734BC" w:rsidRDefault="00AE04C0" w:rsidP="00AE04C0">
      <w:pPr>
        <w:spacing w:after="0" w:line="240" w:lineRule="auto"/>
        <w:jc w:val="both"/>
        <w:rPr>
          <w:rFonts w:ascii="Times New Roman" w:eastAsia="Times New Roman" w:hAnsi="Times New Roman" w:cs="Times New Roman"/>
          <w:lang w:val="en-US" w:eastAsia="zh-CN"/>
        </w:rPr>
      </w:pPr>
    </w:p>
    <w:p w14:paraId="4B9E7340" w14:textId="64ED127B" w:rsidR="00AE6D7B" w:rsidRPr="00D734BC" w:rsidRDefault="00AE6D7B" w:rsidP="00DA5CC5">
      <w:pPr>
        <w:jc w:val="both"/>
        <w:rPr>
          <w:rFonts w:ascii="Times New Roman" w:hAnsi="Times New Roman" w:cs="Times New Roman"/>
        </w:rPr>
      </w:pPr>
      <w:r w:rsidRPr="00D734BC">
        <w:rPr>
          <w:rFonts w:ascii="Times New Roman" w:hAnsi="Times New Roman" w:cs="Times New Roman"/>
        </w:rPr>
        <w:lastRenderedPageBreak/>
        <w:t>Folinas, D.</w:t>
      </w:r>
      <w:r w:rsidR="00D60A6D" w:rsidRPr="00D734BC">
        <w:rPr>
          <w:rFonts w:ascii="Times New Roman" w:hAnsi="Times New Roman" w:cs="Times New Roman"/>
        </w:rPr>
        <w:t xml:space="preserve">, Aidonis, D., Malindretos, G., Triantafillou, D.J., </w:t>
      </w:r>
      <w:r w:rsidR="004C5218" w:rsidRPr="00D734BC">
        <w:rPr>
          <w:rFonts w:ascii="Times New Roman" w:hAnsi="Times New Roman" w:cs="Times New Roman"/>
        </w:rPr>
        <w:t xml:space="preserve">Voulgarakis, N. </w:t>
      </w:r>
      <w:r w:rsidRPr="00D734BC">
        <w:rPr>
          <w:rFonts w:ascii="Times New Roman" w:hAnsi="Times New Roman" w:cs="Times New Roman"/>
        </w:rPr>
        <w:t>(2014)</w:t>
      </w:r>
      <w:r w:rsidR="00D60A6D" w:rsidRPr="00D734BC">
        <w:rPr>
          <w:rFonts w:ascii="Times New Roman" w:hAnsi="Times New Roman" w:cs="Times New Roman"/>
        </w:rPr>
        <w:t xml:space="preserve">, </w:t>
      </w:r>
      <w:r w:rsidRPr="00D734BC">
        <w:rPr>
          <w:rFonts w:ascii="Times New Roman" w:hAnsi="Times New Roman" w:cs="Times New Roman"/>
        </w:rPr>
        <w:t xml:space="preserve">Greening the </w:t>
      </w:r>
      <w:r w:rsidR="001A6807" w:rsidRPr="00D734BC">
        <w:rPr>
          <w:rFonts w:ascii="Times New Roman" w:hAnsi="Times New Roman" w:cs="Times New Roman"/>
        </w:rPr>
        <w:t>agri-food</w:t>
      </w:r>
      <w:r w:rsidRPr="00D734BC">
        <w:rPr>
          <w:rFonts w:ascii="Times New Roman" w:hAnsi="Times New Roman" w:cs="Times New Roman"/>
        </w:rPr>
        <w:t xml:space="preserve"> supply chain with lean thinking practices, </w:t>
      </w:r>
      <w:r w:rsidR="00D60A6D" w:rsidRPr="00D734BC">
        <w:rPr>
          <w:rFonts w:ascii="Times New Roman" w:hAnsi="Times New Roman" w:cs="Times New Roman"/>
          <w:i/>
          <w:iCs/>
        </w:rPr>
        <w:t>International Journal of</w:t>
      </w:r>
      <w:r w:rsidRPr="00D734BC">
        <w:rPr>
          <w:rFonts w:ascii="Times New Roman" w:hAnsi="Times New Roman" w:cs="Times New Roman"/>
          <w:i/>
          <w:iCs/>
        </w:rPr>
        <w:t xml:space="preserve"> Agricultural Resources</w:t>
      </w:r>
      <w:r w:rsidRPr="00D734BC">
        <w:rPr>
          <w:rFonts w:ascii="Times New Roman" w:hAnsi="Times New Roman" w:cs="Times New Roman"/>
        </w:rPr>
        <w:t>, 10, pp. 129</w:t>
      </w:r>
      <w:r w:rsidR="00D60A6D" w:rsidRPr="00D734BC">
        <w:rPr>
          <w:rFonts w:ascii="Times New Roman" w:hAnsi="Times New Roman" w:cs="Times New Roman"/>
        </w:rPr>
        <w:t>-</w:t>
      </w:r>
      <w:r w:rsidRPr="00D734BC">
        <w:rPr>
          <w:rFonts w:ascii="Times New Roman" w:hAnsi="Times New Roman" w:cs="Times New Roman"/>
        </w:rPr>
        <w:t xml:space="preserve">145. Available at: </w:t>
      </w:r>
      <w:r w:rsidRPr="00D734BC">
        <w:rPr>
          <w:rFonts w:ascii="Times New Roman" w:hAnsi="Times New Roman" w:cs="Times New Roman"/>
          <w:u w:val="single"/>
        </w:rPr>
        <w:t>https://doi.org/10.1504/IJARGE.2014.063580</w:t>
      </w:r>
      <w:r w:rsidRPr="00D734BC">
        <w:rPr>
          <w:rFonts w:ascii="Times New Roman" w:hAnsi="Times New Roman" w:cs="Times New Roman"/>
        </w:rPr>
        <w:t>.</w:t>
      </w:r>
    </w:p>
    <w:p w14:paraId="480A630D" w14:textId="5E4936E8" w:rsidR="009A4970" w:rsidRPr="00D734BC" w:rsidRDefault="009A4970" w:rsidP="00DA5CC5">
      <w:pPr>
        <w:pStyle w:val="Bibliography"/>
        <w:jc w:val="both"/>
        <w:rPr>
          <w:rFonts w:ascii="Times New Roman" w:hAnsi="Times New Roman" w:cs="Times New Roman"/>
          <w:noProof/>
        </w:rPr>
      </w:pPr>
      <w:r w:rsidRPr="00D734BC">
        <w:rPr>
          <w:rFonts w:ascii="Times New Roman" w:hAnsi="Times New Roman" w:cs="Times New Roman"/>
          <w:noProof/>
        </w:rPr>
        <w:t>Hackman, R. J. &amp; Wageman, R.</w:t>
      </w:r>
      <w:r w:rsidR="00B93168" w:rsidRPr="00D734BC">
        <w:rPr>
          <w:rFonts w:ascii="Times New Roman" w:hAnsi="Times New Roman" w:cs="Times New Roman"/>
          <w:noProof/>
        </w:rPr>
        <w:t xml:space="preserve"> </w:t>
      </w:r>
      <w:r w:rsidR="006D5F4C" w:rsidRPr="00D734BC">
        <w:rPr>
          <w:rFonts w:ascii="Times New Roman" w:hAnsi="Times New Roman" w:cs="Times New Roman"/>
          <w:noProof/>
        </w:rPr>
        <w:t>(</w:t>
      </w:r>
      <w:r w:rsidRPr="00D734BC">
        <w:rPr>
          <w:rFonts w:ascii="Times New Roman" w:hAnsi="Times New Roman" w:cs="Times New Roman"/>
          <w:noProof/>
        </w:rPr>
        <w:t>2007</w:t>
      </w:r>
      <w:r w:rsidR="006D5F4C" w:rsidRPr="00D734BC">
        <w:rPr>
          <w:rFonts w:ascii="Times New Roman" w:hAnsi="Times New Roman" w:cs="Times New Roman"/>
          <w:noProof/>
        </w:rPr>
        <w:t xml:space="preserve">), </w:t>
      </w:r>
      <w:r w:rsidRPr="00D734BC">
        <w:rPr>
          <w:rFonts w:ascii="Times New Roman" w:hAnsi="Times New Roman" w:cs="Times New Roman"/>
          <w:noProof/>
        </w:rPr>
        <w:t>Asking the Right Questions About Leadership</w:t>
      </w:r>
      <w:r w:rsidR="009837AF" w:rsidRPr="00D734BC">
        <w:rPr>
          <w:rFonts w:ascii="Times New Roman" w:hAnsi="Times New Roman" w:cs="Times New Roman"/>
          <w:noProof/>
        </w:rPr>
        <w:t>: Discussion and Conclusions</w:t>
      </w:r>
      <w:r w:rsidR="006D5F4C" w:rsidRPr="00D734BC">
        <w:rPr>
          <w:rFonts w:ascii="Times New Roman" w:hAnsi="Times New Roman" w:cs="Times New Roman"/>
          <w:noProof/>
        </w:rPr>
        <w:t xml:space="preserve">, </w:t>
      </w:r>
      <w:r w:rsidRPr="00D734BC">
        <w:rPr>
          <w:rFonts w:ascii="Times New Roman" w:hAnsi="Times New Roman" w:cs="Times New Roman"/>
          <w:noProof/>
        </w:rPr>
        <w:t xml:space="preserve"> </w:t>
      </w:r>
      <w:r w:rsidR="003F758C" w:rsidRPr="00D734BC">
        <w:rPr>
          <w:rFonts w:ascii="Times New Roman" w:hAnsi="Times New Roman" w:cs="Times New Roman"/>
          <w:i/>
          <w:iCs/>
        </w:rPr>
        <w:t>American Psychologist</w:t>
      </w:r>
      <w:r w:rsidRPr="00D734BC">
        <w:rPr>
          <w:rFonts w:ascii="Times New Roman" w:hAnsi="Times New Roman" w:cs="Times New Roman"/>
          <w:i/>
          <w:iCs/>
          <w:noProof/>
        </w:rPr>
        <w:t xml:space="preserve">, </w:t>
      </w:r>
      <w:r w:rsidRPr="00D734BC">
        <w:rPr>
          <w:rFonts w:ascii="Times New Roman" w:hAnsi="Times New Roman" w:cs="Times New Roman"/>
          <w:noProof/>
        </w:rPr>
        <w:t>62(1), p. 43</w:t>
      </w:r>
      <w:r w:rsidR="00D60A6D" w:rsidRPr="00D734BC">
        <w:rPr>
          <w:rFonts w:ascii="Times New Roman" w:hAnsi="Times New Roman" w:cs="Times New Roman"/>
          <w:noProof/>
        </w:rPr>
        <w:t>-</w:t>
      </w:r>
      <w:r w:rsidRPr="00D734BC">
        <w:rPr>
          <w:rFonts w:ascii="Times New Roman" w:hAnsi="Times New Roman" w:cs="Times New Roman"/>
          <w:noProof/>
        </w:rPr>
        <w:t>47.</w:t>
      </w:r>
      <w:r w:rsidR="006825BE" w:rsidRPr="00D734BC">
        <w:rPr>
          <w:rFonts w:ascii="Times New Roman" w:hAnsi="Times New Roman" w:cs="Times New Roman"/>
          <w:noProof/>
        </w:rPr>
        <w:t xml:space="preserve"> Available at: </w:t>
      </w:r>
      <w:hyperlink r:id="rId24" w:tgtFrame="_blank" w:history="1">
        <w:r w:rsidR="006825BE" w:rsidRPr="00D734BC">
          <w:rPr>
            <w:rStyle w:val="Hyperlink"/>
            <w:rFonts w:ascii="Times New Roman" w:hAnsi="Times New Roman" w:cs="Times New Roman"/>
            <w:color w:val="auto"/>
            <w:shd w:val="clear" w:color="auto" w:fill="FFFFFF"/>
          </w:rPr>
          <w:t>https://doi.org/10.1037/0003-066X.62.1.43</w:t>
        </w:r>
      </w:hyperlink>
      <w:r w:rsidR="006825BE" w:rsidRPr="00D734BC">
        <w:t>.</w:t>
      </w:r>
    </w:p>
    <w:p w14:paraId="68F16BA7" w14:textId="6C740730" w:rsidR="0076173A" w:rsidRPr="00D734BC" w:rsidRDefault="0076173A" w:rsidP="0076173A">
      <w:pPr>
        <w:pStyle w:val="Bibliography"/>
        <w:jc w:val="both"/>
        <w:rPr>
          <w:rFonts w:ascii="Times New Roman" w:hAnsi="Times New Roman" w:cs="Times New Roman"/>
          <w:noProof/>
        </w:rPr>
      </w:pPr>
      <w:r w:rsidRPr="00D734BC">
        <w:rPr>
          <w:rFonts w:ascii="Times New Roman" w:hAnsi="Times New Roman" w:cs="Times New Roman"/>
          <w:noProof/>
          <w:lang w:val="en-US"/>
        </w:rPr>
        <w:t xml:space="preserve">Herzig, S.E. &amp; Jimmieson, N.L. (2006), Middle managers‘ uncertainty management during organizational change,  </w:t>
      </w:r>
      <w:r w:rsidRPr="00D734BC">
        <w:rPr>
          <w:rFonts w:ascii="Times New Roman" w:hAnsi="Times New Roman" w:cs="Times New Roman"/>
          <w:i/>
          <w:iCs/>
          <w:lang w:val="en-US"/>
        </w:rPr>
        <w:t>Leadership &amp; Organization Development Journal</w:t>
      </w:r>
      <w:r w:rsidRPr="00D734BC">
        <w:rPr>
          <w:rFonts w:ascii="Times New Roman" w:hAnsi="Times New Roman" w:cs="Times New Roman"/>
          <w:i/>
          <w:iCs/>
          <w:noProof/>
          <w:lang w:val="en-US"/>
        </w:rPr>
        <w:t xml:space="preserve">, </w:t>
      </w:r>
      <w:r w:rsidRPr="00D734BC">
        <w:rPr>
          <w:rFonts w:ascii="Times New Roman" w:hAnsi="Times New Roman" w:cs="Times New Roman"/>
          <w:noProof/>
          <w:lang w:val="en-US"/>
        </w:rPr>
        <w:t xml:space="preserve">27(8), p. 628-645. </w:t>
      </w:r>
      <w:r w:rsidRPr="00D734BC">
        <w:rPr>
          <w:rFonts w:ascii="Times New Roman" w:hAnsi="Times New Roman" w:cs="Times New Roman"/>
          <w:noProof/>
        </w:rPr>
        <w:t xml:space="preserve">Available at: </w:t>
      </w:r>
      <w:hyperlink r:id="rId25" w:history="1">
        <w:r w:rsidR="00F4742E" w:rsidRPr="00D734BC">
          <w:rPr>
            <w:rStyle w:val="Hyperlink"/>
            <w:rFonts w:ascii="Times New Roman" w:hAnsi="Times New Roman" w:cs="Times New Roman"/>
            <w:color w:val="auto"/>
            <w:shd w:val="clear" w:color="auto" w:fill="FFFFFF"/>
          </w:rPr>
          <w:t>https://doi.org/</w:t>
        </w:r>
        <w:r w:rsidR="00F4742E" w:rsidRPr="00D734BC">
          <w:rPr>
            <w:rStyle w:val="Hyperlink"/>
            <w:rFonts w:ascii="Times New Roman" w:hAnsi="Times New Roman" w:cs="Times New Roman"/>
            <w:color w:val="auto"/>
          </w:rPr>
          <w:t>10.1108/01437730610709264</w:t>
        </w:r>
      </w:hyperlink>
      <w:r w:rsidRPr="00D734BC">
        <w:t>.</w:t>
      </w:r>
    </w:p>
    <w:p w14:paraId="55EEE637" w14:textId="05FA2887" w:rsidR="00EB7F22" w:rsidRPr="00D734BC" w:rsidRDefault="00EB7F22" w:rsidP="00DA5CC5">
      <w:pPr>
        <w:jc w:val="both"/>
        <w:rPr>
          <w:rFonts w:ascii="Times New Roman" w:hAnsi="Times New Roman" w:cs="Times New Roman"/>
        </w:rPr>
      </w:pPr>
      <w:r w:rsidRPr="00D734BC">
        <w:rPr>
          <w:rFonts w:ascii="Times New Roman" w:hAnsi="Times New Roman" w:cs="Times New Roman"/>
        </w:rPr>
        <w:t>Irish Grade &amp; Feed Association (2022)</w:t>
      </w:r>
      <w:r w:rsidR="0055054A" w:rsidRPr="00D734BC">
        <w:rPr>
          <w:rFonts w:ascii="Times New Roman" w:hAnsi="Times New Roman" w:cs="Times New Roman"/>
        </w:rPr>
        <w:t>,</w:t>
      </w:r>
      <w:r w:rsidRPr="00D734BC">
        <w:rPr>
          <w:rFonts w:ascii="Times New Roman" w:hAnsi="Times New Roman" w:cs="Times New Roman"/>
        </w:rPr>
        <w:t xml:space="preserve"> Feeding the Food Chain, Available at: </w:t>
      </w:r>
      <w:hyperlink r:id="rId26" w:history="1">
        <w:r w:rsidRPr="00D734BC">
          <w:rPr>
            <w:rStyle w:val="Hyperlink"/>
            <w:rFonts w:ascii="Times New Roman" w:hAnsi="Times New Roman" w:cs="Times New Roman"/>
            <w:color w:val="auto"/>
          </w:rPr>
          <w:t>https://www.igfa.ie/</w:t>
        </w:r>
      </w:hyperlink>
      <w:r w:rsidRPr="00D734BC">
        <w:rPr>
          <w:rFonts w:ascii="Times New Roman" w:hAnsi="Times New Roman" w:cs="Times New Roman"/>
        </w:rPr>
        <w:t xml:space="preserve"> [accessed 01/08/22]. </w:t>
      </w:r>
    </w:p>
    <w:p w14:paraId="1ABC1EF6" w14:textId="333E39C6" w:rsidR="009577BF" w:rsidRPr="00D734BC" w:rsidRDefault="009577BF" w:rsidP="00DA5CC5">
      <w:pPr>
        <w:jc w:val="both"/>
        <w:rPr>
          <w:rFonts w:ascii="Times New Roman" w:hAnsi="Times New Roman" w:cs="Times New Roman"/>
        </w:rPr>
      </w:pPr>
      <w:r w:rsidRPr="00D734BC">
        <w:rPr>
          <w:rFonts w:ascii="Times New Roman" w:hAnsi="Times New Roman" w:cs="Times New Roman"/>
        </w:rPr>
        <w:t xml:space="preserve">Irish Road Haulage </w:t>
      </w:r>
      <w:r w:rsidR="00A04077" w:rsidRPr="00D734BC">
        <w:rPr>
          <w:rFonts w:ascii="Times New Roman" w:hAnsi="Times New Roman" w:cs="Times New Roman"/>
        </w:rPr>
        <w:t>Association</w:t>
      </w:r>
      <w:r w:rsidRPr="00D734BC">
        <w:rPr>
          <w:rFonts w:ascii="Times New Roman" w:hAnsi="Times New Roman" w:cs="Times New Roman"/>
        </w:rPr>
        <w:t xml:space="preserve"> (2022)</w:t>
      </w:r>
      <w:r w:rsidR="0055054A" w:rsidRPr="00D734BC">
        <w:rPr>
          <w:rFonts w:ascii="Times New Roman" w:hAnsi="Times New Roman" w:cs="Times New Roman"/>
        </w:rPr>
        <w:t>,</w:t>
      </w:r>
      <w:r w:rsidRPr="00D734BC">
        <w:rPr>
          <w:rFonts w:ascii="Times New Roman" w:hAnsi="Times New Roman" w:cs="Times New Roman"/>
        </w:rPr>
        <w:t xml:space="preserve"> Opening statement by the Irish Road Haulage Association to the Joint Oireachtas Committee on Transport and Communications on the rising cost of fuel, Available at:</w:t>
      </w:r>
      <w:r w:rsidR="0055054A" w:rsidRPr="00D734BC">
        <w:rPr>
          <w:rFonts w:ascii="Times New Roman" w:hAnsi="Times New Roman" w:cs="Times New Roman"/>
        </w:rPr>
        <w:t xml:space="preserve"> </w:t>
      </w:r>
      <w:r w:rsidRPr="00D734BC">
        <w:rPr>
          <w:rFonts w:ascii="Times New Roman" w:hAnsi="Times New Roman" w:cs="Times New Roman"/>
        </w:rPr>
        <w:t xml:space="preserve">https://data.oireachtas.ie/ie/oireachtas/committee/dail/33/joint_committee_on_transport_and_communications/submissions/2022/2022-03-23_opening-statement-eugene-drennan-president-the-irish-road-haulage-association_en.pdf </w:t>
      </w:r>
      <w:r w:rsidR="0055054A" w:rsidRPr="00D734BC">
        <w:rPr>
          <w:rFonts w:ascii="Times New Roman" w:hAnsi="Times New Roman" w:cs="Times New Roman"/>
          <w:lang w:val="en-US"/>
        </w:rPr>
        <w:t>[</w:t>
      </w:r>
      <w:r w:rsidRPr="00D734BC">
        <w:rPr>
          <w:rFonts w:ascii="Times New Roman" w:hAnsi="Times New Roman" w:cs="Times New Roman"/>
        </w:rPr>
        <w:t>accessed 01/08/22</w:t>
      </w:r>
      <w:r w:rsidR="0055054A" w:rsidRPr="00D734BC">
        <w:rPr>
          <w:rFonts w:ascii="Times New Roman" w:hAnsi="Times New Roman" w:cs="Times New Roman"/>
        </w:rPr>
        <w:t>]</w:t>
      </w:r>
    </w:p>
    <w:p w14:paraId="20A82419" w14:textId="79836630" w:rsidR="00AE6D7B" w:rsidRPr="00D734BC" w:rsidRDefault="00AE6D7B" w:rsidP="00DA5CC5">
      <w:pPr>
        <w:jc w:val="both"/>
        <w:rPr>
          <w:rFonts w:ascii="Times New Roman" w:hAnsi="Times New Roman" w:cs="Times New Roman"/>
        </w:rPr>
      </w:pPr>
      <w:r w:rsidRPr="00D734BC">
        <w:rPr>
          <w:rFonts w:ascii="Times New Roman" w:hAnsi="Times New Roman" w:cs="Times New Roman"/>
        </w:rPr>
        <w:t>Köster, H. (2015)</w:t>
      </w:r>
      <w:r w:rsidR="006D5F4C" w:rsidRPr="00D734BC">
        <w:rPr>
          <w:rFonts w:ascii="Times New Roman" w:hAnsi="Times New Roman" w:cs="Times New Roman"/>
        </w:rPr>
        <w:t xml:space="preserve">, </w:t>
      </w:r>
      <w:r w:rsidRPr="00D734BC">
        <w:rPr>
          <w:rFonts w:ascii="Times New Roman" w:hAnsi="Times New Roman" w:cs="Times New Roman"/>
        </w:rPr>
        <w:t>Impact of the consolidation process on innovations in the German compound feed industry</w:t>
      </w:r>
      <w:r w:rsidR="006D5F4C" w:rsidRPr="00D734BC">
        <w:rPr>
          <w:rFonts w:ascii="Times New Roman" w:hAnsi="Times New Roman" w:cs="Times New Roman"/>
        </w:rPr>
        <w:t xml:space="preserve">, </w:t>
      </w:r>
      <w:r w:rsidRPr="00D734BC">
        <w:rPr>
          <w:rFonts w:ascii="Times New Roman" w:hAnsi="Times New Roman" w:cs="Times New Roman"/>
          <w:i/>
          <w:iCs/>
        </w:rPr>
        <w:t>Wageningen University</w:t>
      </w:r>
      <w:r w:rsidRPr="00D734BC">
        <w:rPr>
          <w:rFonts w:ascii="Times New Roman" w:hAnsi="Times New Roman" w:cs="Times New Roman"/>
        </w:rPr>
        <w:t xml:space="preserve">. Available at: </w:t>
      </w:r>
      <w:r w:rsidRPr="00D734BC">
        <w:rPr>
          <w:rFonts w:ascii="Times New Roman" w:hAnsi="Times New Roman" w:cs="Times New Roman"/>
          <w:u w:val="single"/>
        </w:rPr>
        <w:t>https://edepot.wur.nl/364739</w:t>
      </w:r>
      <w:r w:rsidRPr="00D734BC">
        <w:rPr>
          <w:rFonts w:ascii="Times New Roman" w:hAnsi="Times New Roman" w:cs="Times New Roman"/>
        </w:rPr>
        <w:t>.</w:t>
      </w:r>
    </w:p>
    <w:p w14:paraId="38DE4A6F" w14:textId="1E67483D" w:rsidR="009A4970" w:rsidRPr="00D734BC" w:rsidRDefault="009A4970" w:rsidP="00DA5CC5">
      <w:pPr>
        <w:pStyle w:val="Bibliography"/>
        <w:jc w:val="both"/>
        <w:rPr>
          <w:rFonts w:ascii="Times New Roman" w:hAnsi="Times New Roman" w:cs="Times New Roman"/>
          <w:noProof/>
        </w:rPr>
      </w:pPr>
      <w:r w:rsidRPr="00D734BC">
        <w:rPr>
          <w:rFonts w:ascii="Times New Roman" w:hAnsi="Times New Roman" w:cs="Times New Roman"/>
          <w:noProof/>
        </w:rPr>
        <w:t>Laureani, A. &amp; Antony, J.</w:t>
      </w:r>
      <w:r w:rsidR="001A6807" w:rsidRPr="00D734BC">
        <w:rPr>
          <w:rFonts w:ascii="Times New Roman" w:hAnsi="Times New Roman" w:cs="Times New Roman"/>
          <w:noProof/>
        </w:rPr>
        <w:t xml:space="preserve"> (</w:t>
      </w:r>
      <w:r w:rsidRPr="00D734BC">
        <w:rPr>
          <w:rFonts w:ascii="Times New Roman" w:hAnsi="Times New Roman" w:cs="Times New Roman"/>
          <w:noProof/>
        </w:rPr>
        <w:t>2017</w:t>
      </w:r>
      <w:r w:rsidR="001A6807" w:rsidRPr="00D734BC">
        <w:rPr>
          <w:rFonts w:ascii="Times New Roman" w:hAnsi="Times New Roman" w:cs="Times New Roman"/>
          <w:noProof/>
        </w:rPr>
        <w:t xml:space="preserve">), </w:t>
      </w:r>
      <w:r w:rsidRPr="00D734BC">
        <w:rPr>
          <w:rFonts w:ascii="Times New Roman" w:hAnsi="Times New Roman" w:cs="Times New Roman"/>
          <w:noProof/>
        </w:rPr>
        <w:t>Leadership and Lean Six Sigma: a systematic literature review</w:t>
      </w:r>
      <w:r w:rsidR="0055054A" w:rsidRPr="00D734BC">
        <w:rPr>
          <w:rFonts w:ascii="Times New Roman" w:hAnsi="Times New Roman" w:cs="Times New Roman"/>
          <w:noProof/>
        </w:rPr>
        <w:t>,</w:t>
      </w:r>
      <w:r w:rsidRPr="00D734BC">
        <w:rPr>
          <w:rFonts w:ascii="Times New Roman" w:hAnsi="Times New Roman" w:cs="Times New Roman"/>
          <w:noProof/>
        </w:rPr>
        <w:t xml:space="preserve"> </w:t>
      </w:r>
      <w:r w:rsidRPr="00D734BC">
        <w:rPr>
          <w:rFonts w:ascii="Times New Roman" w:hAnsi="Times New Roman" w:cs="Times New Roman"/>
          <w:i/>
          <w:iCs/>
          <w:noProof/>
        </w:rPr>
        <w:t xml:space="preserve">Total Quality Management &amp; Business Excellence, </w:t>
      </w:r>
      <w:r w:rsidRPr="00D734BC">
        <w:rPr>
          <w:rFonts w:ascii="Times New Roman" w:hAnsi="Times New Roman" w:cs="Times New Roman"/>
          <w:noProof/>
        </w:rPr>
        <w:t>30(1-2), pp. 53-81.</w:t>
      </w:r>
      <w:r w:rsidR="009009A6" w:rsidRPr="00D734BC">
        <w:rPr>
          <w:rFonts w:ascii="Times New Roman" w:hAnsi="Times New Roman" w:cs="Times New Roman"/>
          <w:noProof/>
        </w:rPr>
        <w:t xml:space="preserve"> Available at: </w:t>
      </w:r>
      <w:hyperlink r:id="rId27" w:history="1">
        <w:r w:rsidR="009009A6" w:rsidRPr="00D734BC">
          <w:rPr>
            <w:rStyle w:val="Hyperlink"/>
            <w:rFonts w:ascii="Times New Roman" w:hAnsi="Times New Roman" w:cs="Times New Roman"/>
            <w:color w:val="auto"/>
            <w:shd w:val="clear" w:color="auto" w:fill="FFFFFF"/>
          </w:rPr>
          <w:t>https://doi.org/10.1080/14783363.2017.1288565</w:t>
        </w:r>
      </w:hyperlink>
      <w:r w:rsidR="009009A6" w:rsidRPr="00D734BC">
        <w:t>.</w:t>
      </w:r>
    </w:p>
    <w:p w14:paraId="42DA644F" w14:textId="4C58DE0E" w:rsidR="009A4970" w:rsidRPr="00D734BC" w:rsidRDefault="009A4970" w:rsidP="00DA5CC5">
      <w:pPr>
        <w:pStyle w:val="Bibliography"/>
        <w:jc w:val="both"/>
        <w:rPr>
          <w:rFonts w:ascii="Times New Roman" w:hAnsi="Times New Roman" w:cs="Times New Roman"/>
          <w:noProof/>
        </w:rPr>
      </w:pPr>
      <w:r w:rsidRPr="00D734BC">
        <w:rPr>
          <w:rFonts w:ascii="Times New Roman" w:hAnsi="Times New Roman" w:cs="Times New Roman"/>
          <w:noProof/>
        </w:rPr>
        <w:t>Liker, J. K.</w:t>
      </w:r>
      <w:r w:rsidR="001A6807" w:rsidRPr="00D734BC">
        <w:rPr>
          <w:rFonts w:ascii="Times New Roman" w:hAnsi="Times New Roman" w:cs="Times New Roman"/>
          <w:noProof/>
        </w:rPr>
        <w:t xml:space="preserve"> (</w:t>
      </w:r>
      <w:r w:rsidRPr="00D734BC">
        <w:rPr>
          <w:rFonts w:ascii="Times New Roman" w:hAnsi="Times New Roman" w:cs="Times New Roman"/>
          <w:noProof/>
        </w:rPr>
        <w:t>2004</w:t>
      </w:r>
      <w:r w:rsidR="001A6807" w:rsidRPr="00D734BC">
        <w:rPr>
          <w:rFonts w:ascii="Times New Roman" w:hAnsi="Times New Roman" w:cs="Times New Roman"/>
          <w:noProof/>
        </w:rPr>
        <w:t>), “</w:t>
      </w:r>
      <w:r w:rsidRPr="00D734BC">
        <w:rPr>
          <w:rFonts w:ascii="Times New Roman" w:hAnsi="Times New Roman" w:cs="Times New Roman"/>
          <w:i/>
          <w:iCs/>
          <w:noProof/>
        </w:rPr>
        <w:t>The Toyota Way: 14 Management Principles from the Worlds Greatest Manufacturer</w:t>
      </w:r>
      <w:r w:rsidR="001A6807" w:rsidRPr="00D734BC">
        <w:rPr>
          <w:rFonts w:ascii="Times New Roman" w:hAnsi="Times New Roman" w:cs="Times New Roman"/>
          <w:i/>
          <w:iCs/>
          <w:noProof/>
        </w:rPr>
        <w:t xml:space="preserve">”, </w:t>
      </w:r>
      <w:r w:rsidRPr="00D734BC">
        <w:rPr>
          <w:rFonts w:ascii="Times New Roman" w:hAnsi="Times New Roman" w:cs="Times New Roman"/>
          <w:noProof/>
        </w:rPr>
        <w:t xml:space="preserve">1 ed. New York: </w:t>
      </w:r>
      <w:r w:rsidRPr="00D734BC">
        <w:rPr>
          <w:rFonts w:ascii="Times New Roman" w:hAnsi="Times New Roman" w:cs="Times New Roman"/>
          <w:i/>
          <w:iCs/>
          <w:noProof/>
        </w:rPr>
        <w:t>McGraw-Hill</w:t>
      </w:r>
      <w:r w:rsidRPr="00D734BC">
        <w:rPr>
          <w:rFonts w:ascii="Times New Roman" w:hAnsi="Times New Roman" w:cs="Times New Roman"/>
          <w:noProof/>
        </w:rPr>
        <w:t>.</w:t>
      </w:r>
    </w:p>
    <w:p w14:paraId="70B168E2" w14:textId="6939CEA1" w:rsidR="009A4970" w:rsidRPr="00D734BC" w:rsidRDefault="009A4970" w:rsidP="00DA5CC5">
      <w:pPr>
        <w:pStyle w:val="Bibliography"/>
        <w:jc w:val="both"/>
        <w:rPr>
          <w:rFonts w:ascii="Times New Roman" w:hAnsi="Times New Roman" w:cs="Times New Roman"/>
          <w:noProof/>
        </w:rPr>
      </w:pPr>
      <w:r w:rsidRPr="00D734BC">
        <w:rPr>
          <w:rFonts w:ascii="Times New Roman" w:hAnsi="Times New Roman" w:cs="Times New Roman"/>
          <w:noProof/>
        </w:rPr>
        <w:t>Loefving, M., Melander, A., Elgh, F. &amp; Andersson, D.</w:t>
      </w:r>
      <w:r w:rsidR="001A6807" w:rsidRPr="00D734BC">
        <w:rPr>
          <w:rFonts w:ascii="Times New Roman" w:hAnsi="Times New Roman" w:cs="Times New Roman"/>
          <w:noProof/>
        </w:rPr>
        <w:t xml:space="preserve"> (</w:t>
      </w:r>
      <w:r w:rsidRPr="00D734BC">
        <w:rPr>
          <w:rFonts w:ascii="Times New Roman" w:hAnsi="Times New Roman" w:cs="Times New Roman"/>
          <w:noProof/>
        </w:rPr>
        <w:t>2021</w:t>
      </w:r>
      <w:r w:rsidR="001A6807" w:rsidRPr="00D734BC">
        <w:rPr>
          <w:rFonts w:ascii="Times New Roman" w:hAnsi="Times New Roman" w:cs="Times New Roman"/>
          <w:noProof/>
        </w:rPr>
        <w:t xml:space="preserve">), </w:t>
      </w:r>
      <w:r w:rsidRPr="00D734BC">
        <w:rPr>
          <w:rFonts w:ascii="Times New Roman" w:hAnsi="Times New Roman" w:cs="Times New Roman"/>
          <w:noProof/>
        </w:rPr>
        <w:t>Implementing Hoshin Kanri in small manufacturing companies</w:t>
      </w:r>
      <w:r w:rsidR="001A6807" w:rsidRPr="00D734BC">
        <w:rPr>
          <w:rFonts w:ascii="Times New Roman" w:hAnsi="Times New Roman" w:cs="Times New Roman"/>
          <w:noProof/>
        </w:rPr>
        <w:t xml:space="preserve">, </w:t>
      </w:r>
      <w:r w:rsidRPr="00D734BC">
        <w:rPr>
          <w:rFonts w:ascii="Times New Roman" w:hAnsi="Times New Roman" w:cs="Times New Roman"/>
          <w:i/>
          <w:iCs/>
          <w:noProof/>
        </w:rPr>
        <w:t xml:space="preserve">Journal of Manufacturing Technology Management, </w:t>
      </w:r>
      <w:r w:rsidRPr="00D734BC">
        <w:rPr>
          <w:rFonts w:ascii="Times New Roman" w:hAnsi="Times New Roman" w:cs="Times New Roman"/>
          <w:noProof/>
        </w:rPr>
        <w:t>32(9), pp. 304-322.</w:t>
      </w:r>
      <w:r w:rsidR="00CF353D" w:rsidRPr="00D734BC">
        <w:rPr>
          <w:rFonts w:ascii="Times New Roman" w:hAnsi="Times New Roman" w:cs="Times New Roman"/>
          <w:noProof/>
        </w:rPr>
        <w:t xml:space="preserve"> Available at: </w:t>
      </w:r>
      <w:hyperlink r:id="rId28" w:tooltip="DOI: https://doi.org/10.1108/JMTM-08-2020-0313" w:history="1">
        <w:r w:rsidR="00CF353D" w:rsidRPr="00D734BC">
          <w:rPr>
            <w:rStyle w:val="Hyperlink"/>
            <w:rFonts w:ascii="Times New Roman" w:hAnsi="Times New Roman" w:cs="Times New Roman"/>
            <w:color w:val="auto"/>
          </w:rPr>
          <w:t>https://doi.org/10.1108/JMTM-08-2020-0313</w:t>
        </w:r>
      </w:hyperlink>
      <w:r w:rsidR="00CF353D" w:rsidRPr="00D734BC">
        <w:t>.</w:t>
      </w:r>
    </w:p>
    <w:p w14:paraId="6111930C" w14:textId="278221DE" w:rsidR="009A4970" w:rsidRPr="00D734BC" w:rsidRDefault="009A4970" w:rsidP="00DA5CC5">
      <w:pPr>
        <w:pStyle w:val="Bibliography"/>
        <w:jc w:val="both"/>
        <w:rPr>
          <w:rFonts w:ascii="Times New Roman" w:hAnsi="Times New Roman" w:cs="Times New Roman"/>
          <w:noProof/>
        </w:rPr>
      </w:pPr>
      <w:r w:rsidRPr="00D734BC">
        <w:rPr>
          <w:rFonts w:ascii="Times New Roman" w:hAnsi="Times New Roman" w:cs="Times New Roman"/>
          <w:noProof/>
        </w:rPr>
        <w:t>Mann, D.</w:t>
      </w:r>
      <w:r w:rsidR="001A6807" w:rsidRPr="00D734BC">
        <w:rPr>
          <w:rFonts w:ascii="Times New Roman" w:hAnsi="Times New Roman" w:cs="Times New Roman"/>
          <w:noProof/>
        </w:rPr>
        <w:t xml:space="preserve"> (</w:t>
      </w:r>
      <w:r w:rsidRPr="00D734BC">
        <w:rPr>
          <w:rFonts w:ascii="Times New Roman" w:hAnsi="Times New Roman" w:cs="Times New Roman"/>
          <w:noProof/>
        </w:rPr>
        <w:t>2010</w:t>
      </w:r>
      <w:r w:rsidR="001A6807" w:rsidRPr="00D734BC">
        <w:rPr>
          <w:rFonts w:ascii="Times New Roman" w:hAnsi="Times New Roman" w:cs="Times New Roman"/>
          <w:noProof/>
        </w:rPr>
        <w:t xml:space="preserve">), </w:t>
      </w:r>
      <w:r w:rsidRPr="00D734BC">
        <w:rPr>
          <w:rFonts w:ascii="Times New Roman" w:hAnsi="Times New Roman" w:cs="Times New Roman"/>
          <w:noProof/>
        </w:rPr>
        <w:t>Creating a Lean Culture: Tools to Sustain Lean Conversions</w:t>
      </w:r>
      <w:r w:rsidR="001A6807" w:rsidRPr="00D734BC">
        <w:rPr>
          <w:rFonts w:ascii="Times New Roman" w:hAnsi="Times New Roman" w:cs="Times New Roman"/>
          <w:i/>
          <w:iCs/>
          <w:noProof/>
        </w:rPr>
        <w:t xml:space="preserve">, </w:t>
      </w:r>
      <w:r w:rsidRPr="00D734BC">
        <w:rPr>
          <w:rFonts w:ascii="Times New Roman" w:hAnsi="Times New Roman" w:cs="Times New Roman"/>
          <w:i/>
          <w:iCs/>
          <w:noProof/>
        </w:rPr>
        <w:t xml:space="preserve"> </w:t>
      </w:r>
      <w:r w:rsidRPr="00D734BC">
        <w:rPr>
          <w:rFonts w:ascii="Times New Roman" w:hAnsi="Times New Roman" w:cs="Times New Roman"/>
          <w:noProof/>
        </w:rPr>
        <w:t xml:space="preserve">2 ed. New York: </w:t>
      </w:r>
      <w:r w:rsidRPr="00D734BC">
        <w:rPr>
          <w:rFonts w:ascii="Times New Roman" w:hAnsi="Times New Roman" w:cs="Times New Roman"/>
          <w:i/>
          <w:iCs/>
          <w:noProof/>
        </w:rPr>
        <w:t>Productivity Press</w:t>
      </w:r>
      <w:r w:rsidRPr="00D734BC">
        <w:rPr>
          <w:rFonts w:ascii="Times New Roman" w:hAnsi="Times New Roman" w:cs="Times New Roman"/>
          <w:noProof/>
        </w:rPr>
        <w:t>.</w:t>
      </w:r>
    </w:p>
    <w:p w14:paraId="7A431164" w14:textId="7B0F4B2F" w:rsidR="009A4970" w:rsidRPr="00D734BC" w:rsidRDefault="009A4970" w:rsidP="00DA5CC5">
      <w:pPr>
        <w:pStyle w:val="Bibliography"/>
        <w:jc w:val="both"/>
        <w:rPr>
          <w:rFonts w:ascii="Times New Roman" w:hAnsi="Times New Roman" w:cs="Times New Roman"/>
          <w:noProof/>
        </w:rPr>
      </w:pPr>
      <w:r w:rsidRPr="00D734BC">
        <w:rPr>
          <w:rFonts w:ascii="Times New Roman" w:hAnsi="Times New Roman" w:cs="Times New Roman"/>
          <w:noProof/>
        </w:rPr>
        <w:t>McCaffrey, D. P., Faerman, S. R. &amp; Hart, D. W.</w:t>
      </w:r>
      <w:r w:rsidR="001A6807" w:rsidRPr="00D734BC">
        <w:rPr>
          <w:rFonts w:ascii="Times New Roman" w:hAnsi="Times New Roman" w:cs="Times New Roman"/>
          <w:noProof/>
        </w:rPr>
        <w:t xml:space="preserve"> (</w:t>
      </w:r>
      <w:r w:rsidRPr="00D734BC">
        <w:rPr>
          <w:rFonts w:ascii="Times New Roman" w:hAnsi="Times New Roman" w:cs="Times New Roman"/>
          <w:noProof/>
        </w:rPr>
        <w:t>1995</w:t>
      </w:r>
      <w:r w:rsidR="001A6807" w:rsidRPr="00D734BC">
        <w:rPr>
          <w:rFonts w:ascii="Times New Roman" w:hAnsi="Times New Roman" w:cs="Times New Roman"/>
          <w:noProof/>
        </w:rPr>
        <w:t xml:space="preserve">), </w:t>
      </w:r>
      <w:r w:rsidRPr="00D734BC">
        <w:rPr>
          <w:rFonts w:ascii="Times New Roman" w:hAnsi="Times New Roman" w:cs="Times New Roman"/>
          <w:noProof/>
        </w:rPr>
        <w:t>The Appeal and Difficulties of Participative Systems</w:t>
      </w:r>
      <w:r w:rsidR="001A6807" w:rsidRPr="00D734BC">
        <w:rPr>
          <w:rFonts w:ascii="Times New Roman" w:hAnsi="Times New Roman" w:cs="Times New Roman"/>
          <w:noProof/>
        </w:rPr>
        <w:t xml:space="preserve">, </w:t>
      </w:r>
      <w:r w:rsidRPr="00D734BC">
        <w:rPr>
          <w:rFonts w:ascii="Times New Roman" w:hAnsi="Times New Roman" w:cs="Times New Roman"/>
          <w:i/>
          <w:iCs/>
          <w:noProof/>
        </w:rPr>
        <w:t xml:space="preserve">Organization Science, </w:t>
      </w:r>
      <w:r w:rsidRPr="00D734BC">
        <w:rPr>
          <w:rFonts w:ascii="Times New Roman" w:hAnsi="Times New Roman" w:cs="Times New Roman"/>
          <w:noProof/>
        </w:rPr>
        <w:t>6(6), pp. 603-627.</w:t>
      </w:r>
      <w:r w:rsidR="00590038" w:rsidRPr="00D734BC">
        <w:rPr>
          <w:rFonts w:ascii="Times New Roman" w:hAnsi="Times New Roman" w:cs="Times New Roman"/>
          <w:noProof/>
        </w:rPr>
        <w:t xml:space="preserve"> Available at: </w:t>
      </w:r>
      <w:r w:rsidR="00590038" w:rsidRPr="00D734BC">
        <w:rPr>
          <w:rFonts w:ascii="Times New Roman" w:hAnsi="Times New Roman" w:cs="Times New Roman"/>
          <w:spacing w:val="-5"/>
          <w:u w:val="single"/>
        </w:rPr>
        <w:t>https://www.jstor.org/stable/2635025</w:t>
      </w:r>
      <w:r w:rsidR="00590038" w:rsidRPr="00D734BC">
        <w:rPr>
          <w:rFonts w:ascii="Helvetica" w:hAnsi="Helvetica"/>
          <w:spacing w:val="-5"/>
          <w:sz w:val="21"/>
          <w:szCs w:val="21"/>
        </w:rPr>
        <w:t>.</w:t>
      </w:r>
    </w:p>
    <w:p w14:paraId="783CE054" w14:textId="51119F3D" w:rsidR="005B70A8" w:rsidRPr="00D734BC" w:rsidRDefault="005B70A8" w:rsidP="00DA5CC5">
      <w:pPr>
        <w:jc w:val="both"/>
        <w:rPr>
          <w:rFonts w:ascii="Times New Roman" w:hAnsi="Times New Roman" w:cs="Times New Roman"/>
        </w:rPr>
      </w:pPr>
      <w:r w:rsidRPr="00D734BC">
        <w:rPr>
          <w:rFonts w:ascii="Times New Roman" w:hAnsi="Times New Roman" w:cs="Times New Roman"/>
        </w:rPr>
        <w:t>McGovern</w:t>
      </w:r>
      <w:r w:rsidR="003F7247" w:rsidRPr="00D734BC">
        <w:rPr>
          <w:rFonts w:ascii="Times New Roman" w:hAnsi="Times New Roman" w:cs="Times New Roman"/>
        </w:rPr>
        <w:t>,</w:t>
      </w:r>
      <w:r w:rsidRPr="00D734BC">
        <w:rPr>
          <w:rFonts w:ascii="Times New Roman" w:hAnsi="Times New Roman" w:cs="Times New Roman"/>
        </w:rPr>
        <w:t xml:space="preserve"> S., McDermott</w:t>
      </w:r>
      <w:r w:rsidR="003F7247" w:rsidRPr="00D734BC">
        <w:rPr>
          <w:rFonts w:ascii="Times New Roman" w:hAnsi="Times New Roman" w:cs="Times New Roman"/>
        </w:rPr>
        <w:t xml:space="preserve">, O., Trubetskaya, A. (2022) </w:t>
      </w:r>
      <w:r w:rsidR="00DD74DC" w:rsidRPr="00D734BC">
        <w:rPr>
          <w:rFonts w:ascii="Times New Roman" w:hAnsi="Times New Roman" w:cs="Times New Roman"/>
        </w:rPr>
        <w:t>Implementation of an ISO 50001 energy management system using Lean Six Sigma in an Irish dairy: A case study</w:t>
      </w:r>
      <w:r w:rsidR="00A31D4D" w:rsidRPr="00D734BC">
        <w:rPr>
          <w:rFonts w:ascii="Times New Roman" w:hAnsi="Times New Roman" w:cs="Times New Roman"/>
        </w:rPr>
        <w:t>, TQM</w:t>
      </w:r>
      <w:r w:rsidR="00800E9B" w:rsidRPr="00D734BC">
        <w:rPr>
          <w:rFonts w:ascii="Times New Roman" w:hAnsi="Times New Roman" w:cs="Times New Roman"/>
        </w:rPr>
        <w:t xml:space="preserve">, </w:t>
      </w:r>
      <w:r w:rsidR="00CA5AF4" w:rsidRPr="00D734BC">
        <w:rPr>
          <w:rFonts w:ascii="Times New Roman" w:hAnsi="Times New Roman" w:cs="Times New Roman"/>
          <w:i/>
          <w:iCs/>
        </w:rPr>
        <w:t>accepted</w:t>
      </w:r>
      <w:r w:rsidR="00800E9B" w:rsidRPr="00D734BC">
        <w:rPr>
          <w:rFonts w:ascii="Times New Roman" w:hAnsi="Times New Roman" w:cs="Times New Roman"/>
        </w:rPr>
        <w:t>.</w:t>
      </w:r>
    </w:p>
    <w:p w14:paraId="2C16BEAE" w14:textId="57B2CA5B" w:rsidR="00CA5AF4" w:rsidRPr="00D734BC" w:rsidRDefault="00CA5AF4" w:rsidP="00DA5CC5">
      <w:pPr>
        <w:jc w:val="both"/>
        <w:rPr>
          <w:rFonts w:ascii="Times New Roman" w:hAnsi="Times New Roman" w:cs="Times New Roman"/>
        </w:rPr>
      </w:pPr>
      <w:r w:rsidRPr="00D734BC">
        <w:rPr>
          <w:rFonts w:ascii="Times New Roman" w:hAnsi="Times New Roman" w:cs="Times New Roman"/>
        </w:rPr>
        <w:t xml:space="preserve">Muellers, H., Trubetskaya, A. (2021) </w:t>
      </w:r>
      <w:hyperlink r:id="rId29" w:history="1">
        <w:r w:rsidR="00134552" w:rsidRPr="00D734BC">
          <w:rPr>
            <w:rStyle w:val="Hyperlink"/>
            <w:rFonts w:ascii="Times New Roman" w:hAnsi="Times New Roman" w:cs="Times New Roman"/>
            <w:color w:val="auto"/>
            <w:u w:val="none"/>
            <w:shd w:val="clear" w:color="auto" w:fill="FFFFFF"/>
          </w:rPr>
          <w:t>Transforming a global human resource service delivery operating model using Lean Six Sigma</w:t>
        </w:r>
      </w:hyperlink>
      <w:r w:rsidRPr="00D734BC">
        <w:rPr>
          <w:rFonts w:ascii="Times New Roman" w:hAnsi="Times New Roman" w:cs="Times New Roman"/>
        </w:rPr>
        <w:t xml:space="preserve">, </w:t>
      </w:r>
      <w:r w:rsidR="00134552" w:rsidRPr="00D734BC">
        <w:rPr>
          <w:rFonts w:ascii="Times New Roman" w:hAnsi="Times New Roman" w:cs="Times New Roman"/>
        </w:rPr>
        <w:t>International Journal of Engineering Business Management</w:t>
      </w:r>
      <w:r w:rsidRPr="00D734BC">
        <w:rPr>
          <w:rFonts w:ascii="Times New Roman" w:hAnsi="Times New Roman" w:cs="Times New Roman"/>
        </w:rPr>
        <w:t>,</w:t>
      </w:r>
      <w:r w:rsidR="00134552" w:rsidRPr="00D734BC">
        <w:rPr>
          <w:rFonts w:ascii="Times New Roman" w:hAnsi="Times New Roman" w:cs="Times New Roman"/>
        </w:rPr>
        <w:t xml:space="preserve"> 13, </w:t>
      </w:r>
      <w:r w:rsidR="00EB7FBD" w:rsidRPr="00D734BC">
        <w:rPr>
          <w:rFonts w:ascii="Times New Roman" w:hAnsi="Times New Roman" w:cs="Times New Roman"/>
        </w:rPr>
        <w:t>1-16.</w:t>
      </w:r>
      <w:r w:rsidR="00134552" w:rsidRPr="00D734BC">
        <w:rPr>
          <w:rFonts w:ascii="Times New Roman" w:hAnsi="Times New Roman" w:cs="Times New Roman"/>
        </w:rPr>
        <w:t xml:space="preserve"> </w:t>
      </w:r>
      <w:r w:rsidRPr="00D734BC">
        <w:rPr>
          <w:rFonts w:ascii="Times New Roman" w:hAnsi="Times New Roman" w:cs="Times New Roman"/>
        </w:rPr>
        <w:t xml:space="preserve"> </w:t>
      </w:r>
      <w:hyperlink r:id="rId30" w:history="1">
        <w:r w:rsidR="00F4742E" w:rsidRPr="00D734BC">
          <w:rPr>
            <w:rStyle w:val="Hyperlink"/>
            <w:rFonts w:ascii="Times New Roman" w:hAnsi="Times New Roman" w:cs="Times New Roman"/>
            <w:color w:val="auto"/>
            <w:sz w:val="24"/>
            <w:szCs w:val="24"/>
            <w:shd w:val="clear" w:color="auto" w:fill="FFFFFF"/>
          </w:rPr>
          <w:t>https://doi.org/10.1177/18479790211051267</w:t>
        </w:r>
      </w:hyperlink>
    </w:p>
    <w:p w14:paraId="2909BFEF" w14:textId="4D4081CD" w:rsidR="00E80F92" w:rsidRPr="00D734BC" w:rsidRDefault="009A4970" w:rsidP="00E80F92">
      <w:pPr>
        <w:pStyle w:val="dx-doi"/>
        <w:spacing w:before="0" w:after="0"/>
        <w:rPr>
          <w:rFonts w:ascii="Open Sans" w:hAnsi="Open Sans" w:cs="Open Sans"/>
          <w:sz w:val="20"/>
          <w:szCs w:val="20"/>
        </w:rPr>
      </w:pPr>
      <w:r w:rsidRPr="00D734BC">
        <w:rPr>
          <w:noProof/>
        </w:rPr>
        <w:t>Melin, M. &amp; Barth, H.</w:t>
      </w:r>
      <w:r w:rsidR="006D5F4C" w:rsidRPr="00D734BC">
        <w:rPr>
          <w:noProof/>
        </w:rPr>
        <w:t xml:space="preserve"> (</w:t>
      </w:r>
      <w:r w:rsidRPr="00D734BC">
        <w:rPr>
          <w:noProof/>
        </w:rPr>
        <w:t>2018</w:t>
      </w:r>
      <w:r w:rsidR="006D5F4C" w:rsidRPr="00D734BC">
        <w:rPr>
          <w:noProof/>
        </w:rPr>
        <w:t>)</w:t>
      </w:r>
      <w:r w:rsidR="00BF5F52" w:rsidRPr="00D734BC">
        <w:rPr>
          <w:noProof/>
        </w:rPr>
        <w:t xml:space="preserve">, </w:t>
      </w:r>
      <w:r w:rsidRPr="00D734BC">
        <w:rPr>
          <w:noProof/>
        </w:rPr>
        <w:t>Lean in Swedish agricu</w:t>
      </w:r>
      <w:r w:rsidR="005F7FD1" w:rsidRPr="00D734BC">
        <w:rPr>
          <w:noProof/>
        </w:rPr>
        <w:t>lt</w:t>
      </w:r>
      <w:r w:rsidRPr="00D734BC">
        <w:rPr>
          <w:noProof/>
        </w:rPr>
        <w:t>ure: strategic and operational perspectives</w:t>
      </w:r>
      <w:r w:rsidR="00BF5F52" w:rsidRPr="00D734BC">
        <w:rPr>
          <w:noProof/>
        </w:rPr>
        <w:t xml:space="preserve">, </w:t>
      </w:r>
      <w:r w:rsidRPr="00D734BC">
        <w:rPr>
          <w:noProof/>
        </w:rPr>
        <w:t xml:space="preserve"> </w:t>
      </w:r>
      <w:r w:rsidRPr="00D734BC">
        <w:rPr>
          <w:i/>
          <w:iCs/>
          <w:noProof/>
        </w:rPr>
        <w:t xml:space="preserve">Production Planning &amp; Control, </w:t>
      </w:r>
      <w:r w:rsidRPr="00D734BC">
        <w:rPr>
          <w:noProof/>
        </w:rPr>
        <w:t>29(10), pp. 845-855.</w:t>
      </w:r>
      <w:r w:rsidR="00E80F92" w:rsidRPr="00D734BC">
        <w:rPr>
          <w:noProof/>
        </w:rPr>
        <w:t xml:space="preserve"> Available at: </w:t>
      </w:r>
      <w:hyperlink r:id="rId31" w:history="1">
        <w:r w:rsidR="00E80F92" w:rsidRPr="00D734BC">
          <w:rPr>
            <w:rStyle w:val="Hyperlink"/>
            <w:color w:val="auto"/>
            <w:sz w:val="22"/>
            <w:szCs w:val="22"/>
          </w:rPr>
          <w:t>https://doi.org/10.1080/09537287.2018.1479784</w:t>
        </w:r>
      </w:hyperlink>
      <w:r w:rsidR="00E80F92" w:rsidRPr="00D734BC">
        <w:rPr>
          <w:rFonts w:ascii="Open Sans" w:hAnsi="Open Sans" w:cs="Open Sans"/>
          <w:sz w:val="20"/>
          <w:szCs w:val="20"/>
        </w:rPr>
        <w:t>.</w:t>
      </w:r>
    </w:p>
    <w:p w14:paraId="4CACBAF1" w14:textId="0FE9CEA8" w:rsidR="009A4970" w:rsidRPr="00D734BC" w:rsidRDefault="009A4970" w:rsidP="00DA5CC5">
      <w:pPr>
        <w:pStyle w:val="Bibliography"/>
        <w:jc w:val="both"/>
        <w:rPr>
          <w:rFonts w:ascii="Times New Roman" w:hAnsi="Times New Roman" w:cs="Times New Roman"/>
          <w:noProof/>
        </w:rPr>
      </w:pPr>
      <w:r w:rsidRPr="00D734BC">
        <w:rPr>
          <w:rFonts w:ascii="Times New Roman" w:hAnsi="Times New Roman" w:cs="Times New Roman"/>
          <w:noProof/>
        </w:rPr>
        <w:lastRenderedPageBreak/>
        <w:t>Moya, C. A., Galvez, D., Muller, L. &amp; Camargo, M.</w:t>
      </w:r>
      <w:r w:rsidR="00BF5F52" w:rsidRPr="00D734BC">
        <w:rPr>
          <w:rFonts w:ascii="Times New Roman" w:hAnsi="Times New Roman" w:cs="Times New Roman"/>
          <w:noProof/>
        </w:rPr>
        <w:t xml:space="preserve"> (</w:t>
      </w:r>
      <w:r w:rsidRPr="00D734BC">
        <w:rPr>
          <w:rFonts w:ascii="Times New Roman" w:hAnsi="Times New Roman" w:cs="Times New Roman"/>
          <w:noProof/>
        </w:rPr>
        <w:t>2019</w:t>
      </w:r>
      <w:r w:rsidR="00BF5F52" w:rsidRPr="00D734BC">
        <w:rPr>
          <w:rFonts w:ascii="Times New Roman" w:hAnsi="Times New Roman" w:cs="Times New Roman"/>
          <w:noProof/>
        </w:rPr>
        <w:t xml:space="preserve">), </w:t>
      </w:r>
      <w:r w:rsidRPr="00D734BC">
        <w:rPr>
          <w:rFonts w:ascii="Times New Roman" w:hAnsi="Times New Roman" w:cs="Times New Roman"/>
          <w:noProof/>
        </w:rPr>
        <w:t>A new framework to support Lean Six Sigma deployment in SMEs</w:t>
      </w:r>
      <w:r w:rsidR="00BF5F52" w:rsidRPr="00D734BC">
        <w:rPr>
          <w:rFonts w:ascii="Times New Roman" w:hAnsi="Times New Roman" w:cs="Times New Roman"/>
          <w:noProof/>
        </w:rPr>
        <w:t xml:space="preserve">, </w:t>
      </w:r>
      <w:r w:rsidRPr="00D734BC">
        <w:rPr>
          <w:rFonts w:ascii="Times New Roman" w:hAnsi="Times New Roman" w:cs="Times New Roman"/>
          <w:noProof/>
        </w:rPr>
        <w:t xml:space="preserve"> </w:t>
      </w:r>
      <w:r w:rsidRPr="00D734BC">
        <w:rPr>
          <w:rFonts w:ascii="Times New Roman" w:hAnsi="Times New Roman" w:cs="Times New Roman"/>
          <w:i/>
          <w:iCs/>
          <w:noProof/>
        </w:rPr>
        <w:t xml:space="preserve">International Journal of Lean Six Sigma, </w:t>
      </w:r>
      <w:r w:rsidRPr="00D734BC">
        <w:rPr>
          <w:rFonts w:ascii="Times New Roman" w:hAnsi="Times New Roman" w:cs="Times New Roman"/>
          <w:noProof/>
        </w:rPr>
        <w:t>10(1), pp. 58-80.</w:t>
      </w:r>
      <w:r w:rsidR="00E123F2" w:rsidRPr="00D734BC">
        <w:rPr>
          <w:rFonts w:ascii="Times New Roman" w:hAnsi="Times New Roman" w:cs="Times New Roman"/>
          <w:noProof/>
        </w:rPr>
        <w:t xml:space="preserve"> Available at: </w:t>
      </w:r>
      <w:hyperlink r:id="rId32" w:tooltip="DOI: https://doi.org/10.1108/IJLSS-01-2018-0001" w:history="1">
        <w:r w:rsidR="00E123F2" w:rsidRPr="00D734BC">
          <w:rPr>
            <w:rStyle w:val="Hyperlink"/>
            <w:rFonts w:ascii="Times New Roman" w:hAnsi="Times New Roman" w:cs="Times New Roman"/>
            <w:color w:val="auto"/>
          </w:rPr>
          <w:t>https://doi.org/10.1108/IJLSS-01-2018-0001</w:t>
        </w:r>
      </w:hyperlink>
      <w:r w:rsidR="00E123F2" w:rsidRPr="00D734BC">
        <w:t>.</w:t>
      </w:r>
    </w:p>
    <w:p w14:paraId="6E68B527" w14:textId="07473934" w:rsidR="00AE6D7B" w:rsidRPr="00D734BC" w:rsidRDefault="00AE6D7B" w:rsidP="00DA5CC5">
      <w:pPr>
        <w:jc w:val="both"/>
        <w:rPr>
          <w:rFonts w:ascii="Times New Roman" w:hAnsi="Times New Roman" w:cs="Times New Roman"/>
        </w:rPr>
      </w:pPr>
      <w:r w:rsidRPr="00D734BC">
        <w:rPr>
          <w:rFonts w:ascii="Times New Roman" w:hAnsi="Times New Roman" w:cs="Times New Roman"/>
        </w:rPr>
        <w:t xml:space="preserve">Nabhani, F. and Shokri, A. (2009) Reducing the delivery lead time in a food distribution SME through the implementation of six sigma methodology, </w:t>
      </w:r>
      <w:r w:rsidRPr="00D734BC">
        <w:rPr>
          <w:rFonts w:ascii="Times New Roman" w:hAnsi="Times New Roman" w:cs="Times New Roman"/>
          <w:i/>
          <w:iCs/>
        </w:rPr>
        <w:t>Journal of Manufacturing Technology Management</w:t>
      </w:r>
      <w:r w:rsidRPr="00D734BC">
        <w:rPr>
          <w:rFonts w:ascii="Times New Roman" w:hAnsi="Times New Roman" w:cs="Times New Roman"/>
        </w:rPr>
        <w:t xml:space="preserve">, 20(7), pp. 957–974. Available at: </w:t>
      </w:r>
      <w:r w:rsidRPr="00D734BC">
        <w:rPr>
          <w:rFonts w:ascii="Times New Roman" w:hAnsi="Times New Roman" w:cs="Times New Roman"/>
          <w:u w:val="single"/>
        </w:rPr>
        <w:t>https://doi.org/10.1108/17410380910984221</w:t>
      </w:r>
      <w:r w:rsidRPr="00D734BC">
        <w:rPr>
          <w:rFonts w:ascii="Times New Roman" w:hAnsi="Times New Roman" w:cs="Times New Roman"/>
        </w:rPr>
        <w:t>.</w:t>
      </w:r>
    </w:p>
    <w:p w14:paraId="6F357050" w14:textId="71D936DD" w:rsidR="00EB010F" w:rsidRPr="00D734BC" w:rsidRDefault="009A4970" w:rsidP="00EB010F">
      <w:pPr>
        <w:pStyle w:val="Bibliography"/>
        <w:jc w:val="both"/>
        <w:rPr>
          <w:rFonts w:ascii="Times New Roman" w:hAnsi="Times New Roman" w:cs="Times New Roman"/>
          <w:noProof/>
        </w:rPr>
      </w:pPr>
      <w:r w:rsidRPr="00D734BC">
        <w:rPr>
          <w:rFonts w:ascii="Times New Roman" w:hAnsi="Times New Roman" w:cs="Times New Roman"/>
          <w:noProof/>
        </w:rPr>
        <w:t>Patel, A. S. &amp; Patel, K. M.</w:t>
      </w:r>
      <w:r w:rsidR="00BF5F52" w:rsidRPr="00D734BC">
        <w:rPr>
          <w:rFonts w:ascii="Times New Roman" w:hAnsi="Times New Roman" w:cs="Times New Roman"/>
          <w:noProof/>
        </w:rPr>
        <w:t xml:space="preserve"> (</w:t>
      </w:r>
      <w:r w:rsidRPr="00D734BC">
        <w:rPr>
          <w:rFonts w:ascii="Times New Roman" w:hAnsi="Times New Roman" w:cs="Times New Roman"/>
          <w:noProof/>
        </w:rPr>
        <w:t>2021</w:t>
      </w:r>
      <w:r w:rsidR="00BF5F52" w:rsidRPr="00D734BC">
        <w:rPr>
          <w:rFonts w:ascii="Times New Roman" w:hAnsi="Times New Roman" w:cs="Times New Roman"/>
          <w:noProof/>
        </w:rPr>
        <w:t xml:space="preserve">), </w:t>
      </w:r>
      <w:r w:rsidRPr="00D734BC">
        <w:rPr>
          <w:rFonts w:ascii="Times New Roman" w:hAnsi="Times New Roman" w:cs="Times New Roman"/>
          <w:noProof/>
        </w:rPr>
        <w:t>Critical review of literature on Lean Six Sigma methodology</w:t>
      </w:r>
      <w:r w:rsidR="00BF5F52" w:rsidRPr="00D734BC">
        <w:rPr>
          <w:rFonts w:ascii="Times New Roman" w:hAnsi="Times New Roman" w:cs="Times New Roman"/>
          <w:noProof/>
        </w:rPr>
        <w:t xml:space="preserve">, </w:t>
      </w:r>
      <w:r w:rsidRPr="00D734BC">
        <w:rPr>
          <w:rFonts w:ascii="Times New Roman" w:hAnsi="Times New Roman" w:cs="Times New Roman"/>
          <w:noProof/>
        </w:rPr>
        <w:t xml:space="preserve"> </w:t>
      </w:r>
      <w:r w:rsidRPr="00D734BC">
        <w:rPr>
          <w:rFonts w:ascii="Times New Roman" w:hAnsi="Times New Roman" w:cs="Times New Roman"/>
          <w:i/>
          <w:iCs/>
          <w:noProof/>
        </w:rPr>
        <w:t xml:space="preserve">International Journal of Lean Six Sigma, </w:t>
      </w:r>
      <w:r w:rsidRPr="00D734BC">
        <w:rPr>
          <w:rFonts w:ascii="Times New Roman" w:hAnsi="Times New Roman" w:cs="Times New Roman"/>
          <w:noProof/>
        </w:rPr>
        <w:t>12(3), pp. 627-674.</w:t>
      </w:r>
      <w:r w:rsidR="00EB010F" w:rsidRPr="00D734BC">
        <w:rPr>
          <w:rFonts w:ascii="Times New Roman" w:hAnsi="Times New Roman" w:cs="Times New Roman"/>
          <w:noProof/>
        </w:rPr>
        <w:t xml:space="preserve"> Available at: </w:t>
      </w:r>
      <w:r w:rsidR="00EB010F" w:rsidRPr="00D734BC">
        <w:rPr>
          <w:rFonts w:ascii="Times New Roman" w:hAnsi="Times New Roman" w:cs="Times New Roman"/>
          <w:noProof/>
          <w:u w:val="single"/>
        </w:rPr>
        <w:t>https://</w:t>
      </w:r>
      <w:r w:rsidR="00EB010F" w:rsidRPr="00D734BC">
        <w:rPr>
          <w:rFonts w:ascii="Times New Roman" w:hAnsi="Times New Roman" w:cs="Times New Roman"/>
          <w:u w:val="single"/>
        </w:rPr>
        <w:t>doi.org/10.1108/IJLSS-04-2020-0043/full/html</w:t>
      </w:r>
    </w:p>
    <w:p w14:paraId="11B812DC" w14:textId="4095858E" w:rsidR="00AE6D7B" w:rsidRPr="00D734BC" w:rsidRDefault="00AE6D7B" w:rsidP="00DA5CC5">
      <w:pPr>
        <w:jc w:val="both"/>
        <w:rPr>
          <w:rFonts w:ascii="Times New Roman" w:hAnsi="Times New Roman" w:cs="Times New Roman"/>
        </w:rPr>
      </w:pPr>
      <w:r w:rsidRPr="00D734BC">
        <w:rPr>
          <w:rFonts w:ascii="Times New Roman" w:hAnsi="Times New Roman" w:cs="Times New Roman"/>
        </w:rPr>
        <w:t>Powell, D.</w:t>
      </w:r>
      <w:r w:rsidR="00EB010F" w:rsidRPr="00D734BC">
        <w:rPr>
          <w:rFonts w:ascii="Times New Roman" w:hAnsi="Times New Roman" w:cs="Times New Roman"/>
        </w:rPr>
        <w:t xml:space="preserve">, Lundeby, S., Chabada, L., Dreyer, H. </w:t>
      </w:r>
      <w:r w:rsidRPr="00D734BC">
        <w:rPr>
          <w:rFonts w:ascii="Times New Roman" w:hAnsi="Times New Roman" w:cs="Times New Roman"/>
        </w:rPr>
        <w:t xml:space="preserve">(2017) Lean Six Sigma and environmental sustainability: the case of a Norwegian dairy producer, </w:t>
      </w:r>
      <w:r w:rsidRPr="00D734BC">
        <w:rPr>
          <w:rFonts w:ascii="Times New Roman" w:hAnsi="Times New Roman" w:cs="Times New Roman"/>
          <w:i/>
          <w:iCs/>
        </w:rPr>
        <w:t>International Journal of Lean Six Sigma</w:t>
      </w:r>
      <w:r w:rsidRPr="00D734BC">
        <w:rPr>
          <w:rFonts w:ascii="Times New Roman" w:hAnsi="Times New Roman" w:cs="Times New Roman"/>
        </w:rPr>
        <w:t xml:space="preserve">, 8(1), pp. 53–64. Available at: </w:t>
      </w:r>
      <w:r w:rsidRPr="00D734BC">
        <w:rPr>
          <w:rFonts w:ascii="Times New Roman" w:hAnsi="Times New Roman" w:cs="Times New Roman"/>
          <w:u w:val="single"/>
        </w:rPr>
        <w:t>https://doi.org/10.1108/IJLSS-06-2015-0024</w:t>
      </w:r>
      <w:r w:rsidRPr="00D734BC">
        <w:rPr>
          <w:rFonts w:ascii="Times New Roman" w:hAnsi="Times New Roman" w:cs="Times New Roman"/>
        </w:rPr>
        <w:t>.</w:t>
      </w:r>
    </w:p>
    <w:p w14:paraId="1DE9CF9F" w14:textId="7BEAF2B4" w:rsidR="005F045F" w:rsidRPr="00D734BC" w:rsidRDefault="009A4970" w:rsidP="005F045F">
      <w:pPr>
        <w:pStyle w:val="Bibliography"/>
        <w:jc w:val="both"/>
        <w:rPr>
          <w:rFonts w:ascii="Times New Roman" w:hAnsi="Times New Roman" w:cs="Times New Roman"/>
          <w:i/>
          <w:iCs/>
          <w:noProof/>
        </w:rPr>
      </w:pPr>
      <w:r w:rsidRPr="00D734BC">
        <w:rPr>
          <w:rFonts w:ascii="Times New Roman" w:hAnsi="Times New Roman" w:cs="Times New Roman"/>
          <w:noProof/>
        </w:rPr>
        <w:t>Reynders, P., Kumar, M. &amp; Found, P.</w:t>
      </w:r>
      <w:r w:rsidR="00BF5F52" w:rsidRPr="00D734BC">
        <w:rPr>
          <w:rFonts w:ascii="Times New Roman" w:hAnsi="Times New Roman" w:cs="Times New Roman"/>
          <w:noProof/>
        </w:rPr>
        <w:t xml:space="preserve"> (</w:t>
      </w:r>
      <w:r w:rsidRPr="00D734BC">
        <w:rPr>
          <w:rFonts w:ascii="Times New Roman" w:hAnsi="Times New Roman" w:cs="Times New Roman"/>
          <w:noProof/>
        </w:rPr>
        <w:t>2020</w:t>
      </w:r>
      <w:r w:rsidR="00BF5F52" w:rsidRPr="00D734BC">
        <w:rPr>
          <w:rFonts w:ascii="Times New Roman" w:hAnsi="Times New Roman" w:cs="Times New Roman"/>
          <w:noProof/>
        </w:rPr>
        <w:t xml:space="preserve">), </w:t>
      </w:r>
      <w:r w:rsidRPr="00D734BC">
        <w:rPr>
          <w:rFonts w:ascii="Times New Roman" w:hAnsi="Times New Roman" w:cs="Times New Roman"/>
          <w:noProof/>
        </w:rPr>
        <w:t>Lean on me: an integrative literature review on the middle management role in lean</w:t>
      </w:r>
      <w:r w:rsidR="001A6807" w:rsidRPr="00D734BC">
        <w:rPr>
          <w:rFonts w:ascii="Times New Roman" w:hAnsi="Times New Roman" w:cs="Times New Roman"/>
          <w:noProof/>
        </w:rPr>
        <w:t xml:space="preserve">, </w:t>
      </w:r>
      <w:r w:rsidRPr="00D734BC">
        <w:rPr>
          <w:rFonts w:ascii="Times New Roman" w:hAnsi="Times New Roman" w:cs="Times New Roman"/>
          <w:i/>
          <w:iCs/>
          <w:noProof/>
        </w:rPr>
        <w:t>Total Quality Management &amp; Business Excellence</w:t>
      </w:r>
      <w:r w:rsidR="005F045F" w:rsidRPr="00D734BC">
        <w:rPr>
          <w:rFonts w:ascii="Times New Roman" w:hAnsi="Times New Roman" w:cs="Times New Roman"/>
          <w:i/>
          <w:iCs/>
          <w:noProof/>
        </w:rPr>
        <w:t xml:space="preserve">, </w:t>
      </w:r>
      <w:r w:rsidR="005F045F" w:rsidRPr="00D734BC">
        <w:rPr>
          <w:rFonts w:ascii="Times New Roman" w:hAnsi="Times New Roman" w:cs="Times New Roman"/>
          <w:noProof/>
        </w:rPr>
        <w:t>33(3-4), pp. 318-354. Available at:</w:t>
      </w:r>
      <w:r w:rsidR="005F045F" w:rsidRPr="00D734BC">
        <w:rPr>
          <w:rFonts w:ascii="Times New Roman" w:hAnsi="Times New Roman" w:cs="Times New Roman"/>
          <w:i/>
          <w:iCs/>
          <w:noProof/>
        </w:rPr>
        <w:t xml:space="preserve"> </w:t>
      </w:r>
      <w:hyperlink r:id="rId33" w:history="1">
        <w:r w:rsidR="005F045F" w:rsidRPr="00D734BC">
          <w:rPr>
            <w:rStyle w:val="Hyperlink"/>
            <w:rFonts w:ascii="Times New Roman" w:hAnsi="Times New Roman" w:cs="Times New Roman"/>
            <w:color w:val="auto"/>
          </w:rPr>
          <w:t>https://doi.org/10.1080/14783363.2020.1842729</w:t>
        </w:r>
      </w:hyperlink>
    </w:p>
    <w:p w14:paraId="3DD09374" w14:textId="1FB1820E" w:rsidR="00EB010F" w:rsidRPr="00D734BC" w:rsidRDefault="009A4970" w:rsidP="00EB010F">
      <w:pPr>
        <w:pStyle w:val="Bibliography"/>
        <w:jc w:val="both"/>
        <w:rPr>
          <w:rFonts w:ascii="Times New Roman" w:hAnsi="Times New Roman" w:cs="Times New Roman"/>
          <w:noProof/>
          <w:u w:val="single"/>
        </w:rPr>
      </w:pPr>
      <w:r w:rsidRPr="00D734BC">
        <w:rPr>
          <w:rFonts w:ascii="Times New Roman" w:hAnsi="Times New Roman" w:cs="Times New Roman"/>
          <w:noProof/>
        </w:rPr>
        <w:t>Satolo, E. G., Hiraga, L. E. d. S., Goes, G. A. &amp; Lourenzani, W. L.</w:t>
      </w:r>
      <w:r w:rsidR="00BF5F52" w:rsidRPr="00D734BC">
        <w:rPr>
          <w:rFonts w:ascii="Times New Roman" w:hAnsi="Times New Roman" w:cs="Times New Roman"/>
          <w:noProof/>
        </w:rPr>
        <w:t xml:space="preserve"> (</w:t>
      </w:r>
      <w:r w:rsidRPr="00D734BC">
        <w:rPr>
          <w:rFonts w:ascii="Times New Roman" w:hAnsi="Times New Roman" w:cs="Times New Roman"/>
          <w:noProof/>
        </w:rPr>
        <w:t>2017</w:t>
      </w:r>
      <w:r w:rsidR="00BF5F52" w:rsidRPr="00D734BC">
        <w:rPr>
          <w:rFonts w:ascii="Times New Roman" w:hAnsi="Times New Roman" w:cs="Times New Roman"/>
          <w:noProof/>
        </w:rPr>
        <w:t xml:space="preserve">), </w:t>
      </w:r>
      <w:r w:rsidRPr="00D734BC">
        <w:rPr>
          <w:rFonts w:ascii="Times New Roman" w:hAnsi="Times New Roman" w:cs="Times New Roman"/>
          <w:noProof/>
        </w:rPr>
        <w:t>Lean production in agribusiness organizations: multiple case studies in a developing country</w:t>
      </w:r>
      <w:r w:rsidR="00BF5F52" w:rsidRPr="00D734BC">
        <w:rPr>
          <w:rFonts w:ascii="Times New Roman" w:hAnsi="Times New Roman" w:cs="Times New Roman"/>
          <w:noProof/>
        </w:rPr>
        <w:t xml:space="preserve">, </w:t>
      </w:r>
      <w:r w:rsidRPr="00D734BC">
        <w:rPr>
          <w:rFonts w:ascii="Times New Roman" w:hAnsi="Times New Roman" w:cs="Times New Roman"/>
          <w:noProof/>
        </w:rPr>
        <w:t xml:space="preserve"> </w:t>
      </w:r>
      <w:r w:rsidRPr="00D734BC">
        <w:rPr>
          <w:rFonts w:ascii="Times New Roman" w:hAnsi="Times New Roman" w:cs="Times New Roman"/>
          <w:i/>
          <w:iCs/>
          <w:noProof/>
        </w:rPr>
        <w:t xml:space="preserve">International Journal of Lean Six Sigma, </w:t>
      </w:r>
      <w:r w:rsidRPr="00D734BC">
        <w:rPr>
          <w:rFonts w:ascii="Times New Roman" w:hAnsi="Times New Roman" w:cs="Times New Roman"/>
          <w:noProof/>
        </w:rPr>
        <w:t>8(3), pp. 2040-4166.</w:t>
      </w:r>
      <w:r w:rsidR="00EB010F" w:rsidRPr="00D734BC">
        <w:rPr>
          <w:rFonts w:ascii="Times New Roman" w:hAnsi="Times New Roman" w:cs="Times New Roman"/>
          <w:noProof/>
        </w:rPr>
        <w:t xml:space="preserve"> Available at: </w:t>
      </w:r>
      <w:r w:rsidR="00EB010F" w:rsidRPr="00D734BC">
        <w:rPr>
          <w:rFonts w:ascii="Times New Roman" w:hAnsi="Times New Roman" w:cs="Times New Roman"/>
          <w:u w:val="single"/>
        </w:rPr>
        <w:t>https://doi.org/10.1108/IJLSS-03-2016-0012/full/html</w:t>
      </w:r>
    </w:p>
    <w:p w14:paraId="6FDE5B7F" w14:textId="1845BE2C" w:rsidR="009A4970" w:rsidRPr="00D734BC" w:rsidRDefault="009A4970" w:rsidP="00DA5CC5">
      <w:pPr>
        <w:pStyle w:val="Bibliography"/>
        <w:jc w:val="both"/>
        <w:rPr>
          <w:rFonts w:ascii="Times New Roman" w:hAnsi="Times New Roman" w:cs="Times New Roman"/>
          <w:noProof/>
        </w:rPr>
      </w:pPr>
      <w:r w:rsidRPr="00D734BC">
        <w:rPr>
          <w:rFonts w:ascii="Times New Roman" w:hAnsi="Times New Roman" w:cs="Times New Roman"/>
          <w:noProof/>
        </w:rPr>
        <w:t>Schonberger, R.</w:t>
      </w:r>
      <w:r w:rsidR="00BF5F52" w:rsidRPr="00D734BC">
        <w:rPr>
          <w:rFonts w:ascii="Times New Roman" w:hAnsi="Times New Roman" w:cs="Times New Roman"/>
          <w:noProof/>
        </w:rPr>
        <w:t xml:space="preserve"> (</w:t>
      </w:r>
      <w:r w:rsidRPr="00D734BC">
        <w:rPr>
          <w:rFonts w:ascii="Times New Roman" w:hAnsi="Times New Roman" w:cs="Times New Roman"/>
          <w:noProof/>
        </w:rPr>
        <w:t>2008</w:t>
      </w:r>
      <w:r w:rsidR="00BF5F52" w:rsidRPr="00D734BC">
        <w:rPr>
          <w:rFonts w:ascii="Times New Roman" w:hAnsi="Times New Roman" w:cs="Times New Roman"/>
          <w:noProof/>
        </w:rPr>
        <w:t xml:space="preserve">), </w:t>
      </w:r>
      <w:r w:rsidRPr="00D734BC">
        <w:rPr>
          <w:rFonts w:ascii="Times New Roman" w:hAnsi="Times New Roman" w:cs="Times New Roman"/>
          <w:noProof/>
        </w:rPr>
        <w:t>Best Practices in Lean Six Sigma Process Improvement - A Deeper Look</w:t>
      </w:r>
      <w:r w:rsidRPr="00D734BC">
        <w:rPr>
          <w:rFonts w:ascii="Times New Roman" w:hAnsi="Times New Roman" w:cs="Times New Roman"/>
          <w:i/>
          <w:iCs/>
          <w:noProof/>
        </w:rPr>
        <w:t xml:space="preserve">, </w:t>
      </w:r>
      <w:r w:rsidRPr="00D734BC">
        <w:rPr>
          <w:rFonts w:ascii="Times New Roman" w:hAnsi="Times New Roman" w:cs="Times New Roman"/>
          <w:noProof/>
        </w:rPr>
        <w:t xml:space="preserve">Hoboken: </w:t>
      </w:r>
      <w:r w:rsidRPr="00D734BC">
        <w:rPr>
          <w:rFonts w:ascii="Times New Roman" w:hAnsi="Times New Roman" w:cs="Times New Roman"/>
          <w:i/>
          <w:iCs/>
          <w:noProof/>
        </w:rPr>
        <w:t>Wiley &amp; Sons</w:t>
      </w:r>
      <w:r w:rsidRPr="00D734BC">
        <w:rPr>
          <w:rFonts w:ascii="Times New Roman" w:hAnsi="Times New Roman" w:cs="Times New Roman"/>
          <w:noProof/>
        </w:rPr>
        <w:t>.</w:t>
      </w:r>
    </w:p>
    <w:p w14:paraId="7795ED3A" w14:textId="6356F8B7" w:rsidR="00EB010F" w:rsidRPr="00D734BC" w:rsidRDefault="009A4970" w:rsidP="00263E42">
      <w:pPr>
        <w:pStyle w:val="Bibliography"/>
        <w:jc w:val="both"/>
        <w:rPr>
          <w:rFonts w:ascii="Times New Roman" w:hAnsi="Times New Roman" w:cs="Times New Roman"/>
          <w:noProof/>
        </w:rPr>
      </w:pPr>
      <w:r w:rsidRPr="00D734BC">
        <w:rPr>
          <w:rFonts w:ascii="Times New Roman" w:hAnsi="Times New Roman" w:cs="Times New Roman"/>
          <w:noProof/>
        </w:rPr>
        <w:t>Seltzer, J., Numerof, R. E. &amp; Bass, B. M.</w:t>
      </w:r>
      <w:r w:rsidR="00BF5F52" w:rsidRPr="00D734BC">
        <w:rPr>
          <w:rFonts w:ascii="Times New Roman" w:hAnsi="Times New Roman" w:cs="Times New Roman"/>
          <w:noProof/>
        </w:rPr>
        <w:t xml:space="preserve"> (</w:t>
      </w:r>
      <w:r w:rsidRPr="00D734BC">
        <w:rPr>
          <w:rFonts w:ascii="Times New Roman" w:hAnsi="Times New Roman" w:cs="Times New Roman"/>
          <w:noProof/>
        </w:rPr>
        <w:t>1989</w:t>
      </w:r>
      <w:r w:rsidR="00BF5F52" w:rsidRPr="00D734BC">
        <w:rPr>
          <w:rFonts w:ascii="Times New Roman" w:hAnsi="Times New Roman" w:cs="Times New Roman"/>
          <w:noProof/>
        </w:rPr>
        <w:t xml:space="preserve">), </w:t>
      </w:r>
      <w:r w:rsidRPr="00D734BC">
        <w:rPr>
          <w:rFonts w:ascii="Times New Roman" w:hAnsi="Times New Roman" w:cs="Times New Roman"/>
          <w:noProof/>
        </w:rPr>
        <w:t>Transformational Leadership: Is it a source of more burnout and stress?</w:t>
      </w:r>
      <w:r w:rsidR="00BF5F52" w:rsidRPr="00D734BC">
        <w:rPr>
          <w:rFonts w:ascii="Times New Roman" w:hAnsi="Times New Roman" w:cs="Times New Roman"/>
          <w:noProof/>
        </w:rPr>
        <w:t xml:space="preserve"> </w:t>
      </w:r>
      <w:r w:rsidRPr="00D734BC">
        <w:rPr>
          <w:rFonts w:ascii="Times New Roman" w:hAnsi="Times New Roman" w:cs="Times New Roman"/>
          <w:noProof/>
        </w:rPr>
        <w:t xml:space="preserve"> </w:t>
      </w:r>
      <w:r w:rsidRPr="00D734BC">
        <w:rPr>
          <w:rFonts w:ascii="Times New Roman" w:hAnsi="Times New Roman" w:cs="Times New Roman"/>
          <w:i/>
          <w:iCs/>
          <w:noProof/>
        </w:rPr>
        <w:t xml:space="preserve">Journal of Health and Human Resources Administration, </w:t>
      </w:r>
      <w:r w:rsidRPr="00D734BC">
        <w:rPr>
          <w:rFonts w:ascii="Times New Roman" w:hAnsi="Times New Roman" w:cs="Times New Roman"/>
          <w:noProof/>
        </w:rPr>
        <w:t>12(2), pp. 174-185</w:t>
      </w:r>
      <w:r w:rsidR="00263E42" w:rsidRPr="00D734BC">
        <w:rPr>
          <w:rFonts w:ascii="Times New Roman" w:hAnsi="Times New Roman" w:cs="Times New Roman"/>
          <w:noProof/>
        </w:rPr>
        <w:t xml:space="preserve">. Available at: </w:t>
      </w:r>
      <w:r w:rsidR="00263E42" w:rsidRPr="00D734BC">
        <w:rPr>
          <w:rFonts w:ascii="Times New Roman" w:hAnsi="Times New Roman" w:cs="Times New Roman"/>
          <w:spacing w:val="-5"/>
          <w:u w:val="single"/>
          <w:shd w:val="clear" w:color="auto" w:fill="FFFFFF"/>
        </w:rPr>
        <w:t>https://www.jstor.org/stable/25780396</w:t>
      </w:r>
    </w:p>
    <w:p w14:paraId="3D95DAD0" w14:textId="43780F66" w:rsidR="00E65B3C" w:rsidRPr="00D734BC" w:rsidRDefault="009A4970" w:rsidP="00E65B3C">
      <w:pPr>
        <w:pStyle w:val="Bibliography"/>
        <w:jc w:val="both"/>
        <w:rPr>
          <w:rFonts w:ascii="Times New Roman" w:hAnsi="Times New Roman" w:cs="Times New Roman"/>
          <w:noProof/>
        </w:rPr>
      </w:pPr>
      <w:r w:rsidRPr="00D734BC">
        <w:rPr>
          <w:rFonts w:ascii="Times New Roman" w:hAnsi="Times New Roman" w:cs="Times New Roman"/>
          <w:noProof/>
        </w:rPr>
        <w:t>Sisson, J. &amp; Elshennawy, A.</w:t>
      </w:r>
      <w:r w:rsidR="00BF5F52" w:rsidRPr="00D734BC">
        <w:rPr>
          <w:rFonts w:ascii="Times New Roman" w:hAnsi="Times New Roman" w:cs="Times New Roman"/>
          <w:noProof/>
        </w:rPr>
        <w:t xml:space="preserve"> (</w:t>
      </w:r>
      <w:r w:rsidRPr="00D734BC">
        <w:rPr>
          <w:rFonts w:ascii="Times New Roman" w:hAnsi="Times New Roman" w:cs="Times New Roman"/>
          <w:noProof/>
        </w:rPr>
        <w:t>2015</w:t>
      </w:r>
      <w:r w:rsidR="00BF5F52" w:rsidRPr="00D734BC">
        <w:rPr>
          <w:rFonts w:ascii="Times New Roman" w:hAnsi="Times New Roman" w:cs="Times New Roman"/>
          <w:noProof/>
        </w:rPr>
        <w:t xml:space="preserve">), </w:t>
      </w:r>
      <w:r w:rsidRPr="00D734BC">
        <w:rPr>
          <w:rFonts w:ascii="Times New Roman" w:hAnsi="Times New Roman" w:cs="Times New Roman"/>
          <w:noProof/>
        </w:rPr>
        <w:t>Achieving success with Lean An analysis of key factors in Lean transformation at Toyota and beyond</w:t>
      </w:r>
      <w:r w:rsidR="00BF5F52" w:rsidRPr="00D734BC">
        <w:rPr>
          <w:rFonts w:ascii="Times New Roman" w:hAnsi="Times New Roman" w:cs="Times New Roman"/>
          <w:noProof/>
        </w:rPr>
        <w:t xml:space="preserve">, </w:t>
      </w:r>
      <w:r w:rsidRPr="00D734BC">
        <w:rPr>
          <w:rFonts w:ascii="Times New Roman" w:hAnsi="Times New Roman" w:cs="Times New Roman"/>
          <w:i/>
          <w:iCs/>
          <w:noProof/>
        </w:rPr>
        <w:t xml:space="preserve">International Journal of Lean Six Sigma, </w:t>
      </w:r>
      <w:r w:rsidRPr="00D734BC">
        <w:rPr>
          <w:rFonts w:ascii="Times New Roman" w:hAnsi="Times New Roman" w:cs="Times New Roman"/>
          <w:noProof/>
        </w:rPr>
        <w:t>6(3), pp. 263-280.</w:t>
      </w:r>
      <w:r w:rsidR="00E65B3C" w:rsidRPr="00D734BC">
        <w:rPr>
          <w:rFonts w:ascii="Times New Roman" w:hAnsi="Times New Roman" w:cs="Times New Roman"/>
          <w:noProof/>
        </w:rPr>
        <w:t xml:space="preserve"> Available at: </w:t>
      </w:r>
      <w:r w:rsidR="00E65B3C" w:rsidRPr="00D734BC">
        <w:rPr>
          <w:rFonts w:ascii="Times New Roman" w:hAnsi="Times New Roman" w:cs="Times New Roman"/>
          <w:u w:val="single"/>
        </w:rPr>
        <w:t>https://doi.org/10.1108/IJLSS-07-2014-0024/full/html</w:t>
      </w:r>
    </w:p>
    <w:p w14:paraId="2FBA183A" w14:textId="31E9DB9E" w:rsidR="00E65B3C" w:rsidRPr="00D734BC" w:rsidRDefault="009A4970" w:rsidP="00E65B3C">
      <w:pPr>
        <w:pStyle w:val="Bibliography"/>
        <w:jc w:val="both"/>
        <w:rPr>
          <w:rFonts w:ascii="Times New Roman" w:hAnsi="Times New Roman" w:cs="Times New Roman"/>
          <w:noProof/>
        </w:rPr>
      </w:pPr>
      <w:r w:rsidRPr="00D734BC">
        <w:rPr>
          <w:rFonts w:ascii="Times New Roman" w:hAnsi="Times New Roman" w:cs="Times New Roman"/>
          <w:noProof/>
        </w:rPr>
        <w:t>Soundararajan, K. &amp; Reddy, K. J.</w:t>
      </w:r>
      <w:r w:rsidR="00BF5F52" w:rsidRPr="00D734BC">
        <w:rPr>
          <w:rFonts w:ascii="Times New Roman" w:hAnsi="Times New Roman" w:cs="Times New Roman"/>
          <w:noProof/>
        </w:rPr>
        <w:t xml:space="preserve"> (</w:t>
      </w:r>
      <w:r w:rsidRPr="00D734BC">
        <w:rPr>
          <w:rFonts w:ascii="Times New Roman" w:hAnsi="Times New Roman" w:cs="Times New Roman"/>
          <w:noProof/>
        </w:rPr>
        <w:t>2019</w:t>
      </w:r>
      <w:r w:rsidR="00BF5F52" w:rsidRPr="00D734BC">
        <w:rPr>
          <w:rFonts w:ascii="Times New Roman" w:hAnsi="Times New Roman" w:cs="Times New Roman"/>
          <w:noProof/>
        </w:rPr>
        <w:t xml:space="preserve">), </w:t>
      </w:r>
      <w:r w:rsidRPr="00D734BC">
        <w:rPr>
          <w:rFonts w:ascii="Times New Roman" w:hAnsi="Times New Roman" w:cs="Times New Roman"/>
          <w:noProof/>
        </w:rPr>
        <w:t>Cost-reduction and quality improvement using DMAIC in the SMEs</w:t>
      </w:r>
      <w:r w:rsidR="00BF5F52" w:rsidRPr="00D734BC">
        <w:rPr>
          <w:rFonts w:ascii="Times New Roman" w:hAnsi="Times New Roman" w:cs="Times New Roman"/>
          <w:noProof/>
        </w:rPr>
        <w:t xml:space="preserve">, </w:t>
      </w:r>
      <w:r w:rsidRPr="00D734BC">
        <w:rPr>
          <w:rFonts w:ascii="Times New Roman" w:hAnsi="Times New Roman" w:cs="Times New Roman"/>
          <w:i/>
          <w:iCs/>
          <w:noProof/>
        </w:rPr>
        <w:t xml:space="preserve">International Journal of Productivity and Performance Management, </w:t>
      </w:r>
      <w:r w:rsidRPr="00D734BC">
        <w:rPr>
          <w:rFonts w:ascii="Times New Roman" w:hAnsi="Times New Roman" w:cs="Times New Roman"/>
          <w:noProof/>
        </w:rPr>
        <w:t>68(8), pp. 1528-1540.</w:t>
      </w:r>
      <w:r w:rsidR="00E65B3C" w:rsidRPr="00D734BC">
        <w:rPr>
          <w:rFonts w:ascii="Times New Roman" w:hAnsi="Times New Roman" w:cs="Times New Roman"/>
          <w:noProof/>
        </w:rPr>
        <w:t xml:space="preserve"> Available at: </w:t>
      </w:r>
      <w:r w:rsidR="00E65B3C" w:rsidRPr="00D734BC">
        <w:rPr>
          <w:rFonts w:ascii="Times New Roman" w:hAnsi="Times New Roman" w:cs="Times New Roman"/>
          <w:u w:val="single"/>
        </w:rPr>
        <w:t>https://doi.org/10.1108/IJPPM-10-2018-0360/full/html</w:t>
      </w:r>
    </w:p>
    <w:p w14:paraId="4B0749DF" w14:textId="465E3EE0" w:rsidR="00C43F3D" w:rsidRPr="00D734BC" w:rsidRDefault="009A4970" w:rsidP="00C43F3D">
      <w:pPr>
        <w:pStyle w:val="Bibliography"/>
        <w:jc w:val="both"/>
        <w:rPr>
          <w:rFonts w:ascii="Times New Roman" w:hAnsi="Times New Roman" w:cs="Times New Roman"/>
          <w:noProof/>
        </w:rPr>
      </w:pPr>
      <w:r w:rsidRPr="00D734BC">
        <w:rPr>
          <w:rFonts w:ascii="Times New Roman" w:hAnsi="Times New Roman" w:cs="Times New Roman"/>
          <w:noProof/>
        </w:rPr>
        <w:t>Sreedharan, V. R., Sunder, M. V. &amp; Raju, R.</w:t>
      </w:r>
      <w:r w:rsidR="00BF5F52" w:rsidRPr="00D734BC">
        <w:rPr>
          <w:rFonts w:ascii="Times New Roman" w:hAnsi="Times New Roman" w:cs="Times New Roman"/>
          <w:noProof/>
        </w:rPr>
        <w:t xml:space="preserve"> (</w:t>
      </w:r>
      <w:r w:rsidRPr="00D734BC">
        <w:rPr>
          <w:rFonts w:ascii="Times New Roman" w:hAnsi="Times New Roman" w:cs="Times New Roman"/>
          <w:noProof/>
        </w:rPr>
        <w:t>2018</w:t>
      </w:r>
      <w:r w:rsidR="00BF5F52" w:rsidRPr="00D734BC">
        <w:rPr>
          <w:rFonts w:ascii="Times New Roman" w:hAnsi="Times New Roman" w:cs="Times New Roman"/>
          <w:noProof/>
        </w:rPr>
        <w:t xml:space="preserve">), </w:t>
      </w:r>
      <w:r w:rsidRPr="00D734BC">
        <w:rPr>
          <w:rFonts w:ascii="Times New Roman" w:hAnsi="Times New Roman" w:cs="Times New Roman"/>
          <w:noProof/>
        </w:rPr>
        <w:t>Critical success factors of TQM Six Sigma, Lean and LeanSix Sigma, Lean and Lean Six Sigma</w:t>
      </w:r>
      <w:r w:rsidR="00BF5F52" w:rsidRPr="00D734BC">
        <w:rPr>
          <w:rFonts w:ascii="Times New Roman" w:hAnsi="Times New Roman" w:cs="Times New Roman"/>
          <w:noProof/>
        </w:rPr>
        <w:t>-</w:t>
      </w:r>
      <w:r w:rsidRPr="00D734BC">
        <w:rPr>
          <w:rFonts w:ascii="Times New Roman" w:hAnsi="Times New Roman" w:cs="Times New Roman"/>
          <w:noProof/>
        </w:rPr>
        <w:t>A literature review and key findings</w:t>
      </w:r>
      <w:r w:rsidR="00BF5F52" w:rsidRPr="00D734BC">
        <w:rPr>
          <w:rFonts w:ascii="Times New Roman" w:hAnsi="Times New Roman" w:cs="Times New Roman"/>
          <w:noProof/>
        </w:rPr>
        <w:t xml:space="preserve">, </w:t>
      </w:r>
      <w:r w:rsidRPr="00D734BC">
        <w:rPr>
          <w:rFonts w:ascii="Times New Roman" w:hAnsi="Times New Roman" w:cs="Times New Roman"/>
          <w:i/>
          <w:iCs/>
          <w:noProof/>
        </w:rPr>
        <w:t xml:space="preserve">Benchmarking: An International Journal, </w:t>
      </w:r>
      <w:r w:rsidRPr="00D734BC">
        <w:rPr>
          <w:rFonts w:ascii="Times New Roman" w:hAnsi="Times New Roman" w:cs="Times New Roman"/>
          <w:noProof/>
        </w:rPr>
        <w:t>25(9), pp. 3479-3504.</w:t>
      </w:r>
      <w:r w:rsidR="00C43F3D" w:rsidRPr="00D734BC">
        <w:rPr>
          <w:rFonts w:ascii="Times New Roman" w:hAnsi="Times New Roman" w:cs="Times New Roman"/>
          <w:noProof/>
        </w:rPr>
        <w:t xml:space="preserve"> Available at: </w:t>
      </w:r>
      <w:r w:rsidR="00C43F3D" w:rsidRPr="00D734BC">
        <w:rPr>
          <w:rFonts w:ascii="Times New Roman" w:hAnsi="Times New Roman" w:cs="Times New Roman"/>
          <w:u w:val="single"/>
        </w:rPr>
        <w:t>https://doi.org/10.1108/BIJ-08-2017-0223/full/html</w:t>
      </w:r>
    </w:p>
    <w:p w14:paraId="45098F89" w14:textId="0C2520BB" w:rsidR="00C43F3D" w:rsidRPr="00D734BC" w:rsidRDefault="009A4970" w:rsidP="00C43F3D">
      <w:pPr>
        <w:pStyle w:val="Bibliography"/>
        <w:jc w:val="both"/>
        <w:rPr>
          <w:rFonts w:ascii="Times New Roman" w:hAnsi="Times New Roman" w:cs="Times New Roman"/>
          <w:noProof/>
        </w:rPr>
      </w:pPr>
      <w:r w:rsidRPr="00D734BC">
        <w:rPr>
          <w:rFonts w:ascii="Times New Roman" w:hAnsi="Times New Roman" w:cs="Times New Roman"/>
          <w:noProof/>
        </w:rPr>
        <w:t>Stankalla, R., Koval, O. &amp; Chromjakova, F.</w:t>
      </w:r>
      <w:r w:rsidR="00BF5F52" w:rsidRPr="00D734BC">
        <w:rPr>
          <w:rFonts w:ascii="Times New Roman" w:hAnsi="Times New Roman" w:cs="Times New Roman"/>
          <w:noProof/>
        </w:rPr>
        <w:t xml:space="preserve"> (</w:t>
      </w:r>
      <w:r w:rsidRPr="00D734BC">
        <w:rPr>
          <w:rFonts w:ascii="Times New Roman" w:hAnsi="Times New Roman" w:cs="Times New Roman"/>
          <w:noProof/>
        </w:rPr>
        <w:t>2018</w:t>
      </w:r>
      <w:r w:rsidR="00BF5F52" w:rsidRPr="00D734BC">
        <w:rPr>
          <w:rFonts w:ascii="Times New Roman" w:hAnsi="Times New Roman" w:cs="Times New Roman"/>
          <w:noProof/>
        </w:rPr>
        <w:t xml:space="preserve">), </w:t>
      </w:r>
      <w:r w:rsidRPr="00D734BC">
        <w:rPr>
          <w:rFonts w:ascii="Times New Roman" w:hAnsi="Times New Roman" w:cs="Times New Roman"/>
          <w:noProof/>
        </w:rPr>
        <w:t>A review of critical success factors for the successful implementation of Lean Six Sigma and Six Sigma in manufacturing small andmedium sized enterprises</w:t>
      </w:r>
      <w:r w:rsidR="00BF5F52" w:rsidRPr="00D734BC">
        <w:rPr>
          <w:rFonts w:ascii="Times New Roman" w:hAnsi="Times New Roman" w:cs="Times New Roman"/>
          <w:noProof/>
        </w:rPr>
        <w:t xml:space="preserve">, </w:t>
      </w:r>
      <w:r w:rsidR="000512B9" w:rsidRPr="00D734BC">
        <w:rPr>
          <w:rFonts w:ascii="Times New Roman" w:hAnsi="Times New Roman" w:cs="Times New Roman"/>
          <w:i/>
          <w:iCs/>
          <w:noProof/>
        </w:rPr>
        <w:t>Quality Engineering</w:t>
      </w:r>
      <w:r w:rsidRPr="00D734BC">
        <w:rPr>
          <w:rFonts w:ascii="Times New Roman" w:hAnsi="Times New Roman" w:cs="Times New Roman"/>
          <w:i/>
          <w:iCs/>
          <w:noProof/>
        </w:rPr>
        <w:t xml:space="preserve">, </w:t>
      </w:r>
      <w:r w:rsidRPr="00D734BC">
        <w:rPr>
          <w:rFonts w:ascii="Times New Roman" w:hAnsi="Times New Roman" w:cs="Times New Roman"/>
          <w:noProof/>
        </w:rPr>
        <w:t>30(3), pp. 453-468.</w:t>
      </w:r>
      <w:r w:rsidR="00C43F3D" w:rsidRPr="00D734BC">
        <w:rPr>
          <w:rFonts w:ascii="Times New Roman" w:hAnsi="Times New Roman" w:cs="Times New Roman"/>
          <w:noProof/>
        </w:rPr>
        <w:t xml:space="preserve"> Available at: </w:t>
      </w:r>
      <w:hyperlink r:id="rId34" w:history="1">
        <w:r w:rsidR="00C43F3D" w:rsidRPr="00D734BC">
          <w:rPr>
            <w:rStyle w:val="Hyperlink"/>
            <w:rFonts w:ascii="Times New Roman" w:hAnsi="Times New Roman" w:cs="Times New Roman"/>
            <w:color w:val="auto"/>
          </w:rPr>
          <w:t>https://doi.org/10.1080/08982112.2018.1448933</w:t>
        </w:r>
      </w:hyperlink>
    </w:p>
    <w:p w14:paraId="3DD64278" w14:textId="587DDA01" w:rsidR="00AE6D7B" w:rsidRPr="00D734BC" w:rsidRDefault="00AE6D7B" w:rsidP="00DA5CC5">
      <w:pPr>
        <w:jc w:val="both"/>
        <w:rPr>
          <w:rFonts w:ascii="Times New Roman" w:hAnsi="Times New Roman" w:cs="Times New Roman"/>
        </w:rPr>
      </w:pPr>
      <w:r w:rsidRPr="00D734BC">
        <w:rPr>
          <w:rFonts w:ascii="Times New Roman" w:hAnsi="Times New Roman" w:cs="Times New Roman"/>
        </w:rPr>
        <w:t xml:space="preserve">Statista (2021) Forecast: Industry revenue of “manufacture of prepared feeds for farm animals“ in Ireland 2012-2025, Statista. Available at: https://www.statista.com/forecasts/392951/manufacture-of-prepared-feeds-for-farm-animals-revenue-in-ireland </w:t>
      </w:r>
      <w:r w:rsidR="00DA5CC5" w:rsidRPr="00D734BC">
        <w:rPr>
          <w:rFonts w:ascii="Times New Roman" w:hAnsi="Times New Roman" w:cs="Times New Roman"/>
        </w:rPr>
        <w:t>[</w:t>
      </w:r>
      <w:r w:rsidRPr="00D734BC">
        <w:rPr>
          <w:rFonts w:ascii="Times New Roman" w:hAnsi="Times New Roman" w:cs="Times New Roman"/>
        </w:rPr>
        <w:t>Accessed: 3 August 2022</w:t>
      </w:r>
      <w:r w:rsidR="00DA5CC5" w:rsidRPr="00D734BC">
        <w:rPr>
          <w:rFonts w:ascii="Times New Roman" w:hAnsi="Times New Roman" w:cs="Times New Roman"/>
        </w:rPr>
        <w:t>]</w:t>
      </w:r>
      <w:r w:rsidRPr="00D734BC">
        <w:rPr>
          <w:rFonts w:ascii="Times New Roman" w:hAnsi="Times New Roman" w:cs="Times New Roman"/>
        </w:rPr>
        <w:t>.</w:t>
      </w:r>
    </w:p>
    <w:p w14:paraId="30A58D8B" w14:textId="4FFC42C3" w:rsidR="00C43F3D" w:rsidRPr="00D734BC" w:rsidRDefault="009A4970" w:rsidP="00C43F3D">
      <w:pPr>
        <w:pStyle w:val="Bibliography"/>
        <w:jc w:val="both"/>
        <w:rPr>
          <w:rFonts w:ascii="Times New Roman" w:hAnsi="Times New Roman" w:cs="Times New Roman"/>
          <w:noProof/>
        </w:rPr>
      </w:pPr>
      <w:r w:rsidRPr="00D734BC">
        <w:rPr>
          <w:rFonts w:ascii="Times New Roman" w:hAnsi="Times New Roman" w:cs="Times New Roman"/>
          <w:noProof/>
        </w:rPr>
        <w:lastRenderedPageBreak/>
        <w:t>Timans, W.</w:t>
      </w:r>
      <w:r w:rsidR="00DA5CC5" w:rsidRPr="00D734BC">
        <w:rPr>
          <w:rFonts w:ascii="Times New Roman" w:hAnsi="Times New Roman" w:cs="Times New Roman"/>
          <w:noProof/>
        </w:rPr>
        <w:t>, Ahaus, K., van Solingen, R., Anthony, J., Kumar, M.</w:t>
      </w:r>
      <w:r w:rsidR="00BF5F52" w:rsidRPr="00D734BC">
        <w:rPr>
          <w:rFonts w:ascii="Times New Roman" w:hAnsi="Times New Roman" w:cs="Times New Roman"/>
          <w:noProof/>
        </w:rPr>
        <w:t xml:space="preserve"> (</w:t>
      </w:r>
      <w:r w:rsidRPr="00D734BC">
        <w:rPr>
          <w:rFonts w:ascii="Times New Roman" w:hAnsi="Times New Roman" w:cs="Times New Roman"/>
          <w:noProof/>
        </w:rPr>
        <w:t>2016</w:t>
      </w:r>
      <w:r w:rsidR="00BF5F52" w:rsidRPr="00D734BC">
        <w:rPr>
          <w:rFonts w:ascii="Times New Roman" w:hAnsi="Times New Roman" w:cs="Times New Roman"/>
          <w:noProof/>
        </w:rPr>
        <w:t xml:space="preserve">), </w:t>
      </w:r>
      <w:r w:rsidRPr="00D734BC">
        <w:rPr>
          <w:rFonts w:ascii="Times New Roman" w:hAnsi="Times New Roman" w:cs="Times New Roman"/>
          <w:noProof/>
        </w:rPr>
        <w:t>Implementation of continuous improvement based on Lean Six Sigma in small- and medium-sized enterprises</w:t>
      </w:r>
      <w:r w:rsidR="00BF5F52" w:rsidRPr="00D734BC">
        <w:rPr>
          <w:rFonts w:ascii="Times New Roman" w:hAnsi="Times New Roman" w:cs="Times New Roman"/>
          <w:noProof/>
        </w:rPr>
        <w:t xml:space="preserve">, </w:t>
      </w:r>
      <w:r w:rsidRPr="00D734BC">
        <w:rPr>
          <w:rFonts w:ascii="Times New Roman" w:hAnsi="Times New Roman" w:cs="Times New Roman"/>
          <w:i/>
          <w:iCs/>
          <w:noProof/>
        </w:rPr>
        <w:t>Total Quality Management</w:t>
      </w:r>
      <w:r w:rsidRPr="00D734BC">
        <w:rPr>
          <w:rFonts w:ascii="Times New Roman" w:hAnsi="Times New Roman" w:cs="Times New Roman"/>
          <w:noProof/>
        </w:rPr>
        <w:t>, 2016,</w:t>
      </w:r>
      <w:r w:rsidRPr="00D734BC">
        <w:rPr>
          <w:rFonts w:ascii="Times New Roman" w:hAnsi="Times New Roman" w:cs="Times New Roman"/>
          <w:i/>
          <w:iCs/>
          <w:noProof/>
        </w:rPr>
        <w:t xml:space="preserve"> </w:t>
      </w:r>
      <w:r w:rsidRPr="00D734BC">
        <w:rPr>
          <w:rFonts w:ascii="Times New Roman" w:hAnsi="Times New Roman" w:cs="Times New Roman"/>
          <w:noProof/>
        </w:rPr>
        <w:t>27(3), p</w:t>
      </w:r>
      <w:r w:rsidR="0055054A" w:rsidRPr="00D734BC">
        <w:rPr>
          <w:rFonts w:ascii="Times New Roman" w:hAnsi="Times New Roman" w:cs="Times New Roman"/>
          <w:noProof/>
        </w:rPr>
        <w:t>p</w:t>
      </w:r>
      <w:r w:rsidRPr="00D734BC">
        <w:rPr>
          <w:rFonts w:ascii="Times New Roman" w:hAnsi="Times New Roman" w:cs="Times New Roman"/>
          <w:noProof/>
        </w:rPr>
        <w:t>. 309</w:t>
      </w:r>
      <w:r w:rsidR="0055054A" w:rsidRPr="00D734BC">
        <w:rPr>
          <w:rFonts w:ascii="Times New Roman" w:hAnsi="Times New Roman" w:cs="Times New Roman"/>
          <w:noProof/>
        </w:rPr>
        <w:t>-</w:t>
      </w:r>
      <w:r w:rsidRPr="00D734BC">
        <w:rPr>
          <w:rFonts w:ascii="Times New Roman" w:hAnsi="Times New Roman" w:cs="Times New Roman"/>
          <w:noProof/>
        </w:rPr>
        <w:t>324.</w:t>
      </w:r>
      <w:r w:rsidR="00C43F3D" w:rsidRPr="00D734BC">
        <w:rPr>
          <w:rFonts w:ascii="Times New Roman" w:hAnsi="Times New Roman" w:cs="Times New Roman"/>
          <w:noProof/>
        </w:rPr>
        <w:t xml:space="preserve"> Avalable at:  </w:t>
      </w:r>
      <w:hyperlink r:id="rId35" w:history="1">
        <w:r w:rsidR="00C43F3D" w:rsidRPr="00D734BC">
          <w:rPr>
            <w:rStyle w:val="Hyperlink"/>
            <w:rFonts w:ascii="Times New Roman" w:hAnsi="Times New Roman" w:cs="Times New Roman"/>
            <w:color w:val="auto"/>
          </w:rPr>
          <w:t>https://doi.org/10.1080/14783363.2014.980140</w:t>
        </w:r>
      </w:hyperlink>
    </w:p>
    <w:p w14:paraId="70E5974B" w14:textId="221D7B2D" w:rsidR="00763596" w:rsidRPr="00D734BC" w:rsidRDefault="009A4970" w:rsidP="00763596">
      <w:pPr>
        <w:pStyle w:val="Bibliography"/>
        <w:jc w:val="both"/>
        <w:rPr>
          <w:rFonts w:ascii="Times New Roman" w:hAnsi="Times New Roman" w:cs="Times New Roman"/>
          <w:noProof/>
        </w:rPr>
      </w:pPr>
      <w:r w:rsidRPr="00D734BC">
        <w:rPr>
          <w:rFonts w:ascii="Times New Roman" w:hAnsi="Times New Roman" w:cs="Times New Roman"/>
          <w:noProof/>
        </w:rPr>
        <w:t>van den Berg, P. T. &amp; Wilderom, C. P. M.</w:t>
      </w:r>
      <w:r w:rsidR="00BF5F52" w:rsidRPr="00D734BC">
        <w:rPr>
          <w:rFonts w:ascii="Times New Roman" w:hAnsi="Times New Roman" w:cs="Times New Roman"/>
          <w:noProof/>
        </w:rPr>
        <w:t xml:space="preserve"> (</w:t>
      </w:r>
      <w:r w:rsidRPr="00D734BC">
        <w:rPr>
          <w:rFonts w:ascii="Times New Roman" w:hAnsi="Times New Roman" w:cs="Times New Roman"/>
          <w:noProof/>
        </w:rPr>
        <w:t>2004</w:t>
      </w:r>
      <w:r w:rsidR="00BF5F52" w:rsidRPr="00D734BC">
        <w:rPr>
          <w:rFonts w:ascii="Times New Roman" w:hAnsi="Times New Roman" w:cs="Times New Roman"/>
          <w:noProof/>
        </w:rPr>
        <w:t xml:space="preserve">), </w:t>
      </w:r>
      <w:r w:rsidRPr="00D734BC">
        <w:rPr>
          <w:rFonts w:ascii="Times New Roman" w:hAnsi="Times New Roman" w:cs="Times New Roman"/>
          <w:noProof/>
        </w:rPr>
        <w:t>Defining, Measuring, and Comparing Organisational Cultures</w:t>
      </w:r>
      <w:r w:rsidR="00BF5F52" w:rsidRPr="00D734BC">
        <w:rPr>
          <w:rFonts w:ascii="Times New Roman" w:hAnsi="Times New Roman" w:cs="Times New Roman"/>
          <w:noProof/>
        </w:rPr>
        <w:t xml:space="preserve">, </w:t>
      </w:r>
      <w:r w:rsidRPr="00D734BC">
        <w:rPr>
          <w:rFonts w:ascii="Times New Roman" w:hAnsi="Times New Roman" w:cs="Times New Roman"/>
          <w:noProof/>
        </w:rPr>
        <w:t xml:space="preserve"> </w:t>
      </w:r>
      <w:r w:rsidRPr="00D734BC">
        <w:rPr>
          <w:rFonts w:ascii="Times New Roman" w:hAnsi="Times New Roman" w:cs="Times New Roman"/>
          <w:i/>
          <w:iCs/>
          <w:noProof/>
        </w:rPr>
        <w:t xml:space="preserve">Applied Psychology: An International Review, </w:t>
      </w:r>
      <w:r w:rsidRPr="00D734BC">
        <w:rPr>
          <w:rFonts w:ascii="Times New Roman" w:hAnsi="Times New Roman" w:cs="Times New Roman"/>
          <w:noProof/>
        </w:rPr>
        <w:t>570</w:t>
      </w:r>
      <w:r w:rsidR="0055054A" w:rsidRPr="00D734BC">
        <w:rPr>
          <w:rFonts w:ascii="Times New Roman" w:hAnsi="Times New Roman" w:cs="Times New Roman"/>
          <w:noProof/>
        </w:rPr>
        <w:t>-</w:t>
      </w:r>
      <w:r w:rsidRPr="00D734BC">
        <w:rPr>
          <w:rFonts w:ascii="Times New Roman" w:hAnsi="Times New Roman" w:cs="Times New Roman"/>
          <w:noProof/>
        </w:rPr>
        <w:t>582,</w:t>
      </w:r>
      <w:r w:rsidRPr="00D734BC">
        <w:rPr>
          <w:rFonts w:ascii="Times New Roman" w:hAnsi="Times New Roman" w:cs="Times New Roman"/>
          <w:i/>
          <w:iCs/>
          <w:noProof/>
        </w:rPr>
        <w:t xml:space="preserve"> </w:t>
      </w:r>
      <w:r w:rsidRPr="00D734BC">
        <w:rPr>
          <w:rFonts w:ascii="Times New Roman" w:hAnsi="Times New Roman" w:cs="Times New Roman"/>
          <w:noProof/>
        </w:rPr>
        <w:t>53(4), pp. 570-582.</w:t>
      </w:r>
      <w:r w:rsidR="00763596" w:rsidRPr="00D734BC">
        <w:rPr>
          <w:rFonts w:ascii="Times New Roman" w:hAnsi="Times New Roman" w:cs="Times New Roman"/>
          <w:noProof/>
        </w:rPr>
        <w:t xml:space="preserve"> Available at: </w:t>
      </w:r>
      <w:hyperlink r:id="rId36" w:history="1">
        <w:r w:rsidR="00763596" w:rsidRPr="00D734BC">
          <w:rPr>
            <w:rStyle w:val="Hyperlink"/>
            <w:rFonts w:ascii="Times New Roman" w:hAnsi="Times New Roman" w:cs="Times New Roman"/>
            <w:color w:val="auto"/>
          </w:rPr>
          <w:t>https://doi.org/10.1111/j.1464-0597.2004.00189.x</w:t>
        </w:r>
      </w:hyperlink>
    </w:p>
    <w:p w14:paraId="20CD2EF7" w14:textId="01907D38" w:rsidR="00263E42" w:rsidRPr="00D734BC" w:rsidRDefault="009A4970" w:rsidP="00263E42">
      <w:pPr>
        <w:pStyle w:val="Bibliography"/>
        <w:jc w:val="both"/>
        <w:rPr>
          <w:rFonts w:ascii="Times New Roman" w:hAnsi="Times New Roman" w:cs="Times New Roman"/>
          <w:noProof/>
        </w:rPr>
      </w:pPr>
      <w:r w:rsidRPr="00D734BC">
        <w:rPr>
          <w:rFonts w:ascii="Times New Roman" w:hAnsi="Times New Roman" w:cs="Times New Roman"/>
          <w:noProof/>
        </w:rPr>
        <w:t>Vinod, M., Devadasan, S. R., Sunil, D. T. &amp; Thilak, V. M. M.</w:t>
      </w:r>
      <w:r w:rsidR="00BF5F52" w:rsidRPr="00D734BC">
        <w:rPr>
          <w:rFonts w:ascii="Times New Roman" w:hAnsi="Times New Roman" w:cs="Times New Roman"/>
          <w:noProof/>
        </w:rPr>
        <w:t xml:space="preserve"> (</w:t>
      </w:r>
      <w:r w:rsidRPr="00D734BC">
        <w:rPr>
          <w:rFonts w:ascii="Times New Roman" w:hAnsi="Times New Roman" w:cs="Times New Roman"/>
          <w:noProof/>
        </w:rPr>
        <w:t>2015</w:t>
      </w:r>
      <w:r w:rsidR="00BF5F52" w:rsidRPr="00D734BC">
        <w:rPr>
          <w:rFonts w:ascii="Times New Roman" w:hAnsi="Times New Roman" w:cs="Times New Roman"/>
          <w:noProof/>
        </w:rPr>
        <w:t xml:space="preserve">), </w:t>
      </w:r>
      <w:r w:rsidRPr="00D734BC">
        <w:rPr>
          <w:rFonts w:ascii="Times New Roman" w:hAnsi="Times New Roman" w:cs="Times New Roman"/>
          <w:noProof/>
        </w:rPr>
        <w:t xml:space="preserve"> Six Sigma through Poka-Yoke: a navigation through literature arena</w:t>
      </w:r>
      <w:r w:rsidR="00BF5F52" w:rsidRPr="00D734BC">
        <w:rPr>
          <w:rFonts w:ascii="Times New Roman" w:hAnsi="Times New Roman" w:cs="Times New Roman"/>
          <w:noProof/>
        </w:rPr>
        <w:t xml:space="preserve">, </w:t>
      </w:r>
      <w:r w:rsidRPr="00D734BC">
        <w:rPr>
          <w:rFonts w:ascii="Times New Roman" w:hAnsi="Times New Roman" w:cs="Times New Roman"/>
          <w:i/>
          <w:iCs/>
          <w:noProof/>
        </w:rPr>
        <w:t xml:space="preserve">International Joural of Advanced Manufacturing Technology, </w:t>
      </w:r>
      <w:r w:rsidRPr="00D734BC">
        <w:rPr>
          <w:rFonts w:ascii="Times New Roman" w:hAnsi="Times New Roman" w:cs="Times New Roman"/>
          <w:noProof/>
        </w:rPr>
        <w:t>81, pp. 315-327.</w:t>
      </w:r>
      <w:r w:rsidR="00263E42" w:rsidRPr="00D734BC">
        <w:rPr>
          <w:rFonts w:ascii="Times New Roman" w:hAnsi="Times New Roman" w:cs="Times New Roman"/>
          <w:noProof/>
        </w:rPr>
        <w:t xml:space="preserve"> Available at: </w:t>
      </w:r>
      <w:r w:rsidR="00263E42" w:rsidRPr="00D734BC">
        <w:rPr>
          <w:rFonts w:ascii="Times New Roman" w:hAnsi="Times New Roman" w:cs="Times New Roman"/>
          <w:u w:val="single"/>
          <w:shd w:val="clear" w:color="auto" w:fill="FCFCFC"/>
        </w:rPr>
        <w:t>https://doi.org/10.1007/s00170-015-7217-9</w:t>
      </w:r>
    </w:p>
    <w:p w14:paraId="3850D62A" w14:textId="77777777" w:rsidR="009A4970" w:rsidRPr="00D734BC" w:rsidRDefault="009A4970" w:rsidP="009A4970">
      <w:pPr>
        <w:pStyle w:val="Bibliography"/>
        <w:spacing w:line="360" w:lineRule="auto"/>
        <w:jc w:val="both"/>
      </w:pPr>
    </w:p>
    <w:p w14:paraId="4BDFC21D" w14:textId="77777777" w:rsidR="009A4970" w:rsidRPr="00D734BC" w:rsidRDefault="009A4970" w:rsidP="004974F5">
      <w:pPr>
        <w:widowControl w:val="0"/>
        <w:autoSpaceDE w:val="0"/>
        <w:autoSpaceDN w:val="0"/>
        <w:adjustRightInd w:val="0"/>
        <w:spacing w:after="0" w:line="360" w:lineRule="auto"/>
        <w:rPr>
          <w:rFonts w:ascii="Times New Roman" w:hAnsi="Times New Roman" w:cs="Times New Roman"/>
          <w:sz w:val="24"/>
          <w:szCs w:val="24"/>
        </w:rPr>
      </w:pPr>
    </w:p>
    <w:p w14:paraId="5B36E001" w14:textId="7603D11D" w:rsidR="004974F5" w:rsidRPr="00D734BC" w:rsidRDefault="004974F5" w:rsidP="004974F5">
      <w:pPr>
        <w:widowControl w:val="0"/>
        <w:autoSpaceDE w:val="0"/>
        <w:autoSpaceDN w:val="0"/>
        <w:adjustRightInd w:val="0"/>
        <w:spacing w:after="0" w:line="360" w:lineRule="auto"/>
        <w:rPr>
          <w:rFonts w:ascii="Times New Roman" w:hAnsi="Times New Roman" w:cs="Times New Roman"/>
          <w:sz w:val="24"/>
          <w:szCs w:val="24"/>
        </w:rPr>
      </w:pPr>
    </w:p>
    <w:bookmarkStart w:id="15" w:name="_Hlk109207107" w:displacedByCustomXml="next"/>
    <w:sdt>
      <w:sdtPr>
        <w:rPr>
          <w:rFonts w:asciiTheme="minorHAnsi" w:eastAsiaTheme="minorHAnsi" w:hAnsiTheme="minorHAnsi" w:cstheme="minorBidi"/>
          <w:b w:val="0"/>
          <w:bCs w:val="0"/>
          <w:sz w:val="24"/>
          <w:szCs w:val="24"/>
          <w:lang w:bidi="ar-SA"/>
        </w:rPr>
        <w:id w:val="-2104955431"/>
        <w:docPartObj>
          <w:docPartGallery w:val="Bibliographies"/>
          <w:docPartUnique/>
        </w:docPartObj>
      </w:sdtPr>
      <w:sdtEndPr/>
      <w:sdtContent>
        <w:p w14:paraId="275B2918" w14:textId="5A393B89" w:rsidR="009A4970" w:rsidRPr="00D734BC" w:rsidRDefault="009A4970" w:rsidP="009A4970">
          <w:pPr>
            <w:pStyle w:val="Heading1"/>
            <w:spacing w:line="360" w:lineRule="auto"/>
            <w:jc w:val="both"/>
            <w:rPr>
              <w:noProof/>
            </w:rPr>
          </w:pPr>
        </w:p>
        <w:p w14:paraId="2C491B8E" w14:textId="2E195972" w:rsidR="006F7AD5" w:rsidRPr="00D734BC" w:rsidRDefault="001767DA" w:rsidP="009A4970">
          <w:pPr>
            <w:pStyle w:val="Bibliography"/>
            <w:spacing w:line="360" w:lineRule="auto"/>
            <w:jc w:val="both"/>
          </w:pPr>
        </w:p>
      </w:sdtContent>
    </w:sdt>
    <w:bookmarkStart w:id="16" w:name="_GoBack" w:displacedByCustomXml="prev"/>
    <w:bookmarkEnd w:id="16" w:displacedByCustomXml="prev"/>
    <w:bookmarkEnd w:id="15" w:displacedByCustomXml="prev"/>
    <w:sectPr w:rsidR="006F7AD5" w:rsidRPr="00D734BC" w:rsidSect="00684B24">
      <w:headerReference w:type="default" r:id="rId37"/>
      <w:footerReference w:type="default" r:id="rId38"/>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BEB948" w14:textId="77777777" w:rsidR="001767DA" w:rsidRDefault="001767DA" w:rsidP="00930641">
      <w:pPr>
        <w:spacing w:after="0" w:line="240" w:lineRule="auto"/>
      </w:pPr>
      <w:r>
        <w:separator/>
      </w:r>
    </w:p>
  </w:endnote>
  <w:endnote w:type="continuationSeparator" w:id="0">
    <w:p w14:paraId="0E93FAAE" w14:textId="77777777" w:rsidR="001767DA" w:rsidRDefault="001767DA" w:rsidP="00930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608414"/>
      <w:docPartObj>
        <w:docPartGallery w:val="Page Numbers (Bottom of Page)"/>
        <w:docPartUnique/>
      </w:docPartObj>
    </w:sdtPr>
    <w:sdtEndPr>
      <w:rPr>
        <w:rFonts w:ascii="Times New Roman" w:hAnsi="Times New Roman"/>
        <w:noProof/>
      </w:rPr>
    </w:sdtEndPr>
    <w:sdtContent>
      <w:p w14:paraId="559F40A5" w14:textId="68BB8FBE" w:rsidR="00684B24" w:rsidRPr="008454E5" w:rsidRDefault="00684B24">
        <w:pPr>
          <w:pStyle w:val="Footer"/>
          <w:jc w:val="center"/>
          <w:rPr>
            <w:rFonts w:ascii="Times New Roman" w:hAnsi="Times New Roman"/>
          </w:rPr>
        </w:pPr>
        <w:r w:rsidRPr="008454E5">
          <w:rPr>
            <w:rFonts w:ascii="Times New Roman" w:hAnsi="Times New Roman"/>
          </w:rPr>
          <w:fldChar w:fldCharType="begin"/>
        </w:r>
        <w:r w:rsidRPr="008454E5">
          <w:rPr>
            <w:rFonts w:ascii="Times New Roman" w:hAnsi="Times New Roman"/>
          </w:rPr>
          <w:instrText xml:space="preserve"> PAGE   \* MERGEFORMAT </w:instrText>
        </w:r>
        <w:r w:rsidRPr="008454E5">
          <w:rPr>
            <w:rFonts w:ascii="Times New Roman" w:hAnsi="Times New Roman"/>
          </w:rPr>
          <w:fldChar w:fldCharType="separate"/>
        </w:r>
        <w:r w:rsidR="00D734BC">
          <w:rPr>
            <w:rFonts w:ascii="Times New Roman" w:hAnsi="Times New Roman"/>
            <w:noProof/>
          </w:rPr>
          <w:t>27</w:t>
        </w:r>
        <w:r w:rsidRPr="008454E5">
          <w:rPr>
            <w:rFonts w:ascii="Times New Roman" w:hAnsi="Times New Roman"/>
            <w:noProof/>
          </w:rPr>
          <w:fldChar w:fldCharType="end"/>
        </w:r>
      </w:p>
    </w:sdtContent>
  </w:sdt>
  <w:p w14:paraId="31988814" w14:textId="77777777" w:rsidR="00930641" w:rsidRDefault="009306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DB011" w14:textId="77777777" w:rsidR="001767DA" w:rsidRDefault="001767DA" w:rsidP="00930641">
      <w:pPr>
        <w:spacing w:after="0" w:line="240" w:lineRule="auto"/>
      </w:pPr>
      <w:r>
        <w:separator/>
      </w:r>
    </w:p>
  </w:footnote>
  <w:footnote w:type="continuationSeparator" w:id="0">
    <w:p w14:paraId="3C9F5125" w14:textId="77777777" w:rsidR="001767DA" w:rsidRDefault="001767DA" w:rsidP="009306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BE90C" w14:textId="4ED9D990" w:rsidR="00930641" w:rsidRPr="00930641" w:rsidRDefault="00930641">
    <w:pPr>
      <w:pStyle w:val="Header"/>
      <w:rPr>
        <w:rFonts w:ascii="Times New Roman" w:hAnsi="Times New Roman"/>
      </w:rPr>
    </w:pPr>
    <w:r>
      <w:tab/>
    </w:r>
    <w:r>
      <w:tab/>
    </w:r>
  </w:p>
  <w:p w14:paraId="0C09F573" w14:textId="77777777" w:rsidR="00930641" w:rsidRDefault="009306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AD5E86"/>
    <w:multiLevelType w:val="hybridMultilevel"/>
    <w:tmpl w:val="ECF4F77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DA779C7"/>
    <w:multiLevelType w:val="hybridMultilevel"/>
    <w:tmpl w:val="4E9070D6"/>
    <w:lvl w:ilvl="0" w:tplc="CA8CE23A">
      <w:start w:val="1"/>
      <w:numFmt w:val="decimal"/>
      <w:pStyle w:val="Heading2"/>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451E4545"/>
    <w:multiLevelType w:val="hybridMultilevel"/>
    <w:tmpl w:val="5CDE279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46E73F3D"/>
    <w:multiLevelType w:val="hybridMultilevel"/>
    <w:tmpl w:val="6AEC59F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03E6CF3"/>
    <w:multiLevelType w:val="hybridMultilevel"/>
    <w:tmpl w:val="EC8EB2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72EC28E7"/>
    <w:multiLevelType w:val="hybridMultilevel"/>
    <w:tmpl w:val="D250CEC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9C6"/>
    <w:rsid w:val="000031A2"/>
    <w:rsid w:val="00004B10"/>
    <w:rsid w:val="0000609F"/>
    <w:rsid w:val="000065CA"/>
    <w:rsid w:val="000066D0"/>
    <w:rsid w:val="00010F5D"/>
    <w:rsid w:val="00012A12"/>
    <w:rsid w:val="0001485F"/>
    <w:rsid w:val="0001488D"/>
    <w:rsid w:val="0002064C"/>
    <w:rsid w:val="000228F6"/>
    <w:rsid w:val="000230C5"/>
    <w:rsid w:val="0002507D"/>
    <w:rsid w:val="00026DA0"/>
    <w:rsid w:val="00031601"/>
    <w:rsid w:val="00031B85"/>
    <w:rsid w:val="00032B91"/>
    <w:rsid w:val="00035F9D"/>
    <w:rsid w:val="00036E13"/>
    <w:rsid w:val="0004118B"/>
    <w:rsid w:val="00041DCC"/>
    <w:rsid w:val="00042CED"/>
    <w:rsid w:val="00046E4C"/>
    <w:rsid w:val="000512B9"/>
    <w:rsid w:val="00054C37"/>
    <w:rsid w:val="0005742B"/>
    <w:rsid w:val="00060480"/>
    <w:rsid w:val="00061A41"/>
    <w:rsid w:val="00062014"/>
    <w:rsid w:val="00063078"/>
    <w:rsid w:val="000643A4"/>
    <w:rsid w:val="00072122"/>
    <w:rsid w:val="00074758"/>
    <w:rsid w:val="00074E3F"/>
    <w:rsid w:val="0007505A"/>
    <w:rsid w:val="0007740F"/>
    <w:rsid w:val="0007792E"/>
    <w:rsid w:val="000800A8"/>
    <w:rsid w:val="00082F75"/>
    <w:rsid w:val="000835FC"/>
    <w:rsid w:val="00084C31"/>
    <w:rsid w:val="000856CC"/>
    <w:rsid w:val="00085B69"/>
    <w:rsid w:val="00085F9C"/>
    <w:rsid w:val="00091A30"/>
    <w:rsid w:val="00091AC4"/>
    <w:rsid w:val="00097137"/>
    <w:rsid w:val="000A0C22"/>
    <w:rsid w:val="000A15E0"/>
    <w:rsid w:val="000A18D3"/>
    <w:rsid w:val="000A1DF2"/>
    <w:rsid w:val="000A42CB"/>
    <w:rsid w:val="000A4A19"/>
    <w:rsid w:val="000A5628"/>
    <w:rsid w:val="000A6E5C"/>
    <w:rsid w:val="000A772C"/>
    <w:rsid w:val="000B19BD"/>
    <w:rsid w:val="000C2C9C"/>
    <w:rsid w:val="000C2E7F"/>
    <w:rsid w:val="000C4747"/>
    <w:rsid w:val="000C5347"/>
    <w:rsid w:val="000C6275"/>
    <w:rsid w:val="000C6650"/>
    <w:rsid w:val="000C6E6E"/>
    <w:rsid w:val="000C7E21"/>
    <w:rsid w:val="000C7E42"/>
    <w:rsid w:val="000D2898"/>
    <w:rsid w:val="000D5E91"/>
    <w:rsid w:val="000D5F3B"/>
    <w:rsid w:val="000D680C"/>
    <w:rsid w:val="000D760C"/>
    <w:rsid w:val="000E0F5B"/>
    <w:rsid w:val="000E26CB"/>
    <w:rsid w:val="000E31AE"/>
    <w:rsid w:val="000E38AB"/>
    <w:rsid w:val="000E3DEA"/>
    <w:rsid w:val="000E5C45"/>
    <w:rsid w:val="000E6D1A"/>
    <w:rsid w:val="000E6F87"/>
    <w:rsid w:val="000F0305"/>
    <w:rsid w:val="000F07FA"/>
    <w:rsid w:val="000F1EF8"/>
    <w:rsid w:val="000F1F8C"/>
    <w:rsid w:val="000F2BF6"/>
    <w:rsid w:val="000F3379"/>
    <w:rsid w:val="001039EB"/>
    <w:rsid w:val="001043EC"/>
    <w:rsid w:val="001053B6"/>
    <w:rsid w:val="001101C2"/>
    <w:rsid w:val="001104C7"/>
    <w:rsid w:val="00110B44"/>
    <w:rsid w:val="00113D05"/>
    <w:rsid w:val="001149CE"/>
    <w:rsid w:val="00114EE7"/>
    <w:rsid w:val="001159F7"/>
    <w:rsid w:val="00121160"/>
    <w:rsid w:val="00121A0B"/>
    <w:rsid w:val="00123EEE"/>
    <w:rsid w:val="00126BAE"/>
    <w:rsid w:val="00131623"/>
    <w:rsid w:val="001327D1"/>
    <w:rsid w:val="00134552"/>
    <w:rsid w:val="00135C55"/>
    <w:rsid w:val="00143DD7"/>
    <w:rsid w:val="00144F9E"/>
    <w:rsid w:val="0014675C"/>
    <w:rsid w:val="00147D7D"/>
    <w:rsid w:val="0015029D"/>
    <w:rsid w:val="00150A0C"/>
    <w:rsid w:val="0015455B"/>
    <w:rsid w:val="001600EF"/>
    <w:rsid w:val="00163745"/>
    <w:rsid w:val="001662E5"/>
    <w:rsid w:val="0017521C"/>
    <w:rsid w:val="001767DA"/>
    <w:rsid w:val="00185069"/>
    <w:rsid w:val="001920EF"/>
    <w:rsid w:val="00195206"/>
    <w:rsid w:val="00195E72"/>
    <w:rsid w:val="00197F23"/>
    <w:rsid w:val="001A079B"/>
    <w:rsid w:val="001A298E"/>
    <w:rsid w:val="001A3D8C"/>
    <w:rsid w:val="001A6807"/>
    <w:rsid w:val="001A6CBB"/>
    <w:rsid w:val="001B05CA"/>
    <w:rsid w:val="001B11B1"/>
    <w:rsid w:val="001B2D1F"/>
    <w:rsid w:val="001B379A"/>
    <w:rsid w:val="001B49ED"/>
    <w:rsid w:val="001B568A"/>
    <w:rsid w:val="001B5C8E"/>
    <w:rsid w:val="001C050D"/>
    <w:rsid w:val="001C0D8E"/>
    <w:rsid w:val="001C221C"/>
    <w:rsid w:val="001C424A"/>
    <w:rsid w:val="001C4593"/>
    <w:rsid w:val="001C504C"/>
    <w:rsid w:val="001C67E2"/>
    <w:rsid w:val="001D102A"/>
    <w:rsid w:val="001E0ACB"/>
    <w:rsid w:val="001E2EA8"/>
    <w:rsid w:val="001E5DCF"/>
    <w:rsid w:val="001E6E3E"/>
    <w:rsid w:val="001F37E9"/>
    <w:rsid w:val="001F6187"/>
    <w:rsid w:val="002005D6"/>
    <w:rsid w:val="002032E2"/>
    <w:rsid w:val="00205C37"/>
    <w:rsid w:val="00210FAC"/>
    <w:rsid w:val="002212FC"/>
    <w:rsid w:val="00221FBD"/>
    <w:rsid w:val="00222602"/>
    <w:rsid w:val="00223179"/>
    <w:rsid w:val="002247F9"/>
    <w:rsid w:val="00226558"/>
    <w:rsid w:val="00227ABE"/>
    <w:rsid w:val="002310CC"/>
    <w:rsid w:val="002311D0"/>
    <w:rsid w:val="00233195"/>
    <w:rsid w:val="002346C6"/>
    <w:rsid w:val="00235042"/>
    <w:rsid w:val="00236469"/>
    <w:rsid w:val="00237992"/>
    <w:rsid w:val="00237F50"/>
    <w:rsid w:val="00240474"/>
    <w:rsid w:val="00243BDB"/>
    <w:rsid w:val="00245A1A"/>
    <w:rsid w:val="00245AF3"/>
    <w:rsid w:val="00246ABA"/>
    <w:rsid w:val="002476D9"/>
    <w:rsid w:val="00247985"/>
    <w:rsid w:val="00247C06"/>
    <w:rsid w:val="00250E39"/>
    <w:rsid w:val="00251B46"/>
    <w:rsid w:val="00251C04"/>
    <w:rsid w:val="002535FA"/>
    <w:rsid w:val="0025415D"/>
    <w:rsid w:val="00256319"/>
    <w:rsid w:val="0026167F"/>
    <w:rsid w:val="00263E42"/>
    <w:rsid w:val="002658AA"/>
    <w:rsid w:val="00267D38"/>
    <w:rsid w:val="00267EF6"/>
    <w:rsid w:val="00270E95"/>
    <w:rsid w:val="00273214"/>
    <w:rsid w:val="00274BB0"/>
    <w:rsid w:val="00275C82"/>
    <w:rsid w:val="002771AC"/>
    <w:rsid w:val="00277F86"/>
    <w:rsid w:val="002815CD"/>
    <w:rsid w:val="002832D5"/>
    <w:rsid w:val="00283C7E"/>
    <w:rsid w:val="002856F6"/>
    <w:rsid w:val="00285F0E"/>
    <w:rsid w:val="00292E75"/>
    <w:rsid w:val="00294AB6"/>
    <w:rsid w:val="002A053B"/>
    <w:rsid w:val="002A5ADE"/>
    <w:rsid w:val="002A6B3A"/>
    <w:rsid w:val="002A7711"/>
    <w:rsid w:val="002B2B5F"/>
    <w:rsid w:val="002B4030"/>
    <w:rsid w:val="002B5912"/>
    <w:rsid w:val="002B5CD2"/>
    <w:rsid w:val="002C41B9"/>
    <w:rsid w:val="002C70FE"/>
    <w:rsid w:val="002C7A25"/>
    <w:rsid w:val="002D0B64"/>
    <w:rsid w:val="002D0C1F"/>
    <w:rsid w:val="002D15D7"/>
    <w:rsid w:val="002D2BCA"/>
    <w:rsid w:val="002D4B0C"/>
    <w:rsid w:val="002D6D95"/>
    <w:rsid w:val="002D7930"/>
    <w:rsid w:val="002E14D3"/>
    <w:rsid w:val="002E692B"/>
    <w:rsid w:val="002F0CCA"/>
    <w:rsid w:val="002F24F5"/>
    <w:rsid w:val="002F2EE2"/>
    <w:rsid w:val="002F35D3"/>
    <w:rsid w:val="00301AE3"/>
    <w:rsid w:val="00303383"/>
    <w:rsid w:val="00303C68"/>
    <w:rsid w:val="0030482A"/>
    <w:rsid w:val="00305CC7"/>
    <w:rsid w:val="00306050"/>
    <w:rsid w:val="003064D7"/>
    <w:rsid w:val="00306AF0"/>
    <w:rsid w:val="00306D79"/>
    <w:rsid w:val="00306F1A"/>
    <w:rsid w:val="0031261A"/>
    <w:rsid w:val="003143F1"/>
    <w:rsid w:val="00314698"/>
    <w:rsid w:val="003166AC"/>
    <w:rsid w:val="0032057B"/>
    <w:rsid w:val="003208E5"/>
    <w:rsid w:val="00321248"/>
    <w:rsid w:val="003221D4"/>
    <w:rsid w:val="00323CDE"/>
    <w:rsid w:val="00323D30"/>
    <w:rsid w:val="00324BEB"/>
    <w:rsid w:val="0032602E"/>
    <w:rsid w:val="00330CC3"/>
    <w:rsid w:val="00331811"/>
    <w:rsid w:val="0033192F"/>
    <w:rsid w:val="00333691"/>
    <w:rsid w:val="00333DE1"/>
    <w:rsid w:val="0033444A"/>
    <w:rsid w:val="00340CB0"/>
    <w:rsid w:val="003426B1"/>
    <w:rsid w:val="00343A27"/>
    <w:rsid w:val="00343CFE"/>
    <w:rsid w:val="0034748A"/>
    <w:rsid w:val="00351DBB"/>
    <w:rsid w:val="00352C64"/>
    <w:rsid w:val="00354F7D"/>
    <w:rsid w:val="00355764"/>
    <w:rsid w:val="00356EE5"/>
    <w:rsid w:val="003602BA"/>
    <w:rsid w:val="0036051C"/>
    <w:rsid w:val="0036082C"/>
    <w:rsid w:val="00360ADA"/>
    <w:rsid w:val="003634E2"/>
    <w:rsid w:val="00363862"/>
    <w:rsid w:val="00371977"/>
    <w:rsid w:val="00371B81"/>
    <w:rsid w:val="00372894"/>
    <w:rsid w:val="00372E67"/>
    <w:rsid w:val="0037560A"/>
    <w:rsid w:val="00377ED8"/>
    <w:rsid w:val="00381500"/>
    <w:rsid w:val="003818CA"/>
    <w:rsid w:val="00381FF4"/>
    <w:rsid w:val="0038386F"/>
    <w:rsid w:val="003861A9"/>
    <w:rsid w:val="00392343"/>
    <w:rsid w:val="00393B81"/>
    <w:rsid w:val="00393F6D"/>
    <w:rsid w:val="00394CC6"/>
    <w:rsid w:val="003A380D"/>
    <w:rsid w:val="003A46A6"/>
    <w:rsid w:val="003A73A3"/>
    <w:rsid w:val="003B1F65"/>
    <w:rsid w:val="003B3AC4"/>
    <w:rsid w:val="003B646D"/>
    <w:rsid w:val="003B7284"/>
    <w:rsid w:val="003C2773"/>
    <w:rsid w:val="003C3C03"/>
    <w:rsid w:val="003C5F2A"/>
    <w:rsid w:val="003D20D7"/>
    <w:rsid w:val="003D46E2"/>
    <w:rsid w:val="003D777C"/>
    <w:rsid w:val="003E2C79"/>
    <w:rsid w:val="003E4D7D"/>
    <w:rsid w:val="003E5072"/>
    <w:rsid w:val="003F7247"/>
    <w:rsid w:val="003F758C"/>
    <w:rsid w:val="004003F6"/>
    <w:rsid w:val="004008CC"/>
    <w:rsid w:val="00401C0D"/>
    <w:rsid w:val="00401C48"/>
    <w:rsid w:val="0040664D"/>
    <w:rsid w:val="00410333"/>
    <w:rsid w:val="00412914"/>
    <w:rsid w:val="0041380E"/>
    <w:rsid w:val="00414D3A"/>
    <w:rsid w:val="0041571B"/>
    <w:rsid w:val="00416C31"/>
    <w:rsid w:val="00417047"/>
    <w:rsid w:val="00422C8D"/>
    <w:rsid w:val="00423047"/>
    <w:rsid w:val="00423704"/>
    <w:rsid w:val="00425476"/>
    <w:rsid w:val="004256FF"/>
    <w:rsid w:val="00427018"/>
    <w:rsid w:val="00427823"/>
    <w:rsid w:val="00433C86"/>
    <w:rsid w:val="00434C2A"/>
    <w:rsid w:val="00436720"/>
    <w:rsid w:val="00440B45"/>
    <w:rsid w:val="00441EBE"/>
    <w:rsid w:val="004420F9"/>
    <w:rsid w:val="0044774A"/>
    <w:rsid w:val="00453864"/>
    <w:rsid w:val="0045779F"/>
    <w:rsid w:val="00457907"/>
    <w:rsid w:val="00465ACF"/>
    <w:rsid w:val="00467374"/>
    <w:rsid w:val="00470724"/>
    <w:rsid w:val="0047318B"/>
    <w:rsid w:val="00475136"/>
    <w:rsid w:val="00476DB0"/>
    <w:rsid w:val="00477CC1"/>
    <w:rsid w:val="00480710"/>
    <w:rsid w:val="00480845"/>
    <w:rsid w:val="00481318"/>
    <w:rsid w:val="00482B78"/>
    <w:rsid w:val="00482BFF"/>
    <w:rsid w:val="004844A3"/>
    <w:rsid w:val="00484962"/>
    <w:rsid w:val="00485E75"/>
    <w:rsid w:val="00487595"/>
    <w:rsid w:val="00487E66"/>
    <w:rsid w:val="00490195"/>
    <w:rsid w:val="00490E59"/>
    <w:rsid w:val="004912A7"/>
    <w:rsid w:val="00494EB5"/>
    <w:rsid w:val="00496241"/>
    <w:rsid w:val="004974F5"/>
    <w:rsid w:val="004A1024"/>
    <w:rsid w:val="004A1D1D"/>
    <w:rsid w:val="004A41C7"/>
    <w:rsid w:val="004A6C49"/>
    <w:rsid w:val="004B2245"/>
    <w:rsid w:val="004B372C"/>
    <w:rsid w:val="004B3933"/>
    <w:rsid w:val="004B4B55"/>
    <w:rsid w:val="004B4C70"/>
    <w:rsid w:val="004B585E"/>
    <w:rsid w:val="004C0651"/>
    <w:rsid w:val="004C06BE"/>
    <w:rsid w:val="004C0EF9"/>
    <w:rsid w:val="004C17EE"/>
    <w:rsid w:val="004C5218"/>
    <w:rsid w:val="004C5F6E"/>
    <w:rsid w:val="004D0272"/>
    <w:rsid w:val="004D360A"/>
    <w:rsid w:val="004D406A"/>
    <w:rsid w:val="004D5235"/>
    <w:rsid w:val="004D53AD"/>
    <w:rsid w:val="004D6D19"/>
    <w:rsid w:val="004E2989"/>
    <w:rsid w:val="004E2AC6"/>
    <w:rsid w:val="004E442A"/>
    <w:rsid w:val="004F5EC6"/>
    <w:rsid w:val="004F721A"/>
    <w:rsid w:val="004F7CDB"/>
    <w:rsid w:val="005012A9"/>
    <w:rsid w:val="005022E6"/>
    <w:rsid w:val="00503370"/>
    <w:rsid w:val="0050525C"/>
    <w:rsid w:val="00507403"/>
    <w:rsid w:val="00507E44"/>
    <w:rsid w:val="005107E0"/>
    <w:rsid w:val="00513B1E"/>
    <w:rsid w:val="00515427"/>
    <w:rsid w:val="005170C1"/>
    <w:rsid w:val="00517227"/>
    <w:rsid w:val="0052114A"/>
    <w:rsid w:val="00524F2E"/>
    <w:rsid w:val="00525CFA"/>
    <w:rsid w:val="005303D5"/>
    <w:rsid w:val="00530914"/>
    <w:rsid w:val="00533483"/>
    <w:rsid w:val="00534C89"/>
    <w:rsid w:val="00535BC6"/>
    <w:rsid w:val="00536402"/>
    <w:rsid w:val="00536F0E"/>
    <w:rsid w:val="005400C7"/>
    <w:rsid w:val="005401BF"/>
    <w:rsid w:val="00540482"/>
    <w:rsid w:val="005408EC"/>
    <w:rsid w:val="00541113"/>
    <w:rsid w:val="005435A4"/>
    <w:rsid w:val="00547FA7"/>
    <w:rsid w:val="0055054A"/>
    <w:rsid w:val="00552EFC"/>
    <w:rsid w:val="00553851"/>
    <w:rsid w:val="00554C64"/>
    <w:rsid w:val="005570F8"/>
    <w:rsid w:val="00557960"/>
    <w:rsid w:val="00562454"/>
    <w:rsid w:val="00564290"/>
    <w:rsid w:val="0056677A"/>
    <w:rsid w:val="00567352"/>
    <w:rsid w:val="0057235F"/>
    <w:rsid w:val="005738C7"/>
    <w:rsid w:val="0057794A"/>
    <w:rsid w:val="0058149C"/>
    <w:rsid w:val="00581760"/>
    <w:rsid w:val="00582007"/>
    <w:rsid w:val="0058470A"/>
    <w:rsid w:val="00585082"/>
    <w:rsid w:val="0058755A"/>
    <w:rsid w:val="00590038"/>
    <w:rsid w:val="00591E8B"/>
    <w:rsid w:val="00591FE3"/>
    <w:rsid w:val="00593362"/>
    <w:rsid w:val="0059341E"/>
    <w:rsid w:val="00596235"/>
    <w:rsid w:val="00596AA7"/>
    <w:rsid w:val="005A034E"/>
    <w:rsid w:val="005A3120"/>
    <w:rsid w:val="005A64EB"/>
    <w:rsid w:val="005A6E8F"/>
    <w:rsid w:val="005B1299"/>
    <w:rsid w:val="005B70A8"/>
    <w:rsid w:val="005C01BF"/>
    <w:rsid w:val="005C02F8"/>
    <w:rsid w:val="005C0764"/>
    <w:rsid w:val="005C3F1F"/>
    <w:rsid w:val="005C4D15"/>
    <w:rsid w:val="005C52D8"/>
    <w:rsid w:val="005C54EE"/>
    <w:rsid w:val="005C7E69"/>
    <w:rsid w:val="005D49DD"/>
    <w:rsid w:val="005D684D"/>
    <w:rsid w:val="005D7F70"/>
    <w:rsid w:val="005E15A9"/>
    <w:rsid w:val="005E2C9D"/>
    <w:rsid w:val="005E2E2B"/>
    <w:rsid w:val="005E5D87"/>
    <w:rsid w:val="005E698B"/>
    <w:rsid w:val="005F00AA"/>
    <w:rsid w:val="005F045F"/>
    <w:rsid w:val="005F21DF"/>
    <w:rsid w:val="005F6125"/>
    <w:rsid w:val="005F6F61"/>
    <w:rsid w:val="005F77E9"/>
    <w:rsid w:val="005F7FD1"/>
    <w:rsid w:val="00603338"/>
    <w:rsid w:val="0060533A"/>
    <w:rsid w:val="0060687A"/>
    <w:rsid w:val="00610BA2"/>
    <w:rsid w:val="00611978"/>
    <w:rsid w:val="00614822"/>
    <w:rsid w:val="006158EC"/>
    <w:rsid w:val="006159B9"/>
    <w:rsid w:val="00617E14"/>
    <w:rsid w:val="00620B17"/>
    <w:rsid w:val="00622C42"/>
    <w:rsid w:val="006321DE"/>
    <w:rsid w:val="00635626"/>
    <w:rsid w:val="00640BE7"/>
    <w:rsid w:val="00642023"/>
    <w:rsid w:val="00646108"/>
    <w:rsid w:val="0064617C"/>
    <w:rsid w:val="006517DB"/>
    <w:rsid w:val="0065267A"/>
    <w:rsid w:val="0065353F"/>
    <w:rsid w:val="0065392E"/>
    <w:rsid w:val="00656F78"/>
    <w:rsid w:val="00662018"/>
    <w:rsid w:val="0066354F"/>
    <w:rsid w:val="00665940"/>
    <w:rsid w:val="00674906"/>
    <w:rsid w:val="00676C85"/>
    <w:rsid w:val="00680119"/>
    <w:rsid w:val="006825BE"/>
    <w:rsid w:val="00682B74"/>
    <w:rsid w:val="006836EF"/>
    <w:rsid w:val="0068372E"/>
    <w:rsid w:val="00683A9C"/>
    <w:rsid w:val="00684A36"/>
    <w:rsid w:val="00684B24"/>
    <w:rsid w:val="00686510"/>
    <w:rsid w:val="006902B0"/>
    <w:rsid w:val="006904C2"/>
    <w:rsid w:val="006911CA"/>
    <w:rsid w:val="006975DB"/>
    <w:rsid w:val="006A06E0"/>
    <w:rsid w:val="006A1CA4"/>
    <w:rsid w:val="006A1FAD"/>
    <w:rsid w:val="006A35B6"/>
    <w:rsid w:val="006B0156"/>
    <w:rsid w:val="006B2245"/>
    <w:rsid w:val="006B2A0D"/>
    <w:rsid w:val="006B2C8D"/>
    <w:rsid w:val="006B521C"/>
    <w:rsid w:val="006B7744"/>
    <w:rsid w:val="006C17E2"/>
    <w:rsid w:val="006C19C4"/>
    <w:rsid w:val="006C7455"/>
    <w:rsid w:val="006C79C6"/>
    <w:rsid w:val="006D2001"/>
    <w:rsid w:val="006D5A9B"/>
    <w:rsid w:val="006D5F4C"/>
    <w:rsid w:val="006D74DD"/>
    <w:rsid w:val="006D7D77"/>
    <w:rsid w:val="006E2B14"/>
    <w:rsid w:val="006E3AC5"/>
    <w:rsid w:val="006E4AD6"/>
    <w:rsid w:val="006E75E5"/>
    <w:rsid w:val="006F03E8"/>
    <w:rsid w:val="006F51FA"/>
    <w:rsid w:val="006F7AD5"/>
    <w:rsid w:val="0070065E"/>
    <w:rsid w:val="007010EB"/>
    <w:rsid w:val="00702195"/>
    <w:rsid w:val="00707810"/>
    <w:rsid w:val="0071000D"/>
    <w:rsid w:val="00711548"/>
    <w:rsid w:val="00712370"/>
    <w:rsid w:val="007124DB"/>
    <w:rsid w:val="00713BA9"/>
    <w:rsid w:val="00713D7A"/>
    <w:rsid w:val="00714F5D"/>
    <w:rsid w:val="007151E5"/>
    <w:rsid w:val="00720AB6"/>
    <w:rsid w:val="00723B0B"/>
    <w:rsid w:val="007246C5"/>
    <w:rsid w:val="00726065"/>
    <w:rsid w:val="00726B31"/>
    <w:rsid w:val="00726C6F"/>
    <w:rsid w:val="0073139D"/>
    <w:rsid w:val="00733075"/>
    <w:rsid w:val="007353F7"/>
    <w:rsid w:val="00736E3F"/>
    <w:rsid w:val="007377A1"/>
    <w:rsid w:val="007402A1"/>
    <w:rsid w:val="007406C0"/>
    <w:rsid w:val="00740C0F"/>
    <w:rsid w:val="007440CD"/>
    <w:rsid w:val="007450D0"/>
    <w:rsid w:val="00745669"/>
    <w:rsid w:val="00746F94"/>
    <w:rsid w:val="007524D2"/>
    <w:rsid w:val="007529C2"/>
    <w:rsid w:val="00754A44"/>
    <w:rsid w:val="0075533E"/>
    <w:rsid w:val="00756A16"/>
    <w:rsid w:val="00760EDF"/>
    <w:rsid w:val="0076173A"/>
    <w:rsid w:val="00763596"/>
    <w:rsid w:val="00764EE6"/>
    <w:rsid w:val="00765FB5"/>
    <w:rsid w:val="00766A45"/>
    <w:rsid w:val="00767202"/>
    <w:rsid w:val="0077008D"/>
    <w:rsid w:val="00770C2A"/>
    <w:rsid w:val="0077376C"/>
    <w:rsid w:val="00773A3A"/>
    <w:rsid w:val="00774329"/>
    <w:rsid w:val="00777072"/>
    <w:rsid w:val="00780690"/>
    <w:rsid w:val="00783F19"/>
    <w:rsid w:val="00790040"/>
    <w:rsid w:val="00790A64"/>
    <w:rsid w:val="00791024"/>
    <w:rsid w:val="007976F0"/>
    <w:rsid w:val="007A1189"/>
    <w:rsid w:val="007A1FD9"/>
    <w:rsid w:val="007A3310"/>
    <w:rsid w:val="007A7BF9"/>
    <w:rsid w:val="007B40E7"/>
    <w:rsid w:val="007B66B3"/>
    <w:rsid w:val="007B6E55"/>
    <w:rsid w:val="007C3661"/>
    <w:rsid w:val="007C494E"/>
    <w:rsid w:val="007C4B8C"/>
    <w:rsid w:val="007C74A2"/>
    <w:rsid w:val="007D0007"/>
    <w:rsid w:val="007D0977"/>
    <w:rsid w:val="007D6B30"/>
    <w:rsid w:val="007E30AA"/>
    <w:rsid w:val="007E7461"/>
    <w:rsid w:val="007F07F8"/>
    <w:rsid w:val="007F0E51"/>
    <w:rsid w:val="007F1362"/>
    <w:rsid w:val="007F5217"/>
    <w:rsid w:val="007F5936"/>
    <w:rsid w:val="007F62CA"/>
    <w:rsid w:val="00800E9B"/>
    <w:rsid w:val="00801427"/>
    <w:rsid w:val="008034B7"/>
    <w:rsid w:val="00803B8E"/>
    <w:rsid w:val="0080489B"/>
    <w:rsid w:val="008069D1"/>
    <w:rsid w:val="008124E2"/>
    <w:rsid w:val="0081635A"/>
    <w:rsid w:val="008171C4"/>
    <w:rsid w:val="00820CB0"/>
    <w:rsid w:val="00820DE7"/>
    <w:rsid w:val="00821EF9"/>
    <w:rsid w:val="008220F3"/>
    <w:rsid w:val="0082367A"/>
    <w:rsid w:val="008248C0"/>
    <w:rsid w:val="00825ED9"/>
    <w:rsid w:val="0082773D"/>
    <w:rsid w:val="00830D1A"/>
    <w:rsid w:val="00830D2D"/>
    <w:rsid w:val="00832511"/>
    <w:rsid w:val="00833C66"/>
    <w:rsid w:val="00834189"/>
    <w:rsid w:val="00834ABC"/>
    <w:rsid w:val="00834C4F"/>
    <w:rsid w:val="00836AF7"/>
    <w:rsid w:val="008377B8"/>
    <w:rsid w:val="00844BE5"/>
    <w:rsid w:val="008452EB"/>
    <w:rsid w:val="008454E5"/>
    <w:rsid w:val="00845C26"/>
    <w:rsid w:val="00846888"/>
    <w:rsid w:val="00853D8D"/>
    <w:rsid w:val="008563A6"/>
    <w:rsid w:val="00857C8C"/>
    <w:rsid w:val="00860DF6"/>
    <w:rsid w:val="00862EDB"/>
    <w:rsid w:val="00863074"/>
    <w:rsid w:val="00863DD7"/>
    <w:rsid w:val="00864592"/>
    <w:rsid w:val="00866F89"/>
    <w:rsid w:val="008676DA"/>
    <w:rsid w:val="00873A5D"/>
    <w:rsid w:val="00874DBE"/>
    <w:rsid w:val="00880780"/>
    <w:rsid w:val="00884F83"/>
    <w:rsid w:val="0089184A"/>
    <w:rsid w:val="00891BA8"/>
    <w:rsid w:val="00896485"/>
    <w:rsid w:val="008A1307"/>
    <w:rsid w:val="008A19DE"/>
    <w:rsid w:val="008B1866"/>
    <w:rsid w:val="008B197D"/>
    <w:rsid w:val="008B25E1"/>
    <w:rsid w:val="008B29F3"/>
    <w:rsid w:val="008B4FD0"/>
    <w:rsid w:val="008C0A23"/>
    <w:rsid w:val="008C3008"/>
    <w:rsid w:val="008D00DB"/>
    <w:rsid w:val="008D31D3"/>
    <w:rsid w:val="008D330B"/>
    <w:rsid w:val="008D431C"/>
    <w:rsid w:val="008E0F15"/>
    <w:rsid w:val="008E2707"/>
    <w:rsid w:val="008E2C5D"/>
    <w:rsid w:val="008E36CD"/>
    <w:rsid w:val="008E5592"/>
    <w:rsid w:val="008E6570"/>
    <w:rsid w:val="008E785F"/>
    <w:rsid w:val="008F15B2"/>
    <w:rsid w:val="008F698A"/>
    <w:rsid w:val="008F6E8E"/>
    <w:rsid w:val="009009A6"/>
    <w:rsid w:val="00900C54"/>
    <w:rsid w:val="009030F7"/>
    <w:rsid w:val="009040A6"/>
    <w:rsid w:val="009076A6"/>
    <w:rsid w:val="00910ECB"/>
    <w:rsid w:val="00910EDC"/>
    <w:rsid w:val="00911C22"/>
    <w:rsid w:val="0091313F"/>
    <w:rsid w:val="009133E5"/>
    <w:rsid w:val="00920C71"/>
    <w:rsid w:val="00930641"/>
    <w:rsid w:val="0093187F"/>
    <w:rsid w:val="00932112"/>
    <w:rsid w:val="009339CA"/>
    <w:rsid w:val="0093476A"/>
    <w:rsid w:val="00936E7F"/>
    <w:rsid w:val="00937C01"/>
    <w:rsid w:val="00940497"/>
    <w:rsid w:val="00941BE8"/>
    <w:rsid w:val="009420B5"/>
    <w:rsid w:val="00942A37"/>
    <w:rsid w:val="00946E72"/>
    <w:rsid w:val="009520C6"/>
    <w:rsid w:val="009538CD"/>
    <w:rsid w:val="00953EB3"/>
    <w:rsid w:val="0095412D"/>
    <w:rsid w:val="0095428D"/>
    <w:rsid w:val="00957504"/>
    <w:rsid w:val="009575A0"/>
    <w:rsid w:val="009577BF"/>
    <w:rsid w:val="00957854"/>
    <w:rsid w:val="00962306"/>
    <w:rsid w:val="00962F3C"/>
    <w:rsid w:val="00964E69"/>
    <w:rsid w:val="009669DE"/>
    <w:rsid w:val="00966B98"/>
    <w:rsid w:val="0096711F"/>
    <w:rsid w:val="00967C10"/>
    <w:rsid w:val="009711E9"/>
    <w:rsid w:val="0097277D"/>
    <w:rsid w:val="009728A9"/>
    <w:rsid w:val="00972905"/>
    <w:rsid w:val="00973321"/>
    <w:rsid w:val="00975EF9"/>
    <w:rsid w:val="00976372"/>
    <w:rsid w:val="00976D4B"/>
    <w:rsid w:val="009811BD"/>
    <w:rsid w:val="00982B14"/>
    <w:rsid w:val="009837AF"/>
    <w:rsid w:val="00983E40"/>
    <w:rsid w:val="00984175"/>
    <w:rsid w:val="00984BA6"/>
    <w:rsid w:val="00985900"/>
    <w:rsid w:val="00985B54"/>
    <w:rsid w:val="00990317"/>
    <w:rsid w:val="00992328"/>
    <w:rsid w:val="0099267B"/>
    <w:rsid w:val="00993E84"/>
    <w:rsid w:val="009954C5"/>
    <w:rsid w:val="0099579A"/>
    <w:rsid w:val="0099626B"/>
    <w:rsid w:val="009966E1"/>
    <w:rsid w:val="00996E0B"/>
    <w:rsid w:val="009A06AA"/>
    <w:rsid w:val="009A2764"/>
    <w:rsid w:val="009A4970"/>
    <w:rsid w:val="009A4E07"/>
    <w:rsid w:val="009B0DA3"/>
    <w:rsid w:val="009B3D91"/>
    <w:rsid w:val="009B62D5"/>
    <w:rsid w:val="009B63BD"/>
    <w:rsid w:val="009B6AFB"/>
    <w:rsid w:val="009B6EC9"/>
    <w:rsid w:val="009B7484"/>
    <w:rsid w:val="009C0690"/>
    <w:rsid w:val="009C20B0"/>
    <w:rsid w:val="009C25FC"/>
    <w:rsid w:val="009C28B1"/>
    <w:rsid w:val="009C4389"/>
    <w:rsid w:val="009D2823"/>
    <w:rsid w:val="009D3E2A"/>
    <w:rsid w:val="009D5450"/>
    <w:rsid w:val="009E033F"/>
    <w:rsid w:val="009E212C"/>
    <w:rsid w:val="009E21E5"/>
    <w:rsid w:val="009E6CAD"/>
    <w:rsid w:val="009E7776"/>
    <w:rsid w:val="009F2346"/>
    <w:rsid w:val="009F23D2"/>
    <w:rsid w:val="009F4C5C"/>
    <w:rsid w:val="009F4C65"/>
    <w:rsid w:val="009F4DDD"/>
    <w:rsid w:val="009F5497"/>
    <w:rsid w:val="009F62A8"/>
    <w:rsid w:val="009F67A0"/>
    <w:rsid w:val="009F7B41"/>
    <w:rsid w:val="00A00D05"/>
    <w:rsid w:val="00A00F4A"/>
    <w:rsid w:val="00A02903"/>
    <w:rsid w:val="00A02F23"/>
    <w:rsid w:val="00A04077"/>
    <w:rsid w:val="00A04549"/>
    <w:rsid w:val="00A05A9E"/>
    <w:rsid w:val="00A060BE"/>
    <w:rsid w:val="00A1076C"/>
    <w:rsid w:val="00A10EB7"/>
    <w:rsid w:val="00A118F1"/>
    <w:rsid w:val="00A146A4"/>
    <w:rsid w:val="00A20142"/>
    <w:rsid w:val="00A20563"/>
    <w:rsid w:val="00A20F3A"/>
    <w:rsid w:val="00A219C0"/>
    <w:rsid w:val="00A24DEA"/>
    <w:rsid w:val="00A251F7"/>
    <w:rsid w:val="00A25901"/>
    <w:rsid w:val="00A31A44"/>
    <w:rsid w:val="00A31D4D"/>
    <w:rsid w:val="00A31F00"/>
    <w:rsid w:val="00A32074"/>
    <w:rsid w:val="00A368BC"/>
    <w:rsid w:val="00A40A54"/>
    <w:rsid w:val="00A417D9"/>
    <w:rsid w:val="00A43143"/>
    <w:rsid w:val="00A45FCC"/>
    <w:rsid w:val="00A473AB"/>
    <w:rsid w:val="00A52C09"/>
    <w:rsid w:val="00A52D4A"/>
    <w:rsid w:val="00A53480"/>
    <w:rsid w:val="00A5517A"/>
    <w:rsid w:val="00A62EDB"/>
    <w:rsid w:val="00A6333A"/>
    <w:rsid w:val="00A63432"/>
    <w:rsid w:val="00A6489C"/>
    <w:rsid w:val="00A66B8E"/>
    <w:rsid w:val="00A67DA4"/>
    <w:rsid w:val="00A70823"/>
    <w:rsid w:val="00A7160C"/>
    <w:rsid w:val="00A72966"/>
    <w:rsid w:val="00A72F99"/>
    <w:rsid w:val="00A74976"/>
    <w:rsid w:val="00A75DAE"/>
    <w:rsid w:val="00A76E6B"/>
    <w:rsid w:val="00A80FD0"/>
    <w:rsid w:val="00A83029"/>
    <w:rsid w:val="00A83178"/>
    <w:rsid w:val="00A8333A"/>
    <w:rsid w:val="00A85A57"/>
    <w:rsid w:val="00A869E7"/>
    <w:rsid w:val="00A86FFA"/>
    <w:rsid w:val="00A87499"/>
    <w:rsid w:val="00A8775E"/>
    <w:rsid w:val="00A90A5A"/>
    <w:rsid w:val="00A91AF6"/>
    <w:rsid w:val="00A92793"/>
    <w:rsid w:val="00A93373"/>
    <w:rsid w:val="00AA08BE"/>
    <w:rsid w:val="00AA0A51"/>
    <w:rsid w:val="00AA2ED9"/>
    <w:rsid w:val="00AA3A58"/>
    <w:rsid w:val="00AA3D1F"/>
    <w:rsid w:val="00AA4187"/>
    <w:rsid w:val="00AA5184"/>
    <w:rsid w:val="00AA628A"/>
    <w:rsid w:val="00AA7290"/>
    <w:rsid w:val="00AB342A"/>
    <w:rsid w:val="00AB3EF6"/>
    <w:rsid w:val="00AB43BD"/>
    <w:rsid w:val="00AC02C5"/>
    <w:rsid w:val="00AC06DD"/>
    <w:rsid w:val="00AC0921"/>
    <w:rsid w:val="00AC3B53"/>
    <w:rsid w:val="00AC7D7B"/>
    <w:rsid w:val="00AC7E78"/>
    <w:rsid w:val="00AD372F"/>
    <w:rsid w:val="00AD4358"/>
    <w:rsid w:val="00AE017F"/>
    <w:rsid w:val="00AE04C0"/>
    <w:rsid w:val="00AE0CAC"/>
    <w:rsid w:val="00AE145F"/>
    <w:rsid w:val="00AE24C5"/>
    <w:rsid w:val="00AE3167"/>
    <w:rsid w:val="00AE39C3"/>
    <w:rsid w:val="00AE3B14"/>
    <w:rsid w:val="00AE3CCE"/>
    <w:rsid w:val="00AE6D7B"/>
    <w:rsid w:val="00AF14C7"/>
    <w:rsid w:val="00AF31FE"/>
    <w:rsid w:val="00AF4BB1"/>
    <w:rsid w:val="00AF6166"/>
    <w:rsid w:val="00B0358A"/>
    <w:rsid w:val="00B054F2"/>
    <w:rsid w:val="00B11F4A"/>
    <w:rsid w:val="00B12E3F"/>
    <w:rsid w:val="00B144EA"/>
    <w:rsid w:val="00B146E4"/>
    <w:rsid w:val="00B1545E"/>
    <w:rsid w:val="00B1590E"/>
    <w:rsid w:val="00B1757D"/>
    <w:rsid w:val="00B2001E"/>
    <w:rsid w:val="00B20581"/>
    <w:rsid w:val="00B21D81"/>
    <w:rsid w:val="00B261FD"/>
    <w:rsid w:val="00B27B48"/>
    <w:rsid w:val="00B30EA3"/>
    <w:rsid w:val="00B3220C"/>
    <w:rsid w:val="00B3360A"/>
    <w:rsid w:val="00B410E5"/>
    <w:rsid w:val="00B4248E"/>
    <w:rsid w:val="00B425BA"/>
    <w:rsid w:val="00B45A36"/>
    <w:rsid w:val="00B52C7A"/>
    <w:rsid w:val="00B54B22"/>
    <w:rsid w:val="00B552AD"/>
    <w:rsid w:val="00B55B8E"/>
    <w:rsid w:val="00B60CD1"/>
    <w:rsid w:val="00B635F5"/>
    <w:rsid w:val="00B6397B"/>
    <w:rsid w:val="00B63D69"/>
    <w:rsid w:val="00B66E73"/>
    <w:rsid w:val="00B6726A"/>
    <w:rsid w:val="00B71777"/>
    <w:rsid w:val="00B73CFC"/>
    <w:rsid w:val="00B80D18"/>
    <w:rsid w:val="00B827B9"/>
    <w:rsid w:val="00B82E53"/>
    <w:rsid w:val="00B85704"/>
    <w:rsid w:val="00B904B7"/>
    <w:rsid w:val="00B91E25"/>
    <w:rsid w:val="00B93168"/>
    <w:rsid w:val="00B945EB"/>
    <w:rsid w:val="00B9495A"/>
    <w:rsid w:val="00B94C59"/>
    <w:rsid w:val="00B9683E"/>
    <w:rsid w:val="00BA02C3"/>
    <w:rsid w:val="00BA17B9"/>
    <w:rsid w:val="00BA2E29"/>
    <w:rsid w:val="00BA4A6D"/>
    <w:rsid w:val="00BA590D"/>
    <w:rsid w:val="00BA682F"/>
    <w:rsid w:val="00BA792A"/>
    <w:rsid w:val="00BA7A5D"/>
    <w:rsid w:val="00BB00D8"/>
    <w:rsid w:val="00BB0963"/>
    <w:rsid w:val="00BB287E"/>
    <w:rsid w:val="00BB2DE6"/>
    <w:rsid w:val="00BB3E78"/>
    <w:rsid w:val="00BC24C2"/>
    <w:rsid w:val="00BC3B61"/>
    <w:rsid w:val="00BC7F6B"/>
    <w:rsid w:val="00BD0248"/>
    <w:rsid w:val="00BD3EAF"/>
    <w:rsid w:val="00BE099C"/>
    <w:rsid w:val="00BE1EDA"/>
    <w:rsid w:val="00BE2057"/>
    <w:rsid w:val="00BE6E82"/>
    <w:rsid w:val="00BE6EF2"/>
    <w:rsid w:val="00BE7894"/>
    <w:rsid w:val="00BF01FE"/>
    <w:rsid w:val="00BF260C"/>
    <w:rsid w:val="00BF3640"/>
    <w:rsid w:val="00BF3C90"/>
    <w:rsid w:val="00BF5F52"/>
    <w:rsid w:val="00BF61B0"/>
    <w:rsid w:val="00BF6820"/>
    <w:rsid w:val="00BF7B7E"/>
    <w:rsid w:val="00C0079C"/>
    <w:rsid w:val="00C00D21"/>
    <w:rsid w:val="00C0131B"/>
    <w:rsid w:val="00C03932"/>
    <w:rsid w:val="00C03B59"/>
    <w:rsid w:val="00C04B91"/>
    <w:rsid w:val="00C04C3B"/>
    <w:rsid w:val="00C07D02"/>
    <w:rsid w:val="00C12B22"/>
    <w:rsid w:val="00C1467C"/>
    <w:rsid w:val="00C16701"/>
    <w:rsid w:val="00C1785F"/>
    <w:rsid w:val="00C20561"/>
    <w:rsid w:val="00C209C5"/>
    <w:rsid w:val="00C20D42"/>
    <w:rsid w:val="00C21AC2"/>
    <w:rsid w:val="00C224FF"/>
    <w:rsid w:val="00C2278A"/>
    <w:rsid w:val="00C22C49"/>
    <w:rsid w:val="00C2350C"/>
    <w:rsid w:val="00C25446"/>
    <w:rsid w:val="00C261B2"/>
    <w:rsid w:val="00C269B5"/>
    <w:rsid w:val="00C27A69"/>
    <w:rsid w:val="00C30746"/>
    <w:rsid w:val="00C32A7E"/>
    <w:rsid w:val="00C355AB"/>
    <w:rsid w:val="00C36279"/>
    <w:rsid w:val="00C36B06"/>
    <w:rsid w:val="00C37847"/>
    <w:rsid w:val="00C43397"/>
    <w:rsid w:val="00C43E87"/>
    <w:rsid w:val="00C43F3D"/>
    <w:rsid w:val="00C461A5"/>
    <w:rsid w:val="00C4738E"/>
    <w:rsid w:val="00C47DC4"/>
    <w:rsid w:val="00C52645"/>
    <w:rsid w:val="00C530F2"/>
    <w:rsid w:val="00C54DD9"/>
    <w:rsid w:val="00C56DA2"/>
    <w:rsid w:val="00C57ACD"/>
    <w:rsid w:val="00C6013E"/>
    <w:rsid w:val="00C60593"/>
    <w:rsid w:val="00C60C91"/>
    <w:rsid w:val="00C63BF1"/>
    <w:rsid w:val="00C66F47"/>
    <w:rsid w:val="00C73683"/>
    <w:rsid w:val="00C75348"/>
    <w:rsid w:val="00C7784A"/>
    <w:rsid w:val="00C80E93"/>
    <w:rsid w:val="00C82B85"/>
    <w:rsid w:val="00C82D3F"/>
    <w:rsid w:val="00C84383"/>
    <w:rsid w:val="00C859D8"/>
    <w:rsid w:val="00C866E2"/>
    <w:rsid w:val="00C9015E"/>
    <w:rsid w:val="00C90D21"/>
    <w:rsid w:val="00C96760"/>
    <w:rsid w:val="00CA1C05"/>
    <w:rsid w:val="00CA51FC"/>
    <w:rsid w:val="00CA5AF4"/>
    <w:rsid w:val="00CA5F09"/>
    <w:rsid w:val="00CB3CB8"/>
    <w:rsid w:val="00CB5DF4"/>
    <w:rsid w:val="00CB6BDB"/>
    <w:rsid w:val="00CC48B7"/>
    <w:rsid w:val="00CC496A"/>
    <w:rsid w:val="00CC5BFC"/>
    <w:rsid w:val="00CC5F6E"/>
    <w:rsid w:val="00CD0361"/>
    <w:rsid w:val="00CD0C5B"/>
    <w:rsid w:val="00CD3D3E"/>
    <w:rsid w:val="00CD57AB"/>
    <w:rsid w:val="00CD6066"/>
    <w:rsid w:val="00CD6481"/>
    <w:rsid w:val="00CE0A64"/>
    <w:rsid w:val="00CE11A8"/>
    <w:rsid w:val="00CE1455"/>
    <w:rsid w:val="00CE17B9"/>
    <w:rsid w:val="00CE1AC9"/>
    <w:rsid w:val="00CE3008"/>
    <w:rsid w:val="00CE5AFA"/>
    <w:rsid w:val="00CE7E2E"/>
    <w:rsid w:val="00CF17AB"/>
    <w:rsid w:val="00CF353D"/>
    <w:rsid w:val="00CF528E"/>
    <w:rsid w:val="00D01B78"/>
    <w:rsid w:val="00D076F0"/>
    <w:rsid w:val="00D12F93"/>
    <w:rsid w:val="00D13D31"/>
    <w:rsid w:val="00D13D32"/>
    <w:rsid w:val="00D17F31"/>
    <w:rsid w:val="00D2534F"/>
    <w:rsid w:val="00D27438"/>
    <w:rsid w:val="00D31596"/>
    <w:rsid w:val="00D32211"/>
    <w:rsid w:val="00D371A6"/>
    <w:rsid w:val="00D40FCA"/>
    <w:rsid w:val="00D4495A"/>
    <w:rsid w:val="00D44B27"/>
    <w:rsid w:val="00D506EC"/>
    <w:rsid w:val="00D51030"/>
    <w:rsid w:val="00D52870"/>
    <w:rsid w:val="00D57A0B"/>
    <w:rsid w:val="00D57E66"/>
    <w:rsid w:val="00D60A6D"/>
    <w:rsid w:val="00D60C61"/>
    <w:rsid w:val="00D656AD"/>
    <w:rsid w:val="00D657E1"/>
    <w:rsid w:val="00D66118"/>
    <w:rsid w:val="00D66A39"/>
    <w:rsid w:val="00D734BC"/>
    <w:rsid w:val="00D75596"/>
    <w:rsid w:val="00D82B2A"/>
    <w:rsid w:val="00D83752"/>
    <w:rsid w:val="00D87B34"/>
    <w:rsid w:val="00D92648"/>
    <w:rsid w:val="00DA1788"/>
    <w:rsid w:val="00DA242D"/>
    <w:rsid w:val="00DA27D5"/>
    <w:rsid w:val="00DA33B5"/>
    <w:rsid w:val="00DA3614"/>
    <w:rsid w:val="00DA3BD1"/>
    <w:rsid w:val="00DA4521"/>
    <w:rsid w:val="00DA5AE2"/>
    <w:rsid w:val="00DA5CC5"/>
    <w:rsid w:val="00DA5F20"/>
    <w:rsid w:val="00DA6871"/>
    <w:rsid w:val="00DA73FC"/>
    <w:rsid w:val="00DB039C"/>
    <w:rsid w:val="00DB055A"/>
    <w:rsid w:val="00DB0E92"/>
    <w:rsid w:val="00DB293E"/>
    <w:rsid w:val="00DB796B"/>
    <w:rsid w:val="00DC2BF2"/>
    <w:rsid w:val="00DC4DBE"/>
    <w:rsid w:val="00DC7AE1"/>
    <w:rsid w:val="00DD19D1"/>
    <w:rsid w:val="00DD4156"/>
    <w:rsid w:val="00DD63F5"/>
    <w:rsid w:val="00DD6F00"/>
    <w:rsid w:val="00DD74DC"/>
    <w:rsid w:val="00DD7B3E"/>
    <w:rsid w:val="00DE26AA"/>
    <w:rsid w:val="00DE457C"/>
    <w:rsid w:val="00DE5F04"/>
    <w:rsid w:val="00DE6773"/>
    <w:rsid w:val="00DE7505"/>
    <w:rsid w:val="00DE75C5"/>
    <w:rsid w:val="00DF1AD8"/>
    <w:rsid w:val="00DF7632"/>
    <w:rsid w:val="00E00818"/>
    <w:rsid w:val="00E031C6"/>
    <w:rsid w:val="00E031F3"/>
    <w:rsid w:val="00E04A7D"/>
    <w:rsid w:val="00E04C0C"/>
    <w:rsid w:val="00E05FFA"/>
    <w:rsid w:val="00E10618"/>
    <w:rsid w:val="00E10D2C"/>
    <w:rsid w:val="00E123F2"/>
    <w:rsid w:val="00E12B64"/>
    <w:rsid w:val="00E12EA2"/>
    <w:rsid w:val="00E239E0"/>
    <w:rsid w:val="00E256CD"/>
    <w:rsid w:val="00E25C88"/>
    <w:rsid w:val="00E30773"/>
    <w:rsid w:val="00E3191E"/>
    <w:rsid w:val="00E3253A"/>
    <w:rsid w:val="00E340AB"/>
    <w:rsid w:val="00E37AC6"/>
    <w:rsid w:val="00E402DA"/>
    <w:rsid w:val="00E40D87"/>
    <w:rsid w:val="00E41585"/>
    <w:rsid w:val="00E417EA"/>
    <w:rsid w:val="00E41AD4"/>
    <w:rsid w:val="00E44773"/>
    <w:rsid w:val="00E4680F"/>
    <w:rsid w:val="00E47641"/>
    <w:rsid w:val="00E47CEF"/>
    <w:rsid w:val="00E50A4E"/>
    <w:rsid w:val="00E51311"/>
    <w:rsid w:val="00E51325"/>
    <w:rsid w:val="00E51450"/>
    <w:rsid w:val="00E53544"/>
    <w:rsid w:val="00E53F73"/>
    <w:rsid w:val="00E6005C"/>
    <w:rsid w:val="00E62518"/>
    <w:rsid w:val="00E62C18"/>
    <w:rsid w:val="00E62CC8"/>
    <w:rsid w:val="00E6427A"/>
    <w:rsid w:val="00E65220"/>
    <w:rsid w:val="00E6536B"/>
    <w:rsid w:val="00E653D3"/>
    <w:rsid w:val="00E65B3C"/>
    <w:rsid w:val="00E67025"/>
    <w:rsid w:val="00E70C3F"/>
    <w:rsid w:val="00E74C5D"/>
    <w:rsid w:val="00E80F92"/>
    <w:rsid w:val="00E824EC"/>
    <w:rsid w:val="00E8332B"/>
    <w:rsid w:val="00E84CE8"/>
    <w:rsid w:val="00E9307C"/>
    <w:rsid w:val="00EA1235"/>
    <w:rsid w:val="00EA257A"/>
    <w:rsid w:val="00EA2863"/>
    <w:rsid w:val="00EA2CBF"/>
    <w:rsid w:val="00EA338D"/>
    <w:rsid w:val="00EA40AA"/>
    <w:rsid w:val="00EA6278"/>
    <w:rsid w:val="00EA6EA8"/>
    <w:rsid w:val="00EA79A0"/>
    <w:rsid w:val="00EB010F"/>
    <w:rsid w:val="00EB0991"/>
    <w:rsid w:val="00EB17F1"/>
    <w:rsid w:val="00EB543C"/>
    <w:rsid w:val="00EB7F22"/>
    <w:rsid w:val="00EB7FBD"/>
    <w:rsid w:val="00EC1338"/>
    <w:rsid w:val="00EC1F05"/>
    <w:rsid w:val="00EC312C"/>
    <w:rsid w:val="00EC3943"/>
    <w:rsid w:val="00EC39A9"/>
    <w:rsid w:val="00EC7234"/>
    <w:rsid w:val="00ED323B"/>
    <w:rsid w:val="00ED6E7D"/>
    <w:rsid w:val="00EE03AB"/>
    <w:rsid w:val="00EE467F"/>
    <w:rsid w:val="00EE5954"/>
    <w:rsid w:val="00EE7F27"/>
    <w:rsid w:val="00EF0C7F"/>
    <w:rsid w:val="00EF1E5C"/>
    <w:rsid w:val="00EF2E9A"/>
    <w:rsid w:val="00EF3DB3"/>
    <w:rsid w:val="00EF449C"/>
    <w:rsid w:val="00F06837"/>
    <w:rsid w:val="00F07E40"/>
    <w:rsid w:val="00F13EC3"/>
    <w:rsid w:val="00F14413"/>
    <w:rsid w:val="00F153C9"/>
    <w:rsid w:val="00F24542"/>
    <w:rsid w:val="00F26F68"/>
    <w:rsid w:val="00F32E44"/>
    <w:rsid w:val="00F363CC"/>
    <w:rsid w:val="00F42B58"/>
    <w:rsid w:val="00F44717"/>
    <w:rsid w:val="00F462C0"/>
    <w:rsid w:val="00F4742E"/>
    <w:rsid w:val="00F51787"/>
    <w:rsid w:val="00F520FB"/>
    <w:rsid w:val="00F52A4A"/>
    <w:rsid w:val="00F5596D"/>
    <w:rsid w:val="00F5639C"/>
    <w:rsid w:val="00F57480"/>
    <w:rsid w:val="00F57A23"/>
    <w:rsid w:val="00F66B3C"/>
    <w:rsid w:val="00F67D61"/>
    <w:rsid w:val="00F72F24"/>
    <w:rsid w:val="00F72F9F"/>
    <w:rsid w:val="00F74C41"/>
    <w:rsid w:val="00F760DF"/>
    <w:rsid w:val="00F8565D"/>
    <w:rsid w:val="00F856C2"/>
    <w:rsid w:val="00F870E5"/>
    <w:rsid w:val="00F90DD3"/>
    <w:rsid w:val="00F917F9"/>
    <w:rsid w:val="00F943FC"/>
    <w:rsid w:val="00F95273"/>
    <w:rsid w:val="00FA0A28"/>
    <w:rsid w:val="00FA221B"/>
    <w:rsid w:val="00FA2803"/>
    <w:rsid w:val="00FA2B97"/>
    <w:rsid w:val="00FA4CCE"/>
    <w:rsid w:val="00FA4FDA"/>
    <w:rsid w:val="00FA6507"/>
    <w:rsid w:val="00FB1FEF"/>
    <w:rsid w:val="00FB4850"/>
    <w:rsid w:val="00FB6135"/>
    <w:rsid w:val="00FB72D8"/>
    <w:rsid w:val="00FC0492"/>
    <w:rsid w:val="00FC29FE"/>
    <w:rsid w:val="00FC2FC9"/>
    <w:rsid w:val="00FD019E"/>
    <w:rsid w:val="00FD0B5F"/>
    <w:rsid w:val="00FD3DD1"/>
    <w:rsid w:val="00FD3F2D"/>
    <w:rsid w:val="00FD40CE"/>
    <w:rsid w:val="00FD55BB"/>
    <w:rsid w:val="00FD6F26"/>
    <w:rsid w:val="00FE0CAF"/>
    <w:rsid w:val="00FE1411"/>
    <w:rsid w:val="00FE16A4"/>
    <w:rsid w:val="00FE1AED"/>
    <w:rsid w:val="00FE2890"/>
    <w:rsid w:val="00FE483B"/>
    <w:rsid w:val="00FF0AF3"/>
    <w:rsid w:val="00FF25FC"/>
    <w:rsid w:val="00FF3370"/>
    <w:rsid w:val="00FF4014"/>
    <w:rsid w:val="00FF52F7"/>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F6B196"/>
  <w15:docId w15:val="{F7CD31BB-B33C-40CA-B35A-B26DD2D6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16A4"/>
  </w:style>
  <w:style w:type="paragraph" w:styleId="Heading1">
    <w:name w:val="heading 1"/>
    <w:basedOn w:val="Normal"/>
    <w:link w:val="Heading1Char"/>
    <w:autoRedefine/>
    <w:uiPriority w:val="9"/>
    <w:qFormat/>
    <w:rsid w:val="00267EF6"/>
    <w:pPr>
      <w:keepLines/>
      <w:spacing w:before="100" w:beforeAutospacing="1" w:after="0" w:line="240" w:lineRule="auto"/>
      <w:outlineLvl w:val="0"/>
    </w:pPr>
    <w:rPr>
      <w:rFonts w:ascii="Times New Roman" w:eastAsia="Times New Roman" w:hAnsi="Times New Roman" w:cs="Times New Roman"/>
      <w:b/>
      <w:bCs/>
      <w:sz w:val="28"/>
      <w:szCs w:val="28"/>
      <w:lang w:bidi="en-US"/>
    </w:rPr>
  </w:style>
  <w:style w:type="paragraph" w:styleId="Heading2">
    <w:name w:val="heading 2"/>
    <w:basedOn w:val="Normal"/>
    <w:next w:val="Normal"/>
    <w:link w:val="Heading2Char"/>
    <w:uiPriority w:val="9"/>
    <w:qFormat/>
    <w:rsid w:val="006C7455"/>
    <w:pPr>
      <w:keepNext/>
      <w:keepLines/>
      <w:numPr>
        <w:numId w:val="3"/>
      </w:numPr>
      <w:spacing w:before="200" w:after="0" w:line="276" w:lineRule="auto"/>
      <w:outlineLvl w:val="1"/>
    </w:pPr>
    <w:rPr>
      <w:rFonts w:ascii="Cambria" w:eastAsia="Times New Roman" w:hAnsi="Cambria" w:cs="Times New Roman"/>
      <w:b/>
      <w:bCs/>
      <w:color w:val="4F81BD"/>
      <w:sz w:val="26"/>
      <w:szCs w:val="26"/>
      <w:lang w:bidi="en-US"/>
    </w:rPr>
  </w:style>
  <w:style w:type="paragraph" w:styleId="Heading3">
    <w:name w:val="heading 3"/>
    <w:basedOn w:val="Normal"/>
    <w:next w:val="Normal"/>
    <w:link w:val="Heading3Char"/>
    <w:uiPriority w:val="9"/>
    <w:qFormat/>
    <w:rsid w:val="006C7455"/>
    <w:pPr>
      <w:keepNext/>
      <w:keepLines/>
      <w:spacing w:before="200" w:after="0" w:line="276" w:lineRule="auto"/>
      <w:outlineLvl w:val="2"/>
    </w:pPr>
    <w:rPr>
      <w:rFonts w:ascii="Cambria" w:eastAsia="Times New Roman" w:hAnsi="Cambria" w:cs="Times New Roman"/>
      <w:b/>
      <w:bCs/>
      <w:color w:val="4F81BD"/>
      <w:lang w:bidi="en-US"/>
    </w:rPr>
  </w:style>
  <w:style w:type="paragraph" w:styleId="Heading4">
    <w:name w:val="heading 4"/>
    <w:basedOn w:val="Normal"/>
    <w:next w:val="Normal"/>
    <w:link w:val="Heading4Char"/>
    <w:uiPriority w:val="9"/>
    <w:qFormat/>
    <w:rsid w:val="006C7455"/>
    <w:pPr>
      <w:keepNext/>
      <w:keepLines/>
      <w:spacing w:before="200" w:after="0" w:line="276" w:lineRule="auto"/>
      <w:outlineLvl w:val="3"/>
    </w:pPr>
    <w:rPr>
      <w:rFonts w:ascii="Cambria" w:eastAsia="Times New Roman" w:hAnsi="Cambria" w:cs="Times New Roman"/>
      <w:b/>
      <w:bCs/>
      <w:i/>
      <w:iCs/>
      <w:color w:val="4F81BD"/>
      <w:lang w:bidi="en-US"/>
    </w:rPr>
  </w:style>
  <w:style w:type="paragraph" w:styleId="Heading5">
    <w:name w:val="heading 5"/>
    <w:basedOn w:val="Normal"/>
    <w:next w:val="Normal"/>
    <w:link w:val="Heading5Char"/>
    <w:uiPriority w:val="9"/>
    <w:qFormat/>
    <w:rsid w:val="006C7455"/>
    <w:pPr>
      <w:keepNext/>
      <w:keepLines/>
      <w:spacing w:before="200" w:after="0" w:line="276" w:lineRule="auto"/>
      <w:outlineLvl w:val="4"/>
    </w:pPr>
    <w:rPr>
      <w:rFonts w:ascii="Cambria" w:eastAsia="Times New Roman" w:hAnsi="Cambria" w:cs="Times New Roman"/>
      <w:color w:val="243F60"/>
      <w:lang w:bidi="en-US"/>
    </w:rPr>
  </w:style>
  <w:style w:type="paragraph" w:styleId="Heading6">
    <w:name w:val="heading 6"/>
    <w:basedOn w:val="Normal"/>
    <w:next w:val="Normal"/>
    <w:link w:val="Heading6Char"/>
    <w:uiPriority w:val="9"/>
    <w:qFormat/>
    <w:rsid w:val="006C7455"/>
    <w:pPr>
      <w:keepNext/>
      <w:keepLines/>
      <w:spacing w:before="200" w:after="0" w:line="276" w:lineRule="auto"/>
      <w:outlineLvl w:val="5"/>
    </w:pPr>
    <w:rPr>
      <w:rFonts w:ascii="Cambria" w:eastAsia="Times New Roman" w:hAnsi="Cambria" w:cs="Times New Roman"/>
      <w:i/>
      <w:iCs/>
      <w:color w:val="243F60"/>
      <w:lang w:bidi="en-US"/>
    </w:rPr>
  </w:style>
  <w:style w:type="paragraph" w:styleId="Heading7">
    <w:name w:val="heading 7"/>
    <w:basedOn w:val="Normal"/>
    <w:next w:val="Normal"/>
    <w:link w:val="Heading7Char"/>
    <w:uiPriority w:val="9"/>
    <w:qFormat/>
    <w:rsid w:val="006C7455"/>
    <w:pPr>
      <w:keepNext/>
      <w:keepLines/>
      <w:spacing w:before="200" w:after="0" w:line="276" w:lineRule="auto"/>
      <w:outlineLvl w:val="6"/>
    </w:pPr>
    <w:rPr>
      <w:rFonts w:ascii="Cambria" w:eastAsia="Times New Roman" w:hAnsi="Cambria" w:cs="Times New Roman"/>
      <w:i/>
      <w:iCs/>
      <w:color w:val="404040"/>
      <w:lang w:bidi="en-US"/>
    </w:rPr>
  </w:style>
  <w:style w:type="paragraph" w:styleId="Heading8">
    <w:name w:val="heading 8"/>
    <w:basedOn w:val="Normal"/>
    <w:next w:val="Normal"/>
    <w:link w:val="Heading8Char"/>
    <w:uiPriority w:val="9"/>
    <w:qFormat/>
    <w:rsid w:val="006C7455"/>
    <w:pPr>
      <w:keepNext/>
      <w:keepLines/>
      <w:spacing w:before="200" w:after="0" w:line="276" w:lineRule="auto"/>
      <w:outlineLvl w:val="7"/>
    </w:pPr>
    <w:rPr>
      <w:rFonts w:ascii="Cambria" w:eastAsia="Times New Roman" w:hAnsi="Cambria" w:cs="Times New Roman"/>
      <w:color w:val="4F81BD"/>
      <w:sz w:val="20"/>
      <w:szCs w:val="20"/>
      <w:lang w:bidi="en-US"/>
    </w:rPr>
  </w:style>
  <w:style w:type="paragraph" w:styleId="Heading9">
    <w:name w:val="heading 9"/>
    <w:basedOn w:val="Normal"/>
    <w:next w:val="Normal"/>
    <w:link w:val="Heading9Char"/>
    <w:uiPriority w:val="9"/>
    <w:qFormat/>
    <w:rsid w:val="006C7455"/>
    <w:pPr>
      <w:keepNext/>
      <w:keepLines/>
      <w:spacing w:before="200" w:after="0" w:line="276" w:lineRule="auto"/>
      <w:outlineLvl w:val="8"/>
    </w:pPr>
    <w:rPr>
      <w:rFonts w:ascii="Cambria" w:eastAsia="Times New Roman" w:hAnsi="Cambria" w:cs="Times New Roman"/>
      <w:i/>
      <w:iCs/>
      <w:color w:val="40404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F68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E824EC"/>
    <w:pPr>
      <w:spacing w:line="240" w:lineRule="auto"/>
    </w:pPr>
    <w:rPr>
      <w:sz w:val="20"/>
      <w:szCs w:val="20"/>
    </w:rPr>
  </w:style>
  <w:style w:type="character" w:customStyle="1" w:styleId="CommentTextChar">
    <w:name w:val="Comment Text Char"/>
    <w:basedOn w:val="DefaultParagraphFont"/>
    <w:link w:val="CommentText"/>
    <w:uiPriority w:val="99"/>
    <w:rsid w:val="00E824EC"/>
    <w:rPr>
      <w:sz w:val="20"/>
      <w:szCs w:val="20"/>
    </w:rPr>
  </w:style>
  <w:style w:type="character" w:styleId="CommentReference">
    <w:name w:val="annotation reference"/>
    <w:basedOn w:val="DefaultParagraphFont"/>
    <w:uiPriority w:val="99"/>
    <w:semiHidden/>
    <w:unhideWhenUsed/>
    <w:rsid w:val="00E824EC"/>
    <w:rPr>
      <w:sz w:val="16"/>
      <w:szCs w:val="16"/>
    </w:rPr>
  </w:style>
  <w:style w:type="paragraph" w:styleId="ListParagraph">
    <w:name w:val="List Paragraph"/>
    <w:basedOn w:val="Normal"/>
    <w:uiPriority w:val="34"/>
    <w:qFormat/>
    <w:rsid w:val="008D330B"/>
    <w:pPr>
      <w:ind w:left="720"/>
      <w:contextualSpacing/>
    </w:pPr>
  </w:style>
  <w:style w:type="character" w:styleId="Emphasis">
    <w:name w:val="Emphasis"/>
    <w:basedOn w:val="DefaultParagraphFont"/>
    <w:uiPriority w:val="20"/>
    <w:qFormat/>
    <w:rsid w:val="0026167F"/>
    <w:rPr>
      <w:i/>
      <w:iCs/>
    </w:rPr>
  </w:style>
  <w:style w:type="paragraph" w:styleId="Caption">
    <w:name w:val="caption"/>
    <w:basedOn w:val="Normal"/>
    <w:next w:val="Normal"/>
    <w:uiPriority w:val="35"/>
    <w:unhideWhenUsed/>
    <w:qFormat/>
    <w:rsid w:val="000856CC"/>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267EF6"/>
    <w:rPr>
      <w:rFonts w:ascii="Times New Roman" w:eastAsia="Times New Roman" w:hAnsi="Times New Roman" w:cs="Times New Roman"/>
      <w:b/>
      <w:bCs/>
      <w:sz w:val="28"/>
      <w:szCs w:val="28"/>
      <w:lang w:bidi="en-US"/>
    </w:rPr>
  </w:style>
  <w:style w:type="character" w:customStyle="1" w:styleId="Heading2Char">
    <w:name w:val="Heading 2 Char"/>
    <w:basedOn w:val="DefaultParagraphFont"/>
    <w:link w:val="Heading2"/>
    <w:uiPriority w:val="9"/>
    <w:rsid w:val="006C7455"/>
    <w:rPr>
      <w:rFonts w:ascii="Cambria" w:eastAsia="Times New Roman" w:hAnsi="Cambria" w:cs="Times New Roman"/>
      <w:b/>
      <w:bCs/>
      <w:color w:val="4F81BD"/>
      <w:sz w:val="26"/>
      <w:szCs w:val="26"/>
      <w:lang w:bidi="en-US"/>
    </w:rPr>
  </w:style>
  <w:style w:type="character" w:customStyle="1" w:styleId="Heading3Char">
    <w:name w:val="Heading 3 Char"/>
    <w:basedOn w:val="DefaultParagraphFont"/>
    <w:link w:val="Heading3"/>
    <w:uiPriority w:val="9"/>
    <w:rsid w:val="006C7455"/>
    <w:rPr>
      <w:rFonts w:ascii="Cambria" w:eastAsia="Times New Roman" w:hAnsi="Cambria" w:cs="Times New Roman"/>
      <w:b/>
      <w:bCs/>
      <w:color w:val="4F81BD"/>
      <w:lang w:bidi="en-US"/>
    </w:rPr>
  </w:style>
  <w:style w:type="character" w:customStyle="1" w:styleId="Heading4Char">
    <w:name w:val="Heading 4 Char"/>
    <w:basedOn w:val="DefaultParagraphFont"/>
    <w:link w:val="Heading4"/>
    <w:uiPriority w:val="9"/>
    <w:rsid w:val="006C7455"/>
    <w:rPr>
      <w:rFonts w:ascii="Cambria" w:eastAsia="Times New Roman" w:hAnsi="Cambria" w:cs="Times New Roman"/>
      <w:b/>
      <w:bCs/>
      <w:i/>
      <w:iCs/>
      <w:color w:val="4F81BD"/>
      <w:lang w:bidi="en-US"/>
    </w:rPr>
  </w:style>
  <w:style w:type="character" w:customStyle="1" w:styleId="Heading5Char">
    <w:name w:val="Heading 5 Char"/>
    <w:basedOn w:val="DefaultParagraphFont"/>
    <w:link w:val="Heading5"/>
    <w:uiPriority w:val="9"/>
    <w:rsid w:val="006C7455"/>
    <w:rPr>
      <w:rFonts w:ascii="Cambria" w:eastAsia="Times New Roman" w:hAnsi="Cambria" w:cs="Times New Roman"/>
      <w:color w:val="243F60"/>
      <w:lang w:bidi="en-US"/>
    </w:rPr>
  </w:style>
  <w:style w:type="character" w:customStyle="1" w:styleId="Heading6Char">
    <w:name w:val="Heading 6 Char"/>
    <w:basedOn w:val="DefaultParagraphFont"/>
    <w:link w:val="Heading6"/>
    <w:uiPriority w:val="9"/>
    <w:rsid w:val="006C7455"/>
    <w:rPr>
      <w:rFonts w:ascii="Cambria" w:eastAsia="Times New Roman" w:hAnsi="Cambria" w:cs="Times New Roman"/>
      <w:i/>
      <w:iCs/>
      <w:color w:val="243F60"/>
      <w:lang w:bidi="en-US"/>
    </w:rPr>
  </w:style>
  <w:style w:type="character" w:customStyle="1" w:styleId="Heading7Char">
    <w:name w:val="Heading 7 Char"/>
    <w:basedOn w:val="DefaultParagraphFont"/>
    <w:link w:val="Heading7"/>
    <w:uiPriority w:val="9"/>
    <w:rsid w:val="006C7455"/>
    <w:rPr>
      <w:rFonts w:ascii="Cambria" w:eastAsia="Times New Roman" w:hAnsi="Cambria" w:cs="Times New Roman"/>
      <w:i/>
      <w:iCs/>
      <w:color w:val="404040"/>
      <w:lang w:bidi="en-US"/>
    </w:rPr>
  </w:style>
  <w:style w:type="character" w:customStyle="1" w:styleId="Heading8Char">
    <w:name w:val="Heading 8 Char"/>
    <w:basedOn w:val="DefaultParagraphFont"/>
    <w:link w:val="Heading8"/>
    <w:uiPriority w:val="9"/>
    <w:rsid w:val="006C7455"/>
    <w:rPr>
      <w:rFonts w:ascii="Cambria" w:eastAsia="Times New Roman" w:hAnsi="Cambria" w:cs="Times New Roman"/>
      <w:color w:val="4F81BD"/>
      <w:sz w:val="20"/>
      <w:szCs w:val="20"/>
      <w:lang w:bidi="en-US"/>
    </w:rPr>
  </w:style>
  <w:style w:type="character" w:customStyle="1" w:styleId="Heading9Char">
    <w:name w:val="Heading 9 Char"/>
    <w:basedOn w:val="DefaultParagraphFont"/>
    <w:link w:val="Heading9"/>
    <w:uiPriority w:val="9"/>
    <w:rsid w:val="006C7455"/>
    <w:rPr>
      <w:rFonts w:ascii="Cambria" w:eastAsia="Times New Roman" w:hAnsi="Cambria" w:cs="Times New Roman"/>
      <w:i/>
      <w:iCs/>
      <w:color w:val="404040"/>
      <w:sz w:val="20"/>
      <w:szCs w:val="20"/>
      <w:lang w:bidi="en-US"/>
    </w:rPr>
  </w:style>
  <w:style w:type="paragraph" w:customStyle="1" w:styleId="Indent1">
    <w:name w:val="Indent1"/>
    <w:basedOn w:val="Normal"/>
    <w:rsid w:val="006C7455"/>
    <w:pPr>
      <w:spacing w:after="200" w:line="276" w:lineRule="auto"/>
      <w:ind w:left="432"/>
    </w:pPr>
    <w:rPr>
      <w:rFonts w:ascii="Arial" w:eastAsia="Times New Roman" w:hAnsi="Arial" w:cs="Arial"/>
      <w:szCs w:val="20"/>
      <w:lang w:bidi="en-US"/>
    </w:rPr>
  </w:style>
  <w:style w:type="paragraph" w:styleId="Header">
    <w:name w:val="header"/>
    <w:basedOn w:val="Normal"/>
    <w:link w:val="HeaderChar"/>
    <w:uiPriority w:val="99"/>
    <w:rsid w:val="006C7455"/>
    <w:pPr>
      <w:tabs>
        <w:tab w:val="center" w:pos="4153"/>
        <w:tab w:val="right" w:pos="8306"/>
      </w:tabs>
      <w:spacing w:after="200" w:line="276" w:lineRule="auto"/>
    </w:pPr>
    <w:rPr>
      <w:rFonts w:ascii="Calibri" w:eastAsia="Times New Roman" w:hAnsi="Calibri" w:cs="Times New Roman"/>
      <w:lang w:bidi="en-US"/>
    </w:rPr>
  </w:style>
  <w:style w:type="character" w:customStyle="1" w:styleId="HeaderChar">
    <w:name w:val="Header Char"/>
    <w:basedOn w:val="DefaultParagraphFont"/>
    <w:link w:val="Header"/>
    <w:uiPriority w:val="99"/>
    <w:rsid w:val="006C7455"/>
    <w:rPr>
      <w:rFonts w:ascii="Calibri" w:eastAsia="Times New Roman" w:hAnsi="Calibri" w:cs="Times New Roman"/>
      <w:lang w:bidi="en-US"/>
    </w:rPr>
  </w:style>
  <w:style w:type="paragraph" w:styleId="Footer">
    <w:name w:val="footer"/>
    <w:basedOn w:val="Normal"/>
    <w:link w:val="FooterChar"/>
    <w:uiPriority w:val="99"/>
    <w:rsid w:val="006C7455"/>
    <w:pPr>
      <w:tabs>
        <w:tab w:val="center" w:pos="4320"/>
        <w:tab w:val="right" w:pos="8640"/>
      </w:tabs>
      <w:spacing w:after="200" w:line="276" w:lineRule="auto"/>
    </w:pPr>
    <w:rPr>
      <w:rFonts w:ascii="Calibri" w:eastAsia="Times New Roman" w:hAnsi="Calibri" w:cs="Times New Roman"/>
      <w:sz w:val="20"/>
      <w:szCs w:val="20"/>
      <w:lang w:bidi="en-US"/>
    </w:rPr>
  </w:style>
  <w:style w:type="character" w:customStyle="1" w:styleId="FooterChar">
    <w:name w:val="Footer Char"/>
    <w:basedOn w:val="DefaultParagraphFont"/>
    <w:link w:val="Footer"/>
    <w:uiPriority w:val="99"/>
    <w:rsid w:val="006C7455"/>
    <w:rPr>
      <w:rFonts w:ascii="Calibri" w:eastAsia="Times New Roman" w:hAnsi="Calibri" w:cs="Times New Roman"/>
      <w:sz w:val="20"/>
      <w:szCs w:val="20"/>
      <w:lang w:bidi="en-US"/>
    </w:rPr>
  </w:style>
  <w:style w:type="paragraph" w:styleId="BodyTextIndent3">
    <w:name w:val="Body Text Indent 3"/>
    <w:basedOn w:val="Normal"/>
    <w:link w:val="BodyTextIndent3Char"/>
    <w:semiHidden/>
    <w:rsid w:val="006C7455"/>
    <w:pPr>
      <w:spacing w:after="200" w:line="360" w:lineRule="auto"/>
      <w:ind w:left="431"/>
    </w:pPr>
    <w:rPr>
      <w:rFonts w:ascii="Arial" w:eastAsia="Times New Roman" w:hAnsi="Arial" w:cs="Arial"/>
      <w:lang w:bidi="en-US"/>
    </w:rPr>
  </w:style>
  <w:style w:type="character" w:customStyle="1" w:styleId="BodyTextIndent3Char">
    <w:name w:val="Body Text Indent 3 Char"/>
    <w:basedOn w:val="DefaultParagraphFont"/>
    <w:link w:val="BodyTextIndent3"/>
    <w:semiHidden/>
    <w:rsid w:val="006C7455"/>
    <w:rPr>
      <w:rFonts w:ascii="Arial" w:eastAsia="Times New Roman" w:hAnsi="Arial" w:cs="Arial"/>
      <w:lang w:bidi="en-US"/>
    </w:rPr>
  </w:style>
  <w:style w:type="paragraph" w:customStyle="1" w:styleId="Default">
    <w:name w:val="Default"/>
    <w:rsid w:val="006C7455"/>
    <w:pPr>
      <w:autoSpaceDE w:val="0"/>
      <w:autoSpaceDN w:val="0"/>
      <w:adjustRightInd w:val="0"/>
      <w:spacing w:after="200" w:line="276" w:lineRule="auto"/>
    </w:pPr>
    <w:rPr>
      <w:rFonts w:ascii="Calibri" w:eastAsia="Times New Roman" w:hAnsi="Calibri" w:cs="Times New Roman"/>
      <w:color w:val="000000"/>
      <w:sz w:val="24"/>
      <w:szCs w:val="24"/>
      <w:lang w:val="en-US" w:bidi="en-US"/>
    </w:rPr>
  </w:style>
  <w:style w:type="paragraph" w:styleId="NormalWeb">
    <w:name w:val="Normal (Web)"/>
    <w:basedOn w:val="Normal"/>
    <w:uiPriority w:val="99"/>
    <w:rsid w:val="006C7455"/>
    <w:pPr>
      <w:spacing w:before="100" w:beforeAutospacing="1" w:after="100" w:afterAutospacing="1" w:line="276" w:lineRule="auto"/>
    </w:pPr>
    <w:rPr>
      <w:rFonts w:ascii="Calibri" w:eastAsia="Times New Roman" w:hAnsi="Calibri" w:cs="Times New Roman"/>
      <w:lang w:bidi="en-US"/>
    </w:rPr>
  </w:style>
  <w:style w:type="character" w:styleId="PageNumber">
    <w:name w:val="page number"/>
    <w:basedOn w:val="DefaultParagraphFont"/>
    <w:semiHidden/>
    <w:rsid w:val="006C7455"/>
  </w:style>
  <w:style w:type="paragraph" w:styleId="FootnoteText">
    <w:name w:val="footnote text"/>
    <w:basedOn w:val="Normal"/>
    <w:link w:val="FootnoteTextChar"/>
    <w:semiHidden/>
    <w:rsid w:val="006C7455"/>
    <w:pPr>
      <w:spacing w:after="200" w:line="276" w:lineRule="auto"/>
    </w:pPr>
    <w:rPr>
      <w:rFonts w:ascii="Calibri" w:eastAsia="Times New Roman" w:hAnsi="Calibri" w:cs="Times New Roman"/>
      <w:sz w:val="20"/>
      <w:szCs w:val="20"/>
      <w:lang w:bidi="en-US"/>
    </w:rPr>
  </w:style>
  <w:style w:type="character" w:customStyle="1" w:styleId="FootnoteTextChar">
    <w:name w:val="Footnote Text Char"/>
    <w:basedOn w:val="DefaultParagraphFont"/>
    <w:link w:val="FootnoteText"/>
    <w:semiHidden/>
    <w:rsid w:val="006C7455"/>
    <w:rPr>
      <w:rFonts w:ascii="Calibri" w:eastAsia="Times New Roman" w:hAnsi="Calibri" w:cs="Times New Roman"/>
      <w:sz w:val="20"/>
      <w:szCs w:val="20"/>
      <w:lang w:bidi="en-US"/>
    </w:rPr>
  </w:style>
  <w:style w:type="character" w:styleId="FootnoteReference">
    <w:name w:val="footnote reference"/>
    <w:semiHidden/>
    <w:rsid w:val="006C7455"/>
    <w:rPr>
      <w:vertAlign w:val="superscript"/>
    </w:rPr>
  </w:style>
  <w:style w:type="paragraph" w:styleId="BodyTextIndent">
    <w:name w:val="Body Text Indent"/>
    <w:basedOn w:val="Normal"/>
    <w:link w:val="BodyTextIndentChar"/>
    <w:semiHidden/>
    <w:rsid w:val="006C7455"/>
    <w:pPr>
      <w:spacing w:after="200" w:line="360" w:lineRule="auto"/>
      <w:ind w:left="720"/>
    </w:pPr>
    <w:rPr>
      <w:rFonts w:ascii="Arial" w:eastAsia="Times New Roman" w:hAnsi="Arial" w:cs="Times New Roman"/>
      <w:lang w:bidi="en-US"/>
    </w:rPr>
  </w:style>
  <w:style w:type="character" w:customStyle="1" w:styleId="BodyTextIndentChar">
    <w:name w:val="Body Text Indent Char"/>
    <w:basedOn w:val="DefaultParagraphFont"/>
    <w:link w:val="BodyTextIndent"/>
    <w:semiHidden/>
    <w:rsid w:val="006C7455"/>
    <w:rPr>
      <w:rFonts w:ascii="Arial" w:eastAsia="Times New Roman" w:hAnsi="Arial" w:cs="Times New Roman"/>
      <w:lang w:bidi="en-US"/>
    </w:rPr>
  </w:style>
  <w:style w:type="paragraph" w:styleId="BodyText">
    <w:name w:val="Body Text"/>
    <w:basedOn w:val="Normal"/>
    <w:link w:val="BodyTextChar"/>
    <w:semiHidden/>
    <w:rsid w:val="006C7455"/>
    <w:pPr>
      <w:spacing w:after="200" w:line="360" w:lineRule="auto"/>
    </w:pPr>
    <w:rPr>
      <w:rFonts w:ascii="Arial" w:eastAsia="Times New Roman" w:hAnsi="Arial" w:cs="Arial"/>
      <w:lang w:bidi="en-US"/>
    </w:rPr>
  </w:style>
  <w:style w:type="character" w:customStyle="1" w:styleId="BodyTextChar">
    <w:name w:val="Body Text Char"/>
    <w:basedOn w:val="DefaultParagraphFont"/>
    <w:link w:val="BodyText"/>
    <w:semiHidden/>
    <w:rsid w:val="006C7455"/>
    <w:rPr>
      <w:rFonts w:ascii="Arial" w:eastAsia="Times New Roman" w:hAnsi="Arial" w:cs="Arial"/>
      <w:lang w:bidi="en-US"/>
    </w:rPr>
  </w:style>
  <w:style w:type="character" w:styleId="Hyperlink">
    <w:name w:val="Hyperlink"/>
    <w:uiPriority w:val="99"/>
    <w:rsid w:val="006C7455"/>
    <w:rPr>
      <w:color w:val="0000FF"/>
      <w:u w:val="single"/>
    </w:rPr>
  </w:style>
  <w:style w:type="paragraph" w:styleId="BodyText2">
    <w:name w:val="Body Text 2"/>
    <w:basedOn w:val="Normal"/>
    <w:link w:val="BodyText2Char"/>
    <w:semiHidden/>
    <w:rsid w:val="006C7455"/>
    <w:pPr>
      <w:spacing w:after="200" w:line="360" w:lineRule="auto"/>
    </w:pPr>
    <w:rPr>
      <w:rFonts w:ascii="Arial" w:eastAsia="Times New Roman" w:hAnsi="Arial" w:cs="Arial"/>
      <w:sz w:val="20"/>
      <w:lang w:bidi="en-US"/>
    </w:rPr>
  </w:style>
  <w:style w:type="character" w:customStyle="1" w:styleId="BodyText2Char">
    <w:name w:val="Body Text 2 Char"/>
    <w:basedOn w:val="DefaultParagraphFont"/>
    <w:link w:val="BodyText2"/>
    <w:semiHidden/>
    <w:rsid w:val="006C7455"/>
    <w:rPr>
      <w:rFonts w:ascii="Arial" w:eastAsia="Times New Roman" w:hAnsi="Arial" w:cs="Arial"/>
      <w:sz w:val="20"/>
      <w:lang w:bidi="en-US"/>
    </w:rPr>
  </w:style>
  <w:style w:type="paragraph" w:styleId="BodyText3">
    <w:name w:val="Body Text 3"/>
    <w:basedOn w:val="Normal"/>
    <w:link w:val="BodyText3Char"/>
    <w:semiHidden/>
    <w:rsid w:val="006C7455"/>
    <w:pPr>
      <w:autoSpaceDE w:val="0"/>
      <w:autoSpaceDN w:val="0"/>
      <w:adjustRightInd w:val="0"/>
      <w:spacing w:after="200" w:line="276" w:lineRule="auto"/>
    </w:pPr>
    <w:rPr>
      <w:rFonts w:ascii="Courier New" w:eastAsia="Times New Roman" w:hAnsi="Courier New" w:cs="Courier New"/>
      <w:sz w:val="18"/>
      <w:szCs w:val="18"/>
      <w:lang w:bidi="en-US"/>
    </w:rPr>
  </w:style>
  <w:style w:type="character" w:customStyle="1" w:styleId="BodyText3Char">
    <w:name w:val="Body Text 3 Char"/>
    <w:basedOn w:val="DefaultParagraphFont"/>
    <w:link w:val="BodyText3"/>
    <w:semiHidden/>
    <w:rsid w:val="006C7455"/>
    <w:rPr>
      <w:rFonts w:ascii="Courier New" w:eastAsia="Times New Roman" w:hAnsi="Courier New" w:cs="Courier New"/>
      <w:sz w:val="18"/>
      <w:szCs w:val="18"/>
      <w:lang w:bidi="en-US"/>
    </w:rPr>
  </w:style>
  <w:style w:type="paragraph" w:styleId="BodyTextIndent2">
    <w:name w:val="Body Text Indent 2"/>
    <w:basedOn w:val="Normal"/>
    <w:link w:val="BodyTextIndent2Char"/>
    <w:semiHidden/>
    <w:rsid w:val="006C7455"/>
    <w:pPr>
      <w:spacing w:after="200" w:line="360" w:lineRule="auto"/>
      <w:ind w:left="360"/>
    </w:pPr>
    <w:rPr>
      <w:rFonts w:ascii="Arial" w:eastAsia="Times New Roman" w:hAnsi="Arial" w:cs="Arial"/>
      <w:sz w:val="20"/>
      <w:lang w:bidi="en-US"/>
    </w:rPr>
  </w:style>
  <w:style w:type="character" w:customStyle="1" w:styleId="BodyTextIndent2Char">
    <w:name w:val="Body Text Indent 2 Char"/>
    <w:basedOn w:val="DefaultParagraphFont"/>
    <w:link w:val="BodyTextIndent2"/>
    <w:semiHidden/>
    <w:rsid w:val="006C7455"/>
    <w:rPr>
      <w:rFonts w:ascii="Arial" w:eastAsia="Times New Roman" w:hAnsi="Arial" w:cs="Arial"/>
      <w:sz w:val="20"/>
      <w:lang w:bidi="en-US"/>
    </w:rPr>
  </w:style>
  <w:style w:type="paragraph" w:styleId="Title">
    <w:name w:val="Title"/>
    <w:basedOn w:val="Normal"/>
    <w:next w:val="Normal"/>
    <w:link w:val="TitleChar"/>
    <w:uiPriority w:val="10"/>
    <w:qFormat/>
    <w:rsid w:val="006C7455"/>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bidi="en-US"/>
    </w:rPr>
  </w:style>
  <w:style w:type="character" w:customStyle="1" w:styleId="TitleChar">
    <w:name w:val="Title Char"/>
    <w:basedOn w:val="DefaultParagraphFont"/>
    <w:link w:val="Title"/>
    <w:uiPriority w:val="10"/>
    <w:rsid w:val="006C7455"/>
    <w:rPr>
      <w:rFonts w:ascii="Cambria" w:eastAsia="Times New Roman" w:hAnsi="Cambria" w:cs="Times New Roman"/>
      <w:color w:val="17365D"/>
      <w:spacing w:val="5"/>
      <w:kern w:val="28"/>
      <w:sz w:val="52"/>
      <w:szCs w:val="52"/>
      <w:lang w:bidi="en-US"/>
    </w:rPr>
  </w:style>
  <w:style w:type="paragraph" w:styleId="Subtitle">
    <w:name w:val="Subtitle"/>
    <w:basedOn w:val="Normal"/>
    <w:next w:val="Normal"/>
    <w:link w:val="SubtitleChar"/>
    <w:uiPriority w:val="11"/>
    <w:qFormat/>
    <w:rsid w:val="006C7455"/>
    <w:pPr>
      <w:numPr>
        <w:ilvl w:val="1"/>
      </w:numPr>
      <w:spacing w:after="200" w:line="276" w:lineRule="auto"/>
    </w:pPr>
    <w:rPr>
      <w:rFonts w:ascii="Cambria" w:eastAsia="Times New Roman" w:hAnsi="Cambria" w:cs="Times New Roman"/>
      <w:i/>
      <w:iCs/>
      <w:color w:val="4F81BD"/>
      <w:spacing w:val="15"/>
      <w:sz w:val="24"/>
      <w:szCs w:val="24"/>
      <w:lang w:bidi="en-US"/>
    </w:rPr>
  </w:style>
  <w:style w:type="character" w:customStyle="1" w:styleId="SubtitleChar">
    <w:name w:val="Subtitle Char"/>
    <w:basedOn w:val="DefaultParagraphFont"/>
    <w:link w:val="Subtitle"/>
    <w:uiPriority w:val="11"/>
    <w:rsid w:val="006C7455"/>
    <w:rPr>
      <w:rFonts w:ascii="Cambria" w:eastAsia="Times New Roman" w:hAnsi="Cambria" w:cs="Times New Roman"/>
      <w:i/>
      <w:iCs/>
      <w:color w:val="4F81BD"/>
      <w:spacing w:val="15"/>
      <w:sz w:val="24"/>
      <w:szCs w:val="24"/>
      <w:lang w:bidi="en-US"/>
    </w:rPr>
  </w:style>
  <w:style w:type="character" w:customStyle="1" w:styleId="mw-headline">
    <w:name w:val="mw-headline"/>
    <w:basedOn w:val="DefaultParagraphFont"/>
    <w:rsid w:val="006C7455"/>
  </w:style>
  <w:style w:type="paragraph" w:styleId="TOCHeading">
    <w:name w:val="TOC Heading"/>
    <w:basedOn w:val="Heading1"/>
    <w:next w:val="Normal"/>
    <w:uiPriority w:val="39"/>
    <w:qFormat/>
    <w:rsid w:val="006C7455"/>
    <w:pPr>
      <w:outlineLvl w:val="9"/>
    </w:pPr>
  </w:style>
  <w:style w:type="paragraph" w:styleId="TOC1">
    <w:name w:val="toc 1"/>
    <w:basedOn w:val="Normal"/>
    <w:next w:val="Normal"/>
    <w:autoRedefine/>
    <w:uiPriority w:val="39"/>
    <w:unhideWhenUsed/>
    <w:qFormat/>
    <w:rsid w:val="006C7455"/>
    <w:pPr>
      <w:tabs>
        <w:tab w:val="right" w:leader="dot" w:pos="7643"/>
      </w:tabs>
      <w:spacing w:after="200" w:line="276" w:lineRule="auto"/>
    </w:pPr>
    <w:rPr>
      <w:rFonts w:ascii="Calibri" w:eastAsia="Times New Roman" w:hAnsi="Calibri" w:cs="Times New Roman"/>
      <w:lang w:bidi="en-US"/>
    </w:rPr>
  </w:style>
  <w:style w:type="paragraph" w:styleId="TOC2">
    <w:name w:val="toc 2"/>
    <w:basedOn w:val="Normal"/>
    <w:next w:val="Normal"/>
    <w:autoRedefine/>
    <w:uiPriority w:val="39"/>
    <w:unhideWhenUsed/>
    <w:qFormat/>
    <w:rsid w:val="006C7455"/>
    <w:pPr>
      <w:tabs>
        <w:tab w:val="left" w:pos="880"/>
        <w:tab w:val="right" w:leader="dot" w:pos="7643"/>
      </w:tabs>
      <w:spacing w:after="200" w:line="360" w:lineRule="auto"/>
      <w:jc w:val="both"/>
    </w:pPr>
    <w:rPr>
      <w:rFonts w:ascii="Calibri" w:eastAsia="Times New Roman" w:hAnsi="Calibri" w:cs="Times New Roman"/>
      <w:bCs/>
      <w:noProof/>
      <w:lang w:bidi="en-US"/>
    </w:rPr>
  </w:style>
  <w:style w:type="paragraph" w:styleId="TOC3">
    <w:name w:val="toc 3"/>
    <w:basedOn w:val="Normal"/>
    <w:next w:val="Normal"/>
    <w:autoRedefine/>
    <w:uiPriority w:val="39"/>
    <w:unhideWhenUsed/>
    <w:qFormat/>
    <w:rsid w:val="006C7455"/>
    <w:pPr>
      <w:tabs>
        <w:tab w:val="left" w:pos="1100"/>
        <w:tab w:val="right" w:leader="dot" w:pos="7643"/>
      </w:tabs>
      <w:spacing w:after="100" w:line="276" w:lineRule="auto"/>
      <w:ind w:left="440"/>
    </w:pPr>
    <w:rPr>
      <w:rFonts w:ascii="Calibri" w:eastAsia="Times New Roman" w:hAnsi="Calibri" w:cs="Times New Roman"/>
      <w:lang w:bidi="en-US"/>
    </w:rPr>
  </w:style>
  <w:style w:type="paragraph" w:styleId="BalloonText">
    <w:name w:val="Balloon Text"/>
    <w:basedOn w:val="Normal"/>
    <w:link w:val="BalloonTextChar"/>
    <w:uiPriority w:val="99"/>
    <w:semiHidden/>
    <w:unhideWhenUsed/>
    <w:rsid w:val="006C7455"/>
    <w:pPr>
      <w:spacing w:after="200" w:line="276" w:lineRule="auto"/>
    </w:pPr>
    <w:rPr>
      <w:rFonts w:ascii="Tahoma" w:eastAsia="Times New Roman" w:hAnsi="Tahoma" w:cs="Tahoma"/>
      <w:sz w:val="16"/>
      <w:szCs w:val="16"/>
      <w:lang w:bidi="en-US"/>
    </w:rPr>
  </w:style>
  <w:style w:type="character" w:customStyle="1" w:styleId="BalloonTextChar">
    <w:name w:val="Balloon Text Char"/>
    <w:basedOn w:val="DefaultParagraphFont"/>
    <w:link w:val="BalloonText"/>
    <w:uiPriority w:val="99"/>
    <w:semiHidden/>
    <w:rsid w:val="006C7455"/>
    <w:rPr>
      <w:rFonts w:ascii="Tahoma" w:eastAsia="Times New Roman" w:hAnsi="Tahoma" w:cs="Tahoma"/>
      <w:sz w:val="16"/>
      <w:szCs w:val="16"/>
      <w:lang w:bidi="en-US"/>
    </w:rPr>
  </w:style>
  <w:style w:type="paragraph" w:customStyle="1" w:styleId="maintextChar">
    <w:name w:val="main text Char"/>
    <w:basedOn w:val="BodyText"/>
    <w:rsid w:val="006C7455"/>
    <w:pPr>
      <w:widowControl w:val="0"/>
      <w:tabs>
        <w:tab w:val="left" w:pos="204"/>
      </w:tabs>
      <w:autoSpaceDE w:val="0"/>
      <w:autoSpaceDN w:val="0"/>
      <w:adjustRightInd w:val="0"/>
    </w:pPr>
    <w:rPr>
      <w:rFonts w:ascii="Times New Roman" w:hAnsi="Times New Roman" w:cs="Times New Roman"/>
      <w:color w:val="000000"/>
      <w:sz w:val="24"/>
      <w:szCs w:val="20"/>
    </w:rPr>
  </w:style>
  <w:style w:type="paragraph" w:styleId="BlockText">
    <w:name w:val="Block Text"/>
    <w:basedOn w:val="Normal"/>
    <w:semiHidden/>
    <w:rsid w:val="006C7455"/>
    <w:pPr>
      <w:spacing w:after="200" w:line="276" w:lineRule="auto"/>
      <w:ind w:left="900" w:right="756"/>
      <w:jc w:val="both"/>
    </w:pPr>
    <w:rPr>
      <w:rFonts w:ascii="Calibri" w:eastAsia="Times New Roman" w:hAnsi="Calibri" w:cs="Times New Roman"/>
      <w:spacing w:val="-2"/>
      <w:sz w:val="20"/>
      <w:szCs w:val="20"/>
      <w:lang w:bidi="en-US"/>
    </w:rPr>
  </w:style>
  <w:style w:type="paragraph" w:customStyle="1" w:styleId="Style1">
    <w:name w:val="Style1"/>
    <w:basedOn w:val="Heading1"/>
    <w:qFormat/>
    <w:rsid w:val="006C7455"/>
    <w:rPr>
      <w:color w:val="000000"/>
      <w:kern w:val="32"/>
      <w:lang w:val="en-GB"/>
    </w:rPr>
  </w:style>
  <w:style w:type="character" w:styleId="Strong">
    <w:name w:val="Strong"/>
    <w:uiPriority w:val="22"/>
    <w:qFormat/>
    <w:rsid w:val="006C7455"/>
    <w:rPr>
      <w:b/>
      <w:bCs/>
    </w:rPr>
  </w:style>
  <w:style w:type="paragraph" w:styleId="NoSpacing">
    <w:name w:val="No Spacing"/>
    <w:uiPriority w:val="1"/>
    <w:qFormat/>
    <w:rsid w:val="006C7455"/>
    <w:pPr>
      <w:spacing w:after="0" w:line="240" w:lineRule="auto"/>
    </w:pPr>
    <w:rPr>
      <w:rFonts w:ascii="Calibri" w:eastAsia="Times New Roman" w:hAnsi="Calibri" w:cs="Times New Roman"/>
      <w:lang w:val="en-US" w:bidi="en-US"/>
    </w:rPr>
  </w:style>
  <w:style w:type="paragraph" w:styleId="Quote">
    <w:name w:val="Quote"/>
    <w:basedOn w:val="Normal"/>
    <w:next w:val="Normal"/>
    <w:link w:val="QuoteChar"/>
    <w:uiPriority w:val="29"/>
    <w:qFormat/>
    <w:rsid w:val="006C7455"/>
    <w:pPr>
      <w:spacing w:after="200" w:line="276" w:lineRule="auto"/>
    </w:pPr>
    <w:rPr>
      <w:rFonts w:ascii="Calibri" w:eastAsia="Times New Roman" w:hAnsi="Calibri" w:cs="Times New Roman"/>
      <w:i/>
      <w:iCs/>
      <w:color w:val="000000"/>
      <w:lang w:bidi="en-US"/>
    </w:rPr>
  </w:style>
  <w:style w:type="character" w:customStyle="1" w:styleId="QuoteChar">
    <w:name w:val="Quote Char"/>
    <w:basedOn w:val="DefaultParagraphFont"/>
    <w:link w:val="Quote"/>
    <w:uiPriority w:val="29"/>
    <w:rsid w:val="006C7455"/>
    <w:rPr>
      <w:rFonts w:ascii="Calibri" w:eastAsia="Times New Roman" w:hAnsi="Calibri" w:cs="Times New Roman"/>
      <w:i/>
      <w:iCs/>
      <w:color w:val="000000"/>
      <w:lang w:bidi="en-US"/>
    </w:rPr>
  </w:style>
  <w:style w:type="paragraph" w:styleId="IntenseQuote">
    <w:name w:val="Intense Quote"/>
    <w:basedOn w:val="Normal"/>
    <w:next w:val="Normal"/>
    <w:link w:val="IntenseQuoteChar"/>
    <w:uiPriority w:val="30"/>
    <w:qFormat/>
    <w:rsid w:val="006C7455"/>
    <w:pPr>
      <w:pBdr>
        <w:bottom w:val="single" w:sz="4" w:space="4" w:color="4F81BD"/>
      </w:pBdr>
      <w:spacing w:before="200" w:after="280" w:line="276" w:lineRule="auto"/>
      <w:ind w:left="936" w:right="936"/>
    </w:pPr>
    <w:rPr>
      <w:rFonts w:ascii="Calibri" w:eastAsia="Times New Roman" w:hAnsi="Calibri" w:cs="Times New Roman"/>
      <w:b/>
      <w:bCs/>
      <w:i/>
      <w:iCs/>
      <w:color w:val="4F81BD"/>
      <w:lang w:bidi="en-US"/>
    </w:rPr>
  </w:style>
  <w:style w:type="character" w:customStyle="1" w:styleId="IntenseQuoteChar">
    <w:name w:val="Intense Quote Char"/>
    <w:basedOn w:val="DefaultParagraphFont"/>
    <w:link w:val="IntenseQuote"/>
    <w:uiPriority w:val="30"/>
    <w:rsid w:val="006C7455"/>
    <w:rPr>
      <w:rFonts w:ascii="Calibri" w:eastAsia="Times New Roman" w:hAnsi="Calibri" w:cs="Times New Roman"/>
      <w:b/>
      <w:bCs/>
      <w:i/>
      <w:iCs/>
      <w:color w:val="4F81BD"/>
      <w:lang w:bidi="en-US"/>
    </w:rPr>
  </w:style>
  <w:style w:type="character" w:styleId="SubtleEmphasis">
    <w:name w:val="Subtle Emphasis"/>
    <w:uiPriority w:val="19"/>
    <w:qFormat/>
    <w:rsid w:val="006C7455"/>
    <w:rPr>
      <w:i/>
      <w:iCs/>
      <w:color w:val="808080"/>
    </w:rPr>
  </w:style>
  <w:style w:type="character" w:styleId="IntenseEmphasis">
    <w:name w:val="Intense Emphasis"/>
    <w:uiPriority w:val="21"/>
    <w:qFormat/>
    <w:rsid w:val="006C7455"/>
    <w:rPr>
      <w:b/>
      <w:bCs/>
      <w:i/>
      <w:iCs/>
      <w:color w:val="4F81BD"/>
    </w:rPr>
  </w:style>
  <w:style w:type="character" w:styleId="SubtleReference">
    <w:name w:val="Subtle Reference"/>
    <w:uiPriority w:val="31"/>
    <w:qFormat/>
    <w:rsid w:val="006C7455"/>
    <w:rPr>
      <w:smallCaps/>
      <w:color w:val="C0504D"/>
      <w:u w:val="single"/>
    </w:rPr>
  </w:style>
  <w:style w:type="character" w:styleId="IntenseReference">
    <w:name w:val="Intense Reference"/>
    <w:uiPriority w:val="32"/>
    <w:qFormat/>
    <w:rsid w:val="006C7455"/>
    <w:rPr>
      <w:b/>
      <w:bCs/>
      <w:smallCaps/>
      <w:color w:val="C0504D"/>
      <w:spacing w:val="5"/>
      <w:u w:val="single"/>
    </w:rPr>
  </w:style>
  <w:style w:type="character" w:styleId="BookTitle">
    <w:name w:val="Book Title"/>
    <w:uiPriority w:val="33"/>
    <w:qFormat/>
    <w:rsid w:val="006C7455"/>
    <w:rPr>
      <w:b/>
      <w:bCs/>
      <w:smallCaps/>
      <w:spacing w:val="5"/>
    </w:rPr>
  </w:style>
  <w:style w:type="paragraph" w:styleId="Revision">
    <w:name w:val="Revision"/>
    <w:hidden/>
    <w:uiPriority w:val="99"/>
    <w:semiHidden/>
    <w:rsid w:val="006C7455"/>
    <w:pPr>
      <w:spacing w:after="0" w:line="240" w:lineRule="auto"/>
    </w:pPr>
    <w:rPr>
      <w:rFonts w:ascii="Calibri" w:eastAsia="Times New Roman" w:hAnsi="Calibri" w:cs="Times New Roman"/>
      <w:lang w:val="en-US" w:bidi="en-US"/>
    </w:rPr>
  </w:style>
  <w:style w:type="paragraph" w:styleId="DocumentMap">
    <w:name w:val="Document Map"/>
    <w:basedOn w:val="Normal"/>
    <w:link w:val="DocumentMapChar"/>
    <w:uiPriority w:val="99"/>
    <w:semiHidden/>
    <w:unhideWhenUsed/>
    <w:rsid w:val="006C7455"/>
    <w:pPr>
      <w:spacing w:after="0" w:line="240" w:lineRule="auto"/>
    </w:pPr>
    <w:rPr>
      <w:rFonts w:ascii="Tahoma" w:eastAsia="Times New Roman" w:hAnsi="Tahoma" w:cs="Tahoma"/>
      <w:sz w:val="16"/>
      <w:szCs w:val="16"/>
      <w:lang w:bidi="en-US"/>
    </w:rPr>
  </w:style>
  <w:style w:type="character" w:customStyle="1" w:styleId="DocumentMapChar">
    <w:name w:val="Document Map Char"/>
    <w:basedOn w:val="DefaultParagraphFont"/>
    <w:link w:val="DocumentMap"/>
    <w:uiPriority w:val="99"/>
    <w:semiHidden/>
    <w:rsid w:val="006C7455"/>
    <w:rPr>
      <w:rFonts w:ascii="Tahoma" w:eastAsia="Times New Roman" w:hAnsi="Tahoma" w:cs="Tahoma"/>
      <w:sz w:val="16"/>
      <w:szCs w:val="16"/>
      <w:lang w:bidi="en-US"/>
    </w:rPr>
  </w:style>
  <w:style w:type="character" w:styleId="LineNumber">
    <w:name w:val="line number"/>
    <w:basedOn w:val="DefaultParagraphFont"/>
    <w:uiPriority w:val="99"/>
    <w:semiHidden/>
    <w:unhideWhenUsed/>
    <w:rsid w:val="006C7455"/>
  </w:style>
  <w:style w:type="paragraph" w:styleId="TableofFigures">
    <w:name w:val="table of figures"/>
    <w:basedOn w:val="Normal"/>
    <w:next w:val="Normal"/>
    <w:uiPriority w:val="99"/>
    <w:unhideWhenUsed/>
    <w:rsid w:val="006C7455"/>
    <w:pPr>
      <w:spacing w:after="0" w:line="276" w:lineRule="auto"/>
    </w:pPr>
    <w:rPr>
      <w:rFonts w:ascii="Calibri" w:eastAsia="Times New Roman" w:hAnsi="Calibri" w:cs="Times New Roman"/>
      <w:lang w:bidi="en-US"/>
    </w:rPr>
  </w:style>
  <w:style w:type="paragraph" w:styleId="CommentSubject">
    <w:name w:val="annotation subject"/>
    <w:basedOn w:val="CommentText"/>
    <w:next w:val="CommentText"/>
    <w:link w:val="CommentSubjectChar"/>
    <w:uiPriority w:val="99"/>
    <w:semiHidden/>
    <w:unhideWhenUsed/>
    <w:rsid w:val="006C7455"/>
    <w:pPr>
      <w:spacing w:after="200"/>
    </w:pPr>
    <w:rPr>
      <w:rFonts w:ascii="Calibri" w:eastAsia="Times New Roman" w:hAnsi="Calibri" w:cs="Times New Roman"/>
      <w:b/>
      <w:bCs/>
      <w:lang w:bidi="en-US"/>
    </w:rPr>
  </w:style>
  <w:style w:type="character" w:customStyle="1" w:styleId="CommentSubjectChar">
    <w:name w:val="Comment Subject Char"/>
    <w:basedOn w:val="CommentTextChar"/>
    <w:link w:val="CommentSubject"/>
    <w:uiPriority w:val="99"/>
    <w:semiHidden/>
    <w:rsid w:val="006C7455"/>
    <w:rPr>
      <w:rFonts w:ascii="Calibri" w:eastAsia="Times New Roman" w:hAnsi="Calibri" w:cs="Times New Roman"/>
      <w:b/>
      <w:bCs/>
      <w:sz w:val="20"/>
      <w:szCs w:val="20"/>
      <w:lang w:bidi="en-US"/>
    </w:rPr>
  </w:style>
  <w:style w:type="paragraph" w:styleId="TOC4">
    <w:name w:val="toc 4"/>
    <w:basedOn w:val="Normal"/>
    <w:next w:val="Normal"/>
    <w:autoRedefine/>
    <w:uiPriority w:val="39"/>
    <w:semiHidden/>
    <w:unhideWhenUsed/>
    <w:rsid w:val="006C7455"/>
    <w:pPr>
      <w:spacing w:after="200" w:line="276" w:lineRule="auto"/>
      <w:ind w:left="660"/>
    </w:pPr>
    <w:rPr>
      <w:rFonts w:ascii="Calibri" w:eastAsia="Times New Roman" w:hAnsi="Calibri" w:cs="Times New Roman"/>
      <w:lang w:bidi="en-US"/>
    </w:rPr>
  </w:style>
  <w:style w:type="table" w:styleId="PlainTable5">
    <w:name w:val="Plain Table 5"/>
    <w:basedOn w:val="TableNormal"/>
    <w:uiPriority w:val="45"/>
    <w:rsid w:val="006C7455"/>
    <w:pPr>
      <w:spacing w:after="0" w:line="240" w:lineRule="auto"/>
    </w:pPr>
    <w:rPr>
      <w:rFonts w:ascii="Calibri" w:eastAsia="Times New Roman" w:hAnsi="Calibri" w:cs="Times New Roman"/>
      <w:sz w:val="20"/>
      <w:szCs w:val="20"/>
      <w:lang w:eastAsia="en-I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6C7455"/>
    <w:pPr>
      <w:spacing w:after="0" w:line="240" w:lineRule="auto"/>
    </w:pPr>
    <w:rPr>
      <w:rFonts w:ascii="Calibri" w:eastAsia="Times New Roman" w:hAnsi="Calibri" w:cs="Times New Roman"/>
      <w:sz w:val="20"/>
      <w:szCs w:val="20"/>
      <w:lang w:eastAsia="en-I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6C7455"/>
    <w:pPr>
      <w:spacing w:after="0" w:line="240" w:lineRule="auto"/>
    </w:pPr>
    <w:rPr>
      <w:rFonts w:ascii="Calibri" w:eastAsia="Times New Roman" w:hAnsi="Calibri" w:cs="Times New Roman"/>
      <w:sz w:val="20"/>
      <w:szCs w:val="20"/>
      <w:lang w:eastAsia="en-I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GridTable4">
    <w:name w:val="Grid Table 4"/>
    <w:basedOn w:val="TableNormal"/>
    <w:uiPriority w:val="49"/>
    <w:rsid w:val="00C9676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7C4B8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
    <w:name w:val="Grid Table 7 Colorful"/>
    <w:basedOn w:val="TableNormal"/>
    <w:uiPriority w:val="52"/>
    <w:rsid w:val="00C66F4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cf01">
    <w:name w:val="cf01"/>
    <w:basedOn w:val="DefaultParagraphFont"/>
    <w:rsid w:val="00790040"/>
    <w:rPr>
      <w:rFonts w:ascii="Segoe UI" w:hAnsi="Segoe UI" w:cs="Segoe UI" w:hint="default"/>
      <w:sz w:val="18"/>
      <w:szCs w:val="18"/>
    </w:rPr>
  </w:style>
  <w:style w:type="paragraph" w:styleId="Bibliography">
    <w:name w:val="Bibliography"/>
    <w:basedOn w:val="Normal"/>
    <w:next w:val="Normal"/>
    <w:uiPriority w:val="37"/>
    <w:unhideWhenUsed/>
    <w:rsid w:val="00A118F1"/>
    <w:pPr>
      <w:spacing w:after="240" w:line="240" w:lineRule="auto"/>
    </w:pPr>
  </w:style>
  <w:style w:type="character" w:customStyle="1" w:styleId="typography-subheading-l">
    <w:name w:val="typography-subheading-l"/>
    <w:basedOn w:val="DefaultParagraphFont"/>
    <w:rsid w:val="001039EB"/>
  </w:style>
  <w:style w:type="character" w:customStyle="1" w:styleId="UnresolvedMention">
    <w:name w:val="Unresolved Mention"/>
    <w:basedOn w:val="DefaultParagraphFont"/>
    <w:uiPriority w:val="99"/>
    <w:semiHidden/>
    <w:unhideWhenUsed/>
    <w:rsid w:val="00EB7F22"/>
    <w:rPr>
      <w:color w:val="605E5C"/>
      <w:shd w:val="clear" w:color="auto" w:fill="E1DFDD"/>
    </w:rPr>
  </w:style>
  <w:style w:type="character" w:customStyle="1" w:styleId="text">
    <w:name w:val="text"/>
    <w:basedOn w:val="DefaultParagraphFont"/>
    <w:rsid w:val="00D60A6D"/>
  </w:style>
  <w:style w:type="character" w:customStyle="1" w:styleId="given-names">
    <w:name w:val="given-names"/>
    <w:basedOn w:val="DefaultParagraphFont"/>
    <w:rsid w:val="00CE3008"/>
  </w:style>
  <w:style w:type="character" w:customStyle="1" w:styleId="surname">
    <w:name w:val="surname"/>
    <w:basedOn w:val="DefaultParagraphFont"/>
    <w:rsid w:val="00CE3008"/>
  </w:style>
  <w:style w:type="paragraph" w:customStyle="1" w:styleId="dx-doi">
    <w:name w:val="dx-doi"/>
    <w:basedOn w:val="Normal"/>
    <w:rsid w:val="005F045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079">
      <w:bodyDiv w:val="1"/>
      <w:marLeft w:val="0"/>
      <w:marRight w:val="0"/>
      <w:marTop w:val="0"/>
      <w:marBottom w:val="0"/>
      <w:divBdr>
        <w:top w:val="none" w:sz="0" w:space="0" w:color="auto"/>
        <w:left w:val="none" w:sz="0" w:space="0" w:color="auto"/>
        <w:bottom w:val="none" w:sz="0" w:space="0" w:color="auto"/>
        <w:right w:val="none" w:sz="0" w:space="0" w:color="auto"/>
      </w:divBdr>
    </w:div>
    <w:div w:id="33821964">
      <w:bodyDiv w:val="1"/>
      <w:marLeft w:val="0"/>
      <w:marRight w:val="0"/>
      <w:marTop w:val="0"/>
      <w:marBottom w:val="0"/>
      <w:divBdr>
        <w:top w:val="none" w:sz="0" w:space="0" w:color="auto"/>
        <w:left w:val="none" w:sz="0" w:space="0" w:color="auto"/>
        <w:bottom w:val="none" w:sz="0" w:space="0" w:color="auto"/>
        <w:right w:val="none" w:sz="0" w:space="0" w:color="auto"/>
      </w:divBdr>
    </w:div>
    <w:div w:id="65302436">
      <w:bodyDiv w:val="1"/>
      <w:marLeft w:val="0"/>
      <w:marRight w:val="0"/>
      <w:marTop w:val="0"/>
      <w:marBottom w:val="0"/>
      <w:divBdr>
        <w:top w:val="none" w:sz="0" w:space="0" w:color="auto"/>
        <w:left w:val="none" w:sz="0" w:space="0" w:color="auto"/>
        <w:bottom w:val="none" w:sz="0" w:space="0" w:color="auto"/>
        <w:right w:val="none" w:sz="0" w:space="0" w:color="auto"/>
      </w:divBdr>
    </w:div>
    <w:div w:id="77678999">
      <w:bodyDiv w:val="1"/>
      <w:marLeft w:val="0"/>
      <w:marRight w:val="0"/>
      <w:marTop w:val="0"/>
      <w:marBottom w:val="0"/>
      <w:divBdr>
        <w:top w:val="none" w:sz="0" w:space="0" w:color="auto"/>
        <w:left w:val="none" w:sz="0" w:space="0" w:color="auto"/>
        <w:bottom w:val="none" w:sz="0" w:space="0" w:color="auto"/>
        <w:right w:val="none" w:sz="0" w:space="0" w:color="auto"/>
      </w:divBdr>
    </w:div>
    <w:div w:id="113181125">
      <w:bodyDiv w:val="1"/>
      <w:marLeft w:val="0"/>
      <w:marRight w:val="0"/>
      <w:marTop w:val="0"/>
      <w:marBottom w:val="0"/>
      <w:divBdr>
        <w:top w:val="none" w:sz="0" w:space="0" w:color="auto"/>
        <w:left w:val="none" w:sz="0" w:space="0" w:color="auto"/>
        <w:bottom w:val="none" w:sz="0" w:space="0" w:color="auto"/>
        <w:right w:val="none" w:sz="0" w:space="0" w:color="auto"/>
      </w:divBdr>
    </w:div>
    <w:div w:id="122504616">
      <w:bodyDiv w:val="1"/>
      <w:marLeft w:val="0"/>
      <w:marRight w:val="0"/>
      <w:marTop w:val="0"/>
      <w:marBottom w:val="0"/>
      <w:divBdr>
        <w:top w:val="none" w:sz="0" w:space="0" w:color="auto"/>
        <w:left w:val="none" w:sz="0" w:space="0" w:color="auto"/>
        <w:bottom w:val="none" w:sz="0" w:space="0" w:color="auto"/>
        <w:right w:val="none" w:sz="0" w:space="0" w:color="auto"/>
      </w:divBdr>
    </w:div>
    <w:div w:id="144512133">
      <w:bodyDiv w:val="1"/>
      <w:marLeft w:val="0"/>
      <w:marRight w:val="0"/>
      <w:marTop w:val="0"/>
      <w:marBottom w:val="0"/>
      <w:divBdr>
        <w:top w:val="none" w:sz="0" w:space="0" w:color="auto"/>
        <w:left w:val="none" w:sz="0" w:space="0" w:color="auto"/>
        <w:bottom w:val="none" w:sz="0" w:space="0" w:color="auto"/>
        <w:right w:val="none" w:sz="0" w:space="0" w:color="auto"/>
      </w:divBdr>
    </w:div>
    <w:div w:id="197814649">
      <w:bodyDiv w:val="1"/>
      <w:marLeft w:val="0"/>
      <w:marRight w:val="0"/>
      <w:marTop w:val="0"/>
      <w:marBottom w:val="0"/>
      <w:divBdr>
        <w:top w:val="none" w:sz="0" w:space="0" w:color="auto"/>
        <w:left w:val="none" w:sz="0" w:space="0" w:color="auto"/>
        <w:bottom w:val="none" w:sz="0" w:space="0" w:color="auto"/>
        <w:right w:val="none" w:sz="0" w:space="0" w:color="auto"/>
      </w:divBdr>
    </w:div>
    <w:div w:id="199128021">
      <w:bodyDiv w:val="1"/>
      <w:marLeft w:val="0"/>
      <w:marRight w:val="0"/>
      <w:marTop w:val="0"/>
      <w:marBottom w:val="0"/>
      <w:divBdr>
        <w:top w:val="none" w:sz="0" w:space="0" w:color="auto"/>
        <w:left w:val="none" w:sz="0" w:space="0" w:color="auto"/>
        <w:bottom w:val="none" w:sz="0" w:space="0" w:color="auto"/>
        <w:right w:val="none" w:sz="0" w:space="0" w:color="auto"/>
      </w:divBdr>
    </w:div>
    <w:div w:id="204879119">
      <w:bodyDiv w:val="1"/>
      <w:marLeft w:val="0"/>
      <w:marRight w:val="0"/>
      <w:marTop w:val="0"/>
      <w:marBottom w:val="0"/>
      <w:divBdr>
        <w:top w:val="none" w:sz="0" w:space="0" w:color="auto"/>
        <w:left w:val="none" w:sz="0" w:space="0" w:color="auto"/>
        <w:bottom w:val="none" w:sz="0" w:space="0" w:color="auto"/>
        <w:right w:val="none" w:sz="0" w:space="0" w:color="auto"/>
      </w:divBdr>
      <w:divsChild>
        <w:div w:id="529686558">
          <w:marLeft w:val="547"/>
          <w:marRight w:val="0"/>
          <w:marTop w:val="0"/>
          <w:marBottom w:val="0"/>
          <w:divBdr>
            <w:top w:val="none" w:sz="0" w:space="0" w:color="auto"/>
            <w:left w:val="none" w:sz="0" w:space="0" w:color="auto"/>
            <w:bottom w:val="none" w:sz="0" w:space="0" w:color="auto"/>
            <w:right w:val="none" w:sz="0" w:space="0" w:color="auto"/>
          </w:divBdr>
        </w:div>
      </w:divsChild>
    </w:div>
    <w:div w:id="208147915">
      <w:bodyDiv w:val="1"/>
      <w:marLeft w:val="0"/>
      <w:marRight w:val="0"/>
      <w:marTop w:val="0"/>
      <w:marBottom w:val="0"/>
      <w:divBdr>
        <w:top w:val="none" w:sz="0" w:space="0" w:color="auto"/>
        <w:left w:val="none" w:sz="0" w:space="0" w:color="auto"/>
        <w:bottom w:val="none" w:sz="0" w:space="0" w:color="auto"/>
        <w:right w:val="none" w:sz="0" w:space="0" w:color="auto"/>
      </w:divBdr>
    </w:div>
    <w:div w:id="223494183">
      <w:bodyDiv w:val="1"/>
      <w:marLeft w:val="0"/>
      <w:marRight w:val="0"/>
      <w:marTop w:val="0"/>
      <w:marBottom w:val="0"/>
      <w:divBdr>
        <w:top w:val="none" w:sz="0" w:space="0" w:color="auto"/>
        <w:left w:val="none" w:sz="0" w:space="0" w:color="auto"/>
        <w:bottom w:val="none" w:sz="0" w:space="0" w:color="auto"/>
        <w:right w:val="none" w:sz="0" w:space="0" w:color="auto"/>
      </w:divBdr>
    </w:div>
    <w:div w:id="233709737">
      <w:bodyDiv w:val="1"/>
      <w:marLeft w:val="0"/>
      <w:marRight w:val="0"/>
      <w:marTop w:val="0"/>
      <w:marBottom w:val="0"/>
      <w:divBdr>
        <w:top w:val="none" w:sz="0" w:space="0" w:color="auto"/>
        <w:left w:val="none" w:sz="0" w:space="0" w:color="auto"/>
        <w:bottom w:val="none" w:sz="0" w:space="0" w:color="auto"/>
        <w:right w:val="none" w:sz="0" w:space="0" w:color="auto"/>
      </w:divBdr>
    </w:div>
    <w:div w:id="238172858">
      <w:bodyDiv w:val="1"/>
      <w:marLeft w:val="0"/>
      <w:marRight w:val="0"/>
      <w:marTop w:val="0"/>
      <w:marBottom w:val="0"/>
      <w:divBdr>
        <w:top w:val="none" w:sz="0" w:space="0" w:color="auto"/>
        <w:left w:val="none" w:sz="0" w:space="0" w:color="auto"/>
        <w:bottom w:val="none" w:sz="0" w:space="0" w:color="auto"/>
        <w:right w:val="none" w:sz="0" w:space="0" w:color="auto"/>
      </w:divBdr>
    </w:div>
    <w:div w:id="253367332">
      <w:bodyDiv w:val="1"/>
      <w:marLeft w:val="0"/>
      <w:marRight w:val="0"/>
      <w:marTop w:val="0"/>
      <w:marBottom w:val="0"/>
      <w:divBdr>
        <w:top w:val="none" w:sz="0" w:space="0" w:color="auto"/>
        <w:left w:val="none" w:sz="0" w:space="0" w:color="auto"/>
        <w:bottom w:val="none" w:sz="0" w:space="0" w:color="auto"/>
        <w:right w:val="none" w:sz="0" w:space="0" w:color="auto"/>
      </w:divBdr>
    </w:div>
    <w:div w:id="269514714">
      <w:bodyDiv w:val="1"/>
      <w:marLeft w:val="0"/>
      <w:marRight w:val="0"/>
      <w:marTop w:val="0"/>
      <w:marBottom w:val="0"/>
      <w:divBdr>
        <w:top w:val="none" w:sz="0" w:space="0" w:color="auto"/>
        <w:left w:val="none" w:sz="0" w:space="0" w:color="auto"/>
        <w:bottom w:val="none" w:sz="0" w:space="0" w:color="auto"/>
        <w:right w:val="none" w:sz="0" w:space="0" w:color="auto"/>
      </w:divBdr>
    </w:div>
    <w:div w:id="292369155">
      <w:bodyDiv w:val="1"/>
      <w:marLeft w:val="0"/>
      <w:marRight w:val="0"/>
      <w:marTop w:val="0"/>
      <w:marBottom w:val="0"/>
      <w:divBdr>
        <w:top w:val="none" w:sz="0" w:space="0" w:color="auto"/>
        <w:left w:val="none" w:sz="0" w:space="0" w:color="auto"/>
        <w:bottom w:val="none" w:sz="0" w:space="0" w:color="auto"/>
        <w:right w:val="none" w:sz="0" w:space="0" w:color="auto"/>
      </w:divBdr>
    </w:div>
    <w:div w:id="300119480">
      <w:bodyDiv w:val="1"/>
      <w:marLeft w:val="0"/>
      <w:marRight w:val="0"/>
      <w:marTop w:val="0"/>
      <w:marBottom w:val="0"/>
      <w:divBdr>
        <w:top w:val="none" w:sz="0" w:space="0" w:color="auto"/>
        <w:left w:val="none" w:sz="0" w:space="0" w:color="auto"/>
        <w:bottom w:val="none" w:sz="0" w:space="0" w:color="auto"/>
        <w:right w:val="none" w:sz="0" w:space="0" w:color="auto"/>
      </w:divBdr>
    </w:div>
    <w:div w:id="356275208">
      <w:bodyDiv w:val="1"/>
      <w:marLeft w:val="0"/>
      <w:marRight w:val="0"/>
      <w:marTop w:val="0"/>
      <w:marBottom w:val="0"/>
      <w:divBdr>
        <w:top w:val="none" w:sz="0" w:space="0" w:color="auto"/>
        <w:left w:val="none" w:sz="0" w:space="0" w:color="auto"/>
        <w:bottom w:val="none" w:sz="0" w:space="0" w:color="auto"/>
        <w:right w:val="none" w:sz="0" w:space="0" w:color="auto"/>
      </w:divBdr>
    </w:div>
    <w:div w:id="403572177">
      <w:bodyDiv w:val="1"/>
      <w:marLeft w:val="0"/>
      <w:marRight w:val="0"/>
      <w:marTop w:val="0"/>
      <w:marBottom w:val="0"/>
      <w:divBdr>
        <w:top w:val="none" w:sz="0" w:space="0" w:color="auto"/>
        <w:left w:val="none" w:sz="0" w:space="0" w:color="auto"/>
        <w:bottom w:val="none" w:sz="0" w:space="0" w:color="auto"/>
        <w:right w:val="none" w:sz="0" w:space="0" w:color="auto"/>
      </w:divBdr>
    </w:div>
    <w:div w:id="407457096">
      <w:bodyDiv w:val="1"/>
      <w:marLeft w:val="0"/>
      <w:marRight w:val="0"/>
      <w:marTop w:val="0"/>
      <w:marBottom w:val="0"/>
      <w:divBdr>
        <w:top w:val="none" w:sz="0" w:space="0" w:color="auto"/>
        <w:left w:val="none" w:sz="0" w:space="0" w:color="auto"/>
        <w:bottom w:val="none" w:sz="0" w:space="0" w:color="auto"/>
        <w:right w:val="none" w:sz="0" w:space="0" w:color="auto"/>
      </w:divBdr>
    </w:div>
    <w:div w:id="416443434">
      <w:bodyDiv w:val="1"/>
      <w:marLeft w:val="0"/>
      <w:marRight w:val="0"/>
      <w:marTop w:val="0"/>
      <w:marBottom w:val="0"/>
      <w:divBdr>
        <w:top w:val="none" w:sz="0" w:space="0" w:color="auto"/>
        <w:left w:val="none" w:sz="0" w:space="0" w:color="auto"/>
        <w:bottom w:val="none" w:sz="0" w:space="0" w:color="auto"/>
        <w:right w:val="none" w:sz="0" w:space="0" w:color="auto"/>
      </w:divBdr>
    </w:div>
    <w:div w:id="477040239">
      <w:bodyDiv w:val="1"/>
      <w:marLeft w:val="0"/>
      <w:marRight w:val="0"/>
      <w:marTop w:val="0"/>
      <w:marBottom w:val="0"/>
      <w:divBdr>
        <w:top w:val="none" w:sz="0" w:space="0" w:color="auto"/>
        <w:left w:val="none" w:sz="0" w:space="0" w:color="auto"/>
        <w:bottom w:val="none" w:sz="0" w:space="0" w:color="auto"/>
        <w:right w:val="none" w:sz="0" w:space="0" w:color="auto"/>
      </w:divBdr>
    </w:div>
    <w:div w:id="484199720">
      <w:bodyDiv w:val="1"/>
      <w:marLeft w:val="0"/>
      <w:marRight w:val="0"/>
      <w:marTop w:val="0"/>
      <w:marBottom w:val="0"/>
      <w:divBdr>
        <w:top w:val="none" w:sz="0" w:space="0" w:color="auto"/>
        <w:left w:val="none" w:sz="0" w:space="0" w:color="auto"/>
        <w:bottom w:val="none" w:sz="0" w:space="0" w:color="auto"/>
        <w:right w:val="none" w:sz="0" w:space="0" w:color="auto"/>
      </w:divBdr>
    </w:div>
    <w:div w:id="527835659">
      <w:bodyDiv w:val="1"/>
      <w:marLeft w:val="0"/>
      <w:marRight w:val="0"/>
      <w:marTop w:val="0"/>
      <w:marBottom w:val="0"/>
      <w:divBdr>
        <w:top w:val="none" w:sz="0" w:space="0" w:color="auto"/>
        <w:left w:val="none" w:sz="0" w:space="0" w:color="auto"/>
        <w:bottom w:val="none" w:sz="0" w:space="0" w:color="auto"/>
        <w:right w:val="none" w:sz="0" w:space="0" w:color="auto"/>
      </w:divBdr>
    </w:div>
    <w:div w:id="528178374">
      <w:bodyDiv w:val="1"/>
      <w:marLeft w:val="0"/>
      <w:marRight w:val="0"/>
      <w:marTop w:val="0"/>
      <w:marBottom w:val="0"/>
      <w:divBdr>
        <w:top w:val="none" w:sz="0" w:space="0" w:color="auto"/>
        <w:left w:val="none" w:sz="0" w:space="0" w:color="auto"/>
        <w:bottom w:val="none" w:sz="0" w:space="0" w:color="auto"/>
        <w:right w:val="none" w:sz="0" w:space="0" w:color="auto"/>
      </w:divBdr>
    </w:div>
    <w:div w:id="533075793">
      <w:bodyDiv w:val="1"/>
      <w:marLeft w:val="0"/>
      <w:marRight w:val="0"/>
      <w:marTop w:val="0"/>
      <w:marBottom w:val="0"/>
      <w:divBdr>
        <w:top w:val="none" w:sz="0" w:space="0" w:color="auto"/>
        <w:left w:val="none" w:sz="0" w:space="0" w:color="auto"/>
        <w:bottom w:val="none" w:sz="0" w:space="0" w:color="auto"/>
        <w:right w:val="none" w:sz="0" w:space="0" w:color="auto"/>
      </w:divBdr>
    </w:div>
    <w:div w:id="558976748">
      <w:bodyDiv w:val="1"/>
      <w:marLeft w:val="0"/>
      <w:marRight w:val="0"/>
      <w:marTop w:val="0"/>
      <w:marBottom w:val="0"/>
      <w:divBdr>
        <w:top w:val="none" w:sz="0" w:space="0" w:color="auto"/>
        <w:left w:val="none" w:sz="0" w:space="0" w:color="auto"/>
        <w:bottom w:val="none" w:sz="0" w:space="0" w:color="auto"/>
        <w:right w:val="none" w:sz="0" w:space="0" w:color="auto"/>
      </w:divBdr>
    </w:div>
    <w:div w:id="598101878">
      <w:bodyDiv w:val="1"/>
      <w:marLeft w:val="0"/>
      <w:marRight w:val="0"/>
      <w:marTop w:val="0"/>
      <w:marBottom w:val="0"/>
      <w:divBdr>
        <w:top w:val="none" w:sz="0" w:space="0" w:color="auto"/>
        <w:left w:val="none" w:sz="0" w:space="0" w:color="auto"/>
        <w:bottom w:val="none" w:sz="0" w:space="0" w:color="auto"/>
        <w:right w:val="none" w:sz="0" w:space="0" w:color="auto"/>
      </w:divBdr>
      <w:divsChild>
        <w:div w:id="1664501679">
          <w:marLeft w:val="547"/>
          <w:marRight w:val="0"/>
          <w:marTop w:val="0"/>
          <w:marBottom w:val="0"/>
          <w:divBdr>
            <w:top w:val="none" w:sz="0" w:space="0" w:color="auto"/>
            <w:left w:val="none" w:sz="0" w:space="0" w:color="auto"/>
            <w:bottom w:val="none" w:sz="0" w:space="0" w:color="auto"/>
            <w:right w:val="none" w:sz="0" w:space="0" w:color="auto"/>
          </w:divBdr>
        </w:div>
      </w:divsChild>
    </w:div>
    <w:div w:id="676347535">
      <w:bodyDiv w:val="1"/>
      <w:marLeft w:val="0"/>
      <w:marRight w:val="0"/>
      <w:marTop w:val="0"/>
      <w:marBottom w:val="0"/>
      <w:divBdr>
        <w:top w:val="none" w:sz="0" w:space="0" w:color="auto"/>
        <w:left w:val="none" w:sz="0" w:space="0" w:color="auto"/>
        <w:bottom w:val="none" w:sz="0" w:space="0" w:color="auto"/>
        <w:right w:val="none" w:sz="0" w:space="0" w:color="auto"/>
      </w:divBdr>
    </w:div>
    <w:div w:id="692223917">
      <w:bodyDiv w:val="1"/>
      <w:marLeft w:val="0"/>
      <w:marRight w:val="0"/>
      <w:marTop w:val="0"/>
      <w:marBottom w:val="0"/>
      <w:divBdr>
        <w:top w:val="none" w:sz="0" w:space="0" w:color="auto"/>
        <w:left w:val="none" w:sz="0" w:space="0" w:color="auto"/>
        <w:bottom w:val="none" w:sz="0" w:space="0" w:color="auto"/>
        <w:right w:val="none" w:sz="0" w:space="0" w:color="auto"/>
      </w:divBdr>
    </w:div>
    <w:div w:id="700786965">
      <w:bodyDiv w:val="1"/>
      <w:marLeft w:val="0"/>
      <w:marRight w:val="0"/>
      <w:marTop w:val="0"/>
      <w:marBottom w:val="0"/>
      <w:divBdr>
        <w:top w:val="none" w:sz="0" w:space="0" w:color="auto"/>
        <w:left w:val="none" w:sz="0" w:space="0" w:color="auto"/>
        <w:bottom w:val="none" w:sz="0" w:space="0" w:color="auto"/>
        <w:right w:val="none" w:sz="0" w:space="0" w:color="auto"/>
      </w:divBdr>
    </w:div>
    <w:div w:id="771628035">
      <w:bodyDiv w:val="1"/>
      <w:marLeft w:val="0"/>
      <w:marRight w:val="0"/>
      <w:marTop w:val="0"/>
      <w:marBottom w:val="0"/>
      <w:divBdr>
        <w:top w:val="none" w:sz="0" w:space="0" w:color="auto"/>
        <w:left w:val="none" w:sz="0" w:space="0" w:color="auto"/>
        <w:bottom w:val="none" w:sz="0" w:space="0" w:color="auto"/>
        <w:right w:val="none" w:sz="0" w:space="0" w:color="auto"/>
      </w:divBdr>
    </w:div>
    <w:div w:id="785853930">
      <w:bodyDiv w:val="1"/>
      <w:marLeft w:val="0"/>
      <w:marRight w:val="0"/>
      <w:marTop w:val="0"/>
      <w:marBottom w:val="0"/>
      <w:divBdr>
        <w:top w:val="none" w:sz="0" w:space="0" w:color="auto"/>
        <w:left w:val="none" w:sz="0" w:space="0" w:color="auto"/>
        <w:bottom w:val="none" w:sz="0" w:space="0" w:color="auto"/>
        <w:right w:val="none" w:sz="0" w:space="0" w:color="auto"/>
      </w:divBdr>
    </w:div>
    <w:div w:id="786386063">
      <w:bodyDiv w:val="1"/>
      <w:marLeft w:val="0"/>
      <w:marRight w:val="0"/>
      <w:marTop w:val="0"/>
      <w:marBottom w:val="0"/>
      <w:divBdr>
        <w:top w:val="none" w:sz="0" w:space="0" w:color="auto"/>
        <w:left w:val="none" w:sz="0" w:space="0" w:color="auto"/>
        <w:bottom w:val="none" w:sz="0" w:space="0" w:color="auto"/>
        <w:right w:val="none" w:sz="0" w:space="0" w:color="auto"/>
      </w:divBdr>
    </w:div>
    <w:div w:id="794833528">
      <w:bodyDiv w:val="1"/>
      <w:marLeft w:val="0"/>
      <w:marRight w:val="0"/>
      <w:marTop w:val="0"/>
      <w:marBottom w:val="0"/>
      <w:divBdr>
        <w:top w:val="none" w:sz="0" w:space="0" w:color="auto"/>
        <w:left w:val="none" w:sz="0" w:space="0" w:color="auto"/>
        <w:bottom w:val="none" w:sz="0" w:space="0" w:color="auto"/>
        <w:right w:val="none" w:sz="0" w:space="0" w:color="auto"/>
      </w:divBdr>
    </w:div>
    <w:div w:id="812716872">
      <w:bodyDiv w:val="1"/>
      <w:marLeft w:val="0"/>
      <w:marRight w:val="0"/>
      <w:marTop w:val="0"/>
      <w:marBottom w:val="0"/>
      <w:divBdr>
        <w:top w:val="none" w:sz="0" w:space="0" w:color="auto"/>
        <w:left w:val="none" w:sz="0" w:space="0" w:color="auto"/>
        <w:bottom w:val="none" w:sz="0" w:space="0" w:color="auto"/>
        <w:right w:val="none" w:sz="0" w:space="0" w:color="auto"/>
      </w:divBdr>
    </w:div>
    <w:div w:id="817310302">
      <w:bodyDiv w:val="1"/>
      <w:marLeft w:val="0"/>
      <w:marRight w:val="0"/>
      <w:marTop w:val="0"/>
      <w:marBottom w:val="0"/>
      <w:divBdr>
        <w:top w:val="none" w:sz="0" w:space="0" w:color="auto"/>
        <w:left w:val="none" w:sz="0" w:space="0" w:color="auto"/>
        <w:bottom w:val="none" w:sz="0" w:space="0" w:color="auto"/>
        <w:right w:val="none" w:sz="0" w:space="0" w:color="auto"/>
      </w:divBdr>
    </w:div>
    <w:div w:id="839347857">
      <w:bodyDiv w:val="1"/>
      <w:marLeft w:val="0"/>
      <w:marRight w:val="0"/>
      <w:marTop w:val="0"/>
      <w:marBottom w:val="0"/>
      <w:divBdr>
        <w:top w:val="none" w:sz="0" w:space="0" w:color="auto"/>
        <w:left w:val="none" w:sz="0" w:space="0" w:color="auto"/>
        <w:bottom w:val="none" w:sz="0" w:space="0" w:color="auto"/>
        <w:right w:val="none" w:sz="0" w:space="0" w:color="auto"/>
      </w:divBdr>
    </w:div>
    <w:div w:id="839858574">
      <w:bodyDiv w:val="1"/>
      <w:marLeft w:val="0"/>
      <w:marRight w:val="0"/>
      <w:marTop w:val="0"/>
      <w:marBottom w:val="0"/>
      <w:divBdr>
        <w:top w:val="none" w:sz="0" w:space="0" w:color="auto"/>
        <w:left w:val="none" w:sz="0" w:space="0" w:color="auto"/>
        <w:bottom w:val="none" w:sz="0" w:space="0" w:color="auto"/>
        <w:right w:val="none" w:sz="0" w:space="0" w:color="auto"/>
      </w:divBdr>
    </w:div>
    <w:div w:id="847989809">
      <w:bodyDiv w:val="1"/>
      <w:marLeft w:val="0"/>
      <w:marRight w:val="0"/>
      <w:marTop w:val="0"/>
      <w:marBottom w:val="0"/>
      <w:divBdr>
        <w:top w:val="none" w:sz="0" w:space="0" w:color="auto"/>
        <w:left w:val="none" w:sz="0" w:space="0" w:color="auto"/>
        <w:bottom w:val="none" w:sz="0" w:space="0" w:color="auto"/>
        <w:right w:val="none" w:sz="0" w:space="0" w:color="auto"/>
      </w:divBdr>
    </w:div>
    <w:div w:id="852181633">
      <w:bodyDiv w:val="1"/>
      <w:marLeft w:val="0"/>
      <w:marRight w:val="0"/>
      <w:marTop w:val="0"/>
      <w:marBottom w:val="0"/>
      <w:divBdr>
        <w:top w:val="none" w:sz="0" w:space="0" w:color="auto"/>
        <w:left w:val="none" w:sz="0" w:space="0" w:color="auto"/>
        <w:bottom w:val="none" w:sz="0" w:space="0" w:color="auto"/>
        <w:right w:val="none" w:sz="0" w:space="0" w:color="auto"/>
      </w:divBdr>
    </w:div>
    <w:div w:id="860514001">
      <w:bodyDiv w:val="1"/>
      <w:marLeft w:val="0"/>
      <w:marRight w:val="0"/>
      <w:marTop w:val="0"/>
      <w:marBottom w:val="0"/>
      <w:divBdr>
        <w:top w:val="none" w:sz="0" w:space="0" w:color="auto"/>
        <w:left w:val="none" w:sz="0" w:space="0" w:color="auto"/>
        <w:bottom w:val="none" w:sz="0" w:space="0" w:color="auto"/>
        <w:right w:val="none" w:sz="0" w:space="0" w:color="auto"/>
      </w:divBdr>
    </w:div>
    <w:div w:id="871695573">
      <w:bodyDiv w:val="1"/>
      <w:marLeft w:val="0"/>
      <w:marRight w:val="0"/>
      <w:marTop w:val="0"/>
      <w:marBottom w:val="0"/>
      <w:divBdr>
        <w:top w:val="none" w:sz="0" w:space="0" w:color="auto"/>
        <w:left w:val="none" w:sz="0" w:space="0" w:color="auto"/>
        <w:bottom w:val="none" w:sz="0" w:space="0" w:color="auto"/>
        <w:right w:val="none" w:sz="0" w:space="0" w:color="auto"/>
      </w:divBdr>
    </w:div>
    <w:div w:id="879636703">
      <w:bodyDiv w:val="1"/>
      <w:marLeft w:val="0"/>
      <w:marRight w:val="0"/>
      <w:marTop w:val="0"/>
      <w:marBottom w:val="0"/>
      <w:divBdr>
        <w:top w:val="none" w:sz="0" w:space="0" w:color="auto"/>
        <w:left w:val="none" w:sz="0" w:space="0" w:color="auto"/>
        <w:bottom w:val="none" w:sz="0" w:space="0" w:color="auto"/>
        <w:right w:val="none" w:sz="0" w:space="0" w:color="auto"/>
      </w:divBdr>
    </w:div>
    <w:div w:id="882448562">
      <w:bodyDiv w:val="1"/>
      <w:marLeft w:val="0"/>
      <w:marRight w:val="0"/>
      <w:marTop w:val="0"/>
      <w:marBottom w:val="0"/>
      <w:divBdr>
        <w:top w:val="none" w:sz="0" w:space="0" w:color="auto"/>
        <w:left w:val="none" w:sz="0" w:space="0" w:color="auto"/>
        <w:bottom w:val="none" w:sz="0" w:space="0" w:color="auto"/>
        <w:right w:val="none" w:sz="0" w:space="0" w:color="auto"/>
      </w:divBdr>
    </w:div>
    <w:div w:id="882791245">
      <w:bodyDiv w:val="1"/>
      <w:marLeft w:val="0"/>
      <w:marRight w:val="0"/>
      <w:marTop w:val="0"/>
      <w:marBottom w:val="0"/>
      <w:divBdr>
        <w:top w:val="none" w:sz="0" w:space="0" w:color="auto"/>
        <w:left w:val="none" w:sz="0" w:space="0" w:color="auto"/>
        <w:bottom w:val="none" w:sz="0" w:space="0" w:color="auto"/>
        <w:right w:val="none" w:sz="0" w:space="0" w:color="auto"/>
      </w:divBdr>
    </w:div>
    <w:div w:id="906495652">
      <w:bodyDiv w:val="1"/>
      <w:marLeft w:val="0"/>
      <w:marRight w:val="0"/>
      <w:marTop w:val="0"/>
      <w:marBottom w:val="0"/>
      <w:divBdr>
        <w:top w:val="none" w:sz="0" w:space="0" w:color="auto"/>
        <w:left w:val="none" w:sz="0" w:space="0" w:color="auto"/>
        <w:bottom w:val="none" w:sz="0" w:space="0" w:color="auto"/>
        <w:right w:val="none" w:sz="0" w:space="0" w:color="auto"/>
      </w:divBdr>
    </w:div>
    <w:div w:id="921988138">
      <w:bodyDiv w:val="1"/>
      <w:marLeft w:val="0"/>
      <w:marRight w:val="0"/>
      <w:marTop w:val="0"/>
      <w:marBottom w:val="0"/>
      <w:divBdr>
        <w:top w:val="none" w:sz="0" w:space="0" w:color="auto"/>
        <w:left w:val="none" w:sz="0" w:space="0" w:color="auto"/>
        <w:bottom w:val="none" w:sz="0" w:space="0" w:color="auto"/>
        <w:right w:val="none" w:sz="0" w:space="0" w:color="auto"/>
      </w:divBdr>
    </w:div>
    <w:div w:id="925728000">
      <w:bodyDiv w:val="1"/>
      <w:marLeft w:val="0"/>
      <w:marRight w:val="0"/>
      <w:marTop w:val="0"/>
      <w:marBottom w:val="0"/>
      <w:divBdr>
        <w:top w:val="none" w:sz="0" w:space="0" w:color="auto"/>
        <w:left w:val="none" w:sz="0" w:space="0" w:color="auto"/>
        <w:bottom w:val="none" w:sz="0" w:space="0" w:color="auto"/>
        <w:right w:val="none" w:sz="0" w:space="0" w:color="auto"/>
      </w:divBdr>
      <w:divsChild>
        <w:div w:id="1798377775">
          <w:marLeft w:val="0"/>
          <w:marRight w:val="0"/>
          <w:marTop w:val="0"/>
          <w:marBottom w:val="0"/>
          <w:divBdr>
            <w:top w:val="none" w:sz="0" w:space="0" w:color="auto"/>
            <w:left w:val="none" w:sz="0" w:space="0" w:color="auto"/>
            <w:bottom w:val="none" w:sz="0" w:space="0" w:color="auto"/>
            <w:right w:val="none" w:sz="0" w:space="0" w:color="auto"/>
          </w:divBdr>
        </w:div>
      </w:divsChild>
    </w:div>
    <w:div w:id="952371436">
      <w:bodyDiv w:val="1"/>
      <w:marLeft w:val="0"/>
      <w:marRight w:val="0"/>
      <w:marTop w:val="0"/>
      <w:marBottom w:val="0"/>
      <w:divBdr>
        <w:top w:val="none" w:sz="0" w:space="0" w:color="auto"/>
        <w:left w:val="none" w:sz="0" w:space="0" w:color="auto"/>
        <w:bottom w:val="none" w:sz="0" w:space="0" w:color="auto"/>
        <w:right w:val="none" w:sz="0" w:space="0" w:color="auto"/>
      </w:divBdr>
    </w:div>
    <w:div w:id="989020418">
      <w:bodyDiv w:val="1"/>
      <w:marLeft w:val="0"/>
      <w:marRight w:val="0"/>
      <w:marTop w:val="0"/>
      <w:marBottom w:val="0"/>
      <w:divBdr>
        <w:top w:val="none" w:sz="0" w:space="0" w:color="auto"/>
        <w:left w:val="none" w:sz="0" w:space="0" w:color="auto"/>
        <w:bottom w:val="none" w:sz="0" w:space="0" w:color="auto"/>
        <w:right w:val="none" w:sz="0" w:space="0" w:color="auto"/>
      </w:divBdr>
    </w:div>
    <w:div w:id="1000040831">
      <w:bodyDiv w:val="1"/>
      <w:marLeft w:val="0"/>
      <w:marRight w:val="0"/>
      <w:marTop w:val="0"/>
      <w:marBottom w:val="0"/>
      <w:divBdr>
        <w:top w:val="none" w:sz="0" w:space="0" w:color="auto"/>
        <w:left w:val="none" w:sz="0" w:space="0" w:color="auto"/>
        <w:bottom w:val="none" w:sz="0" w:space="0" w:color="auto"/>
        <w:right w:val="none" w:sz="0" w:space="0" w:color="auto"/>
      </w:divBdr>
    </w:div>
    <w:div w:id="1021667729">
      <w:bodyDiv w:val="1"/>
      <w:marLeft w:val="0"/>
      <w:marRight w:val="0"/>
      <w:marTop w:val="0"/>
      <w:marBottom w:val="0"/>
      <w:divBdr>
        <w:top w:val="none" w:sz="0" w:space="0" w:color="auto"/>
        <w:left w:val="none" w:sz="0" w:space="0" w:color="auto"/>
        <w:bottom w:val="none" w:sz="0" w:space="0" w:color="auto"/>
        <w:right w:val="none" w:sz="0" w:space="0" w:color="auto"/>
      </w:divBdr>
    </w:div>
    <w:div w:id="1026907837">
      <w:bodyDiv w:val="1"/>
      <w:marLeft w:val="0"/>
      <w:marRight w:val="0"/>
      <w:marTop w:val="0"/>
      <w:marBottom w:val="0"/>
      <w:divBdr>
        <w:top w:val="none" w:sz="0" w:space="0" w:color="auto"/>
        <w:left w:val="none" w:sz="0" w:space="0" w:color="auto"/>
        <w:bottom w:val="none" w:sz="0" w:space="0" w:color="auto"/>
        <w:right w:val="none" w:sz="0" w:space="0" w:color="auto"/>
      </w:divBdr>
    </w:div>
    <w:div w:id="1030182630">
      <w:bodyDiv w:val="1"/>
      <w:marLeft w:val="0"/>
      <w:marRight w:val="0"/>
      <w:marTop w:val="0"/>
      <w:marBottom w:val="0"/>
      <w:divBdr>
        <w:top w:val="none" w:sz="0" w:space="0" w:color="auto"/>
        <w:left w:val="none" w:sz="0" w:space="0" w:color="auto"/>
        <w:bottom w:val="none" w:sz="0" w:space="0" w:color="auto"/>
        <w:right w:val="none" w:sz="0" w:space="0" w:color="auto"/>
      </w:divBdr>
    </w:div>
    <w:div w:id="1096244878">
      <w:bodyDiv w:val="1"/>
      <w:marLeft w:val="0"/>
      <w:marRight w:val="0"/>
      <w:marTop w:val="0"/>
      <w:marBottom w:val="0"/>
      <w:divBdr>
        <w:top w:val="none" w:sz="0" w:space="0" w:color="auto"/>
        <w:left w:val="none" w:sz="0" w:space="0" w:color="auto"/>
        <w:bottom w:val="none" w:sz="0" w:space="0" w:color="auto"/>
        <w:right w:val="none" w:sz="0" w:space="0" w:color="auto"/>
      </w:divBdr>
    </w:div>
    <w:div w:id="1176771338">
      <w:bodyDiv w:val="1"/>
      <w:marLeft w:val="0"/>
      <w:marRight w:val="0"/>
      <w:marTop w:val="0"/>
      <w:marBottom w:val="0"/>
      <w:divBdr>
        <w:top w:val="none" w:sz="0" w:space="0" w:color="auto"/>
        <w:left w:val="none" w:sz="0" w:space="0" w:color="auto"/>
        <w:bottom w:val="none" w:sz="0" w:space="0" w:color="auto"/>
        <w:right w:val="none" w:sz="0" w:space="0" w:color="auto"/>
      </w:divBdr>
    </w:div>
    <w:div w:id="1191842665">
      <w:bodyDiv w:val="1"/>
      <w:marLeft w:val="0"/>
      <w:marRight w:val="0"/>
      <w:marTop w:val="0"/>
      <w:marBottom w:val="0"/>
      <w:divBdr>
        <w:top w:val="none" w:sz="0" w:space="0" w:color="auto"/>
        <w:left w:val="none" w:sz="0" w:space="0" w:color="auto"/>
        <w:bottom w:val="none" w:sz="0" w:space="0" w:color="auto"/>
        <w:right w:val="none" w:sz="0" w:space="0" w:color="auto"/>
      </w:divBdr>
    </w:div>
    <w:div w:id="1205487222">
      <w:bodyDiv w:val="1"/>
      <w:marLeft w:val="0"/>
      <w:marRight w:val="0"/>
      <w:marTop w:val="0"/>
      <w:marBottom w:val="0"/>
      <w:divBdr>
        <w:top w:val="none" w:sz="0" w:space="0" w:color="auto"/>
        <w:left w:val="none" w:sz="0" w:space="0" w:color="auto"/>
        <w:bottom w:val="none" w:sz="0" w:space="0" w:color="auto"/>
        <w:right w:val="none" w:sz="0" w:space="0" w:color="auto"/>
      </w:divBdr>
    </w:div>
    <w:div w:id="1258103495">
      <w:bodyDiv w:val="1"/>
      <w:marLeft w:val="0"/>
      <w:marRight w:val="0"/>
      <w:marTop w:val="0"/>
      <w:marBottom w:val="0"/>
      <w:divBdr>
        <w:top w:val="none" w:sz="0" w:space="0" w:color="auto"/>
        <w:left w:val="none" w:sz="0" w:space="0" w:color="auto"/>
        <w:bottom w:val="none" w:sz="0" w:space="0" w:color="auto"/>
        <w:right w:val="none" w:sz="0" w:space="0" w:color="auto"/>
      </w:divBdr>
    </w:div>
    <w:div w:id="1285385665">
      <w:bodyDiv w:val="1"/>
      <w:marLeft w:val="0"/>
      <w:marRight w:val="0"/>
      <w:marTop w:val="0"/>
      <w:marBottom w:val="0"/>
      <w:divBdr>
        <w:top w:val="none" w:sz="0" w:space="0" w:color="auto"/>
        <w:left w:val="none" w:sz="0" w:space="0" w:color="auto"/>
        <w:bottom w:val="none" w:sz="0" w:space="0" w:color="auto"/>
        <w:right w:val="none" w:sz="0" w:space="0" w:color="auto"/>
      </w:divBdr>
    </w:div>
    <w:div w:id="1298947736">
      <w:bodyDiv w:val="1"/>
      <w:marLeft w:val="0"/>
      <w:marRight w:val="0"/>
      <w:marTop w:val="0"/>
      <w:marBottom w:val="0"/>
      <w:divBdr>
        <w:top w:val="none" w:sz="0" w:space="0" w:color="auto"/>
        <w:left w:val="none" w:sz="0" w:space="0" w:color="auto"/>
        <w:bottom w:val="none" w:sz="0" w:space="0" w:color="auto"/>
        <w:right w:val="none" w:sz="0" w:space="0" w:color="auto"/>
      </w:divBdr>
      <w:divsChild>
        <w:div w:id="1440107254">
          <w:marLeft w:val="547"/>
          <w:marRight w:val="0"/>
          <w:marTop w:val="0"/>
          <w:marBottom w:val="0"/>
          <w:divBdr>
            <w:top w:val="none" w:sz="0" w:space="0" w:color="auto"/>
            <w:left w:val="none" w:sz="0" w:space="0" w:color="auto"/>
            <w:bottom w:val="none" w:sz="0" w:space="0" w:color="auto"/>
            <w:right w:val="none" w:sz="0" w:space="0" w:color="auto"/>
          </w:divBdr>
        </w:div>
      </w:divsChild>
    </w:div>
    <w:div w:id="1300961462">
      <w:bodyDiv w:val="1"/>
      <w:marLeft w:val="0"/>
      <w:marRight w:val="0"/>
      <w:marTop w:val="0"/>
      <w:marBottom w:val="0"/>
      <w:divBdr>
        <w:top w:val="none" w:sz="0" w:space="0" w:color="auto"/>
        <w:left w:val="none" w:sz="0" w:space="0" w:color="auto"/>
        <w:bottom w:val="none" w:sz="0" w:space="0" w:color="auto"/>
        <w:right w:val="none" w:sz="0" w:space="0" w:color="auto"/>
      </w:divBdr>
    </w:div>
    <w:div w:id="1325206362">
      <w:bodyDiv w:val="1"/>
      <w:marLeft w:val="0"/>
      <w:marRight w:val="0"/>
      <w:marTop w:val="0"/>
      <w:marBottom w:val="0"/>
      <w:divBdr>
        <w:top w:val="none" w:sz="0" w:space="0" w:color="auto"/>
        <w:left w:val="none" w:sz="0" w:space="0" w:color="auto"/>
        <w:bottom w:val="none" w:sz="0" w:space="0" w:color="auto"/>
        <w:right w:val="none" w:sz="0" w:space="0" w:color="auto"/>
      </w:divBdr>
    </w:div>
    <w:div w:id="1348947872">
      <w:bodyDiv w:val="1"/>
      <w:marLeft w:val="0"/>
      <w:marRight w:val="0"/>
      <w:marTop w:val="0"/>
      <w:marBottom w:val="0"/>
      <w:divBdr>
        <w:top w:val="none" w:sz="0" w:space="0" w:color="auto"/>
        <w:left w:val="none" w:sz="0" w:space="0" w:color="auto"/>
        <w:bottom w:val="none" w:sz="0" w:space="0" w:color="auto"/>
        <w:right w:val="none" w:sz="0" w:space="0" w:color="auto"/>
      </w:divBdr>
    </w:div>
    <w:div w:id="1355577978">
      <w:bodyDiv w:val="1"/>
      <w:marLeft w:val="0"/>
      <w:marRight w:val="0"/>
      <w:marTop w:val="0"/>
      <w:marBottom w:val="0"/>
      <w:divBdr>
        <w:top w:val="none" w:sz="0" w:space="0" w:color="auto"/>
        <w:left w:val="none" w:sz="0" w:space="0" w:color="auto"/>
        <w:bottom w:val="none" w:sz="0" w:space="0" w:color="auto"/>
        <w:right w:val="none" w:sz="0" w:space="0" w:color="auto"/>
      </w:divBdr>
    </w:div>
    <w:div w:id="1391229253">
      <w:bodyDiv w:val="1"/>
      <w:marLeft w:val="0"/>
      <w:marRight w:val="0"/>
      <w:marTop w:val="0"/>
      <w:marBottom w:val="0"/>
      <w:divBdr>
        <w:top w:val="none" w:sz="0" w:space="0" w:color="auto"/>
        <w:left w:val="none" w:sz="0" w:space="0" w:color="auto"/>
        <w:bottom w:val="none" w:sz="0" w:space="0" w:color="auto"/>
        <w:right w:val="none" w:sz="0" w:space="0" w:color="auto"/>
      </w:divBdr>
    </w:div>
    <w:div w:id="1412501850">
      <w:bodyDiv w:val="1"/>
      <w:marLeft w:val="0"/>
      <w:marRight w:val="0"/>
      <w:marTop w:val="0"/>
      <w:marBottom w:val="0"/>
      <w:divBdr>
        <w:top w:val="none" w:sz="0" w:space="0" w:color="auto"/>
        <w:left w:val="none" w:sz="0" w:space="0" w:color="auto"/>
        <w:bottom w:val="none" w:sz="0" w:space="0" w:color="auto"/>
        <w:right w:val="none" w:sz="0" w:space="0" w:color="auto"/>
      </w:divBdr>
      <w:divsChild>
        <w:div w:id="1870803083">
          <w:marLeft w:val="547"/>
          <w:marRight w:val="0"/>
          <w:marTop w:val="0"/>
          <w:marBottom w:val="0"/>
          <w:divBdr>
            <w:top w:val="none" w:sz="0" w:space="0" w:color="auto"/>
            <w:left w:val="none" w:sz="0" w:space="0" w:color="auto"/>
            <w:bottom w:val="none" w:sz="0" w:space="0" w:color="auto"/>
            <w:right w:val="none" w:sz="0" w:space="0" w:color="auto"/>
          </w:divBdr>
        </w:div>
      </w:divsChild>
    </w:div>
    <w:div w:id="1418793054">
      <w:bodyDiv w:val="1"/>
      <w:marLeft w:val="0"/>
      <w:marRight w:val="0"/>
      <w:marTop w:val="0"/>
      <w:marBottom w:val="0"/>
      <w:divBdr>
        <w:top w:val="none" w:sz="0" w:space="0" w:color="auto"/>
        <w:left w:val="none" w:sz="0" w:space="0" w:color="auto"/>
        <w:bottom w:val="none" w:sz="0" w:space="0" w:color="auto"/>
        <w:right w:val="none" w:sz="0" w:space="0" w:color="auto"/>
      </w:divBdr>
    </w:div>
    <w:div w:id="1421297338">
      <w:bodyDiv w:val="1"/>
      <w:marLeft w:val="0"/>
      <w:marRight w:val="0"/>
      <w:marTop w:val="0"/>
      <w:marBottom w:val="0"/>
      <w:divBdr>
        <w:top w:val="none" w:sz="0" w:space="0" w:color="auto"/>
        <w:left w:val="none" w:sz="0" w:space="0" w:color="auto"/>
        <w:bottom w:val="none" w:sz="0" w:space="0" w:color="auto"/>
        <w:right w:val="none" w:sz="0" w:space="0" w:color="auto"/>
      </w:divBdr>
    </w:div>
    <w:div w:id="1454328713">
      <w:bodyDiv w:val="1"/>
      <w:marLeft w:val="0"/>
      <w:marRight w:val="0"/>
      <w:marTop w:val="0"/>
      <w:marBottom w:val="0"/>
      <w:divBdr>
        <w:top w:val="none" w:sz="0" w:space="0" w:color="auto"/>
        <w:left w:val="none" w:sz="0" w:space="0" w:color="auto"/>
        <w:bottom w:val="none" w:sz="0" w:space="0" w:color="auto"/>
        <w:right w:val="none" w:sz="0" w:space="0" w:color="auto"/>
      </w:divBdr>
    </w:div>
    <w:div w:id="1471315474">
      <w:bodyDiv w:val="1"/>
      <w:marLeft w:val="0"/>
      <w:marRight w:val="0"/>
      <w:marTop w:val="0"/>
      <w:marBottom w:val="0"/>
      <w:divBdr>
        <w:top w:val="none" w:sz="0" w:space="0" w:color="auto"/>
        <w:left w:val="none" w:sz="0" w:space="0" w:color="auto"/>
        <w:bottom w:val="none" w:sz="0" w:space="0" w:color="auto"/>
        <w:right w:val="none" w:sz="0" w:space="0" w:color="auto"/>
      </w:divBdr>
    </w:div>
    <w:div w:id="1507944720">
      <w:bodyDiv w:val="1"/>
      <w:marLeft w:val="0"/>
      <w:marRight w:val="0"/>
      <w:marTop w:val="0"/>
      <w:marBottom w:val="0"/>
      <w:divBdr>
        <w:top w:val="none" w:sz="0" w:space="0" w:color="auto"/>
        <w:left w:val="none" w:sz="0" w:space="0" w:color="auto"/>
        <w:bottom w:val="none" w:sz="0" w:space="0" w:color="auto"/>
        <w:right w:val="none" w:sz="0" w:space="0" w:color="auto"/>
      </w:divBdr>
    </w:div>
    <w:div w:id="1533767359">
      <w:bodyDiv w:val="1"/>
      <w:marLeft w:val="0"/>
      <w:marRight w:val="0"/>
      <w:marTop w:val="0"/>
      <w:marBottom w:val="0"/>
      <w:divBdr>
        <w:top w:val="none" w:sz="0" w:space="0" w:color="auto"/>
        <w:left w:val="none" w:sz="0" w:space="0" w:color="auto"/>
        <w:bottom w:val="none" w:sz="0" w:space="0" w:color="auto"/>
        <w:right w:val="none" w:sz="0" w:space="0" w:color="auto"/>
      </w:divBdr>
    </w:div>
    <w:div w:id="1555653691">
      <w:bodyDiv w:val="1"/>
      <w:marLeft w:val="0"/>
      <w:marRight w:val="0"/>
      <w:marTop w:val="0"/>
      <w:marBottom w:val="0"/>
      <w:divBdr>
        <w:top w:val="none" w:sz="0" w:space="0" w:color="auto"/>
        <w:left w:val="none" w:sz="0" w:space="0" w:color="auto"/>
        <w:bottom w:val="none" w:sz="0" w:space="0" w:color="auto"/>
        <w:right w:val="none" w:sz="0" w:space="0" w:color="auto"/>
      </w:divBdr>
    </w:div>
    <w:div w:id="1558708918">
      <w:bodyDiv w:val="1"/>
      <w:marLeft w:val="0"/>
      <w:marRight w:val="0"/>
      <w:marTop w:val="0"/>
      <w:marBottom w:val="0"/>
      <w:divBdr>
        <w:top w:val="none" w:sz="0" w:space="0" w:color="auto"/>
        <w:left w:val="none" w:sz="0" w:space="0" w:color="auto"/>
        <w:bottom w:val="none" w:sz="0" w:space="0" w:color="auto"/>
        <w:right w:val="none" w:sz="0" w:space="0" w:color="auto"/>
      </w:divBdr>
    </w:div>
    <w:div w:id="1563713503">
      <w:bodyDiv w:val="1"/>
      <w:marLeft w:val="0"/>
      <w:marRight w:val="0"/>
      <w:marTop w:val="0"/>
      <w:marBottom w:val="0"/>
      <w:divBdr>
        <w:top w:val="none" w:sz="0" w:space="0" w:color="auto"/>
        <w:left w:val="none" w:sz="0" w:space="0" w:color="auto"/>
        <w:bottom w:val="none" w:sz="0" w:space="0" w:color="auto"/>
        <w:right w:val="none" w:sz="0" w:space="0" w:color="auto"/>
      </w:divBdr>
    </w:div>
    <w:div w:id="1568538913">
      <w:bodyDiv w:val="1"/>
      <w:marLeft w:val="0"/>
      <w:marRight w:val="0"/>
      <w:marTop w:val="0"/>
      <w:marBottom w:val="0"/>
      <w:divBdr>
        <w:top w:val="none" w:sz="0" w:space="0" w:color="auto"/>
        <w:left w:val="none" w:sz="0" w:space="0" w:color="auto"/>
        <w:bottom w:val="none" w:sz="0" w:space="0" w:color="auto"/>
        <w:right w:val="none" w:sz="0" w:space="0" w:color="auto"/>
      </w:divBdr>
    </w:div>
    <w:div w:id="1622227729">
      <w:bodyDiv w:val="1"/>
      <w:marLeft w:val="0"/>
      <w:marRight w:val="0"/>
      <w:marTop w:val="0"/>
      <w:marBottom w:val="0"/>
      <w:divBdr>
        <w:top w:val="none" w:sz="0" w:space="0" w:color="auto"/>
        <w:left w:val="none" w:sz="0" w:space="0" w:color="auto"/>
        <w:bottom w:val="none" w:sz="0" w:space="0" w:color="auto"/>
        <w:right w:val="none" w:sz="0" w:space="0" w:color="auto"/>
      </w:divBdr>
    </w:div>
    <w:div w:id="1633748556">
      <w:bodyDiv w:val="1"/>
      <w:marLeft w:val="0"/>
      <w:marRight w:val="0"/>
      <w:marTop w:val="0"/>
      <w:marBottom w:val="0"/>
      <w:divBdr>
        <w:top w:val="none" w:sz="0" w:space="0" w:color="auto"/>
        <w:left w:val="none" w:sz="0" w:space="0" w:color="auto"/>
        <w:bottom w:val="none" w:sz="0" w:space="0" w:color="auto"/>
        <w:right w:val="none" w:sz="0" w:space="0" w:color="auto"/>
      </w:divBdr>
    </w:div>
    <w:div w:id="1640767517">
      <w:bodyDiv w:val="1"/>
      <w:marLeft w:val="0"/>
      <w:marRight w:val="0"/>
      <w:marTop w:val="0"/>
      <w:marBottom w:val="0"/>
      <w:divBdr>
        <w:top w:val="none" w:sz="0" w:space="0" w:color="auto"/>
        <w:left w:val="none" w:sz="0" w:space="0" w:color="auto"/>
        <w:bottom w:val="none" w:sz="0" w:space="0" w:color="auto"/>
        <w:right w:val="none" w:sz="0" w:space="0" w:color="auto"/>
      </w:divBdr>
    </w:div>
    <w:div w:id="1707631725">
      <w:bodyDiv w:val="1"/>
      <w:marLeft w:val="0"/>
      <w:marRight w:val="0"/>
      <w:marTop w:val="0"/>
      <w:marBottom w:val="0"/>
      <w:divBdr>
        <w:top w:val="none" w:sz="0" w:space="0" w:color="auto"/>
        <w:left w:val="none" w:sz="0" w:space="0" w:color="auto"/>
        <w:bottom w:val="none" w:sz="0" w:space="0" w:color="auto"/>
        <w:right w:val="none" w:sz="0" w:space="0" w:color="auto"/>
      </w:divBdr>
    </w:div>
    <w:div w:id="1714185540">
      <w:bodyDiv w:val="1"/>
      <w:marLeft w:val="0"/>
      <w:marRight w:val="0"/>
      <w:marTop w:val="0"/>
      <w:marBottom w:val="0"/>
      <w:divBdr>
        <w:top w:val="none" w:sz="0" w:space="0" w:color="auto"/>
        <w:left w:val="none" w:sz="0" w:space="0" w:color="auto"/>
        <w:bottom w:val="none" w:sz="0" w:space="0" w:color="auto"/>
        <w:right w:val="none" w:sz="0" w:space="0" w:color="auto"/>
      </w:divBdr>
    </w:div>
    <w:div w:id="1718813994">
      <w:bodyDiv w:val="1"/>
      <w:marLeft w:val="0"/>
      <w:marRight w:val="0"/>
      <w:marTop w:val="0"/>
      <w:marBottom w:val="0"/>
      <w:divBdr>
        <w:top w:val="none" w:sz="0" w:space="0" w:color="auto"/>
        <w:left w:val="none" w:sz="0" w:space="0" w:color="auto"/>
        <w:bottom w:val="none" w:sz="0" w:space="0" w:color="auto"/>
        <w:right w:val="none" w:sz="0" w:space="0" w:color="auto"/>
      </w:divBdr>
    </w:div>
    <w:div w:id="1726490283">
      <w:bodyDiv w:val="1"/>
      <w:marLeft w:val="0"/>
      <w:marRight w:val="0"/>
      <w:marTop w:val="0"/>
      <w:marBottom w:val="0"/>
      <w:divBdr>
        <w:top w:val="none" w:sz="0" w:space="0" w:color="auto"/>
        <w:left w:val="none" w:sz="0" w:space="0" w:color="auto"/>
        <w:bottom w:val="none" w:sz="0" w:space="0" w:color="auto"/>
        <w:right w:val="none" w:sz="0" w:space="0" w:color="auto"/>
      </w:divBdr>
    </w:div>
    <w:div w:id="1743796406">
      <w:bodyDiv w:val="1"/>
      <w:marLeft w:val="0"/>
      <w:marRight w:val="0"/>
      <w:marTop w:val="0"/>
      <w:marBottom w:val="0"/>
      <w:divBdr>
        <w:top w:val="none" w:sz="0" w:space="0" w:color="auto"/>
        <w:left w:val="none" w:sz="0" w:space="0" w:color="auto"/>
        <w:bottom w:val="none" w:sz="0" w:space="0" w:color="auto"/>
        <w:right w:val="none" w:sz="0" w:space="0" w:color="auto"/>
      </w:divBdr>
    </w:div>
    <w:div w:id="1757167114">
      <w:bodyDiv w:val="1"/>
      <w:marLeft w:val="0"/>
      <w:marRight w:val="0"/>
      <w:marTop w:val="0"/>
      <w:marBottom w:val="0"/>
      <w:divBdr>
        <w:top w:val="none" w:sz="0" w:space="0" w:color="auto"/>
        <w:left w:val="none" w:sz="0" w:space="0" w:color="auto"/>
        <w:bottom w:val="none" w:sz="0" w:space="0" w:color="auto"/>
        <w:right w:val="none" w:sz="0" w:space="0" w:color="auto"/>
      </w:divBdr>
    </w:div>
    <w:div w:id="1758013006">
      <w:bodyDiv w:val="1"/>
      <w:marLeft w:val="0"/>
      <w:marRight w:val="0"/>
      <w:marTop w:val="0"/>
      <w:marBottom w:val="0"/>
      <w:divBdr>
        <w:top w:val="none" w:sz="0" w:space="0" w:color="auto"/>
        <w:left w:val="none" w:sz="0" w:space="0" w:color="auto"/>
        <w:bottom w:val="none" w:sz="0" w:space="0" w:color="auto"/>
        <w:right w:val="none" w:sz="0" w:space="0" w:color="auto"/>
      </w:divBdr>
    </w:div>
    <w:div w:id="1801878725">
      <w:bodyDiv w:val="1"/>
      <w:marLeft w:val="0"/>
      <w:marRight w:val="0"/>
      <w:marTop w:val="0"/>
      <w:marBottom w:val="0"/>
      <w:divBdr>
        <w:top w:val="none" w:sz="0" w:space="0" w:color="auto"/>
        <w:left w:val="none" w:sz="0" w:space="0" w:color="auto"/>
        <w:bottom w:val="none" w:sz="0" w:space="0" w:color="auto"/>
        <w:right w:val="none" w:sz="0" w:space="0" w:color="auto"/>
      </w:divBdr>
    </w:div>
    <w:div w:id="1806776094">
      <w:bodyDiv w:val="1"/>
      <w:marLeft w:val="0"/>
      <w:marRight w:val="0"/>
      <w:marTop w:val="0"/>
      <w:marBottom w:val="0"/>
      <w:divBdr>
        <w:top w:val="none" w:sz="0" w:space="0" w:color="auto"/>
        <w:left w:val="none" w:sz="0" w:space="0" w:color="auto"/>
        <w:bottom w:val="none" w:sz="0" w:space="0" w:color="auto"/>
        <w:right w:val="none" w:sz="0" w:space="0" w:color="auto"/>
      </w:divBdr>
    </w:div>
    <w:div w:id="1819573952">
      <w:bodyDiv w:val="1"/>
      <w:marLeft w:val="0"/>
      <w:marRight w:val="0"/>
      <w:marTop w:val="0"/>
      <w:marBottom w:val="0"/>
      <w:divBdr>
        <w:top w:val="none" w:sz="0" w:space="0" w:color="auto"/>
        <w:left w:val="none" w:sz="0" w:space="0" w:color="auto"/>
        <w:bottom w:val="none" w:sz="0" w:space="0" w:color="auto"/>
        <w:right w:val="none" w:sz="0" w:space="0" w:color="auto"/>
      </w:divBdr>
    </w:div>
    <w:div w:id="1825001604">
      <w:bodyDiv w:val="1"/>
      <w:marLeft w:val="0"/>
      <w:marRight w:val="0"/>
      <w:marTop w:val="0"/>
      <w:marBottom w:val="0"/>
      <w:divBdr>
        <w:top w:val="none" w:sz="0" w:space="0" w:color="auto"/>
        <w:left w:val="none" w:sz="0" w:space="0" w:color="auto"/>
        <w:bottom w:val="none" w:sz="0" w:space="0" w:color="auto"/>
        <w:right w:val="none" w:sz="0" w:space="0" w:color="auto"/>
      </w:divBdr>
    </w:div>
    <w:div w:id="1832528142">
      <w:bodyDiv w:val="1"/>
      <w:marLeft w:val="0"/>
      <w:marRight w:val="0"/>
      <w:marTop w:val="0"/>
      <w:marBottom w:val="0"/>
      <w:divBdr>
        <w:top w:val="none" w:sz="0" w:space="0" w:color="auto"/>
        <w:left w:val="none" w:sz="0" w:space="0" w:color="auto"/>
        <w:bottom w:val="none" w:sz="0" w:space="0" w:color="auto"/>
        <w:right w:val="none" w:sz="0" w:space="0" w:color="auto"/>
      </w:divBdr>
    </w:div>
    <w:div w:id="1842239871">
      <w:bodyDiv w:val="1"/>
      <w:marLeft w:val="0"/>
      <w:marRight w:val="0"/>
      <w:marTop w:val="0"/>
      <w:marBottom w:val="0"/>
      <w:divBdr>
        <w:top w:val="none" w:sz="0" w:space="0" w:color="auto"/>
        <w:left w:val="none" w:sz="0" w:space="0" w:color="auto"/>
        <w:bottom w:val="none" w:sz="0" w:space="0" w:color="auto"/>
        <w:right w:val="none" w:sz="0" w:space="0" w:color="auto"/>
      </w:divBdr>
    </w:div>
    <w:div w:id="1853257516">
      <w:bodyDiv w:val="1"/>
      <w:marLeft w:val="0"/>
      <w:marRight w:val="0"/>
      <w:marTop w:val="0"/>
      <w:marBottom w:val="0"/>
      <w:divBdr>
        <w:top w:val="none" w:sz="0" w:space="0" w:color="auto"/>
        <w:left w:val="none" w:sz="0" w:space="0" w:color="auto"/>
        <w:bottom w:val="none" w:sz="0" w:space="0" w:color="auto"/>
        <w:right w:val="none" w:sz="0" w:space="0" w:color="auto"/>
      </w:divBdr>
    </w:div>
    <w:div w:id="1897430445">
      <w:bodyDiv w:val="1"/>
      <w:marLeft w:val="0"/>
      <w:marRight w:val="0"/>
      <w:marTop w:val="0"/>
      <w:marBottom w:val="0"/>
      <w:divBdr>
        <w:top w:val="none" w:sz="0" w:space="0" w:color="auto"/>
        <w:left w:val="none" w:sz="0" w:space="0" w:color="auto"/>
        <w:bottom w:val="none" w:sz="0" w:space="0" w:color="auto"/>
        <w:right w:val="none" w:sz="0" w:space="0" w:color="auto"/>
      </w:divBdr>
    </w:div>
    <w:div w:id="1899507546">
      <w:bodyDiv w:val="1"/>
      <w:marLeft w:val="0"/>
      <w:marRight w:val="0"/>
      <w:marTop w:val="0"/>
      <w:marBottom w:val="0"/>
      <w:divBdr>
        <w:top w:val="none" w:sz="0" w:space="0" w:color="auto"/>
        <w:left w:val="none" w:sz="0" w:space="0" w:color="auto"/>
        <w:bottom w:val="none" w:sz="0" w:space="0" w:color="auto"/>
        <w:right w:val="none" w:sz="0" w:space="0" w:color="auto"/>
      </w:divBdr>
    </w:div>
    <w:div w:id="1933463504">
      <w:bodyDiv w:val="1"/>
      <w:marLeft w:val="0"/>
      <w:marRight w:val="0"/>
      <w:marTop w:val="0"/>
      <w:marBottom w:val="0"/>
      <w:divBdr>
        <w:top w:val="none" w:sz="0" w:space="0" w:color="auto"/>
        <w:left w:val="none" w:sz="0" w:space="0" w:color="auto"/>
        <w:bottom w:val="none" w:sz="0" w:space="0" w:color="auto"/>
        <w:right w:val="none" w:sz="0" w:space="0" w:color="auto"/>
      </w:divBdr>
    </w:div>
    <w:div w:id="1946183121">
      <w:bodyDiv w:val="1"/>
      <w:marLeft w:val="0"/>
      <w:marRight w:val="0"/>
      <w:marTop w:val="0"/>
      <w:marBottom w:val="0"/>
      <w:divBdr>
        <w:top w:val="none" w:sz="0" w:space="0" w:color="auto"/>
        <w:left w:val="none" w:sz="0" w:space="0" w:color="auto"/>
        <w:bottom w:val="none" w:sz="0" w:space="0" w:color="auto"/>
        <w:right w:val="none" w:sz="0" w:space="0" w:color="auto"/>
      </w:divBdr>
    </w:div>
    <w:div w:id="1950116238">
      <w:bodyDiv w:val="1"/>
      <w:marLeft w:val="0"/>
      <w:marRight w:val="0"/>
      <w:marTop w:val="0"/>
      <w:marBottom w:val="0"/>
      <w:divBdr>
        <w:top w:val="none" w:sz="0" w:space="0" w:color="auto"/>
        <w:left w:val="none" w:sz="0" w:space="0" w:color="auto"/>
        <w:bottom w:val="none" w:sz="0" w:space="0" w:color="auto"/>
        <w:right w:val="none" w:sz="0" w:space="0" w:color="auto"/>
      </w:divBdr>
    </w:div>
    <w:div w:id="1977947104">
      <w:bodyDiv w:val="1"/>
      <w:marLeft w:val="0"/>
      <w:marRight w:val="0"/>
      <w:marTop w:val="0"/>
      <w:marBottom w:val="0"/>
      <w:divBdr>
        <w:top w:val="none" w:sz="0" w:space="0" w:color="auto"/>
        <w:left w:val="none" w:sz="0" w:space="0" w:color="auto"/>
        <w:bottom w:val="none" w:sz="0" w:space="0" w:color="auto"/>
        <w:right w:val="none" w:sz="0" w:space="0" w:color="auto"/>
      </w:divBdr>
    </w:div>
    <w:div w:id="2025206535">
      <w:bodyDiv w:val="1"/>
      <w:marLeft w:val="0"/>
      <w:marRight w:val="0"/>
      <w:marTop w:val="0"/>
      <w:marBottom w:val="0"/>
      <w:divBdr>
        <w:top w:val="none" w:sz="0" w:space="0" w:color="auto"/>
        <w:left w:val="none" w:sz="0" w:space="0" w:color="auto"/>
        <w:bottom w:val="none" w:sz="0" w:space="0" w:color="auto"/>
        <w:right w:val="none" w:sz="0" w:space="0" w:color="auto"/>
      </w:divBdr>
    </w:div>
    <w:div w:id="2032487216">
      <w:bodyDiv w:val="1"/>
      <w:marLeft w:val="0"/>
      <w:marRight w:val="0"/>
      <w:marTop w:val="0"/>
      <w:marBottom w:val="0"/>
      <w:divBdr>
        <w:top w:val="none" w:sz="0" w:space="0" w:color="auto"/>
        <w:left w:val="none" w:sz="0" w:space="0" w:color="auto"/>
        <w:bottom w:val="none" w:sz="0" w:space="0" w:color="auto"/>
        <w:right w:val="none" w:sz="0" w:space="0" w:color="auto"/>
      </w:divBdr>
    </w:div>
    <w:div w:id="2034065669">
      <w:bodyDiv w:val="1"/>
      <w:marLeft w:val="0"/>
      <w:marRight w:val="0"/>
      <w:marTop w:val="0"/>
      <w:marBottom w:val="0"/>
      <w:divBdr>
        <w:top w:val="none" w:sz="0" w:space="0" w:color="auto"/>
        <w:left w:val="none" w:sz="0" w:space="0" w:color="auto"/>
        <w:bottom w:val="none" w:sz="0" w:space="0" w:color="auto"/>
        <w:right w:val="none" w:sz="0" w:space="0" w:color="auto"/>
      </w:divBdr>
    </w:div>
    <w:div w:id="2099326647">
      <w:bodyDiv w:val="1"/>
      <w:marLeft w:val="0"/>
      <w:marRight w:val="0"/>
      <w:marTop w:val="0"/>
      <w:marBottom w:val="0"/>
      <w:divBdr>
        <w:top w:val="none" w:sz="0" w:space="0" w:color="auto"/>
        <w:left w:val="none" w:sz="0" w:space="0" w:color="auto"/>
        <w:bottom w:val="none" w:sz="0" w:space="0" w:color="auto"/>
        <w:right w:val="none" w:sz="0" w:space="0" w:color="auto"/>
      </w:divBdr>
      <w:divsChild>
        <w:div w:id="2032149625">
          <w:marLeft w:val="0"/>
          <w:marRight w:val="0"/>
          <w:marTop w:val="0"/>
          <w:marBottom w:val="0"/>
          <w:divBdr>
            <w:top w:val="none" w:sz="0" w:space="0" w:color="auto"/>
            <w:left w:val="none" w:sz="0" w:space="0" w:color="auto"/>
            <w:bottom w:val="none" w:sz="0" w:space="0" w:color="auto"/>
            <w:right w:val="none" w:sz="0" w:space="0" w:color="auto"/>
          </w:divBdr>
          <w:divsChild>
            <w:div w:id="1656494261">
              <w:marLeft w:val="0"/>
              <w:marRight w:val="0"/>
              <w:marTop w:val="0"/>
              <w:marBottom w:val="0"/>
              <w:divBdr>
                <w:top w:val="none" w:sz="0" w:space="0" w:color="auto"/>
                <w:left w:val="none" w:sz="0" w:space="0" w:color="auto"/>
                <w:bottom w:val="none" w:sz="0" w:space="0" w:color="auto"/>
                <w:right w:val="none" w:sz="0" w:space="0" w:color="auto"/>
              </w:divBdr>
            </w:div>
          </w:divsChild>
        </w:div>
        <w:div w:id="1473131253">
          <w:marLeft w:val="0"/>
          <w:marRight w:val="0"/>
          <w:marTop w:val="0"/>
          <w:marBottom w:val="0"/>
          <w:divBdr>
            <w:top w:val="none" w:sz="0" w:space="0" w:color="auto"/>
            <w:left w:val="none" w:sz="0" w:space="0" w:color="auto"/>
            <w:bottom w:val="none" w:sz="0" w:space="0" w:color="auto"/>
            <w:right w:val="none" w:sz="0" w:space="0" w:color="auto"/>
          </w:divBdr>
        </w:div>
      </w:divsChild>
    </w:div>
    <w:div w:id="2113016043">
      <w:bodyDiv w:val="1"/>
      <w:marLeft w:val="0"/>
      <w:marRight w:val="0"/>
      <w:marTop w:val="0"/>
      <w:marBottom w:val="0"/>
      <w:divBdr>
        <w:top w:val="none" w:sz="0" w:space="0" w:color="auto"/>
        <w:left w:val="none" w:sz="0" w:space="0" w:color="auto"/>
        <w:bottom w:val="none" w:sz="0" w:space="0" w:color="auto"/>
        <w:right w:val="none" w:sz="0" w:space="0" w:color="auto"/>
      </w:divBdr>
      <w:divsChild>
        <w:div w:id="2121365144">
          <w:marLeft w:val="0"/>
          <w:marRight w:val="0"/>
          <w:marTop w:val="0"/>
          <w:marBottom w:val="0"/>
          <w:divBdr>
            <w:top w:val="none" w:sz="0" w:space="0" w:color="auto"/>
            <w:left w:val="none" w:sz="0" w:space="0" w:color="auto"/>
            <w:bottom w:val="none" w:sz="0" w:space="0" w:color="auto"/>
            <w:right w:val="none" w:sz="0" w:space="0" w:color="auto"/>
          </w:divBdr>
          <w:divsChild>
            <w:div w:id="1264144112">
              <w:marLeft w:val="0"/>
              <w:marRight w:val="0"/>
              <w:marTop w:val="0"/>
              <w:marBottom w:val="0"/>
              <w:divBdr>
                <w:top w:val="none" w:sz="0" w:space="0" w:color="auto"/>
                <w:left w:val="none" w:sz="0" w:space="0" w:color="auto"/>
                <w:bottom w:val="none" w:sz="0" w:space="0" w:color="auto"/>
                <w:right w:val="none" w:sz="0" w:space="0" w:color="auto"/>
              </w:divBdr>
            </w:div>
          </w:divsChild>
        </w:div>
        <w:div w:id="1447390002">
          <w:marLeft w:val="0"/>
          <w:marRight w:val="0"/>
          <w:marTop w:val="0"/>
          <w:marBottom w:val="0"/>
          <w:divBdr>
            <w:top w:val="none" w:sz="0" w:space="0" w:color="auto"/>
            <w:left w:val="none" w:sz="0" w:space="0" w:color="auto"/>
            <w:bottom w:val="none" w:sz="0" w:space="0" w:color="auto"/>
            <w:right w:val="none" w:sz="0" w:space="0" w:color="auto"/>
          </w:divBdr>
        </w:div>
      </w:divsChild>
    </w:div>
    <w:div w:id="2116292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hyperlink" Target="https://doi.org/10.1016/j.jom.2008.03.009" TargetMode="External"/><Relationship Id="rId26" Type="http://schemas.openxmlformats.org/officeDocument/2006/relationships/hyperlink" Target="https://www.igfa.ie/" TargetMode="External"/><Relationship Id="rId39" Type="http://schemas.openxmlformats.org/officeDocument/2006/relationships/fontTable" Target="fontTable.xml"/><Relationship Id="rId21" Type="http://schemas.openxmlformats.org/officeDocument/2006/relationships/hyperlink" Target="https://doi.org/10.1108/TQM-04-2017-0046" TargetMode="External"/><Relationship Id="rId34" Type="http://schemas.openxmlformats.org/officeDocument/2006/relationships/hyperlink" Target="https://doi.org/10.1080/08982112.2018.1448933" TargetMode="Externa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s://doi.org/10.1016/j.procir.2017.03.169" TargetMode="External"/><Relationship Id="rId25" Type="http://schemas.openxmlformats.org/officeDocument/2006/relationships/hyperlink" Target="https://doi.org/10.1108/01437730610709264" TargetMode="External"/><Relationship Id="rId33" Type="http://schemas.openxmlformats.org/officeDocument/2006/relationships/hyperlink" Target="https://doi.org/10.1080/14783363.2020.1842729"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yperlink" Target="https://doi.org/10.1016/j.procir.2014.01.146" TargetMode="External"/><Relationship Id="rId29" Type="http://schemas.openxmlformats.org/officeDocument/2006/relationships/hyperlink" Target="https://scholar.google.com/citations?view_op=view_citation&amp;hl=en&amp;user=WWVMT_AAAAAJ&amp;cstart=20&amp;pagesize=80&amp;citation_for_view=WWVMT_AAAAAJ:NaGl4SEjCO4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s://psycnet.apa.org/doi/10.1037/0003-066X.62.1.43" TargetMode="External"/><Relationship Id="rId32" Type="http://schemas.openxmlformats.org/officeDocument/2006/relationships/hyperlink" Target="https://doi.org/10.1108/IJLSS-01-2018-0001"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oi.org/10.1016/j.jclepro.2014.05.042" TargetMode="External"/><Relationship Id="rId28" Type="http://schemas.openxmlformats.org/officeDocument/2006/relationships/hyperlink" Target="https://doi.org/10.1108/JMTM-08-2020-0313" TargetMode="External"/><Relationship Id="rId36" Type="http://schemas.openxmlformats.org/officeDocument/2006/relationships/hyperlink" Target="https://doi.org/10.1111/j.1464-0597.2004.00189.x" TargetMode="External"/><Relationship Id="rId10" Type="http://schemas.openxmlformats.org/officeDocument/2006/relationships/image" Target="media/image3.emf"/><Relationship Id="rId19" Type="http://schemas.openxmlformats.org/officeDocument/2006/relationships/hyperlink" Target="https://doi.org/10.1016/j.tifs.2018.10.002" TargetMode="External"/><Relationship Id="rId31" Type="http://schemas.openxmlformats.org/officeDocument/2006/relationships/hyperlink" Target="https://doi.org/10.1080/09537287.2018.1479784"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hyperlink" Target="https://doi.org/10.1016/j.cirp.2012.05.002" TargetMode="External"/><Relationship Id="rId27" Type="http://schemas.openxmlformats.org/officeDocument/2006/relationships/hyperlink" Target="https://doi.org/10.1080/14783363.2017.1288565" TargetMode="External"/><Relationship Id="rId30" Type="http://schemas.openxmlformats.org/officeDocument/2006/relationships/hyperlink" Target="https://doi.org/10.1177/18479790211051267" TargetMode="External"/><Relationship Id="rId35" Type="http://schemas.openxmlformats.org/officeDocument/2006/relationships/hyperlink" Target="https://doi.org/10.1080/14783363.2014.980140" TargetMode="External"/><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470C42-60A4-4756-A240-6A66A1496BD5}">
  <we:reference id="f78a3046-9e99-4300-aa2b-5814002b01a2" version="1.46.0.0" store="EXCatalog" storeType="EXCatalog"/>
  <we:alternateReferences>
    <we:reference id="WA104382081" version="1.46.0.0" store="en-IE" storeType="OMEX"/>
  </we:alternateReferences>
  <we:properties>
    <we:property name="MENDELEY_CITATIONS" value="[]"/>
    <we:property name="MENDELEY_CITATIONS_STYLE" value="{&quot;id&quot;:&quot;https://www.zotero.org/styles/harvard-cite-them-right&quot;,&quot;title&quot;:&quot;Cite Them Right 12th edition - Harvard&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KSo19</b:Tag>
    <b:SourceType>JournalArticle</b:SourceType>
    <b:Guid>{589D3E2B-BC96-44DC-88D0-9A5B58D8D77D}</b:Guid>
    <b:Title>Cost-reduction and quality improvement using DMAIC in the SMEs</b:Title>
    <b:Year>2019</b:Year>
    <b:Author>
      <b:Author>
        <b:NameList>
          <b:Person>
            <b:Last>Soundararajan</b:Last>
            <b:First>K</b:First>
          </b:Person>
          <b:Person>
            <b:Last>Reddy</b:Last>
            <b:First>K</b:First>
            <b:Middle>Janardhan</b:Middle>
          </b:Person>
        </b:NameList>
      </b:Author>
    </b:Author>
    <b:JournalName>International Journal of Productivity and Performance Management</b:JournalName>
    <b:Pages>1528-1540</b:Pages>
    <b:Volume>68</b:Volume>
    <b:Issue>8</b:Issue>
    <b:Publisher>Emerald Publishing Limited</b:Publisher>
    <b:DOI>10.1108/IJPPM-10-2018-0360</b:DOI>
    <b:RefOrder>1</b:RefOrder>
  </b:Source>
  <b:Source>
    <b:Tag>Moy19</b:Tag>
    <b:SourceType>JournalArticle</b:SourceType>
    <b:Guid>{CB8B234F-179E-46B7-878D-883713128936}</b:Guid>
    <b:Author>
      <b:Author>
        <b:NameList>
          <b:Person>
            <b:Last>Moya</b:Last>
            <b:First>Carlos</b:First>
            <b:Middle>Abraham</b:Middle>
          </b:Person>
          <b:Person>
            <b:Last>Galvez</b:Last>
            <b:First>Daniel</b:First>
          </b:Person>
          <b:Person>
            <b:Last>Muller</b:Last>
            <b:First>Laurent</b:First>
          </b:Person>
          <b:Person>
            <b:Last>Camargo</b:Last>
            <b:First>Mauricio</b:First>
          </b:Person>
        </b:NameList>
      </b:Author>
    </b:Author>
    <b:Title>A new framework to support Lean Six Sigma deployment in SMEs</b:Title>
    <b:JournalName>International Journal of Lean Six Sigma</b:JournalName>
    <b:Year>2019</b:Year>
    <b:Pages>58-80</b:Pages>
    <b:Volume>10</b:Volume>
    <b:Issue>1</b:Issue>
    <b:DOI>10.1108/IJLSS-01-2018-0001</b:DOI>
    <b:RefOrder>2</b:RefOrder>
  </b:Source>
  <b:Source>
    <b:Tag>Tim16</b:Tag>
    <b:SourceType>JournalArticle</b:SourceType>
    <b:Guid>{15F4D1C2-4634-4973-8547-E87E407D4334}</b:Guid>
    <b:Author>
      <b:Author>
        <b:NameList>
          <b:Person>
            <b:Last>Timans</b:Last>
            <b:First>Werner</b:First>
          </b:Person>
          <b:Person>
            <b:Last>Ahaus</b:Last>
            <b:First>Kees</b:First>
          </b:Person>
          <b:Person>
            <b:Last>Solingen</b:Last>
            <b:First>Rini</b:First>
            <b:Middle>van</b:Middle>
          </b:Person>
          <b:Person>
            <b:Last>Kumar</b:Last>
            <b:First>Maneesh</b:First>
          </b:Person>
          <b:Person>
            <b:Last>Antony</b:Last>
            <b:First>Jiju</b:First>
          </b:Person>
        </b:NameList>
      </b:Author>
    </b:Author>
    <b:Title>Implementation of continuous improvement based on Lean Six Sigma in small- and medium-sized enterprises</b:Title>
    <b:JournalName>Total Quality Management, 2016</b:JournalName>
    <b:Year>2016</b:Year>
    <b:Pages>309 –324</b:Pages>
    <b:Volume>27</b:Volume>
    <b:Issue>3</b:Issue>
    <b:Publisher>Routledge</b:Publisher>
    <b:DOI>10.1080/14783363.2014.980140</b:DOI>
    <b:RefOrder>3</b:RefOrder>
  </b:Source>
  <b:Source>
    <b:Tag>Pat21</b:Tag>
    <b:SourceType>JournalArticle</b:SourceType>
    <b:Guid>{31CCF438-5D9B-449D-ABB1-89BCC4436C29}</b:Guid>
    <b:Author>
      <b:Author>
        <b:NameList>
          <b:Person>
            <b:Last>Patel</b:Last>
            <b:First>Anand</b:First>
            <b:Middle>S.</b:Middle>
          </b:Person>
          <b:Person>
            <b:Last>Patel</b:Last>
            <b:First>Kaushik</b:First>
            <b:Middle>M.</b:Middle>
          </b:Person>
        </b:NameList>
      </b:Author>
    </b:Author>
    <b:Title>Critical review of literature on Lean Six Sigma methodology</b:Title>
    <b:JournalName>International Journal of Lean Six Sigma</b:JournalName>
    <b:Year>2021</b:Year>
    <b:Pages>627-674</b:Pages>
    <b:Volume>12</b:Volume>
    <b:Issue>3</b:Issue>
    <b:Publisher> Emerald Publishing Limited</b:Publisher>
    <b:DOI>10.1108/IJLSS-04-2020-0043</b:DOI>
    <b:RefOrder>4</b:RefOrder>
  </b:Source>
  <b:Source>
    <b:Tag>Lok19</b:Tag>
    <b:SourceType>JournalArticle</b:SourceType>
    <b:Guid>{9A490C3D-D77A-4429-A89C-5678EF754280}</b:Guid>
    <b:Author>
      <b:Author>
        <b:NameList>
          <b:Person>
            <b:Last>Gaikwad</b:Last>
            <b:First>Lokpriya</b:First>
            <b:Middle>M.</b:Middle>
          </b:Person>
          <b:Person>
            <b:Last>Sunnapwar</b:Last>
            <b:First>Vivek</b:First>
            <b:Middle>K.</b:Middle>
          </b:Person>
          <b:Person>
            <b:Last>Teli</b:Last>
            <b:First>Shivanand</b:First>
            <b:Middle>N.</b:Middle>
          </b:Person>
          <b:Person>
            <b:Last>Parab</b:Last>
            <b:First>Akshay</b:First>
            <b:Middle>B.</b:Middle>
          </b:Person>
        </b:NameList>
      </b:Author>
    </b:Author>
    <b:Title>Application of DMAIC and SPC to Improve Operational Performance of Manufacturing Industry: A Case Study</b:Title>
    <b:JournalName>Journal of The Institution of Engineers (India): Series C</b:JournalName>
    <b:Year>2019</b:Year>
    <b:Pages>229-238</b:Pages>
    <b:Volume>100</b:Volume>
    <b:Issue>1</b:Issue>
    <b:DOI>10.1007/s40032-017-0395-5</b:DOI>
    <b:RefOrder>5</b:RefOrder>
  </b:Source>
  <b:Source>
    <b:Tag>Csi10</b:Tag>
    <b:SourceType>Report</b:SourceType>
    <b:Guid>{26C308C2-06A9-4B87-BEBB-747E2EA6332B}</b:Guid>
    <b:Author>
      <b:Author>
        <b:NameList>
          <b:Person>
            <b:Last>Csikai</b:Last>
            <b:First>Andrea</b:First>
          </b:Person>
        </b:NameList>
      </b:Author>
    </b:Author>
    <b:Title>INTRODUCTION OF SIX SIGMA TOOLS INTO THE SUPPLY CHAIN QUALITY MANAGEMENT OF FEED PRODUCTION</b:Title>
    <b:Year>2010</b:Year>
    <b:Publisher>Institute of Food Processing. Quality Assurance and Microbiology</b:Publisher>
    <b:Pages>43-50</b:Pages>
    <b:ThesisType> Review of faculty of engineering</b:ThesisType>
    <b:URL>http://acta.bibl.u-szeged.hu/id/eprint/11831</b:URL>
    <b:RefOrder>6</b:RefOrder>
  </b:Source>
  <b:Source>
    <b:Tag>Chi11</b:Tag>
    <b:SourceType>JournalArticle</b:SourceType>
    <b:Guid>{45BCDF35-A931-4BF7-99EA-0BB11A5540E7}</b:Guid>
    <b:Author>
      <b:Author>
        <b:NameList>
          <b:Person>
            <b:Last>Chiarini</b:Last>
            <b:First>Andrea</b:First>
          </b:Person>
        </b:NameList>
      </b:Author>
    </b:Author>
    <b:Title>Japanese total quality control, TQM, Deming’s system of profound knowledge, BPR, Lean and Six Sigma, Comparison and discussion</b:Title>
    <b:JournalName>International Journal of Lean Six Sigma</b:JournalName>
    <b:Year>2011</b:Year>
    <b:Pages>332-355</b:Pages>
    <b:Volume>2</b:Volume>
    <b:Issue>4</b:Issue>
    <b:DOI>10.1108/20401461111189425</b:DOI>
    <b:RefOrder>7</b:RefOrder>
  </b:Source>
  <b:Source>
    <b:Tag>VRa18</b:Tag>
    <b:SourceType>JournalArticle</b:SourceType>
    <b:Guid>{616DB7E1-C140-4AEF-845E-9E0FD202F9B8}</b:Guid>
    <b:Author>
      <b:Author>
        <b:NameList>
          <b:Person>
            <b:Last>Sreedharan</b:Last>
            <b:First>V</b:First>
            <b:Middle>Raja</b:Middle>
          </b:Person>
          <b:Person>
            <b:Last>Sunder</b:Last>
            <b:First>M</b:First>
            <b:Middle>Vijaya</b:Middle>
          </b:Person>
          <b:Person>
            <b:Last>Raju</b:Last>
            <b:First>R</b:First>
          </b:Person>
        </b:NameList>
      </b:Author>
    </b:Author>
    <b:Title>Critical success factors of TQM Six Sigma, Lean and LeanSix Sigma, Lean and Lean Six Sigma. A literature review and key findings</b:Title>
    <b:JournalName>Benchmarking: An International Journal</b:JournalName>
    <b:Year>2018</b:Year>
    <b:Pages>3479-3504</b:Pages>
    <b:Volume>25</b:Volume>
    <b:Issue>9</b:Issue>
    <b:Publisher> Emerald Publishing Limited</b:Publisher>
    <b:DOI>10.1108/BIJ-08-2017-0223</b:DOI>
    <b:RefOrder>8</b:RefOrder>
  </b:Source>
  <b:Source>
    <b:Tag>Dag08</b:Tag>
    <b:SourceType>JournalArticle</b:SourceType>
    <b:Guid>{75E547FB-E62C-4971-81E1-C2C7074AB033}</b:Guid>
    <b:Author>
      <b:Author>
        <b:NameList>
          <b:Person>
            <b:Last>Naslund</b:Last>
            <b:First>Dag</b:First>
          </b:Person>
        </b:NameList>
      </b:Author>
    </b:Author>
    <b:Title>Lean, six sigma and lean sigma: fads or real process improvement methods?</b:Title>
    <b:JournalName>Business Process Management Journal</b:JournalName>
    <b:Year>2008</b:Year>
    <b:Pages>269-287</b:Pages>
    <b:Volume>14</b:Volume>
    <b:Issue>3</b:Issue>
    <b:Publisher>q Emerald Group Publishing Limited</b:Publisher>
    <b:DOI>DOI 10.1108/14637150810876634</b:DOI>
    <b:RefOrder>9</b:RefOrder>
  </b:Source>
  <b:Source>
    <b:Tag>Bro09</b:Tag>
    <b:SourceType>JournalArticle</b:SourceType>
    <b:Guid>{F09119A0-3C8F-42BF-8B60-AA985D07816A}</b:Guid>
    <b:Author>
      <b:Author>
        <b:NameList>
          <b:Person>
            <b:Last>Browning</b:Last>
            <b:First>Tyson</b:First>
            <b:Middle>R.</b:Middle>
          </b:Person>
          <b:Person>
            <b:Last>Heath</b:Last>
            <b:First>Ralph</b:First>
            <b:Middle>D.</b:Middle>
          </b:Person>
        </b:NameList>
      </b:Author>
    </b:Author>
    <b:Title>Reconceptualizing the Effects of Lean on Production Costs with Evidence from the F-22 Program</b:Title>
    <b:JournalName>Journal of Operations Management, 27(1):</b:JournalName>
    <b:Year>2009</b:Year>
    <b:Pages>23-44</b:Pages>
    <b:Volume>27</b:Volume>
    <b:Issue>1</b:Issue>
    <b:DOI>10.1016/j.jom.2008.03.009</b:DOI>
    <b:RefOrder>10</b:RefOrder>
  </b:Source>
  <b:Source>
    <b:Tag>Alb14</b:Tag>
    <b:SourceType>JournalArticle</b:SourceType>
    <b:Guid>{D835D67C-5B25-4AC2-AC64-DC5AFC9ABC8A}</b:Guid>
    <b:Author>
      <b:Author>
        <b:NameList>
          <b:Person>
            <b:Last>Albliwi</b:Last>
            <b:First>Saja</b:First>
          </b:Person>
          <b:Person>
            <b:Last>Antony</b:Last>
            <b:First>Jiju</b:First>
          </b:Person>
          <b:Person>
            <b:Last>Lim</b:Last>
            <b:First>Sarina</b:First>
            <b:Middle>Abdul Halim</b:Middle>
          </b:Person>
          <b:Person>
            <b:Last>Wiele</b:Last>
            <b:First>Ton</b:First>
            <b:Middle>van der</b:Middle>
          </b:Person>
        </b:NameList>
      </b:Author>
    </b:Author>
    <b:Title>Critical failure factors of Lean Six Sigma: a systematic literature review</b:Title>
    <b:JournalName>International Journal of Quality &amp; Reliability Management</b:JournalName>
    <b:Year>2014</b:Year>
    <b:Pages>1012-1030</b:Pages>
    <b:Volume>31</b:Volume>
    <b:Issue>9</b:Issue>
    <b:Publisher>Emerald Group Publishing Limited</b:Publisher>
    <b:DOI>10.1108/IJQRM-09-2013-0147</b:DOI>
    <b:RefOrder>11</b:RefOrder>
  </b:Source>
  <b:Source>
    <b:Tag>Lau17</b:Tag>
    <b:SourceType>JournalArticle</b:SourceType>
    <b:Guid>{1EA9F60A-3BA2-4973-8538-935F72274F86}</b:Guid>
    <b:Author>
      <b:Author>
        <b:NameList>
          <b:Person>
            <b:Last>Laureani</b:Last>
            <b:First>Alessandro</b:First>
          </b:Person>
          <b:Person>
            <b:Last>Antony</b:Last>
            <b:First>Jiju</b:First>
          </b:Person>
        </b:NameList>
      </b:Author>
    </b:Author>
    <b:Title>Leadership and Lean Six Sigma: a systematic literature review</b:Title>
    <b:JournalName>Total Quality Management &amp; Business Excellence</b:JournalName>
    <b:Year>2017</b:Year>
    <b:Pages>53-81</b:Pages>
    <b:Volume>30</b:Volume>
    <b:Issue>1-2</b:Issue>
    <b:DOI>10.1080/14783363.2017.1288565</b:DOI>
    <b:RefOrder>12</b:RefOrder>
  </b:Source>
  <b:Source>
    <b:Tag>Def04</b:Tag>
    <b:SourceType>JournalArticle</b:SourceType>
    <b:Guid>{21C51CDD-ED45-4270-8057-97CCB0F7951C}</b:Guid>
    <b:Title>Defining, Measuring, and Comparing Organisational Cultures</b:Title>
    <b:JournalName>Applied Psychology: An International Review, 570 –582</b:JournalName>
    <b:Year>2004</b:Year>
    <b:Pages>570-582</b:Pages>
    <b:Volume>53</b:Volume>
    <b:Issue>4</b:Issue>
    <b:DOI>10.1111/j.1464-0597.2004.00189.x</b:DOI>
    <b:Author>
      <b:Author>
        <b:NameList>
          <b:Person>
            <b:Last>van den Berg</b:Last>
            <b:First>Peter</b:First>
            <b:Middle>T.</b:Middle>
          </b:Person>
          <b:Person>
            <b:Last>Wilderom</b:Last>
            <b:First>Celeste</b:First>
            <b:Middle>P M</b:Middle>
          </b:Person>
        </b:NameList>
      </b:Author>
    </b:Author>
    <b:RefOrder>13</b:RefOrder>
  </b:Source>
  <b:Source>
    <b:Tag>Man10</b:Tag>
    <b:SourceType>Book</b:SourceType>
    <b:Guid>{791D2312-20C5-40B7-95E1-5AAEA25269E8}</b:Guid>
    <b:Author>
      <b:Author>
        <b:NameList>
          <b:Person>
            <b:Last>Mann</b:Last>
            <b:First>David</b:First>
          </b:Person>
        </b:NameList>
      </b:Author>
    </b:Author>
    <b:Title>Creating a Lean Culture: Tools to Sustain Lean Conversions</b:Title>
    <b:Year>2010</b:Year>
    <b:City>New York</b:City>
    <b:Publisher>Productivity Press</b:Publisher>
    <b:Edition>2</b:Edition>
    <b:RefOrder>14</b:RefOrder>
  </b:Source>
  <b:Source>
    <b:Tag>Ale17</b:Tag>
    <b:SourceType>ConferenceProceedings</b:SourceType>
    <b:Guid>{BAA17711-617C-42FB-853D-032B427785EA}</b:Guid>
    <b:Author>
      <b:Author>
        <b:NameList>
          <b:Person>
            <b:Last>Alefari</b:Last>
            <b:First>Mudhafar</b:First>
          </b:Person>
          <b:Person>
            <b:Last>Salonitis</b:Last>
            <b:First>Konstantinos</b:First>
          </b:Person>
          <b:Person>
            <b:Last>Xu</b:Last>
            <b:First>Yuchun</b:First>
          </b:Person>
        </b:NameList>
      </b:Author>
    </b:Author>
    <b:Title>The  role  of leadership in implementing lean manufacturing</b:Title>
    <b:JournalName>The 50th CIRP Conference on Manufacturing  Systems</b:JournalName>
    <b:Year>2017</b:Year>
    <b:Pages>756–761</b:Pages>
    <b:Volume>63</b:Volume>
    <b:Publisher>Elsevier</b:Publisher>
    <b:ConferenceName>The 50th CIRP Conference on Manufacturing  Systems</b:ConferenceName>
    <b:RefOrder>15</b:RefOrder>
  </b:Source>
  <b:Source>
    <b:Tag>Rey20</b:Tag>
    <b:SourceType>JournalArticle</b:SourceType>
    <b:Guid>{960B2B18-6AED-4294-B3BD-CD81AB84BD00}</b:Guid>
    <b:Author>
      <b:Author>
        <b:NameList>
          <b:Person>
            <b:Last>Reynders</b:Last>
            <b:First>Philipp</b:First>
          </b:Person>
          <b:Person>
            <b:Last>Kumar</b:Last>
            <b:First>Maneesh</b:First>
          </b:Person>
          <b:Person>
            <b:Last>Found</b:Last>
            <b:First>Pauline</b:First>
          </b:Person>
        </b:NameList>
      </b:Author>
    </b:Author>
    <b:Title>‘Lean  on me’: an integrative literature review on the middle management role in lean</b:Title>
    <b:JournalName>Total Quality Management &amp; Business Excellence</b:JournalName>
    <b:Year>2020</b:Year>
    <b:Publisher>Taylor &amp; Francis Group</b:Publisher>
    <b:DOI>10.1080/14783363.2020.1842729</b:DOI>
    <b:RefOrder>16</b:RefOrder>
  </b:Source>
  <b:Source>
    <b:Tag>Dom14</b:Tag>
    <b:SourceType>JournalArticle</b:SourceType>
    <b:Guid>{0A8A4894-43D8-4158-88ED-22D4191B485B}</b:Guid>
    <b:Author>
      <b:Author>
        <b:NameList>
          <b:Person>
            <b:Last>Dombrowski</b:Last>
            <b:First>U.</b:First>
          </b:Person>
          <b:Person>
            <b:Last>Mielke</b:Last>
            <b:First>T.</b:First>
          </b:Person>
        </b:NameList>
      </b:Author>
    </b:Author>
    <b:Title>Lean Leadership – 15 Rules for a sustainable Lean Implementation</b:Title>
    <b:JournalName>Procedia CIRP 17</b:JournalName>
    <b:Year>2014</b:Year>
    <b:Pages>565-570</b:Pages>
    <b:Volume>17</b:Volume>
    <b:Publisher>Elsevier</b:Publisher>
    <b:DOI> 10.1016/j.procir.2014.01.146 </b:DOI>
    <b:RefOrder>17</b:RefOrder>
  </b:Source>
  <b:Source>
    <b:Tag>Eva15</b:Tag>
    <b:SourceType>ElectronicSource</b:SourceType>
    <b:Guid>{6025D06E-B664-4B9B-8F46-DDC80F636B51}</b:Guid>
    <b:Title>An Introduction to Six Sigma &amp; Process Improvement</b:Title>
    <b:Year>2015</b:Year>
    <b:Author>
      <b:Author>
        <b:NameList>
          <b:Person>
            <b:Last>Evans</b:Last>
            <b:First>James</b:First>
          </b:Person>
          <b:Person>
            <b:Last>Lindsay</b:Last>
            <b:First>William</b:First>
          </b:Person>
        </b:NameList>
      </b:Author>
    </b:Author>
    <b:City>Mason</b:City>
    <b:Publisher>Thompson South-Western</b:Publisher>
    <b:StateProvince>Ohio</b:StateProvince>
    <b:Edition>2</b:Edition>
    <b:RefOrder>18</b:RefOrder>
  </b:Source>
  <b:Source>
    <b:Tag>For03</b:Tag>
    <b:SourceType>Book</b:SourceType>
    <b:Guid>{23E63A46-5DC2-46EF-990C-B6ACD447EDFC}</b:Guid>
    <b:Author>
      <b:Author>
        <b:NameList>
          <b:Person>
            <b:Last>Breyfogle</b:Last>
            <b:First>F.W.</b:First>
          </b:Person>
        </b:NameList>
      </b:Author>
    </b:Author>
    <b:Title>Implementing Six Sigma</b:Title>
    <b:Year>2003</b:Year>
    <b:Publisher>Wiley &amp; Sons</b:Publisher>
    <b:City>Hoboken</b:City>
    <b:Edition>2</b:Edition>
    <b:RefOrder>19</b:RefOrder>
  </b:Source>
  <b:Source>
    <b:Tag>Jev15</b:Tag>
    <b:SourceType>JournalArticle</b:SourceType>
    <b:Guid>{EAD80043-2284-4EA7-8D09-7EED73D0D0A3}</b:Guid>
    <b:Title>Framework for Continuous Improvement of Production Processes</b:Title>
    <b:Year>2015</b:Year>
    <b:Author>
      <b:Author>
        <b:NameList>
          <b:Person>
            <b:Last>Jevgeni Sahno</b:Last>
            <b:First>Eduard</b:First>
            <b:Middle>Shevtshenko, Tatjana Karaulova, Khadija Tahera</b:Middle>
          </b:Person>
        </b:NameList>
      </b:Author>
    </b:Author>
    <b:JournalName>Inzinerine Ekonomika-Engineering Economics,</b:JournalName>
    <b:Pages>169-180</b:Pages>
    <b:Volume>26</b:Volume>
    <b:Issue>2</b:Issue>
    <b:RefOrder>20</b:RefOrder>
  </b:Source>
  <b:Source>
    <b:Tag>Vin15</b:Tag>
    <b:SourceType>JournalArticle</b:SourceType>
    <b:Guid>{33759249-C0BA-4CA5-90F5-E565C9BDF3F4}</b:Guid>
    <b:Author>
      <b:Author>
        <b:NameList>
          <b:Person>
            <b:Last>Vinod</b:Last>
            <b:First>M.</b:First>
          </b:Person>
          <b:Person>
            <b:Last>Devadasan</b:Last>
            <b:First>S.</b:First>
            <b:Middle>R.</b:Middle>
          </b:Person>
          <b:Person>
            <b:Last>Sunil</b:Last>
            <b:First>D.</b:First>
            <b:Middle>T.</b:Middle>
          </b:Person>
          <b:Person>
            <b:Last>Thilak</b:Last>
            <b:First>V.</b:First>
            <b:Middle>M. M.</b:Middle>
          </b:Person>
        </b:NameList>
      </b:Author>
    </b:Author>
    <b:Title>Six Sigma through Poka-Yoke: a navigation through literature arena</b:Title>
    <b:Year>2015</b:Year>
    <b:JournalName>International Joural of Advanced Manufacturing Technology</b:JournalName>
    <b:Pages>315-327</b:Pages>
    <b:Volume>81</b:Volume>
    <b:Publisher>Springer Science &amp; Business Media B.V.</b:Publisher>
    <b:RefOrder>21</b:RefOrder>
  </b:Source>
  <b:Source>
    <b:Tag>Ric08</b:Tag>
    <b:SourceType>Report</b:SourceType>
    <b:Guid>{59AE01D8-B582-43A7-A32F-D283F0146C49}</b:Guid>
    <b:Author>
      <b:Author>
        <b:NameList>
          <b:Person>
            <b:Last>Schonberger</b:Last>
            <b:First>Richard</b:First>
          </b:Person>
        </b:NameList>
      </b:Author>
    </b:Author>
    <b:Title>Best Practices in Lean Six Sigma Process Improvement - A Deeper Look</b:Title>
    <b:Year>2008</b:Year>
    <b:Publisher>Wiley &amp; Sons</b:Publisher>
    <b:City>Hoboken</b:City>
    <b:RefOrder>22</b:RefOrder>
  </b:Source>
  <b:Source>
    <b:Tag>Emi10</b:Tag>
    <b:SourceType>DocumentFromInternetSite</b:SourceType>
    <b:Guid>{1B76A6CD-5EF7-4277-8370-97CCB625E3EF}</b:Guid>
    <b:Author>
      <b:Author>
        <b:NameList>
          <b:Person>
            <b:Last>Emil</b:Last>
            <b:First>Crisan</b:First>
          </b:Person>
          <b:Person>
            <b:Last>Liviu</b:Last>
            <b:First>Ilies</b:First>
          </b:Person>
          <b:Person>
            <b:Last>Ioana</b:Last>
            <b:First>Muresan</b:First>
          </b:Person>
        </b:NameList>
      </b:Author>
    </b:Author>
    <b:Title>SIX SIGMA: A METRIC, A METHODOLOGY AND A MANAGEMENT SYSTEM</b:Title>
    <b:Year>2010</b:Year>
    <b:YearAccessed>2020</b:YearAccessed>
    <b:MonthAccessed>December</b:MonthAccessed>
    <b:URL>www.researchgate.net</b:URL>
    <b:Month>July</b:Month>
    <b:RefOrder>23</b:RefOrder>
  </b:Source>
  <b:Source>
    <b:Tag>Ian08</b:Tag>
    <b:SourceType>Book</b:SourceType>
    <b:Guid>{1CCC6299-F4E5-4A43-B3DF-1B96DA54536C}</b:Guid>
    <b:Author>
      <b:Author>
        <b:NameList>
          <b:Person>
            <b:Last>Cox</b:Last>
            <b:First>Ian</b:First>
          </b:Person>
          <b:Person>
            <b:Last>Gaudard</b:Last>
            <b:First>Marie</b:First>
            <b:Middle>A.</b:Middle>
          </b:Person>
          <b:Person>
            <b:Last>Stephens</b:Last>
            <b:First>Mia</b:First>
            <b:Middle>L.</b:Middle>
          </b:Person>
        </b:NameList>
      </b:Author>
    </b:Author>
    <b:Title>Visual Six Sigma</b:Title>
    <b:Year>2008</b:Year>
    <b:City>Hoboken</b:City>
    <b:Publisher>Wiley</b:Publisher>
    <b:Edition>2</b:Edition>
    <b:RefOrder>24</b:RefOrder>
  </b:Source>
  <b:Source>
    <b:Tag>Sel89</b:Tag>
    <b:SourceType>JournalArticle</b:SourceType>
    <b:Guid>{14487257-EAC9-48D4-9C0D-38AE1EE496EF}</b:Guid>
    <b:Title>Transformational Leadership: Is it a source of more burnout and stress?</b:Title>
    <b:Year>1989</b:Year>
    <b:Author>
      <b:Author>
        <b:NameList>
          <b:Person>
            <b:Last>Seltzer</b:Last>
            <b:First>Joseph</b:First>
          </b:Person>
          <b:Person>
            <b:Last>Numerof</b:Last>
            <b:First>Rita</b:First>
            <b:Middle>E</b:Middle>
          </b:Person>
          <b:Person>
            <b:Last>Bass</b:Last>
            <b:First>Bernard</b:First>
            <b:Middle>M</b:Middle>
          </b:Person>
        </b:NameList>
      </b:Author>
    </b:Author>
    <b:JournalName>Journal of Health and Human Resources Administration</b:JournalName>
    <b:Pages>174-185</b:Pages>
    <b:Volume>12</b:Volume>
    <b:Issue>2</b:Issue>
    <b:URL>https://www.jstor.org/stable/25780396</b:URL>
    <b:RefOrder>25</b:RefOrder>
  </b:Source>
  <b:Source>
    <b:Tag>Sat17</b:Tag>
    <b:SourceType>JournalArticle</b:SourceType>
    <b:Guid>{3F506ED4-4BCD-4F46-B73E-A64E30287083}</b:Guid>
    <b:Author>
      <b:Author>
        <b:NameList>
          <b:Person>
            <b:Last>Satolo</b:Last>
            <b:First>Eduardo</b:First>
            <b:Middle>Guilherme</b:Middle>
          </b:Person>
          <b:Person>
            <b:Last>Hiraga</b:Last>
            <b:First>Laiz</b:First>
            <b:Middle>Eritiemi de Souza</b:Middle>
          </b:Person>
          <b:Person>
            <b:Last>Goes</b:Last>
            <b:First>Gustavo</b:First>
            <b:Middle>Antiqueira</b:Middle>
          </b:Person>
          <b:Person>
            <b:Last>Lourenzani</b:Last>
            <b:First>Wagner</b:First>
            <b:Middle>Luiz</b:Middle>
          </b:Person>
        </b:NameList>
      </b:Author>
    </b:Author>
    <b:Title>Lean production in agribusiness organizations: multiple case studies in a developing country</b:Title>
    <b:JournalName>International Journal of Lean Six Sigma</b:JournalName>
    <b:Year>2017</b:Year>
    <b:Pages>2040-4166</b:Pages>
    <b:Volume>8</b:Volume>
    <b:Issue>3</b:Issue>
    <b:DOI>10.1108/IJLSS-03-2016-0012</b:DOI>
    <b:RefOrder>26</b:RefOrder>
  </b:Source>
  <b:Source>
    <b:Tag>Hac07</b:Tag>
    <b:SourceType>JournalArticle</b:SourceType>
    <b:Guid>{DD983B4D-7FC4-43E5-867E-E6DDA31198BA}</b:Guid>
    <b:Author>
      <b:Author>
        <b:NameList>
          <b:Person>
            <b:Last>Hackman</b:Last>
            <b:First>Richard</b:First>
            <b:Middle>J</b:Middle>
          </b:Person>
          <b:Person>
            <b:Last>Wageman</b:Last>
            <b:First>Ruth</b:First>
          </b:Person>
        </b:NameList>
      </b:Author>
    </b:Author>
    <b:Title>Asking the Right Questions About Leadership</b:Title>
    <b:Year>2007</b:Year>
    <b:JournalName>J. Richard Hackman</b:JournalName>
    <b:Pages>43– 47</b:Pages>
    <b:Volume>62</b:Volume>
    <b:Issue>1</b:Issue>
    <b:Month>January</b:Month>
    <b:DOI>10.1037/0003-066X.62.1.43</b:DOI>
    <b:RefOrder>27</b:RefOrder>
  </b:Source>
  <b:Source>
    <b:Tag>Cad20</b:Tag>
    <b:SourceType>JournalArticle</b:SourceType>
    <b:Guid>{B9E1E231-5EC6-4697-88E0-4A4A34A42974}</b:Guid>
    <b:Author>
      <b:Author>
        <b:NameList>
          <b:Person>
            <b:Last>Cadden</b:Last>
            <b:First>Trevor</b:First>
          </b:Person>
          <b:Person>
            <b:Last>Millar</b:Last>
            <b:First>Keith</b:First>
          </b:Person>
          <b:Person>
            <b:Last>Treacy</b:Last>
            <b:First>Raymond</b:First>
          </b:Person>
          <b:Person>
            <b:Last>Humphreys</b:Last>
            <b:First>Paul</b:First>
          </b:Person>
        </b:NameList>
      </b:Author>
    </b:Author>
    <b:Title>The mediating influence of organisational cultural practices in successful lean management implementation</b:Title>
    <b:JournalName>International Journal of Production Economics</b:JournalName>
    <b:Year>2020</b:Year>
    <b:Pages>1-12</b:Pages>
    <b:Volume>299</b:Volume>
    <b:Month>November</b:Month>
    <b:Publisher>Elsevier</b:Publisher>
    <b:DOI>10.1016/j.ijpe.2020.107744</b:DOI>
    <b:RefOrder>28</b:RefOrder>
  </b:Source>
  <b:Source>
    <b:Tag>Mel21</b:Tag>
    <b:SourceType>JournalArticle</b:SourceType>
    <b:Guid>{69BE6E28-1B9B-408D-A1D9-3D5EE37AD5D8}</b:Guid>
    <b:Author>
      <b:Author>
        <b:NameList>
          <b:Person>
            <b:Last>Loefving</b:Last>
            <b:First>Malin</b:First>
          </b:Person>
          <b:Person>
            <b:Last>Melander</b:Last>
            <b:First>Anders</b:First>
          </b:Person>
          <b:Person>
            <b:Last>Elgh</b:Last>
            <b:First>Fredrik</b:First>
          </b:Person>
          <b:Person>
            <b:Last>Andersson</b:Last>
            <b:First>David</b:First>
          </b:Person>
        </b:NameList>
      </b:Author>
    </b:Author>
    <b:Title>Implementing Hoshin Kanri in small manufacturing companies</b:Title>
    <b:PeriodicalTitle>Journal of Manufacturing Technology Management</b:PeriodicalTitle>
    <b:Year>2021</b:Year>
    <b:Pages>304-322</b:Pages>
    <b:JournalName>Journal of Manufacturing Technology Management</b:JournalName>
    <b:Volume>32</b:Volume>
    <b:Issue>9</b:Issue>
    <b:Publisher>Emerald Publishing Limited</b:Publisher>
    <b:DOI>10.1108/JMTM-08-2020-0313</b:DOI>
    <b:RefOrder>29</b:RefOrder>
  </b:Source>
  <b:Source>
    <b:Tag>Mel18</b:Tag>
    <b:SourceType>JournalArticle</b:SourceType>
    <b:Guid>{01663588-48B7-4DEC-B97A-86FD5F20122B}</b:Guid>
    <b:Author>
      <b:Author>
        <b:NameList>
          <b:Person>
            <b:Last>Melin</b:Last>
            <b:First>Martin</b:First>
          </b:Person>
          <b:Person>
            <b:Last>Barth</b:Last>
            <b:First>Henrick</b:First>
          </b:Person>
        </b:NameList>
      </b:Author>
    </b:Author>
    <b:Title>Lean in Swedish agricutlure: strategic and operational perspectives</b:Title>
    <b:JournalName>Production Planning &amp; Control</b:JournalName>
    <b:Year>2018</b:Year>
    <b:Pages>845-855</b:Pages>
    <b:Publisher>Taylor&amp; Francis</b:Publisher>
    <b:Volume>29</b:Volume>
    <b:Issue>10</b:Issue>
    <b:DOI>10.1080/09537287.2018.1479784</b:DOI>
    <b:RefOrder>30</b:RefOrder>
  </b:Source>
  <b:Source>
    <b:Tag>Sis15</b:Tag>
    <b:SourceType>JournalArticle</b:SourceType>
    <b:Guid>{2158FD54-83E0-461D-A15F-3E0DB825DC62}</b:Guid>
    <b:Author>
      <b:Author>
        <b:NameList>
          <b:Person>
            <b:Last>Sisson</b:Last>
            <b:First>Julie</b:First>
          </b:Person>
          <b:Person>
            <b:Last>Elshennawy</b:Last>
            <b:First>Ahmad</b:First>
          </b:Person>
        </b:NameList>
      </b:Author>
    </b:Author>
    <b:Title>Achieving success with Lean An analysis of key factors in Lean transformation at Toyota and beyond</b:Title>
    <b:JournalName>International Journal of Lean Six Sigma</b:JournalName>
    <b:Year>2015</b:Year>
    <b:Pages>263-280</b:Pages>
    <b:Volume>6</b:Volume>
    <b:Issue>3</b:Issue>
    <b:DOI>10.1108/IJLSS-07-2014-0024</b:DOI>
    <b:RefOrder>31</b:RefOrder>
  </b:Source>
  <b:Source>
    <b:Tag>Sta18</b:Tag>
    <b:SourceType>JournalArticle</b:SourceType>
    <b:Guid>{1D83D83D-10FA-4ADA-A6B0-475DA25B0A95}</b:Guid>
    <b:Author>
      <b:Author>
        <b:NameList>
          <b:Person>
            <b:Last>Stankalla</b:Last>
            <b:First>Roland</b:First>
          </b:Person>
          <b:Person>
            <b:Last>Koval</b:Last>
            <b:First>Oksana</b:First>
          </b:Person>
          <b:Person>
            <b:Last>Chromjakova</b:Last>
            <b:First>Felicita</b:First>
          </b:Person>
        </b:NameList>
      </b:Author>
    </b:Author>
    <b:Title>A review of critical success factors for the successful implementation of Lean Six Sigma and Six Sigma in manufacturing small andmedium sized enterprises</b:Title>
    <b:Year>2018</b:Year>
    <b:Edition>30</b:Edition>
    <b:Volume>30</b:Volume>
    <b:Pages>453-468</b:Pages>
    <b:JournalName>QUALITY ENGINEERING</b:JournalName>
    <b:Issue>3</b:Issue>
    <b:RefOrder>32</b:RefOrder>
  </b:Source>
  <b:Source>
    <b:Tag>Dav95</b:Tag>
    <b:SourceType>JournalArticle</b:SourceType>
    <b:Guid>{D9524110-F365-4D30-976B-49E97C88829F}</b:Guid>
    <b:Author>
      <b:Author>
        <b:NameList>
          <b:Person>
            <b:Last>McCaffrey</b:Last>
            <b:First>David</b:First>
            <b:Middle>P.</b:Middle>
          </b:Person>
          <b:Person>
            <b:Last>Faerman</b:Last>
            <b:First>Sue</b:First>
            <b:Middle>R.</b:Middle>
          </b:Person>
          <b:Person>
            <b:Last>Hart</b:Last>
            <b:First>David</b:First>
            <b:Middle>W.</b:Middle>
          </b:Person>
        </b:NameList>
      </b:Author>
    </b:Author>
    <b:Title>The Appeal and Difficulties of Participative Systems</b:Title>
    <b:JournalName>Organization Science</b:JournalName>
    <b:Year>1995</b:Year>
    <b:Pages>603-627</b:Pages>
    <b:Volume>6</b:Volume>
    <b:Issue>6</b:Issue>
    <b:DOI>10.1287/orsc.6.6.603</b:DOI>
    <b:RefOrder>33</b:RefOrder>
  </b:Source>
  <b:Source>
    <b:Tag>Lod16</b:Tag>
    <b:SourceType>JournalArticle</b:SourceType>
    <b:Guid>{D31DE6EF-C092-41D0-ABCC-57C1226D9C0E}</b:Guid>
    <b:Title>Barriers to continuous improvement: perceptions of top managers, middle managers and workers</b:Title>
    <b:Year>2016</b:Year>
    <b:Publisher>Elsevier</b:Publisher>
    <b:Author>
      <b:Author>
        <b:NameList>
          <b:Person>
            <b:Last>Lodgaard</b:Last>
            <b:First>Eirin</b:First>
          </b:Person>
          <b:Person>
            <b:Last>Ingvaldsena</b:Last>
            <b:First>Jonas</b:First>
            <b:Middle>A.</b:Middle>
          </b:Person>
          <b:Person>
            <b:Last>Aschehoug</b:Last>
            <b:First>Silje</b:First>
          </b:Person>
          <b:Person>
            <b:Last>Gamme</b:Last>
            <b:First>Inger</b:First>
          </b:Person>
        </b:NameList>
      </b:Author>
    </b:Author>
    <b:JournalName>Procedia CIRP</b:JournalName>
    <b:Pages>1119-1124</b:Pages>
    <b:Volume>41</b:Volume>
    <b:Issue>1</b:Issue>
    <b:DOI> 10.1016/j.procir.2016.01.012</b:DOI>
    <b:RefOrder>34</b:RefOrder>
  </b:Source>
  <b:Source>
    <b:Tag>Ame201</b:Tag>
    <b:SourceType>JournalArticle</b:SourceType>
    <b:Guid>{CCD87531-35DD-4A1C-ABF3-69E281E9E268}</b:Guid>
    <b:Title>A methodology for applying the shop floor management method for sustaining lean manufacturing tools and philosophies: a study of an automotive company in Brazil</b:Title>
    <b:JournalName>International Journal of Lean Six Sigma</b:JournalName>
    <b:Year>2020</b:Year>
    <b:Pages>1219-1238</b:Pages>
    <b:Volume>11</b:Volume>
    <b:Issue>6</b:Issue>
    <b:DOI>10.1108/IJLSS-09-2019-0098</b:DOI>
    <b:Author>
      <b:Author>
        <b:NameList>
          <b:Person>
            <b:Last>Gaspar</b:Last>
            <b:First>Flavio</b:First>
          </b:Person>
          <b:Person>
            <b:Last>Leal</b:Last>
            <b:First>Fabiano</b:First>
          </b:Person>
        </b:NameList>
      </b:Author>
    </b:Author>
    <b:RefOrder>35</b:RefOrder>
  </b:Source>
  <b:Source>
    <b:Tag>Cha15</b:Tag>
    <b:SourceType>JournalArticle</b:SourceType>
    <b:Guid>{2E35AD42-C958-4FB0-8524-E93D57F013F1}</b:Guid>
    <b:Author>
      <b:Author>
        <b:NameList>
          <b:Person>
            <b:Last>Chay</b:Last>
            <b:First>TickFei</b:First>
          </b:Person>
          <b:Person>
            <b:Last>Xu</b:Last>
            <b:First>YuChun</b:First>
          </b:Person>
          <b:Person>
            <b:Last>Tiwari</b:Last>
            <b:First>Ashutosh</b:First>
          </b:Person>
          <b:Person>
            <b:Last>Chay</b:Last>
            <b:First>FooSoon</b:First>
          </b:Person>
        </b:NameList>
      </b:Author>
    </b:Author>
    <b:Title>Towards lean transformation: the analysis of lean implementation frameworks</b:Title>
    <b:Year>2015</b:Year>
    <b:JournalName>Journal of Manufacturing Technology Management</b:JournalName>
    <b:Pages>1031-1052</b:Pages>
    <b:Volume>26</b:Volume>
    <b:Issue>7</b:Issue>
    <b:DOI>10.1108/JMTM-10-2013-0143</b:DOI>
    <b:RefOrder>36</b:RefOrder>
  </b:Source>
  <b:Source>
    <b:Tag>Gij14</b:Tag>
    <b:SourceType>JournalArticle</b:SourceType>
    <b:Guid>{87E1EC60-0EBA-4901-BE65-0F9844F3A523}</b:Guid>
    <b:Author>
      <b:Author>
        <b:NameList>
          <b:Person>
            <b:Last>Gijo</b:Last>
            <b:First>E.V.</b:First>
          </b:Person>
          <b:Person>
            <b:Last>Scaria</b:Last>
            <b:First>Johny</b:First>
          </b:Person>
        </b:NameList>
      </b:Author>
    </b:Author>
    <b:Title>Process Improvement through Six Sigma with Beta correction: a case study of manufacturing company</b:Title>
    <b:JournalName>International Journal of Manufacturing Technology</b:JournalName>
    <b:Year>2014</b:Year>
    <b:Pages>717-730</b:Pages>
    <b:Volume>71</b:Volume>
    <b:Publisher>Springer</b:Publisher>
    <b:DOI>10.1007/s00170-013-5483-y</b:DOI>
    <b:RefOrder>37</b:RefOrder>
  </b:Source>
  <b:Source>
    <b:Tag>Bur18</b:Tag>
    <b:SourceType>ConferenceProceedings</b:SourceType>
    <b:Guid>{D2956A87-CA10-4DC4-AF3C-F6D2D75A106B}</b:Guid>
    <b:Author>
      <b:Author>
        <b:NameList>
          <b:Person>
            <b:Last>Burneo-Celi</b:Last>
            <b:First>Vanessa</b:First>
          </b:Person>
          <b:Person>
            <b:Last>Temblador-Perez</b:Last>
            <b:First>Carmen</b:First>
          </b:Person>
        </b:NameList>
      </b:Author>
    </b:Author>
    <b:Title>Roadmap for an Integrated Lean Six Sigma model</b:Title>
    <b:City>Idaho</b:City>
    <b:Publisher>American Society for Engineering Management</b:Publisher>
    <b:Year>2018</b:Year>
    <b:URL>www.researchgate.net</b:URL>
    <b:ConferenceName>Proceedings of the American Society for Engineering Management Conference</b:ConferenceName>
    <b:RefOrder>38</b:RefOrder>
  </b:Source>
  <b:Source>
    <b:Tag>Man15</b:Tag>
    <b:SourceType>JournalArticle</b:SourceType>
    <b:Guid>{219CB26C-BF16-4486-B21B-64A97E69F89F}</b:Guid>
    <b:Author>
      <b:Author>
        <b:NameList>
          <b:Person>
            <b:Last>Dora</b:Last>
            <b:First>Manoj</b:First>
          </b:Person>
          <b:Person>
            <b:Last>Gellynck</b:Last>
            <b:First>Xavier</b:First>
          </b:Person>
        </b:NameList>
      </b:Author>
    </b:Author>
    <b:Title>Lean Six Sigma Implementation in a Food Processing SME: A Case Study</b:Title>
    <b:JournalName>Quality Reliability Engineering. International</b:JournalName>
    <b:Year>2015</b:Year>
    <b:Pages>1151-1159</b:Pages>
    <b:Volume>31</b:Volume>
    <b:RefOrder>39</b:RefOrder>
  </b:Source>
  <b:Source>
    <b:Tag>Tho09</b:Tag>
    <b:SourceType>JournalArticle</b:SourceType>
    <b:Guid>{255C08F1-1489-4FBA-B8CD-076B029353FF}</b:Guid>
    <b:Author>
      <b:Author>
        <b:NameList>
          <b:Person>
            <b:Last>Thomas</b:Last>
            <b:First>Andrew</b:First>
          </b:Person>
          <b:Person>
            <b:Last>Barton</b:Last>
            <b:First>Richard</b:First>
          </b:Person>
          <b:Person>
            <b:Last>Chuke-Okafor</b:Last>
            <b:First>Chiamaka</b:First>
          </b:Person>
        </b:NameList>
      </b:Author>
    </b:Author>
    <b:Title>Applying lean six sigma in a small engineering company – a model for change</b:Title>
    <b:Year>2009</b:Year>
    <b:JournalName>Journal of Manufacturing Technology Management</b:JournalName>
    <b:Pages>113-129</b:Pages>
    <b:Volume>20</b:Volume>
    <b:Issue>1</b:Issue>
    <b:RefOrder>40</b:RefOrder>
  </b:Source>
  <b:Source>
    <b:Tag>Jef04</b:Tag>
    <b:SourceType>Book</b:SourceType>
    <b:Guid>{92F5D451-F33B-4DEA-854C-F1F0F6304695}</b:Guid>
    <b:Title>The Toyota Way: 14 Management Principles from the Worlds Greatest Manufacturer</b:Title>
    <b:Year>2004</b:Year>
    <b:Author>
      <b:Author>
        <b:NameList>
          <b:Person>
            <b:Last>Liker</b:Last>
            <b:First>Jeffrey</b:First>
            <b:Middle>K</b:Middle>
          </b:Person>
        </b:NameList>
      </b:Author>
    </b:Author>
    <b:City>New York</b:City>
    <b:Publisher>McGraw-Hill</b:Publisher>
    <b:Edition>1</b:Edition>
    <b:RefOrder>41</b:RefOrder>
  </b:Source>
  <b:Source>
    <b:Tag>Tai88</b:Tag>
    <b:SourceType>Book</b:SourceType>
    <b:Guid>{721AEDD9-AE3C-4274-BEA7-D6DE809BE573}</b:Guid>
    <b:Title>Toyota Production System: Beyond Large-Scale Production</b:Title>
    <b:Year>1988</b:Year>
    <b:Author>
      <b:Author>
        <b:NameList>
          <b:Person>
            <b:Last>Ohno</b:Last>
            <b:First>Taiichi</b:First>
          </b:Person>
        </b:NameList>
      </b:Author>
    </b:Author>
    <b:City>Boca Raton</b:City>
    <b:Publisher>CRC Press</b:Publisher>
    <b:Edition>1</b:Edition>
    <b:RefOrder>42</b:RefOrder>
  </b:Source>
  <b:Source>
    <b:Tag>Rot03</b:Tag>
    <b:SourceType>Book</b:SourceType>
    <b:Guid>{70FDE96E-0148-4E84-B76C-974003FCCD3C}</b:Guid>
    <b:Author>
      <b:Author>
        <b:NameList>
          <b:Person>
            <b:Last>Rother</b:Last>
            <b:First>Mike</b:First>
          </b:Person>
          <b:Person>
            <b:Last>Shook</b:Last>
            <b:First>John</b:First>
          </b:Person>
        </b:NameList>
      </b:Author>
    </b:Author>
    <b:Title>Learning to See: value stream mapping to create value and eliminate muda</b:Title>
    <b:Year>2003</b:Year>
    <b:City>Cambridge</b:City>
    <b:Publisher>The Lean Enterprise Institute</b:Publisher>
    <b:Edition>1.3</b:Edition>
    <b:RefOrder>43</b:RefOrder>
  </b:Source>
</b:Sources>
</file>

<file path=customXml/itemProps1.xml><?xml version="1.0" encoding="utf-8"?>
<ds:datastoreItem xmlns:ds="http://schemas.openxmlformats.org/officeDocument/2006/customXml" ds:itemID="{1AD01282-A5E1-4F9D-874E-63EEDDDA0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27</Pages>
  <Words>13507</Words>
  <Characters>76992</Characters>
  <Application>Microsoft Office Word</Application>
  <DocSecurity>0</DocSecurity>
  <Lines>641</Lines>
  <Paragraphs>180</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90319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Padraig Brophy</dc:creator>
  <cp:keywords/>
  <dc:description/>
  <cp:lastModifiedBy>Sagar Gaikwad</cp:lastModifiedBy>
  <cp:revision>10</cp:revision>
  <cp:lastPrinted>2022-07-21T12:14:00Z</cp:lastPrinted>
  <dcterms:created xsi:type="dcterms:W3CDTF">2022-11-26T20:28:00Z</dcterms:created>
  <dcterms:modified xsi:type="dcterms:W3CDTF">2023-01-06T10:59:00Z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cc524d91-5b6a-3749-9208-9473ba2e3770</vt:lpwstr>
  </property>
  <property fmtid="{D5CDD505-2E9C-101B-9397-08002B2CF9AE}" pid="4" name="Mendeley Citation Style_1">
    <vt:lpwstr>http://www.zotero.org/styles/emerald-harvard</vt:lpwstr>
  </property>
  <property fmtid="{D5CDD505-2E9C-101B-9397-08002B2CF9AE}" pid="5" name="Mendeley Recent Style Id 0_1">
    <vt:lpwstr>http://www.zotero.org/styles/acs-sustainable-chemistry-and-engineering</vt:lpwstr>
  </property>
  <property fmtid="{D5CDD505-2E9C-101B-9397-08002B2CF9AE}" pid="6" name="Mendeley Recent Style Name 0_1">
    <vt:lpwstr>ACS Sustainable Chemistry &amp; Engineering</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http://www.zotero.org/styles/emerald-harvard</vt:lpwstr>
  </property>
  <property fmtid="{D5CDD505-2E9C-101B-9397-08002B2CF9AE}" pid="12" name="Mendeley Recent Style Name 3_1">
    <vt:lpwstr>Emerald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http://www.zotero.org/styles/multidisciplinary-digital-publishing-institute</vt:lpwstr>
  </property>
  <property fmtid="{D5CDD505-2E9C-101B-9397-08002B2CF9AE}" pid="20" name="Mendeley Recent Style Name 7_1">
    <vt:lpwstr>Multidisciplinary Digital Publishing Institute</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http://www.zotero.org/styles/taylor-and-francis-harvard-x</vt:lpwstr>
  </property>
  <property fmtid="{D5CDD505-2E9C-101B-9397-08002B2CF9AE}" pid="24" name="Mendeley Recent Style Name 9_1">
    <vt:lpwstr>Taylor &amp; Francis - Harvard X</vt:lpwstr>
  </property>
  <property fmtid="{D5CDD505-2E9C-101B-9397-08002B2CF9AE}" pid="25" name="ZOTERO_PREF_1">
    <vt:lpwstr>&lt;data data-version="3" zotero-version="6.0.10"&gt;&lt;session id="5LxjG8pu"/&gt;&lt;style id="http://www.zotero.org/styles/harvard-cite-them-right" hasBibliography="1" bibliographyStyleHasBeenSet="1"/&gt;&lt;prefs&gt;&lt;pref name="fieldType" value="Field"/&gt;&lt;pref name="automatic</vt:lpwstr>
  </property>
  <property fmtid="{D5CDD505-2E9C-101B-9397-08002B2CF9AE}" pid="26" name="ZOTERO_PREF_2">
    <vt:lpwstr>JournalAbbreviations" value="true"/&gt;&lt;/prefs&gt;&lt;/data&gt;</vt:lpwstr>
  </property>
</Properties>
</file>