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0639C" w14:textId="69E26DCC" w:rsidR="003B2E6D" w:rsidRDefault="00315AFC" w:rsidP="00315AFC">
      <w:pPr>
        <w:spacing w:line="240" w:lineRule="auto"/>
        <w:ind w:firstLine="0"/>
        <w:jc w:val="center"/>
      </w:pPr>
      <w:r>
        <w:rPr>
          <w:b/>
          <w:bCs/>
        </w:rPr>
        <w:t>SUPPLEMENTARY MATERIAL 5</w:t>
      </w:r>
    </w:p>
    <w:p w14:paraId="73DA018E" w14:textId="0F179AA1" w:rsidR="003B2E6D" w:rsidRDefault="003B2E6D" w:rsidP="00315AFC">
      <w:pPr>
        <w:spacing w:line="240" w:lineRule="auto"/>
        <w:ind w:firstLine="0"/>
        <w:jc w:val="center"/>
      </w:pPr>
      <w:r w:rsidRPr="00B51678">
        <w:t xml:space="preserve">Interview </w:t>
      </w:r>
      <w:r w:rsidR="00315AFC">
        <w:t>P</w:t>
      </w:r>
      <w:r w:rsidRPr="00B51678">
        <w:t>rotocol</w:t>
      </w:r>
      <w:r>
        <w:t xml:space="preserve"> (</w:t>
      </w:r>
      <w:r w:rsidR="00315AFC">
        <w:t>N</w:t>
      </w:r>
      <w:r>
        <w:t xml:space="preserve">ote: </w:t>
      </w:r>
      <w:r w:rsidR="00315AFC">
        <w:t>I</w:t>
      </w:r>
      <w:r>
        <w:t xml:space="preserve">mportant </w:t>
      </w:r>
      <w:r w:rsidR="00315AFC">
        <w:t>Q</w:t>
      </w:r>
      <w:r>
        <w:t xml:space="preserve">uestions are in </w:t>
      </w:r>
      <w:r w:rsidR="00315AFC">
        <w:t>B</w:t>
      </w:r>
      <w:r>
        <w:t>oldface)</w:t>
      </w:r>
    </w:p>
    <w:p w14:paraId="0D7A9309" w14:textId="77777777" w:rsidR="003B2E6D" w:rsidRPr="00B51678" w:rsidRDefault="003B2E6D" w:rsidP="003B2E6D">
      <w:pPr>
        <w:spacing w:line="240" w:lineRule="auto"/>
        <w:ind w:firstLine="0"/>
      </w:pPr>
    </w:p>
    <w:tbl>
      <w:tblPr>
        <w:tblW w:w="96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939"/>
      </w:tblGrid>
      <w:tr w:rsidR="003B2E6D" w:rsidRPr="00486A04" w14:paraId="2728037E" w14:textId="77777777" w:rsidTr="0003496E">
        <w:tc>
          <w:tcPr>
            <w:tcW w:w="704" w:type="dxa"/>
            <w:shd w:val="clear" w:color="auto" w:fill="D9D9D9" w:themeFill="background1" w:themeFillShade="D9"/>
          </w:tcPr>
          <w:p w14:paraId="326769B5" w14:textId="77777777" w:rsidR="003B2E6D" w:rsidRPr="00C23F44" w:rsidRDefault="003B2E6D" w:rsidP="0003496E">
            <w:pPr>
              <w:spacing w:line="240" w:lineRule="auto"/>
              <w:ind w:firstLine="0"/>
              <w:rPr>
                <w:b/>
                <w:bCs/>
                <w:i/>
                <w:iCs/>
              </w:rPr>
            </w:pPr>
            <w:r w:rsidRPr="00C23F44">
              <w:rPr>
                <w:b/>
                <w:bCs/>
                <w:i/>
                <w:iCs/>
              </w:rPr>
              <w:t>1</w:t>
            </w:r>
          </w:p>
        </w:tc>
        <w:tc>
          <w:tcPr>
            <w:tcW w:w="8939" w:type="dxa"/>
            <w:shd w:val="clear" w:color="auto" w:fill="D9D9D9" w:themeFill="background1" w:themeFillShade="D9"/>
          </w:tcPr>
          <w:p w14:paraId="444F0963" w14:textId="77777777" w:rsidR="003B2E6D" w:rsidRPr="00C23F44" w:rsidRDefault="003B2E6D" w:rsidP="0003496E">
            <w:pPr>
              <w:spacing w:line="240" w:lineRule="auto"/>
              <w:ind w:firstLine="0"/>
              <w:jc w:val="left"/>
              <w:rPr>
                <w:b/>
                <w:bCs/>
                <w:i/>
                <w:iCs/>
                <w:color w:val="000000" w:themeColor="text1"/>
              </w:rPr>
            </w:pPr>
            <w:r w:rsidRPr="00C23F44">
              <w:rPr>
                <w:b/>
                <w:bCs/>
                <w:i/>
                <w:iCs/>
              </w:rPr>
              <w:t>Introductory</w:t>
            </w:r>
            <w:r w:rsidRPr="00C23F44">
              <w:rPr>
                <w:b/>
                <w:bCs/>
                <w:i/>
                <w:iCs/>
                <w:color w:val="000000" w:themeColor="text1"/>
              </w:rPr>
              <w:t xml:space="preserve"> questions to better understand the characteristics of the company and its strategic goals</w:t>
            </w:r>
          </w:p>
        </w:tc>
      </w:tr>
      <w:tr w:rsidR="003B2E6D" w:rsidRPr="008A2824" w14:paraId="79066288" w14:textId="77777777" w:rsidTr="0003496E">
        <w:tc>
          <w:tcPr>
            <w:tcW w:w="704" w:type="dxa"/>
          </w:tcPr>
          <w:p w14:paraId="451ABB29" w14:textId="77777777" w:rsidR="003B2E6D" w:rsidRPr="008A2824" w:rsidRDefault="003B2E6D" w:rsidP="0003496E">
            <w:pPr>
              <w:spacing w:line="240" w:lineRule="auto"/>
              <w:ind w:firstLine="0"/>
            </w:pPr>
          </w:p>
        </w:tc>
        <w:tc>
          <w:tcPr>
            <w:tcW w:w="8939" w:type="dxa"/>
          </w:tcPr>
          <w:p w14:paraId="2D8AEB30" w14:textId="77777777" w:rsidR="003B2E6D" w:rsidRPr="008A2824" w:rsidRDefault="003B2E6D" w:rsidP="0003496E">
            <w:pPr>
              <w:spacing w:line="240" w:lineRule="auto"/>
              <w:ind w:firstLine="0"/>
              <w:jc w:val="left"/>
              <w:rPr>
                <w:rFonts w:eastAsia="Arial"/>
                <w:i/>
                <w:iCs/>
                <w:sz w:val="22"/>
                <w:szCs w:val="22"/>
              </w:rPr>
            </w:pPr>
          </w:p>
          <w:p w14:paraId="456D5B5E" w14:textId="6667B0EE" w:rsidR="003B2E6D" w:rsidRPr="000E1E40" w:rsidRDefault="000E1E40" w:rsidP="000E1E40">
            <w:pPr>
              <w:spacing w:line="240" w:lineRule="auto"/>
              <w:ind w:firstLine="0"/>
              <w:jc w:val="left"/>
              <w:rPr>
                <w:color w:val="000000" w:themeColor="text1"/>
              </w:rPr>
            </w:pPr>
            <w:r w:rsidRPr="000E1E40">
              <w:rPr>
                <w:color w:val="000000" w:themeColor="text1"/>
                <w:lang w:val="vi-VN"/>
              </w:rPr>
              <w:t>-</w:t>
            </w:r>
            <w:r>
              <w:rPr>
                <w:color w:val="000000" w:themeColor="text1"/>
              </w:rPr>
              <w:t xml:space="preserve"> </w:t>
            </w:r>
            <w:r w:rsidR="003B2E6D" w:rsidRPr="000E1E40">
              <w:rPr>
                <w:color w:val="000000" w:themeColor="text1"/>
              </w:rPr>
              <w:t>What is the core business of the company?</w:t>
            </w:r>
          </w:p>
          <w:p w14:paraId="0F56F134" w14:textId="3B981C4E" w:rsidR="003B2E6D" w:rsidRPr="008A2824" w:rsidRDefault="000E1E40" w:rsidP="000E1E40">
            <w:pPr>
              <w:spacing w:line="240" w:lineRule="auto"/>
              <w:ind w:firstLine="0"/>
              <w:jc w:val="left"/>
              <w:rPr>
                <w:color w:val="000000" w:themeColor="text1"/>
              </w:rPr>
            </w:pPr>
            <w:r>
              <w:rPr>
                <w:color w:val="000000" w:themeColor="text1"/>
                <w:lang w:val="vi-VN"/>
              </w:rPr>
              <w:t xml:space="preserve">- </w:t>
            </w:r>
            <w:r w:rsidR="003B2E6D" w:rsidRPr="008A2824">
              <w:rPr>
                <w:color w:val="000000" w:themeColor="text1"/>
              </w:rPr>
              <w:t xml:space="preserve">Who are your main customers? </w:t>
            </w:r>
          </w:p>
          <w:p w14:paraId="15701962" w14:textId="0FDC0D52" w:rsidR="003B2E6D" w:rsidRPr="008A2824" w:rsidRDefault="000E1E40" w:rsidP="000E1E40">
            <w:pPr>
              <w:spacing w:line="240" w:lineRule="auto"/>
              <w:ind w:firstLine="0"/>
              <w:jc w:val="left"/>
              <w:rPr>
                <w:color w:val="000000" w:themeColor="text1"/>
              </w:rPr>
            </w:pPr>
            <w:r>
              <w:rPr>
                <w:color w:val="000000" w:themeColor="text1"/>
                <w:lang w:val="vi-VN"/>
              </w:rPr>
              <w:t xml:space="preserve">- </w:t>
            </w:r>
            <w:r w:rsidR="003B2E6D" w:rsidRPr="008A2824">
              <w:rPr>
                <w:color w:val="000000" w:themeColor="text1"/>
              </w:rPr>
              <w:t>What is your role in the organization? How long have you been in this role? What are your main responsibilities?</w:t>
            </w:r>
          </w:p>
          <w:p w14:paraId="33EEA48B" w14:textId="45012169" w:rsidR="000E1E40" w:rsidRDefault="000E1E40" w:rsidP="000E1E40">
            <w:pPr>
              <w:spacing w:line="240" w:lineRule="auto"/>
              <w:ind w:firstLine="0"/>
              <w:jc w:val="left"/>
              <w:rPr>
                <w:color w:val="000000" w:themeColor="text1"/>
                <w:lang w:val="vi-VN"/>
              </w:rPr>
            </w:pPr>
            <w:r>
              <w:rPr>
                <w:color w:val="000000" w:themeColor="text1"/>
                <w:lang w:val="vi-VN"/>
              </w:rPr>
              <w:t xml:space="preserve">- </w:t>
            </w:r>
            <w:r w:rsidR="003B2E6D" w:rsidRPr="008A2824">
              <w:rPr>
                <w:color w:val="000000" w:themeColor="text1"/>
              </w:rPr>
              <w:t>How many employees do you have?</w:t>
            </w:r>
            <w:r>
              <w:rPr>
                <w:color w:val="000000" w:themeColor="text1"/>
                <w:lang w:val="vi-VN"/>
              </w:rPr>
              <w:t xml:space="preserve"> </w:t>
            </w:r>
            <w:r w:rsidR="003B2E6D" w:rsidRPr="008A2824">
              <w:rPr>
                <w:color w:val="000000" w:themeColor="text1"/>
              </w:rPr>
              <w:t xml:space="preserve">How </w:t>
            </w:r>
            <w:proofErr w:type="gramStart"/>
            <w:r w:rsidR="003B2E6D" w:rsidRPr="008A2824">
              <w:rPr>
                <w:color w:val="000000" w:themeColor="text1"/>
              </w:rPr>
              <w:t>many</w:t>
            </w:r>
            <w:proofErr w:type="gramEnd"/>
            <w:r w:rsidR="003B2E6D" w:rsidRPr="008A2824">
              <w:rPr>
                <w:color w:val="000000" w:themeColor="text1"/>
              </w:rPr>
              <w:t xml:space="preserve"> of them </w:t>
            </w:r>
            <w:proofErr w:type="gramStart"/>
            <w:r w:rsidR="003B2E6D" w:rsidRPr="008A2824">
              <w:rPr>
                <w:color w:val="000000" w:themeColor="text1"/>
              </w:rPr>
              <w:t>are involved in</w:t>
            </w:r>
            <w:proofErr w:type="gramEnd"/>
            <w:r w:rsidR="003B2E6D" w:rsidRPr="008A2824">
              <w:rPr>
                <w:color w:val="000000" w:themeColor="text1"/>
              </w:rPr>
              <w:t xml:space="preserve"> raw materials sourcing decisions?</w:t>
            </w:r>
          </w:p>
          <w:p w14:paraId="79777A5A" w14:textId="5412694E" w:rsidR="003B2E6D" w:rsidRDefault="000E1E40" w:rsidP="000E1E40">
            <w:pPr>
              <w:spacing w:line="240" w:lineRule="auto"/>
              <w:ind w:firstLine="0"/>
              <w:jc w:val="left"/>
              <w:rPr>
                <w:color w:val="000000" w:themeColor="text1"/>
              </w:rPr>
            </w:pPr>
            <w:r>
              <w:rPr>
                <w:color w:val="000000" w:themeColor="text1"/>
                <w:lang w:val="vi-VN"/>
              </w:rPr>
              <w:t xml:space="preserve">- </w:t>
            </w:r>
            <w:r w:rsidR="003B2E6D" w:rsidRPr="008A2824">
              <w:rPr>
                <w:color w:val="000000" w:themeColor="text1"/>
              </w:rPr>
              <w:t xml:space="preserve">What is the strategic objective of the company? (premium quality products, cheap products, flexibility to customers in the offered products, lead times?) </w:t>
            </w:r>
          </w:p>
          <w:p w14:paraId="779DBA70" w14:textId="77777777" w:rsidR="003B2E6D" w:rsidRPr="008A2824" w:rsidRDefault="003B2E6D" w:rsidP="0003496E">
            <w:pPr>
              <w:spacing w:line="240" w:lineRule="auto"/>
              <w:ind w:left="720" w:firstLine="0"/>
              <w:jc w:val="left"/>
              <w:rPr>
                <w:color w:val="000000" w:themeColor="text1"/>
              </w:rPr>
            </w:pPr>
          </w:p>
        </w:tc>
      </w:tr>
      <w:tr w:rsidR="003B2E6D" w:rsidRPr="008A2824" w14:paraId="02EC6080" w14:textId="77777777" w:rsidTr="0003496E">
        <w:tc>
          <w:tcPr>
            <w:tcW w:w="704" w:type="dxa"/>
            <w:shd w:val="clear" w:color="auto" w:fill="D9D9D9" w:themeFill="background1" w:themeFillShade="D9"/>
          </w:tcPr>
          <w:p w14:paraId="04FEE163" w14:textId="77777777" w:rsidR="003B2E6D" w:rsidRPr="00C23F44" w:rsidRDefault="003B2E6D" w:rsidP="0003496E">
            <w:pPr>
              <w:spacing w:line="240" w:lineRule="auto"/>
              <w:ind w:firstLine="0"/>
              <w:rPr>
                <w:b/>
                <w:bCs/>
                <w:i/>
                <w:iCs/>
              </w:rPr>
            </w:pPr>
            <w:r w:rsidRPr="00C23F44">
              <w:rPr>
                <w:b/>
                <w:bCs/>
                <w:i/>
                <w:iCs/>
              </w:rPr>
              <w:t>2</w:t>
            </w:r>
          </w:p>
        </w:tc>
        <w:tc>
          <w:tcPr>
            <w:tcW w:w="8939" w:type="dxa"/>
            <w:shd w:val="clear" w:color="auto" w:fill="D9D9D9" w:themeFill="background1" w:themeFillShade="D9"/>
          </w:tcPr>
          <w:p w14:paraId="41194EAF" w14:textId="77777777" w:rsidR="003B2E6D" w:rsidRPr="00C23F44" w:rsidRDefault="003B2E6D" w:rsidP="0003496E">
            <w:pPr>
              <w:spacing w:line="240" w:lineRule="auto"/>
              <w:ind w:firstLine="0"/>
              <w:rPr>
                <w:b/>
                <w:bCs/>
                <w:i/>
                <w:iCs/>
                <w:color w:val="000000" w:themeColor="text1"/>
              </w:rPr>
            </w:pPr>
            <w:r w:rsidRPr="00C23F44">
              <w:rPr>
                <w:b/>
                <w:bCs/>
                <w:i/>
                <w:iCs/>
                <w:color w:val="000000" w:themeColor="text1"/>
              </w:rPr>
              <w:t>The types of raw materials procured and their strategic importance to the firm</w:t>
            </w:r>
          </w:p>
        </w:tc>
      </w:tr>
      <w:tr w:rsidR="003B2E6D" w:rsidRPr="008A2824" w14:paraId="12B913A3" w14:textId="77777777" w:rsidTr="0003496E">
        <w:tc>
          <w:tcPr>
            <w:tcW w:w="704" w:type="dxa"/>
          </w:tcPr>
          <w:p w14:paraId="413EC892" w14:textId="77777777" w:rsidR="003B2E6D" w:rsidRPr="008A2824" w:rsidRDefault="003B2E6D" w:rsidP="0003496E">
            <w:pPr>
              <w:spacing w:line="240" w:lineRule="auto"/>
              <w:ind w:firstLine="0"/>
            </w:pPr>
          </w:p>
        </w:tc>
        <w:tc>
          <w:tcPr>
            <w:tcW w:w="8939" w:type="dxa"/>
          </w:tcPr>
          <w:p w14:paraId="20A15A1E" w14:textId="77777777" w:rsidR="003B2E6D" w:rsidRPr="008A2824" w:rsidRDefault="003B2E6D" w:rsidP="0003496E">
            <w:pPr>
              <w:spacing w:line="240" w:lineRule="auto"/>
              <w:ind w:firstLine="0"/>
              <w:rPr>
                <w:i/>
                <w:iCs/>
                <w:color w:val="000000" w:themeColor="text1"/>
              </w:rPr>
            </w:pPr>
          </w:p>
          <w:p w14:paraId="690AE98B" w14:textId="0A8F8AB6" w:rsidR="003B2E6D" w:rsidRPr="008A2824" w:rsidRDefault="000E1E40" w:rsidP="000E1E40">
            <w:pPr>
              <w:spacing w:line="240" w:lineRule="auto"/>
              <w:ind w:firstLine="0"/>
              <w:jc w:val="left"/>
              <w:rPr>
                <w:color w:val="000000" w:themeColor="text1"/>
              </w:rPr>
            </w:pPr>
            <w:r>
              <w:rPr>
                <w:color w:val="000000" w:themeColor="text1"/>
                <w:lang w:val="vi-VN"/>
              </w:rPr>
              <w:t xml:space="preserve">- </w:t>
            </w:r>
            <w:r w:rsidR="003B2E6D" w:rsidRPr="008A2824">
              <w:rPr>
                <w:color w:val="000000" w:themeColor="text1"/>
              </w:rPr>
              <w:t xml:space="preserve">How many tons of raw materials do you buy yearly? </w:t>
            </w:r>
          </w:p>
          <w:p w14:paraId="62AE5F9F" w14:textId="2003B59A" w:rsidR="003B2E6D" w:rsidRPr="008A2824" w:rsidRDefault="000E1E40" w:rsidP="000E1E40">
            <w:pPr>
              <w:spacing w:line="240" w:lineRule="auto"/>
              <w:ind w:firstLine="0"/>
              <w:jc w:val="left"/>
              <w:rPr>
                <w:color w:val="000000" w:themeColor="text1"/>
              </w:rPr>
            </w:pPr>
            <w:r>
              <w:rPr>
                <w:color w:val="000000" w:themeColor="text1"/>
                <w:lang w:val="vi-VN"/>
              </w:rPr>
              <w:t xml:space="preserve">- </w:t>
            </w:r>
            <w:r w:rsidR="003B2E6D" w:rsidRPr="008A2824">
              <w:rPr>
                <w:color w:val="000000" w:themeColor="text1"/>
              </w:rPr>
              <w:t>How much of the final cost of goods sold depends on the cost of raw materials?</w:t>
            </w:r>
          </w:p>
          <w:p w14:paraId="569746B4" w14:textId="79C66CA3" w:rsidR="003B2E6D" w:rsidRPr="008A2824" w:rsidRDefault="000E1E40" w:rsidP="000E1E40">
            <w:pPr>
              <w:spacing w:line="240" w:lineRule="auto"/>
              <w:ind w:firstLine="0"/>
              <w:jc w:val="left"/>
              <w:rPr>
                <w:color w:val="000000" w:themeColor="text1"/>
              </w:rPr>
            </w:pPr>
            <w:r>
              <w:rPr>
                <w:color w:val="000000" w:themeColor="text1"/>
                <w:lang w:val="vi-VN"/>
              </w:rPr>
              <w:t xml:space="preserve">- </w:t>
            </w:r>
            <w:r w:rsidR="003B2E6D" w:rsidRPr="008A2824">
              <w:rPr>
                <w:color w:val="000000" w:themeColor="text1"/>
              </w:rPr>
              <w:t xml:space="preserve">What is your days-on-hand inventory capacity for raw materials? </w:t>
            </w:r>
          </w:p>
          <w:p w14:paraId="050067F7" w14:textId="77777777" w:rsidR="000E1E40" w:rsidRDefault="000E1E40" w:rsidP="000E1E40">
            <w:pPr>
              <w:spacing w:line="240" w:lineRule="auto"/>
              <w:ind w:firstLine="0"/>
              <w:jc w:val="left"/>
              <w:rPr>
                <w:color w:val="000000" w:themeColor="text1"/>
                <w:lang w:val="vi-VN"/>
              </w:rPr>
            </w:pPr>
            <w:r>
              <w:rPr>
                <w:color w:val="000000" w:themeColor="text1"/>
                <w:lang w:val="vi-VN"/>
              </w:rPr>
              <w:t xml:space="preserve">- </w:t>
            </w:r>
            <w:r w:rsidR="003B2E6D" w:rsidRPr="008A2824">
              <w:rPr>
                <w:color w:val="000000" w:themeColor="text1"/>
              </w:rPr>
              <w:t>What is the key characteristic you look for when purchasing raw materials? (Timeliness, minimum cost, quality, the flexibility of the suppliers?)</w:t>
            </w:r>
            <w:r>
              <w:rPr>
                <w:color w:val="000000" w:themeColor="text1"/>
                <w:lang w:val="vi-VN"/>
              </w:rPr>
              <w:t xml:space="preserve"> </w:t>
            </w:r>
            <w:r w:rsidR="003B2E6D" w:rsidRPr="008A2824">
              <w:rPr>
                <w:color w:val="000000" w:themeColor="text1"/>
              </w:rPr>
              <w:t>How does it depend on the different raw materials?</w:t>
            </w:r>
          </w:p>
          <w:p w14:paraId="2253369F" w14:textId="77777777" w:rsidR="000E1E40" w:rsidRDefault="000E1E40" w:rsidP="000E1E40">
            <w:pPr>
              <w:spacing w:line="240" w:lineRule="auto"/>
              <w:ind w:firstLine="0"/>
              <w:jc w:val="left"/>
              <w:rPr>
                <w:color w:val="000000" w:themeColor="text1"/>
                <w:lang w:val="vi-VN"/>
              </w:rPr>
            </w:pPr>
            <w:r>
              <w:rPr>
                <w:color w:val="000000" w:themeColor="text1"/>
                <w:lang w:val="vi-VN"/>
              </w:rPr>
              <w:t xml:space="preserve">- </w:t>
            </w:r>
            <w:r w:rsidR="003B2E6D" w:rsidRPr="008A2824">
              <w:rPr>
                <w:color w:val="000000" w:themeColor="text1"/>
              </w:rPr>
              <w:t>Which characteristics do you use to assess the strategic/critical importance of a raw material for your company? (How indispensable is it? Its disruption potential? Its total cost?)</w:t>
            </w:r>
          </w:p>
          <w:p w14:paraId="104CCFD3" w14:textId="77777777" w:rsidR="000E1E40" w:rsidRDefault="000E1E40" w:rsidP="000E1E40">
            <w:pPr>
              <w:spacing w:line="240" w:lineRule="auto"/>
              <w:ind w:firstLine="0"/>
              <w:jc w:val="left"/>
              <w:rPr>
                <w:color w:val="000000" w:themeColor="text1"/>
                <w:lang w:val="vi-VN"/>
              </w:rPr>
            </w:pPr>
            <w:r>
              <w:rPr>
                <w:color w:val="000000" w:themeColor="text1"/>
                <w:lang w:val="vi-VN"/>
              </w:rPr>
              <w:t xml:space="preserve">- </w:t>
            </w:r>
            <w:r w:rsidR="003B2E6D" w:rsidRPr="00467B1E">
              <w:rPr>
                <w:b/>
                <w:bCs/>
                <w:color w:val="000000" w:themeColor="text1"/>
              </w:rPr>
              <w:t xml:space="preserve">To what extent does your purchasing strategy change for those raw materials that you need to buy in very concentrated global markets? (e.g., in the case of soy, where there are only </w:t>
            </w:r>
            <w:proofErr w:type="gramStart"/>
            <w:r w:rsidR="003B2E6D" w:rsidRPr="00467B1E">
              <w:rPr>
                <w:b/>
                <w:bCs/>
                <w:color w:val="000000" w:themeColor="text1"/>
              </w:rPr>
              <w:t>a few</w:t>
            </w:r>
            <w:proofErr w:type="gramEnd"/>
            <w:r w:rsidR="003B2E6D" w:rsidRPr="00467B1E">
              <w:rPr>
                <w:b/>
                <w:bCs/>
                <w:color w:val="000000" w:themeColor="text1"/>
              </w:rPr>
              <w:t xml:space="preserve"> suppliers worldwide)</w:t>
            </w:r>
            <w:r w:rsidR="003B2E6D">
              <w:rPr>
                <w:b/>
                <w:bCs/>
                <w:color w:val="000000" w:themeColor="text1"/>
              </w:rPr>
              <w:t xml:space="preserve"> </w:t>
            </w:r>
            <w:r w:rsidR="00033D29">
              <w:rPr>
                <w:color w:val="000000" w:themeColor="text1"/>
              </w:rPr>
              <w:t xml:space="preserve">– </w:t>
            </w:r>
            <w:r w:rsidR="003B2E6D" w:rsidRPr="00A246D8">
              <w:rPr>
                <w:b/>
                <w:bCs/>
                <w:color w:val="000000" w:themeColor="text1"/>
              </w:rPr>
              <w:t>to verify the existence of supplier dominance.</w:t>
            </w:r>
          </w:p>
          <w:p w14:paraId="41EA1309" w14:textId="77777777" w:rsidR="000E1E40" w:rsidRDefault="000E1E40" w:rsidP="000E1E40">
            <w:pPr>
              <w:spacing w:line="240" w:lineRule="auto"/>
              <w:ind w:firstLine="0"/>
              <w:jc w:val="left"/>
              <w:rPr>
                <w:color w:val="000000" w:themeColor="text1"/>
                <w:lang w:val="vi-VN"/>
              </w:rPr>
            </w:pPr>
            <w:r>
              <w:rPr>
                <w:color w:val="000000" w:themeColor="text1"/>
                <w:lang w:val="vi-VN"/>
              </w:rPr>
              <w:t xml:space="preserve">- </w:t>
            </w:r>
            <w:r w:rsidR="003B2E6D" w:rsidRPr="008A2824">
              <w:rPr>
                <w:color w:val="000000" w:themeColor="text1"/>
              </w:rPr>
              <w:t>Are there any governmental initiatives in place that help or hinder companies in your sector with the procurement of strategic raw materials? (tariffs, trade deals, sanctions to potential sellers?)</w:t>
            </w:r>
          </w:p>
          <w:p w14:paraId="44FF54D9" w14:textId="47160E55" w:rsidR="003B2E6D" w:rsidRPr="000E1E40" w:rsidRDefault="000E1E40" w:rsidP="000E1E40">
            <w:pPr>
              <w:spacing w:line="240" w:lineRule="auto"/>
              <w:ind w:firstLine="0"/>
              <w:jc w:val="left"/>
              <w:rPr>
                <w:color w:val="000000" w:themeColor="text1"/>
                <w:lang w:val="vi-VN"/>
              </w:rPr>
            </w:pPr>
            <w:r>
              <w:rPr>
                <w:color w:val="000000" w:themeColor="text1"/>
                <w:lang w:val="vi-VN"/>
              </w:rPr>
              <w:t xml:space="preserve">- </w:t>
            </w:r>
            <w:r w:rsidR="003B2E6D" w:rsidRPr="008A2824">
              <w:rPr>
                <w:color w:val="000000" w:themeColor="text1"/>
              </w:rPr>
              <w:t xml:space="preserve">To what extent do you suffer from resource nationalism initiatives? </w:t>
            </w:r>
          </w:p>
          <w:p w14:paraId="1266F45B" w14:textId="77777777" w:rsidR="003B2E6D" w:rsidRPr="008A2824" w:rsidRDefault="003B2E6D" w:rsidP="0003496E">
            <w:pPr>
              <w:spacing w:line="240" w:lineRule="auto"/>
              <w:ind w:left="720" w:firstLine="0"/>
              <w:jc w:val="left"/>
            </w:pPr>
          </w:p>
        </w:tc>
      </w:tr>
      <w:tr w:rsidR="003B2E6D" w:rsidRPr="008A2824" w14:paraId="734D1C33" w14:textId="77777777" w:rsidTr="0003496E">
        <w:tc>
          <w:tcPr>
            <w:tcW w:w="704" w:type="dxa"/>
            <w:shd w:val="clear" w:color="auto" w:fill="D9D9D9" w:themeFill="background1" w:themeFillShade="D9"/>
          </w:tcPr>
          <w:p w14:paraId="6133201E" w14:textId="77777777" w:rsidR="003B2E6D" w:rsidRPr="00C23F44" w:rsidRDefault="003B2E6D" w:rsidP="0003496E">
            <w:pPr>
              <w:spacing w:line="240" w:lineRule="auto"/>
              <w:ind w:firstLine="0"/>
              <w:rPr>
                <w:b/>
                <w:bCs/>
                <w:i/>
                <w:iCs/>
              </w:rPr>
            </w:pPr>
            <w:r w:rsidRPr="00C23F44">
              <w:rPr>
                <w:b/>
                <w:bCs/>
                <w:i/>
                <w:iCs/>
              </w:rPr>
              <w:t>3</w:t>
            </w:r>
          </w:p>
        </w:tc>
        <w:tc>
          <w:tcPr>
            <w:tcW w:w="8939" w:type="dxa"/>
            <w:shd w:val="clear" w:color="auto" w:fill="D9D9D9" w:themeFill="background1" w:themeFillShade="D9"/>
          </w:tcPr>
          <w:p w14:paraId="0163F8D1" w14:textId="77777777" w:rsidR="003B2E6D" w:rsidRPr="00C23F44" w:rsidRDefault="003B2E6D" w:rsidP="0003496E">
            <w:pPr>
              <w:spacing w:line="240" w:lineRule="auto"/>
              <w:ind w:firstLine="0"/>
              <w:rPr>
                <w:b/>
                <w:bCs/>
                <w:i/>
                <w:iCs/>
                <w:color w:val="000000" w:themeColor="text1"/>
              </w:rPr>
            </w:pPr>
            <w:r w:rsidRPr="00C23F44">
              <w:rPr>
                <w:b/>
                <w:bCs/>
                <w:i/>
                <w:iCs/>
                <w:color w:val="000000" w:themeColor="text1"/>
              </w:rPr>
              <w:t>Procurement strategies</w:t>
            </w:r>
          </w:p>
        </w:tc>
      </w:tr>
      <w:tr w:rsidR="003B2E6D" w:rsidRPr="008A2824" w14:paraId="2EEDCC12" w14:textId="77777777" w:rsidTr="0003496E">
        <w:tc>
          <w:tcPr>
            <w:tcW w:w="704" w:type="dxa"/>
          </w:tcPr>
          <w:p w14:paraId="703FCC28" w14:textId="77777777" w:rsidR="003B2E6D" w:rsidRPr="008A2824" w:rsidRDefault="003B2E6D" w:rsidP="0003496E">
            <w:pPr>
              <w:spacing w:line="240" w:lineRule="auto"/>
              <w:ind w:firstLine="0"/>
            </w:pPr>
          </w:p>
        </w:tc>
        <w:tc>
          <w:tcPr>
            <w:tcW w:w="8939" w:type="dxa"/>
          </w:tcPr>
          <w:p w14:paraId="5A881B08" w14:textId="77777777" w:rsidR="003B2E6D" w:rsidRPr="00A246D8" w:rsidRDefault="003B2E6D" w:rsidP="0003496E">
            <w:pPr>
              <w:spacing w:line="240" w:lineRule="auto"/>
              <w:ind w:firstLine="0"/>
              <w:rPr>
                <w:i/>
                <w:iCs/>
                <w:color w:val="000000" w:themeColor="text1"/>
              </w:rPr>
            </w:pPr>
          </w:p>
          <w:p w14:paraId="3F8373DC" w14:textId="3E8342E7" w:rsidR="003B2E6D" w:rsidRPr="000E1E40" w:rsidRDefault="000E1E40" w:rsidP="000E1E40">
            <w:pPr>
              <w:spacing w:line="240" w:lineRule="auto"/>
              <w:ind w:firstLine="0"/>
              <w:jc w:val="left"/>
              <w:rPr>
                <w:b/>
                <w:bCs/>
                <w:color w:val="000000" w:themeColor="text1"/>
              </w:rPr>
            </w:pPr>
            <w:r>
              <w:rPr>
                <w:b/>
                <w:bCs/>
                <w:color w:val="000000" w:themeColor="text1"/>
                <w:lang w:val="vi-VN"/>
              </w:rPr>
              <w:t xml:space="preserve">- </w:t>
            </w:r>
            <w:r w:rsidR="003B2E6D" w:rsidRPr="00A246D8">
              <w:rPr>
                <w:b/>
                <w:bCs/>
                <w:color w:val="000000" w:themeColor="text1"/>
              </w:rPr>
              <w:t xml:space="preserve">Once you have assessed a risk and you believe the risk is clear: </w:t>
            </w:r>
            <w:r w:rsidR="003B2E6D" w:rsidRPr="008A2824">
              <w:rPr>
                <w:color w:val="000000" w:themeColor="text1"/>
              </w:rPr>
              <w:t xml:space="preserve">How do you prepare for it? Which tools and mechanisms do you use? </w:t>
            </w:r>
            <w:r w:rsidR="003B2E6D" w:rsidRPr="008A2824">
              <w:rPr>
                <w:rFonts w:eastAsia="Cardo"/>
                <w:color w:val="000000" w:themeColor="text1"/>
              </w:rPr>
              <w:t xml:space="preserve">Financial hedging, inventory buffering? Do you employ future contracts? </w:t>
            </w:r>
            <w:r w:rsidR="003B2E6D" w:rsidRPr="008A2824">
              <w:rPr>
                <w:color w:val="000000" w:themeColor="text1"/>
              </w:rPr>
              <w:t xml:space="preserve">Are future contracts available for your most critical raw materials? </w:t>
            </w:r>
          </w:p>
          <w:p w14:paraId="013BA822" w14:textId="3265562F" w:rsidR="003B2E6D" w:rsidRPr="000E1E40" w:rsidRDefault="000E1E40" w:rsidP="000E1E40">
            <w:pPr>
              <w:spacing w:line="240" w:lineRule="auto"/>
              <w:ind w:firstLine="0"/>
              <w:jc w:val="left"/>
              <w:rPr>
                <w:b/>
                <w:bCs/>
                <w:color w:val="000000" w:themeColor="text1"/>
              </w:rPr>
            </w:pPr>
            <w:r>
              <w:rPr>
                <w:b/>
                <w:bCs/>
                <w:color w:val="000000" w:themeColor="text1"/>
                <w:lang w:val="vi-VN"/>
              </w:rPr>
              <w:t xml:space="preserve">- </w:t>
            </w:r>
            <w:r w:rsidR="003B2E6D" w:rsidRPr="00A246D8">
              <w:rPr>
                <w:b/>
                <w:bCs/>
                <w:color w:val="000000" w:themeColor="text1"/>
              </w:rPr>
              <w:t>How did your company deal with the potential supply disruptions in procurement coming from C</w:t>
            </w:r>
            <w:r w:rsidR="003B2E6D">
              <w:rPr>
                <w:b/>
                <w:bCs/>
                <w:color w:val="000000" w:themeColor="text1"/>
              </w:rPr>
              <w:t>OVID</w:t>
            </w:r>
            <w:r w:rsidR="003B2E6D" w:rsidRPr="00A246D8">
              <w:rPr>
                <w:b/>
                <w:bCs/>
                <w:color w:val="000000" w:themeColor="text1"/>
              </w:rPr>
              <w:t>-19?</w:t>
            </w:r>
            <w:r>
              <w:rPr>
                <w:b/>
                <w:bCs/>
                <w:color w:val="000000" w:themeColor="text1"/>
                <w:lang w:val="vi-VN"/>
              </w:rPr>
              <w:t xml:space="preserve"> </w:t>
            </w:r>
            <w:r w:rsidR="003B2E6D" w:rsidRPr="008A2824">
              <w:rPr>
                <w:color w:val="000000" w:themeColor="text1"/>
              </w:rPr>
              <w:t>How long did it take your company to adapt to the new scenario?</w:t>
            </w:r>
          </w:p>
          <w:p w14:paraId="68ADD6AC" w14:textId="2EEDD5F3" w:rsidR="003B2E6D" w:rsidRPr="00A246D8" w:rsidRDefault="000E1E40" w:rsidP="000E1E40">
            <w:pPr>
              <w:spacing w:line="240" w:lineRule="auto"/>
              <w:ind w:firstLine="0"/>
              <w:jc w:val="left"/>
              <w:rPr>
                <w:b/>
                <w:bCs/>
                <w:color w:val="000000" w:themeColor="text1"/>
              </w:rPr>
            </w:pPr>
            <w:r>
              <w:rPr>
                <w:b/>
                <w:bCs/>
                <w:color w:val="000000" w:themeColor="text1"/>
                <w:lang w:val="vi-VN"/>
              </w:rPr>
              <w:t xml:space="preserve">- </w:t>
            </w:r>
            <w:r w:rsidR="003B2E6D" w:rsidRPr="00A246D8">
              <w:rPr>
                <w:b/>
                <w:bCs/>
                <w:color w:val="000000" w:themeColor="text1"/>
              </w:rPr>
              <w:t>In case your company has been impacted by the effects of the Ukrainian war, how did you prepare the procurement for it?</w:t>
            </w:r>
          </w:p>
          <w:p w14:paraId="10D36EE6" w14:textId="77777777" w:rsidR="000E1E40" w:rsidRDefault="000E1E40" w:rsidP="000E1E40">
            <w:pPr>
              <w:spacing w:line="240" w:lineRule="auto"/>
              <w:ind w:firstLine="0"/>
              <w:jc w:val="left"/>
              <w:rPr>
                <w:b/>
                <w:bCs/>
                <w:color w:val="000000" w:themeColor="text1"/>
                <w:lang w:val="vi-VN"/>
              </w:rPr>
            </w:pPr>
            <w:r>
              <w:rPr>
                <w:b/>
                <w:bCs/>
                <w:color w:val="000000" w:themeColor="text1"/>
                <w:lang w:val="vi-VN"/>
              </w:rPr>
              <w:lastRenderedPageBreak/>
              <w:t xml:space="preserve">- </w:t>
            </w:r>
            <w:r w:rsidR="003B2E6D" w:rsidRPr="00A246D8">
              <w:rPr>
                <w:b/>
                <w:bCs/>
                <w:color w:val="000000" w:themeColor="text1"/>
              </w:rPr>
              <w:t>How did your company assess the potential disruptions in procurement coming from it?</w:t>
            </w:r>
          </w:p>
          <w:p w14:paraId="695325A2" w14:textId="5EA9E078" w:rsidR="003B2E6D" w:rsidRPr="00A246D8" w:rsidRDefault="000E1E40" w:rsidP="000E1E40">
            <w:pPr>
              <w:spacing w:line="240" w:lineRule="auto"/>
              <w:ind w:firstLine="0"/>
              <w:jc w:val="left"/>
              <w:rPr>
                <w:b/>
                <w:bCs/>
                <w:color w:val="000000" w:themeColor="text1"/>
              </w:rPr>
            </w:pPr>
            <w:r>
              <w:rPr>
                <w:b/>
                <w:bCs/>
                <w:color w:val="000000" w:themeColor="text1"/>
                <w:lang w:val="vi-VN"/>
              </w:rPr>
              <w:t xml:space="preserve">- </w:t>
            </w:r>
            <w:r w:rsidR="003B2E6D" w:rsidRPr="00A246D8">
              <w:rPr>
                <w:b/>
                <w:bCs/>
                <w:color w:val="000000" w:themeColor="text1"/>
              </w:rPr>
              <w:t>Did the company understand the true repercussions of the situation, if not, how should the warning have been different?</w:t>
            </w:r>
          </w:p>
          <w:p w14:paraId="35D7B2A9" w14:textId="4EDE49A1" w:rsidR="003B2E6D" w:rsidRPr="00A246D8" w:rsidRDefault="000E1E40" w:rsidP="000E1E40">
            <w:pPr>
              <w:spacing w:line="240" w:lineRule="auto"/>
              <w:ind w:firstLine="0"/>
              <w:jc w:val="left"/>
              <w:rPr>
                <w:b/>
                <w:bCs/>
                <w:color w:val="000000" w:themeColor="text1"/>
              </w:rPr>
            </w:pPr>
            <w:r>
              <w:rPr>
                <w:b/>
                <w:bCs/>
                <w:color w:val="000000" w:themeColor="text1"/>
                <w:lang w:val="vi-VN"/>
              </w:rPr>
              <w:t xml:space="preserve">- </w:t>
            </w:r>
            <w:r w:rsidR="003B2E6D" w:rsidRPr="00A246D8">
              <w:rPr>
                <w:b/>
                <w:bCs/>
                <w:color w:val="000000" w:themeColor="text1"/>
              </w:rPr>
              <w:t>How did you adapt to this new scenario?</w:t>
            </w:r>
            <w:r w:rsidR="003B2E6D" w:rsidRPr="00A246D8">
              <w:rPr>
                <w:color w:val="000000" w:themeColor="text1"/>
              </w:rPr>
              <w:t xml:space="preserve"> </w:t>
            </w:r>
          </w:p>
        </w:tc>
      </w:tr>
      <w:tr w:rsidR="003B2E6D" w:rsidRPr="008A2824" w14:paraId="5C02A18F" w14:textId="77777777" w:rsidTr="0003496E">
        <w:tc>
          <w:tcPr>
            <w:tcW w:w="704" w:type="dxa"/>
            <w:shd w:val="clear" w:color="auto" w:fill="D9D9D9" w:themeFill="background1" w:themeFillShade="D9"/>
          </w:tcPr>
          <w:p w14:paraId="73BA9DBC" w14:textId="77777777" w:rsidR="003B2E6D" w:rsidRPr="00C23F44" w:rsidRDefault="003B2E6D" w:rsidP="0003496E">
            <w:pPr>
              <w:spacing w:line="240" w:lineRule="auto"/>
              <w:ind w:firstLine="0"/>
              <w:rPr>
                <w:b/>
                <w:bCs/>
                <w:i/>
                <w:iCs/>
              </w:rPr>
            </w:pPr>
            <w:r w:rsidRPr="00C23F44">
              <w:rPr>
                <w:b/>
                <w:bCs/>
                <w:i/>
                <w:iCs/>
              </w:rPr>
              <w:lastRenderedPageBreak/>
              <w:t>4</w:t>
            </w:r>
          </w:p>
        </w:tc>
        <w:tc>
          <w:tcPr>
            <w:tcW w:w="8939" w:type="dxa"/>
            <w:shd w:val="clear" w:color="auto" w:fill="D9D9D9" w:themeFill="background1" w:themeFillShade="D9"/>
          </w:tcPr>
          <w:p w14:paraId="59423546" w14:textId="77777777" w:rsidR="003B2E6D" w:rsidRPr="00C23F44" w:rsidRDefault="003B2E6D" w:rsidP="0003496E">
            <w:pPr>
              <w:spacing w:line="240" w:lineRule="auto"/>
              <w:ind w:firstLine="0"/>
              <w:rPr>
                <w:b/>
                <w:bCs/>
                <w:i/>
                <w:iCs/>
                <w:color w:val="000000" w:themeColor="text1"/>
              </w:rPr>
            </w:pPr>
            <w:r w:rsidRPr="00C23F44">
              <w:rPr>
                <w:b/>
                <w:bCs/>
                <w:i/>
                <w:iCs/>
              </w:rPr>
              <w:t>Conclusion of interview</w:t>
            </w:r>
          </w:p>
        </w:tc>
      </w:tr>
    </w:tbl>
    <w:p w14:paraId="4042335D" w14:textId="4025A909" w:rsidR="00A618FE" w:rsidRDefault="00A618FE" w:rsidP="003B2E6D">
      <w:pPr>
        <w:spacing w:after="160" w:line="278" w:lineRule="auto"/>
        <w:ind w:firstLine="0"/>
        <w:jc w:val="left"/>
      </w:pPr>
      <w:r w:rsidRPr="00A618FE">
        <w:rPr>
          <w:b/>
          <w:bCs/>
        </w:rPr>
        <w:t>Source(s):</w:t>
      </w:r>
      <w:r>
        <w:t xml:space="preserve"> Authors’ own creation</w:t>
      </w:r>
    </w:p>
    <w:p w14:paraId="17F8A6FF" w14:textId="77777777" w:rsidR="000040E6" w:rsidRDefault="000040E6"/>
    <w:sectPr w:rsidR="000040E6" w:rsidSect="00A10DBA">
      <w:headerReference w:type="even" r:id="rId7"/>
      <w:headerReference w:type="firs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78F6" w14:textId="77777777" w:rsidR="00521C45" w:rsidRDefault="00521C45" w:rsidP="00A618FE">
      <w:pPr>
        <w:spacing w:line="240" w:lineRule="auto"/>
      </w:pPr>
      <w:r>
        <w:separator/>
      </w:r>
    </w:p>
  </w:endnote>
  <w:endnote w:type="continuationSeparator" w:id="0">
    <w:p w14:paraId="1AD5BF8E" w14:textId="77777777" w:rsidR="00521C45" w:rsidRDefault="00521C45" w:rsidP="00A618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rdo">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19B98" w14:textId="77777777" w:rsidR="00521C45" w:rsidRDefault="00521C45" w:rsidP="00A618FE">
      <w:pPr>
        <w:spacing w:line="240" w:lineRule="auto"/>
      </w:pPr>
      <w:r>
        <w:separator/>
      </w:r>
    </w:p>
  </w:footnote>
  <w:footnote w:type="continuationSeparator" w:id="0">
    <w:p w14:paraId="38D01DE4" w14:textId="77777777" w:rsidR="00521C45" w:rsidRDefault="00521C45" w:rsidP="00A618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ABE3C" w14:textId="2C834163" w:rsidR="00A618FE" w:rsidRDefault="00A618FE">
    <w:pPr>
      <w:pStyle w:val="Header"/>
    </w:pPr>
    <w:r>
      <w:rPr>
        <w:noProof/>
        <w14:ligatures w14:val="standardContextual"/>
      </w:rPr>
      <mc:AlternateContent>
        <mc:Choice Requires="wps">
          <w:drawing>
            <wp:anchor distT="0" distB="0" distL="0" distR="0" simplePos="0" relativeHeight="251659264" behindDoc="0" locked="0" layoutInCell="1" allowOverlap="1" wp14:anchorId="427043D0" wp14:editId="31D89C98">
              <wp:simplePos x="635" y="635"/>
              <wp:positionH relativeFrom="page">
                <wp:align>right</wp:align>
              </wp:positionH>
              <wp:positionV relativeFrom="page">
                <wp:align>top</wp:align>
              </wp:positionV>
              <wp:extent cx="1713865" cy="562610"/>
              <wp:effectExtent l="0" t="0" r="0" b="8890"/>
              <wp:wrapNone/>
              <wp:docPr id="1674214295" name="Text Box 2" descr="--- Confident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3865" cy="562610"/>
                      </a:xfrm>
                      <a:prstGeom prst="rect">
                        <a:avLst/>
                      </a:prstGeom>
                      <a:noFill/>
                      <a:ln>
                        <a:noFill/>
                      </a:ln>
                    </wps:spPr>
                    <wps:txbx>
                      <w:txbxContent>
                        <w:p w14:paraId="4864134B" w14:textId="4244F099" w:rsidR="00A618FE" w:rsidRPr="00A618FE" w:rsidRDefault="00A618FE" w:rsidP="00A618FE">
                          <w:pPr>
                            <w:rPr>
                              <w:rFonts w:ascii="Aptos" w:eastAsia="Aptos" w:hAnsi="Aptos" w:cs="Aptos"/>
                              <w:noProof/>
                              <w:color w:val="000000"/>
                            </w:rPr>
                          </w:pPr>
                          <w:r w:rsidRPr="00A618FE">
                            <w:rPr>
                              <w:rFonts w:ascii="Aptos" w:eastAsia="Aptos" w:hAnsi="Aptos" w:cs="Aptos"/>
                              <w:noProof/>
                              <w:color w:val="000000"/>
                            </w:rPr>
                            <w:t>--- Confidential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27043D0" id="_x0000_t202" coordsize="21600,21600" o:spt="202" path="m,l,21600r21600,l21600,xe">
              <v:stroke joinstyle="miter"/>
              <v:path gradientshapeok="t" o:connecttype="rect"/>
            </v:shapetype>
            <v:shape id="Text Box 2" o:spid="_x0000_s1026" type="#_x0000_t202" alt="--- Confidential ---" style="position:absolute;left:0;text-align:left;margin-left:83.75pt;margin-top:0;width:134.95pt;height:44.3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HJ/DwIAABsEAAAOAAAAZHJzL2Uyb0RvYy54bWysU1tv2yAUfp+0/4B4X2xnS9ZZcaqsVaZJ&#13;&#10;UVspnfpMMMSWgIOAxM5+/Q7YSbpuT9Ne4Nw4l+98LG57rchRON+CqWgxySkRhkPdmn1FfzyvP9xQ&#13;&#10;4gMzNVNgREVPwtPb5ft3i86WYgoNqFo4gkmMLztb0SYEW2aZ543QzE/ACoNOCU6zgKrbZ7VjHWbX&#13;&#10;Kpvm+TzrwNXWARfeo/V+cNJlyi+l4OFRSi8CURXF3kI6XTp38cyWC1buHbNNy8c22D90oVlrsOgl&#13;&#10;1T0LjBxc+0cq3XIHHmSYcNAZSNlykWbAaYr8zTTbhlmRZkFwvL3A5P9fWv5w3NonR0L/FXpcYASk&#13;&#10;s770aIzz9NLpeGOnBP0I4ekCm+gD4fHR5+LjzXxGCUffbD6dFwnX7PraOh++CdAkChV1uJaEFjtu&#13;&#10;fMCKGHoOicUMrFul0mqU+c2AgdGSXVuMUuh3/dj3DuoTjuNg2LS3fN1izQ3z4Yk5XC1OgHQNj3hI&#13;&#10;BV1FYZQoacD9/Js9xiPi6KWkQ6pU1CCXKVHfDW4isioJxZd8lqPmkjadfcqjtjsHmYO+A2RhgR/C&#13;&#10;8iTG4KDOonSgX5DNq1gNXcxwrFnRcBbvwkBc/A1crFYpCFlkWdiYreUxdQQrIvncvzBnR7gDLuoB&#13;&#10;zmRi5RvUh9j40tvVISD2aSUR2AHNEW9kYNrU+FsixV/rKer6p5e/AAAA//8DAFBLAwQUAAYACAAA&#13;&#10;ACEAA+w68OAAAAAJAQAADwAAAGRycy9kb3ducmV2LnhtbEyPQUvDQBCF74L/YRnBi9iNFUKSZlNE&#13;&#10;KdiDB6s5eNtkp0kwOxuy2zT5945e7OXB8Hhv3pdvZ9uLCUffOVLwsIpAINXOdNQo+PzY3ScgfNBk&#13;&#10;dO8IFSzoYVtcX+U6M+5M7zgdQiO4hHymFbQhDJmUvm7Rar9yAxJ7RzdaHfgcG2lGfeZy28t1FMXS&#13;&#10;6o74Q6sHfG6x/j6crIJyHu/edun+dam+ummJ9uVjciyVur2ZXzYsTxsQAefwn4BfBt4PBQ+r3ImM&#13;&#10;F70Cpgl/yt46TlMQlYIkiUEWubwkKH4AAAD//wMAUEsBAi0AFAAGAAgAAAAhALaDOJL+AAAA4QEA&#13;&#10;ABMAAAAAAAAAAAAAAAAAAAAAAFtDb250ZW50X1R5cGVzXS54bWxQSwECLQAUAAYACAAAACEAOP0h&#13;&#10;/9YAAACUAQAACwAAAAAAAAAAAAAAAAAvAQAAX3JlbHMvLnJlbHNQSwECLQAUAAYACAAAACEAf+Ry&#13;&#10;fw8CAAAbBAAADgAAAAAAAAAAAAAAAAAuAgAAZHJzL2Uyb0RvYy54bWxQSwECLQAUAAYACAAAACEA&#13;&#10;A+w68OAAAAAJAQAADwAAAAAAAAAAAAAAAABpBAAAZHJzL2Rvd25yZXYueG1sUEsFBgAAAAAEAAQA&#13;&#10;8wAAAHYFAAAAAA==&#13;&#10;" filled="f" stroked="f">
              <v:fill o:detectmouseclick="t"/>
              <v:textbox style="mso-fit-shape-to-text:t" inset="0,15pt,20pt,0">
                <w:txbxContent>
                  <w:p w14:paraId="4864134B" w14:textId="4244F099" w:rsidR="00A618FE" w:rsidRPr="00A618FE" w:rsidRDefault="00A618FE" w:rsidP="00A618FE">
                    <w:pPr>
                      <w:rPr>
                        <w:rFonts w:ascii="Aptos" w:eastAsia="Aptos" w:hAnsi="Aptos" w:cs="Aptos"/>
                        <w:noProof/>
                        <w:color w:val="000000"/>
                      </w:rPr>
                    </w:pPr>
                    <w:r w:rsidRPr="00A618FE">
                      <w:rPr>
                        <w:rFonts w:ascii="Aptos" w:eastAsia="Aptos" w:hAnsi="Aptos" w:cs="Aptos"/>
                        <w:noProof/>
                        <w:color w:val="000000"/>
                      </w:rPr>
                      <w:t>--- Confidential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8789" w14:textId="1FE19CF1" w:rsidR="00A618FE" w:rsidRDefault="00A618FE">
    <w:pPr>
      <w:pStyle w:val="Header"/>
    </w:pPr>
    <w:r>
      <w:rPr>
        <w:noProof/>
        <w14:ligatures w14:val="standardContextual"/>
      </w:rPr>
      <mc:AlternateContent>
        <mc:Choice Requires="wps">
          <w:drawing>
            <wp:anchor distT="0" distB="0" distL="0" distR="0" simplePos="0" relativeHeight="251658240" behindDoc="0" locked="0" layoutInCell="1" allowOverlap="1" wp14:anchorId="2D4E8199" wp14:editId="06E66D16">
              <wp:simplePos x="635" y="635"/>
              <wp:positionH relativeFrom="page">
                <wp:align>right</wp:align>
              </wp:positionH>
              <wp:positionV relativeFrom="page">
                <wp:align>top</wp:align>
              </wp:positionV>
              <wp:extent cx="1713865" cy="562610"/>
              <wp:effectExtent l="0" t="0" r="0" b="8890"/>
              <wp:wrapNone/>
              <wp:docPr id="184846415" name="Text Box 1" descr="--- Confident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3865" cy="562610"/>
                      </a:xfrm>
                      <a:prstGeom prst="rect">
                        <a:avLst/>
                      </a:prstGeom>
                      <a:noFill/>
                      <a:ln>
                        <a:noFill/>
                      </a:ln>
                    </wps:spPr>
                    <wps:txbx>
                      <w:txbxContent>
                        <w:p w14:paraId="3457411B" w14:textId="126983ED" w:rsidR="00A618FE" w:rsidRPr="00A618FE" w:rsidRDefault="00A618FE" w:rsidP="00A618FE">
                          <w:pPr>
                            <w:rPr>
                              <w:rFonts w:ascii="Aptos" w:eastAsia="Aptos" w:hAnsi="Aptos" w:cs="Aptos"/>
                              <w:noProof/>
                              <w:color w:val="000000"/>
                            </w:rPr>
                          </w:pPr>
                          <w:r w:rsidRPr="00A618FE">
                            <w:rPr>
                              <w:rFonts w:ascii="Aptos" w:eastAsia="Aptos" w:hAnsi="Aptos" w:cs="Aptos"/>
                              <w:noProof/>
                              <w:color w:val="000000"/>
                            </w:rPr>
                            <w:t>--- Confidential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4E8199" id="_x0000_t202" coordsize="21600,21600" o:spt="202" path="m,l,21600r21600,l21600,xe">
              <v:stroke joinstyle="miter"/>
              <v:path gradientshapeok="t" o:connecttype="rect"/>
            </v:shapetype>
            <v:shape id="Text Box 1" o:spid="_x0000_s1027" type="#_x0000_t202" alt="--- Confidential ---" style="position:absolute;left:0;text-align:left;margin-left:83.75pt;margin-top:0;width:134.95pt;height:44.3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g4lEgIAACIEAAAOAAAAZHJzL2Uyb0RvYy54bWysU01v2zAMvQ/YfxB0X2xnS9YZcYqsRYYB&#13;&#10;QVsgHXpWZCk2IIuCxMTOfv0o5avrdhp2kUmR5sd7T7PboTNsr3xowVa8GOWcKSuhbu224j+elx9u&#13;&#10;OAsobC0MWFXxgwr8dv7+3ax3pRpDA6ZWnlERG8reVbxBdGWWBdmoToQROGUpqMF3Asn126z2oqfq&#13;&#10;ncnGeT7NevC18yBVCHR7fwzyeaqvtZL4qHVQyEzFaTZMp0/nJp7ZfCbKrReuaeVpDPEPU3SitdT0&#13;&#10;UupeoGA73/5RqmulhwAaRxK6DLRupUo70DZF/mabdSOcSrsQOMFdYAr/r6x82K/dk2c4fIWBCIyA&#13;&#10;9C6UgS7jPoP2XfzSpIziBOHhApsakMn40+fi4810wpmk2GQ6nhYJ1+z6t/MBvynoWDQq7omWhJbY&#13;&#10;rwJSR0o9p8RmFpatMYkaY3+7oMR4k11HjBYOm4G19avxN1AfaCsPR8KDk8uWWq9EwCfhiWFahFSL&#13;&#10;j3RoA33F4WRx1oD/+bf7mE/AU5SznhRTcUuS5sx8t0RIFFcyii/5JCfPJ288+ZRHb3NOsrvuDkiM&#13;&#10;Bb0LJ5MZk9GcTe2heyFRL2I3CgkrqWfF8Wze4VG/9CikWixSEonJCVzZtZOxdMQsAvo8vAjvTqgj&#13;&#10;8fUAZ02J8g34x9z4Z3CLHRIFiZmI7xHNE+wkxETY6dFEpb/2U9b1ac9/AQAA//8DAFBLAwQUAAYA&#13;&#10;CAAAACEAA+w68OAAAAAJAQAADwAAAGRycy9kb3ducmV2LnhtbEyPQUvDQBCF74L/YRnBi9iNFUKS&#13;&#10;ZlNEKdiDB6s5eNtkp0kwOxuy2zT5945e7OXB8Hhv3pdvZ9uLCUffOVLwsIpAINXOdNQo+PzY3Scg&#13;&#10;fNBkdO8IFSzoYVtcX+U6M+5M7zgdQiO4hHymFbQhDJmUvm7Rar9yAxJ7RzdaHfgcG2lGfeZy28t1&#13;&#10;FMXS6o74Q6sHfG6x/j6crIJyHu/edun+dam+ummJ9uVjciyVur2ZXzYsTxsQAefwn4BfBt4PBQ+r&#13;&#10;3ImMF70Cpgl/yt46TlMQlYIkiUEWubwkKH4AAAD//wMAUEsBAi0AFAAGAAgAAAAhALaDOJL+AAAA&#13;&#10;4QEAABMAAAAAAAAAAAAAAAAAAAAAAFtDb250ZW50X1R5cGVzXS54bWxQSwECLQAUAAYACAAAACEA&#13;&#10;OP0h/9YAAACUAQAACwAAAAAAAAAAAAAAAAAvAQAAX3JlbHMvLnJlbHNQSwECLQAUAAYACAAAACEA&#13;&#10;ZYYOJRICAAAiBAAADgAAAAAAAAAAAAAAAAAuAgAAZHJzL2Uyb0RvYy54bWxQSwECLQAUAAYACAAA&#13;&#10;ACEAA+w68OAAAAAJAQAADwAAAAAAAAAAAAAAAABsBAAAZHJzL2Rvd25yZXYueG1sUEsFBgAAAAAE&#13;&#10;AAQA8wAAAHkFAAAAAA==&#13;&#10;" filled="f" stroked="f">
              <v:fill o:detectmouseclick="t"/>
              <v:textbox style="mso-fit-shape-to-text:t" inset="0,15pt,20pt,0">
                <w:txbxContent>
                  <w:p w14:paraId="3457411B" w14:textId="126983ED" w:rsidR="00A618FE" w:rsidRPr="00A618FE" w:rsidRDefault="00A618FE" w:rsidP="00A618FE">
                    <w:pPr>
                      <w:rPr>
                        <w:rFonts w:ascii="Aptos" w:eastAsia="Aptos" w:hAnsi="Aptos" w:cs="Aptos"/>
                        <w:noProof/>
                        <w:color w:val="000000"/>
                      </w:rPr>
                    </w:pPr>
                    <w:r w:rsidRPr="00A618FE">
                      <w:rPr>
                        <w:rFonts w:ascii="Aptos" w:eastAsia="Aptos" w:hAnsi="Aptos" w:cs="Aptos"/>
                        <w:noProof/>
                        <w:color w:val="000000"/>
                      </w:rPr>
                      <w:t>--- Confidential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11D0E"/>
    <w:multiLevelType w:val="hybridMultilevel"/>
    <w:tmpl w:val="BAE0DDC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387"/>
    <w:multiLevelType w:val="hybridMultilevel"/>
    <w:tmpl w:val="7608970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DE5109"/>
    <w:multiLevelType w:val="hybridMultilevel"/>
    <w:tmpl w:val="890030B2"/>
    <w:lvl w:ilvl="0" w:tplc="DF1A7E7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3C64E0"/>
    <w:multiLevelType w:val="hybridMultilevel"/>
    <w:tmpl w:val="6E169CD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0670605">
    <w:abstractNumId w:val="3"/>
  </w:num>
  <w:num w:numId="2" w16cid:durableId="213004701">
    <w:abstractNumId w:val="1"/>
  </w:num>
  <w:num w:numId="3" w16cid:durableId="1155681958">
    <w:abstractNumId w:val="0"/>
  </w:num>
  <w:num w:numId="4" w16cid:durableId="1189292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E6D"/>
    <w:rsid w:val="000040E6"/>
    <w:rsid w:val="00033D29"/>
    <w:rsid w:val="000E1E40"/>
    <w:rsid w:val="001C6896"/>
    <w:rsid w:val="00237150"/>
    <w:rsid w:val="00253A9D"/>
    <w:rsid w:val="00315AFC"/>
    <w:rsid w:val="003B2E6D"/>
    <w:rsid w:val="00414835"/>
    <w:rsid w:val="00521C45"/>
    <w:rsid w:val="0063162E"/>
    <w:rsid w:val="00837424"/>
    <w:rsid w:val="009B6AD4"/>
    <w:rsid w:val="00A10DBA"/>
    <w:rsid w:val="00A618FE"/>
    <w:rsid w:val="00C23F44"/>
    <w:rsid w:val="00CE4A83"/>
    <w:rsid w:val="00FD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4246F2"/>
  <w15:chartTrackingRefBased/>
  <w15:docId w15:val="{3D1FC56D-79DA-464F-8B9B-141B747D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E6D"/>
    <w:pPr>
      <w:spacing w:after="0" w:line="480" w:lineRule="auto"/>
      <w:ind w:firstLine="432"/>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B2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E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E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E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E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E6D"/>
    <w:rPr>
      <w:rFonts w:eastAsiaTheme="majorEastAsia" w:cstheme="majorBidi"/>
      <w:color w:val="272727" w:themeColor="text1" w:themeTint="D8"/>
    </w:rPr>
  </w:style>
  <w:style w:type="paragraph" w:styleId="Title">
    <w:name w:val="Title"/>
    <w:basedOn w:val="Normal"/>
    <w:next w:val="Normal"/>
    <w:link w:val="TitleChar"/>
    <w:uiPriority w:val="10"/>
    <w:qFormat/>
    <w:rsid w:val="003B2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E6D"/>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E6D"/>
    <w:pPr>
      <w:spacing w:before="160"/>
      <w:jc w:val="center"/>
    </w:pPr>
    <w:rPr>
      <w:i/>
      <w:iCs/>
      <w:color w:val="404040" w:themeColor="text1" w:themeTint="BF"/>
    </w:rPr>
  </w:style>
  <w:style w:type="character" w:customStyle="1" w:styleId="QuoteChar">
    <w:name w:val="Quote Char"/>
    <w:basedOn w:val="DefaultParagraphFont"/>
    <w:link w:val="Quote"/>
    <w:uiPriority w:val="29"/>
    <w:rsid w:val="003B2E6D"/>
    <w:rPr>
      <w:i/>
      <w:iCs/>
      <w:color w:val="404040" w:themeColor="text1" w:themeTint="BF"/>
    </w:rPr>
  </w:style>
  <w:style w:type="paragraph" w:styleId="ListParagraph">
    <w:name w:val="List Paragraph"/>
    <w:basedOn w:val="Normal"/>
    <w:uiPriority w:val="34"/>
    <w:qFormat/>
    <w:rsid w:val="003B2E6D"/>
    <w:pPr>
      <w:ind w:left="720"/>
      <w:contextualSpacing/>
    </w:pPr>
  </w:style>
  <w:style w:type="character" w:styleId="IntenseEmphasis">
    <w:name w:val="Intense Emphasis"/>
    <w:basedOn w:val="DefaultParagraphFont"/>
    <w:uiPriority w:val="21"/>
    <w:qFormat/>
    <w:rsid w:val="003B2E6D"/>
    <w:rPr>
      <w:i/>
      <w:iCs/>
      <w:color w:val="0F4761" w:themeColor="accent1" w:themeShade="BF"/>
    </w:rPr>
  </w:style>
  <w:style w:type="paragraph" w:styleId="IntenseQuote">
    <w:name w:val="Intense Quote"/>
    <w:basedOn w:val="Normal"/>
    <w:next w:val="Normal"/>
    <w:link w:val="IntenseQuoteChar"/>
    <w:uiPriority w:val="30"/>
    <w:qFormat/>
    <w:rsid w:val="003B2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E6D"/>
    <w:rPr>
      <w:i/>
      <w:iCs/>
      <w:color w:val="0F4761" w:themeColor="accent1" w:themeShade="BF"/>
    </w:rPr>
  </w:style>
  <w:style w:type="character" w:styleId="IntenseReference">
    <w:name w:val="Intense Reference"/>
    <w:basedOn w:val="DefaultParagraphFont"/>
    <w:uiPriority w:val="32"/>
    <w:qFormat/>
    <w:rsid w:val="003B2E6D"/>
    <w:rPr>
      <w:b/>
      <w:bCs/>
      <w:smallCaps/>
      <w:color w:val="0F4761" w:themeColor="accent1" w:themeShade="BF"/>
      <w:spacing w:val="5"/>
    </w:rPr>
  </w:style>
  <w:style w:type="paragraph" w:styleId="Header">
    <w:name w:val="header"/>
    <w:basedOn w:val="Normal"/>
    <w:link w:val="HeaderChar"/>
    <w:uiPriority w:val="99"/>
    <w:unhideWhenUsed/>
    <w:rsid w:val="00A618FE"/>
    <w:pPr>
      <w:tabs>
        <w:tab w:val="center" w:pos="4680"/>
        <w:tab w:val="right" w:pos="9360"/>
      </w:tabs>
      <w:spacing w:line="240" w:lineRule="auto"/>
    </w:pPr>
  </w:style>
  <w:style w:type="character" w:customStyle="1" w:styleId="HeaderChar">
    <w:name w:val="Header Char"/>
    <w:basedOn w:val="DefaultParagraphFont"/>
    <w:link w:val="Header"/>
    <w:uiPriority w:val="99"/>
    <w:rsid w:val="00A618F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B6AD4"/>
    <w:pPr>
      <w:tabs>
        <w:tab w:val="center" w:pos="4680"/>
        <w:tab w:val="right" w:pos="9360"/>
      </w:tabs>
      <w:spacing w:line="240" w:lineRule="auto"/>
    </w:pPr>
  </w:style>
  <w:style w:type="character" w:customStyle="1" w:styleId="FooterChar">
    <w:name w:val="Footer Char"/>
    <w:basedOn w:val="DefaultParagraphFont"/>
    <w:link w:val="Footer"/>
    <w:uiPriority w:val="99"/>
    <w:rsid w:val="009B6AD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87ed44c-c0d6-4d26-926a-f233ce8cb816}" enabled="1" method="Standard" siteId="{90a8aec3-e044-4c52-b490-93621ab5ae6b}" contentBits="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 Tran</dc:creator>
  <cp:keywords/>
  <dc:description/>
  <cp:lastModifiedBy>Tran, Tri Mikael</cp:lastModifiedBy>
  <cp:revision>9</cp:revision>
  <dcterms:created xsi:type="dcterms:W3CDTF">2025-05-24T10:59:00Z</dcterms:created>
  <dcterms:modified xsi:type="dcterms:W3CDTF">2026-05-31T20:48:00Z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b04884f,63ca7b97,62505428</vt:lpwstr>
  </property>
  <property fmtid="{D5CDD505-2E9C-101B-9397-08002B2CF9AE}" pid="3" name="ClassificationContentMarkingHeaderFontProps">
    <vt:lpwstr>#000000,12,Aptos</vt:lpwstr>
  </property>
  <property fmtid="{D5CDD505-2E9C-101B-9397-08002B2CF9AE}" pid="4" name="ClassificationContentMarkingHeaderText">
    <vt:lpwstr>--- Confidential ---</vt:lpwstr>
  </property>
</Properties>
</file>