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EE92" w14:textId="105FB1D4" w:rsidR="00A31D58" w:rsidRPr="00A31D58" w:rsidRDefault="00A31D58" w:rsidP="00A31D58">
      <w:pPr>
        <w:spacing w:before="0" w:after="0" w:line="480" w:lineRule="auto"/>
        <w:rPr>
          <w:b/>
          <w:sz w:val="22"/>
        </w:rPr>
      </w:pPr>
      <w:r w:rsidRPr="00A31D58">
        <w:rPr>
          <w:b/>
          <w:sz w:val="22"/>
        </w:rPr>
        <w:t>Web Appendix 1</w:t>
      </w:r>
      <w:r>
        <w:rPr>
          <w:b/>
          <w:sz w:val="22"/>
        </w:rPr>
        <w:t xml:space="preserve">: </w:t>
      </w:r>
      <w:r w:rsidR="00611238" w:rsidRPr="00611238">
        <w:rPr>
          <w:b/>
          <w:sz w:val="22"/>
        </w:rPr>
        <w:t xml:space="preserve">Cultural Profiling of </w:t>
      </w:r>
      <w:r w:rsidR="00611238">
        <w:rPr>
          <w:b/>
          <w:sz w:val="22"/>
        </w:rPr>
        <w:t>our</w:t>
      </w:r>
      <w:r w:rsidR="00611238" w:rsidRPr="00611238">
        <w:rPr>
          <w:b/>
          <w:sz w:val="22"/>
        </w:rPr>
        <w:t xml:space="preserve"> Two </w:t>
      </w:r>
      <w:r w:rsidR="00611238">
        <w:rPr>
          <w:b/>
          <w:sz w:val="22"/>
        </w:rPr>
        <w:t xml:space="preserve">Country </w:t>
      </w:r>
      <w:r w:rsidR="00611238" w:rsidRPr="00611238">
        <w:rPr>
          <w:b/>
          <w:sz w:val="22"/>
        </w:rPr>
        <w:t>Contexts</w:t>
      </w:r>
    </w:p>
    <w:p w14:paraId="6764B94F" w14:textId="2AE3D736" w:rsidR="0075051D" w:rsidRPr="0075051D" w:rsidRDefault="0075051D" w:rsidP="0075051D">
      <w:pPr>
        <w:spacing w:before="0" w:after="0" w:line="480" w:lineRule="auto"/>
        <w:rPr>
          <w:sz w:val="22"/>
          <w:lang w:val="en-GB"/>
        </w:rPr>
      </w:pPr>
      <w:r w:rsidRPr="0075051D">
        <w:rPr>
          <w:sz w:val="22"/>
          <w:lang w:val="en-GB"/>
        </w:rPr>
        <w:t xml:space="preserve">The United Kingdom and Ghana represent two </w:t>
      </w:r>
      <w:r w:rsidRPr="005C5FBB">
        <w:rPr>
          <w:sz w:val="22"/>
          <w:lang w:val="en-GB"/>
        </w:rPr>
        <w:t>contrasting cultural contexts</w:t>
      </w:r>
      <w:r w:rsidRPr="0075051D">
        <w:rPr>
          <w:sz w:val="22"/>
          <w:lang w:val="en-GB"/>
        </w:rPr>
        <w:t xml:space="preserve">, offering an opportunity to explore whether differences in cultural values align with established theoretical dimensions. Hofstede’s (2001) framework identifies five key cultural dimensions: power distance, collectivism vs individualism, long term vs short term orientation, uncertainty avoidance, and masculinity vs femininity. </w:t>
      </w:r>
      <w:r w:rsidR="00611238" w:rsidRPr="00611238">
        <w:rPr>
          <w:sz w:val="22"/>
        </w:rPr>
        <w:t>While more recent Hofstede scores</w:t>
      </w:r>
      <w:r w:rsidR="00611238">
        <w:rPr>
          <w:sz w:val="22"/>
        </w:rPr>
        <w:t xml:space="preserve"> </w:t>
      </w:r>
      <w:r w:rsidR="00611238" w:rsidRPr="0075051D">
        <w:rPr>
          <w:sz w:val="22"/>
          <w:lang w:val="en-GB"/>
        </w:rPr>
        <w:t xml:space="preserve">(Hofstede, 2024) </w:t>
      </w:r>
      <w:r w:rsidR="00611238" w:rsidRPr="00611238">
        <w:rPr>
          <w:sz w:val="22"/>
        </w:rPr>
        <w:t xml:space="preserve">suggest that the UK and Ghana may differ on some of these dimensions, particularly collectivism and power distance, </w:t>
      </w:r>
      <w:r w:rsidR="00611238" w:rsidRPr="005C5FBB">
        <w:rPr>
          <w:sz w:val="22"/>
        </w:rPr>
        <w:t>we sought to examine these differences directly rather than relying on secondary data.</w:t>
      </w:r>
      <w:r w:rsidR="00611238" w:rsidRPr="00611238">
        <w:rPr>
          <w:sz w:val="22"/>
        </w:rPr>
        <w:t xml:space="preserve"> To do so, we conducted our own exploratory analysis across all five cultural dimensions, without making any a priori assumptions about where differences would emerge.</w:t>
      </w:r>
    </w:p>
    <w:p w14:paraId="658D1C21" w14:textId="77777777" w:rsidR="00A31D58" w:rsidRPr="007F45CC" w:rsidRDefault="00A31D58" w:rsidP="00A31D58">
      <w:pPr>
        <w:spacing w:before="0" w:after="0" w:line="480" w:lineRule="auto"/>
        <w:jc w:val="both"/>
        <w:rPr>
          <w:sz w:val="22"/>
        </w:rPr>
      </w:pPr>
    </w:p>
    <w:tbl>
      <w:tblPr>
        <w:tblStyle w:val="PlainTable2"/>
        <w:tblW w:w="0" w:type="auto"/>
        <w:tblLook w:val="04A0" w:firstRow="1" w:lastRow="0" w:firstColumn="1" w:lastColumn="0" w:noHBand="0" w:noVBand="1"/>
      </w:tblPr>
      <w:tblGrid>
        <w:gridCol w:w="2071"/>
        <w:gridCol w:w="821"/>
        <w:gridCol w:w="982"/>
        <w:gridCol w:w="821"/>
        <w:gridCol w:w="888"/>
        <w:gridCol w:w="795"/>
        <w:gridCol w:w="1008"/>
        <w:gridCol w:w="891"/>
        <w:gridCol w:w="749"/>
      </w:tblGrid>
      <w:tr w:rsidR="00A31D58" w:rsidRPr="00961522" w14:paraId="72D8A53D" w14:textId="77777777" w:rsidTr="00E94904">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115" w:type="dxa"/>
          </w:tcPr>
          <w:p w14:paraId="717D0576" w14:textId="77777777" w:rsidR="00A31D58" w:rsidRPr="00961522" w:rsidRDefault="00A31D58" w:rsidP="00A31D58">
            <w:pPr>
              <w:spacing w:before="100" w:beforeAutospacing="1" w:after="100" w:afterAutospacing="1"/>
              <w:rPr>
                <w:sz w:val="18"/>
              </w:rPr>
            </w:pPr>
            <w:r>
              <w:rPr>
                <w:sz w:val="18"/>
              </w:rPr>
              <w:t>Scale</w:t>
            </w:r>
          </w:p>
        </w:tc>
        <w:tc>
          <w:tcPr>
            <w:tcW w:w="1829" w:type="dxa"/>
            <w:gridSpan w:val="2"/>
          </w:tcPr>
          <w:p w14:paraId="64477A26" w14:textId="77777777" w:rsidR="00A31D58" w:rsidRDefault="00A31D58"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18"/>
              </w:rPr>
            </w:pPr>
            <w:r>
              <w:rPr>
                <w:sz w:val="18"/>
              </w:rPr>
              <w:t>M</w:t>
            </w:r>
          </w:p>
        </w:tc>
        <w:tc>
          <w:tcPr>
            <w:tcW w:w="1731" w:type="dxa"/>
            <w:gridSpan w:val="2"/>
          </w:tcPr>
          <w:p w14:paraId="2525EE6E" w14:textId="77777777" w:rsidR="00A31D58" w:rsidRDefault="00A31D58"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18"/>
              </w:rPr>
            </w:pPr>
            <w:r>
              <w:rPr>
                <w:sz w:val="18"/>
              </w:rPr>
              <w:t>SD</w:t>
            </w:r>
          </w:p>
        </w:tc>
        <w:tc>
          <w:tcPr>
            <w:tcW w:w="1829" w:type="dxa"/>
            <w:gridSpan w:val="2"/>
          </w:tcPr>
          <w:p w14:paraId="3B38B7A5" w14:textId="77777777" w:rsidR="00A31D58" w:rsidRDefault="00A31D58"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18"/>
              </w:rPr>
            </w:pPr>
            <w:r>
              <w:rPr>
                <w:sz w:val="18"/>
              </w:rPr>
              <w:t>Cronbach’s Alpha</w:t>
            </w:r>
          </w:p>
        </w:tc>
        <w:tc>
          <w:tcPr>
            <w:tcW w:w="1522" w:type="dxa"/>
            <w:gridSpan w:val="2"/>
          </w:tcPr>
          <w:p w14:paraId="09EA0BF0" w14:textId="77777777" w:rsidR="00A31D58" w:rsidRDefault="00A31D58"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18"/>
              </w:rPr>
            </w:pPr>
            <w:r>
              <w:rPr>
                <w:sz w:val="18"/>
              </w:rPr>
              <w:t>Independent Samples T-Test</w:t>
            </w:r>
          </w:p>
        </w:tc>
      </w:tr>
      <w:tr w:rsidR="00A31D58" w:rsidRPr="00961522" w14:paraId="466ABDD0" w14:textId="77777777" w:rsidTr="00E94904">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115" w:type="dxa"/>
          </w:tcPr>
          <w:p w14:paraId="7C48180E" w14:textId="77777777" w:rsidR="00A31D58" w:rsidRDefault="00A31D58" w:rsidP="00A31D58">
            <w:pPr>
              <w:spacing w:before="100" w:beforeAutospacing="1" w:after="100" w:afterAutospacing="1"/>
              <w:rPr>
                <w:sz w:val="18"/>
              </w:rPr>
            </w:pPr>
          </w:p>
        </w:tc>
        <w:tc>
          <w:tcPr>
            <w:tcW w:w="833" w:type="dxa"/>
          </w:tcPr>
          <w:p w14:paraId="74CFDDE0"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U.K.</w:t>
            </w:r>
          </w:p>
        </w:tc>
        <w:tc>
          <w:tcPr>
            <w:tcW w:w="996" w:type="dxa"/>
          </w:tcPr>
          <w:p w14:paraId="657FBFE7"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Ghana</w:t>
            </w:r>
          </w:p>
        </w:tc>
        <w:tc>
          <w:tcPr>
            <w:tcW w:w="833" w:type="dxa"/>
          </w:tcPr>
          <w:p w14:paraId="70F1DF8D"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U.K.</w:t>
            </w:r>
          </w:p>
        </w:tc>
        <w:tc>
          <w:tcPr>
            <w:tcW w:w="898" w:type="dxa"/>
          </w:tcPr>
          <w:p w14:paraId="0A1A0DE0"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Ghana</w:t>
            </w:r>
          </w:p>
        </w:tc>
        <w:tc>
          <w:tcPr>
            <w:tcW w:w="806" w:type="dxa"/>
          </w:tcPr>
          <w:p w14:paraId="24930259"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 xml:space="preserve">U.K. </w:t>
            </w:r>
          </w:p>
        </w:tc>
        <w:tc>
          <w:tcPr>
            <w:tcW w:w="1023" w:type="dxa"/>
          </w:tcPr>
          <w:p w14:paraId="36CDDE1C"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Ghana</w:t>
            </w:r>
          </w:p>
        </w:tc>
        <w:tc>
          <w:tcPr>
            <w:tcW w:w="761" w:type="dxa"/>
          </w:tcPr>
          <w:p w14:paraId="12CEA07B"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t</w:t>
            </w:r>
          </w:p>
        </w:tc>
        <w:tc>
          <w:tcPr>
            <w:tcW w:w="761" w:type="dxa"/>
          </w:tcPr>
          <w:p w14:paraId="1BEF4D07"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proofErr w:type="spellStart"/>
            <w:r>
              <w:rPr>
                <w:sz w:val="18"/>
              </w:rPr>
              <w:t>df</w:t>
            </w:r>
            <w:proofErr w:type="spellEnd"/>
          </w:p>
        </w:tc>
      </w:tr>
      <w:tr w:rsidR="00A31D58" w:rsidRPr="00961522" w14:paraId="46D72D48" w14:textId="77777777" w:rsidTr="00E94904">
        <w:trPr>
          <w:trHeight w:val="198"/>
        </w:trPr>
        <w:tc>
          <w:tcPr>
            <w:cnfStyle w:val="001000000000" w:firstRow="0" w:lastRow="0" w:firstColumn="1" w:lastColumn="0" w:oddVBand="0" w:evenVBand="0" w:oddHBand="0" w:evenHBand="0" w:firstRowFirstColumn="0" w:firstRowLastColumn="0" w:lastRowFirstColumn="0" w:lastRowLastColumn="0"/>
            <w:tcW w:w="2115" w:type="dxa"/>
          </w:tcPr>
          <w:p w14:paraId="0800BE37" w14:textId="77777777" w:rsidR="00A31D58" w:rsidRPr="00961522" w:rsidRDefault="00A31D58" w:rsidP="00A31D58">
            <w:pPr>
              <w:spacing w:before="100" w:beforeAutospacing="1" w:after="100" w:afterAutospacing="1"/>
              <w:rPr>
                <w:b w:val="0"/>
                <w:sz w:val="18"/>
              </w:rPr>
            </w:pPr>
            <w:r w:rsidRPr="00961522">
              <w:rPr>
                <w:b w:val="0"/>
                <w:sz w:val="18"/>
              </w:rPr>
              <w:t>Power Distance</w:t>
            </w:r>
          </w:p>
        </w:tc>
        <w:tc>
          <w:tcPr>
            <w:tcW w:w="833" w:type="dxa"/>
          </w:tcPr>
          <w:p w14:paraId="1F8DFBCE"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2.1</w:t>
            </w:r>
          </w:p>
        </w:tc>
        <w:tc>
          <w:tcPr>
            <w:tcW w:w="996" w:type="dxa"/>
          </w:tcPr>
          <w:p w14:paraId="2501CDAD"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5.9</w:t>
            </w:r>
          </w:p>
        </w:tc>
        <w:tc>
          <w:tcPr>
            <w:tcW w:w="833" w:type="dxa"/>
          </w:tcPr>
          <w:p w14:paraId="513C3665"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1.0</w:t>
            </w:r>
          </w:p>
        </w:tc>
        <w:tc>
          <w:tcPr>
            <w:tcW w:w="898" w:type="dxa"/>
          </w:tcPr>
          <w:p w14:paraId="0DFFA4A6"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.86</w:t>
            </w:r>
          </w:p>
        </w:tc>
        <w:tc>
          <w:tcPr>
            <w:tcW w:w="806" w:type="dxa"/>
          </w:tcPr>
          <w:p w14:paraId="235C339F"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.769</w:t>
            </w:r>
          </w:p>
        </w:tc>
        <w:tc>
          <w:tcPr>
            <w:tcW w:w="1023" w:type="dxa"/>
          </w:tcPr>
          <w:p w14:paraId="233520E6"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.623</w:t>
            </w:r>
          </w:p>
        </w:tc>
        <w:tc>
          <w:tcPr>
            <w:tcW w:w="761" w:type="dxa"/>
          </w:tcPr>
          <w:p w14:paraId="483BCBA1" w14:textId="77777777" w:rsidR="00A31D58"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36.41***</w:t>
            </w:r>
          </w:p>
        </w:tc>
        <w:tc>
          <w:tcPr>
            <w:tcW w:w="761" w:type="dxa"/>
          </w:tcPr>
          <w:p w14:paraId="38FFC28B" w14:textId="77777777" w:rsidR="00A31D58"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214</w:t>
            </w:r>
          </w:p>
        </w:tc>
      </w:tr>
      <w:tr w:rsidR="00A31D58" w:rsidRPr="00961522" w14:paraId="759FD50A" w14:textId="77777777" w:rsidTr="00E94904">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115" w:type="dxa"/>
          </w:tcPr>
          <w:p w14:paraId="47F0F461" w14:textId="77777777" w:rsidR="00A31D58" w:rsidRPr="00961522" w:rsidRDefault="00A31D58" w:rsidP="00A31D58">
            <w:pPr>
              <w:spacing w:before="100" w:beforeAutospacing="1" w:after="100" w:afterAutospacing="1"/>
              <w:rPr>
                <w:b w:val="0"/>
                <w:sz w:val="18"/>
              </w:rPr>
            </w:pPr>
            <w:r w:rsidRPr="00961522">
              <w:rPr>
                <w:b w:val="0"/>
                <w:sz w:val="18"/>
              </w:rPr>
              <w:t>Collectivism</w:t>
            </w:r>
          </w:p>
        </w:tc>
        <w:tc>
          <w:tcPr>
            <w:tcW w:w="833" w:type="dxa"/>
          </w:tcPr>
          <w:p w14:paraId="01DC032F"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3.0</w:t>
            </w:r>
          </w:p>
        </w:tc>
        <w:tc>
          <w:tcPr>
            <w:tcW w:w="996" w:type="dxa"/>
          </w:tcPr>
          <w:p w14:paraId="7072E2A9"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5.5</w:t>
            </w:r>
          </w:p>
        </w:tc>
        <w:tc>
          <w:tcPr>
            <w:tcW w:w="833" w:type="dxa"/>
          </w:tcPr>
          <w:p w14:paraId="026E5D45"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1.4</w:t>
            </w:r>
          </w:p>
        </w:tc>
        <w:tc>
          <w:tcPr>
            <w:tcW w:w="898" w:type="dxa"/>
          </w:tcPr>
          <w:p w14:paraId="5EFCCB73"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1.1</w:t>
            </w:r>
          </w:p>
        </w:tc>
        <w:tc>
          <w:tcPr>
            <w:tcW w:w="806" w:type="dxa"/>
          </w:tcPr>
          <w:p w14:paraId="2315DB24"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.840</w:t>
            </w:r>
          </w:p>
        </w:tc>
        <w:tc>
          <w:tcPr>
            <w:tcW w:w="1023" w:type="dxa"/>
          </w:tcPr>
          <w:p w14:paraId="1884AED3"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.692</w:t>
            </w:r>
          </w:p>
        </w:tc>
        <w:tc>
          <w:tcPr>
            <w:tcW w:w="761" w:type="dxa"/>
          </w:tcPr>
          <w:p w14:paraId="353397B7"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18.58***</w:t>
            </w:r>
          </w:p>
        </w:tc>
        <w:tc>
          <w:tcPr>
            <w:tcW w:w="761" w:type="dxa"/>
          </w:tcPr>
          <w:p w14:paraId="175010C3"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219</w:t>
            </w:r>
          </w:p>
        </w:tc>
      </w:tr>
      <w:tr w:rsidR="00A31D58" w:rsidRPr="00961522" w14:paraId="6BC3E12D" w14:textId="77777777" w:rsidTr="00E94904">
        <w:trPr>
          <w:trHeight w:val="167"/>
        </w:trPr>
        <w:tc>
          <w:tcPr>
            <w:cnfStyle w:val="001000000000" w:firstRow="0" w:lastRow="0" w:firstColumn="1" w:lastColumn="0" w:oddVBand="0" w:evenVBand="0" w:oddHBand="0" w:evenHBand="0" w:firstRowFirstColumn="0" w:firstRowLastColumn="0" w:lastRowFirstColumn="0" w:lastRowLastColumn="0"/>
            <w:tcW w:w="2115" w:type="dxa"/>
          </w:tcPr>
          <w:p w14:paraId="0FBCD66C" w14:textId="77777777" w:rsidR="00A31D58" w:rsidRPr="00961522" w:rsidRDefault="00A31D58" w:rsidP="00A31D58">
            <w:pPr>
              <w:spacing w:before="100" w:beforeAutospacing="1" w:after="100" w:afterAutospacing="1"/>
              <w:rPr>
                <w:b w:val="0"/>
                <w:sz w:val="18"/>
              </w:rPr>
            </w:pPr>
            <w:r w:rsidRPr="00961522">
              <w:rPr>
                <w:b w:val="0"/>
                <w:sz w:val="18"/>
              </w:rPr>
              <w:t>Long Term Orientation</w:t>
            </w:r>
          </w:p>
        </w:tc>
        <w:tc>
          <w:tcPr>
            <w:tcW w:w="833" w:type="dxa"/>
          </w:tcPr>
          <w:p w14:paraId="5A7AB564"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4.3</w:t>
            </w:r>
          </w:p>
        </w:tc>
        <w:tc>
          <w:tcPr>
            <w:tcW w:w="996" w:type="dxa"/>
          </w:tcPr>
          <w:p w14:paraId="308D9419"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4.1</w:t>
            </w:r>
          </w:p>
        </w:tc>
        <w:tc>
          <w:tcPr>
            <w:tcW w:w="833" w:type="dxa"/>
          </w:tcPr>
          <w:p w14:paraId="42774398"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1.3</w:t>
            </w:r>
          </w:p>
        </w:tc>
        <w:tc>
          <w:tcPr>
            <w:tcW w:w="898" w:type="dxa"/>
          </w:tcPr>
          <w:p w14:paraId="7469071E"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1.2</w:t>
            </w:r>
          </w:p>
        </w:tc>
        <w:tc>
          <w:tcPr>
            <w:tcW w:w="806" w:type="dxa"/>
          </w:tcPr>
          <w:p w14:paraId="7C42EF20"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.825</w:t>
            </w:r>
          </w:p>
        </w:tc>
        <w:tc>
          <w:tcPr>
            <w:tcW w:w="1023" w:type="dxa"/>
          </w:tcPr>
          <w:p w14:paraId="2EDC87C0"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.508</w:t>
            </w:r>
          </w:p>
        </w:tc>
        <w:tc>
          <w:tcPr>
            <w:tcW w:w="761" w:type="dxa"/>
          </w:tcPr>
          <w:p w14:paraId="5D50A498" w14:textId="77777777" w:rsidR="00A31D58"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-1.40</w:t>
            </w:r>
          </w:p>
        </w:tc>
        <w:tc>
          <w:tcPr>
            <w:tcW w:w="761" w:type="dxa"/>
          </w:tcPr>
          <w:p w14:paraId="79C73EDF" w14:textId="77777777" w:rsidR="00A31D58"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385</w:t>
            </w:r>
          </w:p>
        </w:tc>
      </w:tr>
      <w:tr w:rsidR="00A31D58" w:rsidRPr="00961522" w14:paraId="007F7474" w14:textId="77777777" w:rsidTr="00E94904">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115" w:type="dxa"/>
          </w:tcPr>
          <w:p w14:paraId="54A27867" w14:textId="77777777" w:rsidR="00A31D58" w:rsidRPr="00961522" w:rsidRDefault="00A31D58" w:rsidP="00A31D58">
            <w:pPr>
              <w:spacing w:before="100" w:beforeAutospacing="1" w:after="100" w:afterAutospacing="1"/>
              <w:rPr>
                <w:b w:val="0"/>
                <w:sz w:val="18"/>
              </w:rPr>
            </w:pPr>
            <w:r w:rsidRPr="00961522">
              <w:rPr>
                <w:b w:val="0"/>
                <w:sz w:val="18"/>
              </w:rPr>
              <w:t>Uncertainty Avoidance</w:t>
            </w:r>
          </w:p>
        </w:tc>
        <w:tc>
          <w:tcPr>
            <w:tcW w:w="833" w:type="dxa"/>
          </w:tcPr>
          <w:p w14:paraId="77F1E766"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5.4</w:t>
            </w:r>
          </w:p>
        </w:tc>
        <w:tc>
          <w:tcPr>
            <w:tcW w:w="996" w:type="dxa"/>
          </w:tcPr>
          <w:p w14:paraId="1647280C"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5.3</w:t>
            </w:r>
          </w:p>
        </w:tc>
        <w:tc>
          <w:tcPr>
            <w:tcW w:w="833" w:type="dxa"/>
          </w:tcPr>
          <w:p w14:paraId="42D80EBB"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.78</w:t>
            </w:r>
          </w:p>
        </w:tc>
        <w:tc>
          <w:tcPr>
            <w:tcW w:w="898" w:type="dxa"/>
          </w:tcPr>
          <w:p w14:paraId="75B9E283"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1.1</w:t>
            </w:r>
          </w:p>
        </w:tc>
        <w:tc>
          <w:tcPr>
            <w:tcW w:w="806" w:type="dxa"/>
          </w:tcPr>
          <w:p w14:paraId="7733BFD6"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.627</w:t>
            </w:r>
          </w:p>
        </w:tc>
        <w:tc>
          <w:tcPr>
            <w:tcW w:w="1023" w:type="dxa"/>
          </w:tcPr>
          <w:p w14:paraId="17536583" w14:textId="77777777" w:rsidR="00A31D58" w:rsidRPr="00961522"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.524</w:t>
            </w:r>
          </w:p>
        </w:tc>
        <w:tc>
          <w:tcPr>
            <w:tcW w:w="761" w:type="dxa"/>
          </w:tcPr>
          <w:p w14:paraId="756A144D"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-.85</w:t>
            </w:r>
          </w:p>
        </w:tc>
        <w:tc>
          <w:tcPr>
            <w:tcW w:w="761" w:type="dxa"/>
          </w:tcPr>
          <w:p w14:paraId="0199B348" w14:textId="77777777" w:rsidR="00A31D58"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385</w:t>
            </w:r>
          </w:p>
        </w:tc>
      </w:tr>
      <w:tr w:rsidR="00A31D58" w:rsidRPr="00961522" w14:paraId="747B977F" w14:textId="77777777" w:rsidTr="00E94904">
        <w:trPr>
          <w:trHeight w:val="198"/>
        </w:trPr>
        <w:tc>
          <w:tcPr>
            <w:cnfStyle w:val="001000000000" w:firstRow="0" w:lastRow="0" w:firstColumn="1" w:lastColumn="0" w:oddVBand="0" w:evenVBand="0" w:oddHBand="0" w:evenHBand="0" w:firstRowFirstColumn="0" w:firstRowLastColumn="0" w:lastRowFirstColumn="0" w:lastRowLastColumn="0"/>
            <w:tcW w:w="2115" w:type="dxa"/>
          </w:tcPr>
          <w:p w14:paraId="34A32876" w14:textId="77777777" w:rsidR="00A31D58" w:rsidRPr="00961522" w:rsidRDefault="00A31D58" w:rsidP="00A31D58">
            <w:pPr>
              <w:spacing w:before="100" w:beforeAutospacing="1" w:after="100" w:afterAutospacing="1"/>
              <w:rPr>
                <w:b w:val="0"/>
                <w:sz w:val="18"/>
              </w:rPr>
            </w:pPr>
            <w:r w:rsidRPr="00961522">
              <w:rPr>
                <w:b w:val="0"/>
                <w:sz w:val="18"/>
              </w:rPr>
              <w:t>Masculinity</w:t>
            </w:r>
          </w:p>
        </w:tc>
        <w:tc>
          <w:tcPr>
            <w:tcW w:w="833" w:type="dxa"/>
          </w:tcPr>
          <w:p w14:paraId="7253FD2F"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2.8</w:t>
            </w:r>
          </w:p>
        </w:tc>
        <w:tc>
          <w:tcPr>
            <w:tcW w:w="996" w:type="dxa"/>
          </w:tcPr>
          <w:p w14:paraId="1B24DC1D"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3.0</w:t>
            </w:r>
          </w:p>
        </w:tc>
        <w:tc>
          <w:tcPr>
            <w:tcW w:w="833" w:type="dxa"/>
          </w:tcPr>
          <w:p w14:paraId="701D1348"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1.3</w:t>
            </w:r>
          </w:p>
        </w:tc>
        <w:tc>
          <w:tcPr>
            <w:tcW w:w="898" w:type="dxa"/>
          </w:tcPr>
          <w:p w14:paraId="2679ADB0"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1.6</w:t>
            </w:r>
          </w:p>
        </w:tc>
        <w:tc>
          <w:tcPr>
            <w:tcW w:w="806" w:type="dxa"/>
          </w:tcPr>
          <w:p w14:paraId="25090E95"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.803</w:t>
            </w:r>
          </w:p>
        </w:tc>
        <w:tc>
          <w:tcPr>
            <w:tcW w:w="1023" w:type="dxa"/>
          </w:tcPr>
          <w:p w14:paraId="67813534" w14:textId="77777777" w:rsidR="00A31D58" w:rsidRPr="00961522"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.722</w:t>
            </w:r>
          </w:p>
        </w:tc>
        <w:tc>
          <w:tcPr>
            <w:tcW w:w="761" w:type="dxa"/>
          </w:tcPr>
          <w:p w14:paraId="62E30C3E" w14:textId="77777777" w:rsidR="00A31D58"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1.20</w:t>
            </w:r>
          </w:p>
        </w:tc>
        <w:tc>
          <w:tcPr>
            <w:tcW w:w="761" w:type="dxa"/>
          </w:tcPr>
          <w:p w14:paraId="3B598622" w14:textId="77777777" w:rsidR="00A31D58"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224</w:t>
            </w:r>
          </w:p>
        </w:tc>
      </w:tr>
    </w:tbl>
    <w:p w14:paraId="446FD879" w14:textId="77777777" w:rsidR="00A31D58" w:rsidRPr="007F45CC" w:rsidRDefault="00A31D58" w:rsidP="00A31D58">
      <w:pPr>
        <w:pStyle w:val="Caption"/>
        <w:keepNext/>
        <w:rPr>
          <w:rFonts w:ascii="Times New Roman" w:hAnsi="Times New Roman" w:cs="Times New Roman"/>
          <w:i w:val="0"/>
          <w:color w:val="auto"/>
          <w:sz w:val="20"/>
        </w:rPr>
      </w:pPr>
      <w:bookmarkStart w:id="0" w:name="_Ref136942056"/>
      <w:r w:rsidRPr="007F45CC">
        <w:rPr>
          <w:rFonts w:ascii="Times New Roman" w:hAnsi="Times New Roman" w:cs="Times New Roman"/>
          <w:i w:val="0"/>
          <w:color w:val="auto"/>
          <w:sz w:val="20"/>
        </w:rPr>
        <w:t xml:space="preserve">Table </w:t>
      </w:r>
      <w:r w:rsidRPr="007F45CC">
        <w:rPr>
          <w:rFonts w:ascii="Times New Roman" w:hAnsi="Times New Roman" w:cs="Times New Roman"/>
          <w:i w:val="0"/>
          <w:color w:val="auto"/>
          <w:sz w:val="20"/>
        </w:rPr>
        <w:fldChar w:fldCharType="begin"/>
      </w:r>
      <w:r w:rsidRPr="007F45CC">
        <w:rPr>
          <w:rFonts w:ascii="Times New Roman" w:hAnsi="Times New Roman" w:cs="Times New Roman"/>
          <w:i w:val="0"/>
          <w:color w:val="auto"/>
          <w:sz w:val="20"/>
        </w:rPr>
        <w:instrText xml:space="preserve"> SEQ Table \* ARABIC </w:instrText>
      </w:r>
      <w:r w:rsidRPr="007F45CC">
        <w:rPr>
          <w:rFonts w:ascii="Times New Roman" w:hAnsi="Times New Roman" w:cs="Times New Roman"/>
          <w:i w:val="0"/>
          <w:color w:val="auto"/>
          <w:sz w:val="20"/>
        </w:rPr>
        <w:fldChar w:fldCharType="separate"/>
      </w:r>
      <w:r>
        <w:rPr>
          <w:rFonts w:ascii="Times New Roman" w:hAnsi="Times New Roman" w:cs="Times New Roman"/>
          <w:i w:val="0"/>
          <w:noProof/>
          <w:color w:val="auto"/>
          <w:sz w:val="20"/>
        </w:rPr>
        <w:t>1</w:t>
      </w:r>
      <w:r w:rsidRPr="007F45CC">
        <w:rPr>
          <w:rFonts w:ascii="Times New Roman" w:hAnsi="Times New Roman" w:cs="Times New Roman"/>
          <w:i w:val="0"/>
          <w:color w:val="auto"/>
          <w:sz w:val="20"/>
        </w:rPr>
        <w:fldChar w:fldCharType="end"/>
      </w:r>
      <w:bookmarkEnd w:id="0"/>
      <w:r w:rsidRPr="007F45CC">
        <w:rPr>
          <w:rFonts w:ascii="Times New Roman" w:hAnsi="Times New Roman" w:cs="Times New Roman"/>
          <w:i w:val="0"/>
          <w:color w:val="auto"/>
          <w:sz w:val="20"/>
        </w:rPr>
        <w:t>: Details of Cultural Dimensions Scales</w:t>
      </w:r>
    </w:p>
    <w:p w14:paraId="11D0852F" w14:textId="77777777" w:rsidR="00A31D58" w:rsidRPr="00C305BA" w:rsidRDefault="00A31D58" w:rsidP="00A31D58">
      <w:pPr>
        <w:spacing w:before="0" w:after="0" w:line="480" w:lineRule="auto"/>
        <w:jc w:val="both"/>
        <w:rPr>
          <w:sz w:val="2"/>
        </w:rPr>
      </w:pPr>
    </w:p>
    <w:p w14:paraId="07920CC8" w14:textId="77777777" w:rsidR="00A31D58" w:rsidRDefault="00A31D58" w:rsidP="00A31D58">
      <w:pPr>
        <w:spacing w:before="0" w:after="0" w:line="480" w:lineRule="auto"/>
        <w:jc w:val="both"/>
        <w:rPr>
          <w:sz w:val="22"/>
        </w:rPr>
      </w:pPr>
    </w:p>
    <w:p w14:paraId="384F0778" w14:textId="77777777" w:rsidR="00611238" w:rsidRPr="00611238" w:rsidRDefault="00611238" w:rsidP="005C5FBB">
      <w:pPr>
        <w:spacing w:before="0" w:after="0" w:line="480" w:lineRule="auto"/>
        <w:ind w:firstLine="720"/>
        <w:jc w:val="both"/>
        <w:rPr>
          <w:sz w:val="22"/>
          <w:lang w:val="en-GB"/>
        </w:rPr>
      </w:pPr>
      <w:r w:rsidRPr="00611238">
        <w:rPr>
          <w:sz w:val="22"/>
          <w:lang w:val="en-GB"/>
        </w:rPr>
        <w:t>We recruited university students from classroom settings in the UK (n = 283) and Ghana (n = 104) and administered surveys in person during class time, with the support of course instructors. Participation was voluntary, and responses were anonymous. The sample sizes, though unequal, fall within accepted practices for preliminary studies (Barbarossa et al., 2018). All materials were administered in English, which is the first language in the UK and the official language of instruction in Ghana, minimizing comprehension-related measurement issues.</w:t>
      </w:r>
    </w:p>
    <w:p w14:paraId="4ADE5AAA" w14:textId="77777777" w:rsidR="00611238" w:rsidRPr="00611238" w:rsidRDefault="00611238" w:rsidP="005C5FBB">
      <w:pPr>
        <w:spacing w:before="0" w:after="0" w:line="480" w:lineRule="auto"/>
        <w:ind w:firstLine="720"/>
        <w:jc w:val="both"/>
        <w:rPr>
          <w:sz w:val="22"/>
          <w:lang w:val="en-GB"/>
        </w:rPr>
      </w:pPr>
      <w:r w:rsidRPr="00611238">
        <w:rPr>
          <w:sz w:val="22"/>
          <w:lang w:val="en-GB"/>
        </w:rPr>
        <w:t>We measured all five dimensions using a four-item, seven-point Likert-type scale adapted from Yoo et al. (2011). Despite somewhat lower reliabilities on some dimensions, particularly in the Ghanaian sample, all Cronbach’s alpha values fell within acceptable thresholds for preliminary studies (Nunnally, 1975). We then examined whether the two groups differed significantly across each dimension, and whether these dimensions were significantly interrelated.</w:t>
      </w:r>
    </w:p>
    <w:p w14:paraId="4F48FDF4" w14:textId="77777777" w:rsidR="00611238" w:rsidRPr="00611238" w:rsidRDefault="00611238" w:rsidP="005C5FBB">
      <w:pPr>
        <w:spacing w:before="0" w:after="0" w:line="480" w:lineRule="auto"/>
        <w:ind w:firstLine="720"/>
        <w:jc w:val="both"/>
        <w:rPr>
          <w:sz w:val="22"/>
          <w:lang w:val="en-GB"/>
        </w:rPr>
      </w:pPr>
      <w:r w:rsidRPr="00611238">
        <w:rPr>
          <w:sz w:val="22"/>
          <w:lang w:val="en-GB"/>
        </w:rPr>
        <w:lastRenderedPageBreak/>
        <w:t xml:space="preserve">The results of the independent samples t-tests revealed significant differences between the UK and Ghana on power distance (t(214) = 36.41, </w:t>
      </w:r>
      <w:r w:rsidRPr="005C5FBB">
        <w:rPr>
          <w:i/>
          <w:iCs/>
          <w:sz w:val="22"/>
          <w:lang w:val="en-GB"/>
        </w:rPr>
        <w:t>p</w:t>
      </w:r>
      <w:r w:rsidRPr="00611238">
        <w:rPr>
          <w:sz w:val="22"/>
          <w:lang w:val="en-GB"/>
        </w:rPr>
        <w:t xml:space="preserve"> &lt; .05) and collectivism (t(219) = 18.58, </w:t>
      </w:r>
      <w:r w:rsidRPr="005C5FBB">
        <w:rPr>
          <w:i/>
          <w:iCs/>
          <w:sz w:val="22"/>
          <w:lang w:val="en-GB"/>
        </w:rPr>
        <w:t>p</w:t>
      </w:r>
      <w:r w:rsidRPr="00611238">
        <w:rPr>
          <w:sz w:val="22"/>
          <w:lang w:val="en-GB"/>
        </w:rPr>
        <w:t xml:space="preserve"> &lt; .05), but no significant differences on long term orientation (t(385) = -1.40, </w:t>
      </w:r>
      <w:r w:rsidRPr="005C5FBB">
        <w:rPr>
          <w:i/>
          <w:iCs/>
          <w:sz w:val="22"/>
          <w:lang w:val="en-GB"/>
        </w:rPr>
        <w:t>p</w:t>
      </w:r>
      <w:r w:rsidRPr="00611238">
        <w:rPr>
          <w:sz w:val="22"/>
          <w:lang w:val="en-GB"/>
        </w:rPr>
        <w:t xml:space="preserve"> &gt; .05), uncertainty avoidance (t(385) = -0.85, </w:t>
      </w:r>
      <w:r w:rsidRPr="005C5FBB">
        <w:rPr>
          <w:i/>
          <w:iCs/>
          <w:sz w:val="22"/>
          <w:lang w:val="en-GB"/>
        </w:rPr>
        <w:t>p</w:t>
      </w:r>
      <w:r w:rsidRPr="00611238">
        <w:rPr>
          <w:sz w:val="22"/>
          <w:lang w:val="en-GB"/>
        </w:rPr>
        <w:t xml:space="preserve"> &gt; .05), or masculinity (t(224) = 1.20, </w:t>
      </w:r>
      <w:r w:rsidRPr="005C5FBB">
        <w:rPr>
          <w:i/>
          <w:iCs/>
          <w:sz w:val="22"/>
          <w:lang w:val="en-GB"/>
        </w:rPr>
        <w:t>p</w:t>
      </w:r>
      <w:r w:rsidRPr="00611238">
        <w:rPr>
          <w:sz w:val="22"/>
          <w:lang w:val="en-GB"/>
        </w:rPr>
        <w:t xml:space="preserve"> &gt; .05).</w:t>
      </w:r>
    </w:p>
    <w:p w14:paraId="08038DA1" w14:textId="77777777" w:rsidR="00A31D58" w:rsidRPr="006259AD" w:rsidRDefault="00A31D58" w:rsidP="00A31D58">
      <w:pPr>
        <w:spacing w:before="0" w:after="0" w:line="480" w:lineRule="auto"/>
        <w:jc w:val="both"/>
        <w:rPr>
          <w:sz w:val="22"/>
        </w:rPr>
      </w:pPr>
    </w:p>
    <w:tbl>
      <w:tblPr>
        <w:tblStyle w:val="PlainTable2"/>
        <w:tblW w:w="9050" w:type="dxa"/>
        <w:tblLook w:val="04A0" w:firstRow="1" w:lastRow="0" w:firstColumn="1" w:lastColumn="0" w:noHBand="0" w:noVBand="1"/>
      </w:tblPr>
      <w:tblGrid>
        <w:gridCol w:w="2471"/>
        <w:gridCol w:w="1147"/>
        <w:gridCol w:w="1393"/>
        <w:gridCol w:w="1334"/>
        <w:gridCol w:w="1358"/>
        <w:gridCol w:w="1347"/>
      </w:tblGrid>
      <w:tr w:rsidR="00A31D58" w:rsidRPr="00816DED" w14:paraId="24B616EF" w14:textId="77777777" w:rsidTr="00A31D58">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1" w:type="dxa"/>
            <w:tcBorders>
              <w:top w:val="single" w:sz="4" w:space="0" w:color="7F7F7F" w:themeColor="text1" w:themeTint="80"/>
              <w:bottom w:val="single" w:sz="4" w:space="0" w:color="auto"/>
            </w:tcBorders>
            <w:noWrap/>
            <w:hideMark/>
          </w:tcPr>
          <w:p w14:paraId="0B5D19DB" w14:textId="77777777" w:rsidR="00A31D58" w:rsidRPr="00816DED" w:rsidRDefault="00A31D58" w:rsidP="00A31D58">
            <w:pPr>
              <w:spacing w:before="100" w:beforeAutospacing="1" w:after="100" w:afterAutospacing="1"/>
              <w:rPr>
                <w:sz w:val="18"/>
                <w:lang w:val="en-GB"/>
              </w:rPr>
            </w:pPr>
          </w:p>
        </w:tc>
        <w:tc>
          <w:tcPr>
            <w:tcW w:w="1147" w:type="dxa"/>
            <w:tcBorders>
              <w:top w:val="single" w:sz="4" w:space="0" w:color="7F7F7F" w:themeColor="text1" w:themeTint="80"/>
              <w:bottom w:val="single" w:sz="4" w:space="0" w:color="auto"/>
            </w:tcBorders>
            <w:noWrap/>
            <w:hideMark/>
          </w:tcPr>
          <w:p w14:paraId="0DB59B29" w14:textId="77777777" w:rsidR="00A31D58" w:rsidRPr="00842EEE" w:rsidRDefault="00A31D58"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sz w:val="18"/>
              </w:rPr>
            </w:pPr>
            <w:r w:rsidRPr="00842EEE">
              <w:rPr>
                <w:b w:val="0"/>
                <w:sz w:val="18"/>
              </w:rPr>
              <w:t>Power Distance</w:t>
            </w:r>
          </w:p>
        </w:tc>
        <w:tc>
          <w:tcPr>
            <w:tcW w:w="1393" w:type="dxa"/>
            <w:tcBorders>
              <w:top w:val="single" w:sz="4" w:space="0" w:color="7F7F7F" w:themeColor="text1" w:themeTint="80"/>
              <w:bottom w:val="single" w:sz="4" w:space="0" w:color="auto"/>
            </w:tcBorders>
            <w:noWrap/>
            <w:hideMark/>
          </w:tcPr>
          <w:p w14:paraId="0B0E3B01" w14:textId="77777777" w:rsidR="00A31D58" w:rsidRPr="00842EEE" w:rsidRDefault="00A31D58"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sz w:val="18"/>
              </w:rPr>
            </w:pPr>
            <w:r w:rsidRPr="00842EEE">
              <w:rPr>
                <w:b w:val="0"/>
                <w:sz w:val="18"/>
              </w:rPr>
              <w:t>Collectivism</w:t>
            </w:r>
          </w:p>
        </w:tc>
        <w:tc>
          <w:tcPr>
            <w:tcW w:w="1334" w:type="dxa"/>
            <w:tcBorders>
              <w:top w:val="single" w:sz="4" w:space="0" w:color="7F7F7F" w:themeColor="text1" w:themeTint="80"/>
              <w:bottom w:val="single" w:sz="4" w:space="0" w:color="auto"/>
            </w:tcBorders>
            <w:noWrap/>
            <w:hideMark/>
          </w:tcPr>
          <w:p w14:paraId="3BFA574D" w14:textId="77777777" w:rsidR="00A31D58" w:rsidRPr="00842EEE" w:rsidRDefault="00A31D58"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sz w:val="18"/>
              </w:rPr>
            </w:pPr>
            <w:r w:rsidRPr="00842EEE">
              <w:rPr>
                <w:b w:val="0"/>
                <w:sz w:val="18"/>
              </w:rPr>
              <w:t>Long Term Orientation</w:t>
            </w:r>
          </w:p>
        </w:tc>
        <w:tc>
          <w:tcPr>
            <w:tcW w:w="1358" w:type="dxa"/>
            <w:tcBorders>
              <w:top w:val="single" w:sz="4" w:space="0" w:color="7F7F7F" w:themeColor="text1" w:themeTint="80"/>
              <w:bottom w:val="single" w:sz="4" w:space="0" w:color="auto"/>
            </w:tcBorders>
            <w:noWrap/>
            <w:hideMark/>
          </w:tcPr>
          <w:p w14:paraId="0DF3F8D2" w14:textId="77777777" w:rsidR="00A31D58" w:rsidRPr="00842EEE" w:rsidRDefault="00A31D58"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sz w:val="18"/>
              </w:rPr>
            </w:pPr>
            <w:r w:rsidRPr="00842EEE">
              <w:rPr>
                <w:b w:val="0"/>
                <w:sz w:val="18"/>
              </w:rPr>
              <w:t>Uncertainty Avoidance</w:t>
            </w:r>
          </w:p>
        </w:tc>
        <w:tc>
          <w:tcPr>
            <w:tcW w:w="1347" w:type="dxa"/>
            <w:tcBorders>
              <w:top w:val="single" w:sz="4" w:space="0" w:color="7F7F7F" w:themeColor="text1" w:themeTint="80"/>
              <w:bottom w:val="single" w:sz="4" w:space="0" w:color="auto"/>
            </w:tcBorders>
            <w:noWrap/>
            <w:hideMark/>
          </w:tcPr>
          <w:p w14:paraId="639D4D94" w14:textId="77777777" w:rsidR="00A31D58" w:rsidRPr="00842EEE" w:rsidRDefault="00A31D58"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sz w:val="18"/>
              </w:rPr>
            </w:pPr>
            <w:r w:rsidRPr="00842EEE">
              <w:rPr>
                <w:b w:val="0"/>
                <w:sz w:val="18"/>
              </w:rPr>
              <w:t>Masculinity</w:t>
            </w:r>
          </w:p>
        </w:tc>
      </w:tr>
      <w:tr w:rsidR="00A31D58" w:rsidRPr="00816DED" w14:paraId="0E711186" w14:textId="77777777" w:rsidTr="00A31D58">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1" w:type="dxa"/>
            <w:tcBorders>
              <w:top w:val="single" w:sz="4" w:space="0" w:color="auto"/>
              <w:bottom w:val="none" w:sz="0" w:space="0" w:color="auto"/>
            </w:tcBorders>
            <w:noWrap/>
            <w:hideMark/>
          </w:tcPr>
          <w:p w14:paraId="789AA570" w14:textId="77777777" w:rsidR="00A31D58" w:rsidRPr="00C305BA" w:rsidRDefault="00A31D58" w:rsidP="00A31D58">
            <w:pPr>
              <w:spacing w:before="100" w:beforeAutospacing="1" w:after="100" w:afterAutospacing="1"/>
              <w:rPr>
                <w:b w:val="0"/>
                <w:sz w:val="18"/>
              </w:rPr>
            </w:pPr>
            <w:r w:rsidRPr="00C305BA">
              <w:rPr>
                <w:b w:val="0"/>
                <w:sz w:val="18"/>
              </w:rPr>
              <w:t>Power Distance</w:t>
            </w:r>
          </w:p>
        </w:tc>
        <w:tc>
          <w:tcPr>
            <w:tcW w:w="1147" w:type="dxa"/>
            <w:tcBorders>
              <w:top w:val="single" w:sz="4" w:space="0" w:color="auto"/>
              <w:bottom w:val="none" w:sz="0" w:space="0" w:color="auto"/>
            </w:tcBorders>
            <w:noWrap/>
            <w:hideMark/>
          </w:tcPr>
          <w:p w14:paraId="5FC9B8FD"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816DED">
              <w:rPr>
                <w:sz w:val="18"/>
              </w:rPr>
              <w:t>1</w:t>
            </w:r>
          </w:p>
        </w:tc>
        <w:tc>
          <w:tcPr>
            <w:tcW w:w="1393" w:type="dxa"/>
            <w:tcBorders>
              <w:top w:val="single" w:sz="4" w:space="0" w:color="auto"/>
              <w:bottom w:val="none" w:sz="0" w:space="0" w:color="auto"/>
            </w:tcBorders>
            <w:noWrap/>
            <w:hideMark/>
          </w:tcPr>
          <w:p w14:paraId="58CAB320"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p>
        </w:tc>
        <w:tc>
          <w:tcPr>
            <w:tcW w:w="1334" w:type="dxa"/>
            <w:tcBorders>
              <w:top w:val="single" w:sz="4" w:space="0" w:color="auto"/>
              <w:bottom w:val="none" w:sz="0" w:space="0" w:color="auto"/>
            </w:tcBorders>
            <w:noWrap/>
            <w:hideMark/>
          </w:tcPr>
          <w:p w14:paraId="7346BE12"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p>
        </w:tc>
        <w:tc>
          <w:tcPr>
            <w:tcW w:w="1358" w:type="dxa"/>
            <w:tcBorders>
              <w:top w:val="single" w:sz="4" w:space="0" w:color="auto"/>
              <w:bottom w:val="none" w:sz="0" w:space="0" w:color="auto"/>
            </w:tcBorders>
            <w:noWrap/>
            <w:hideMark/>
          </w:tcPr>
          <w:p w14:paraId="7BF6A482"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p>
        </w:tc>
        <w:tc>
          <w:tcPr>
            <w:tcW w:w="1347" w:type="dxa"/>
            <w:tcBorders>
              <w:top w:val="single" w:sz="4" w:space="0" w:color="auto"/>
              <w:bottom w:val="none" w:sz="0" w:space="0" w:color="auto"/>
            </w:tcBorders>
            <w:noWrap/>
            <w:hideMark/>
          </w:tcPr>
          <w:p w14:paraId="401205B0"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p>
        </w:tc>
      </w:tr>
      <w:tr w:rsidR="00A31D58" w:rsidRPr="00816DED" w14:paraId="118C43D0" w14:textId="77777777" w:rsidTr="00A31D58">
        <w:trPr>
          <w:trHeight w:val="233"/>
        </w:trPr>
        <w:tc>
          <w:tcPr>
            <w:cnfStyle w:val="001000000000" w:firstRow="0" w:lastRow="0" w:firstColumn="1" w:lastColumn="0" w:oddVBand="0" w:evenVBand="0" w:oddHBand="0" w:evenHBand="0" w:firstRowFirstColumn="0" w:firstRowLastColumn="0" w:lastRowFirstColumn="0" w:lastRowLastColumn="0"/>
            <w:tcW w:w="2471" w:type="dxa"/>
            <w:noWrap/>
            <w:hideMark/>
          </w:tcPr>
          <w:p w14:paraId="22B9FA54" w14:textId="77777777" w:rsidR="00A31D58" w:rsidRPr="00C305BA" w:rsidRDefault="00A31D58" w:rsidP="00A31D58">
            <w:pPr>
              <w:spacing w:before="100" w:beforeAutospacing="1" w:after="100" w:afterAutospacing="1"/>
              <w:rPr>
                <w:b w:val="0"/>
                <w:sz w:val="18"/>
              </w:rPr>
            </w:pPr>
            <w:r w:rsidRPr="00C305BA">
              <w:rPr>
                <w:b w:val="0"/>
                <w:sz w:val="18"/>
              </w:rPr>
              <w:t>Collectivism</w:t>
            </w:r>
          </w:p>
        </w:tc>
        <w:tc>
          <w:tcPr>
            <w:tcW w:w="1147" w:type="dxa"/>
            <w:noWrap/>
            <w:hideMark/>
          </w:tcPr>
          <w:p w14:paraId="53C52847" w14:textId="77777777" w:rsidR="00A31D58" w:rsidRPr="00816DED"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.781</w:t>
            </w:r>
            <w:r w:rsidRPr="00816DED">
              <w:rPr>
                <w:sz w:val="18"/>
              </w:rPr>
              <w:t>**</w:t>
            </w:r>
          </w:p>
        </w:tc>
        <w:tc>
          <w:tcPr>
            <w:tcW w:w="1393" w:type="dxa"/>
            <w:noWrap/>
            <w:hideMark/>
          </w:tcPr>
          <w:p w14:paraId="4DA71BBC" w14:textId="77777777" w:rsidR="00A31D58" w:rsidRPr="00816DED"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816DED">
              <w:rPr>
                <w:sz w:val="18"/>
              </w:rPr>
              <w:t>1</w:t>
            </w:r>
          </w:p>
        </w:tc>
        <w:tc>
          <w:tcPr>
            <w:tcW w:w="1334" w:type="dxa"/>
            <w:noWrap/>
            <w:hideMark/>
          </w:tcPr>
          <w:p w14:paraId="1EDFE360" w14:textId="77777777" w:rsidR="00A31D58" w:rsidRPr="00816DED"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p>
        </w:tc>
        <w:tc>
          <w:tcPr>
            <w:tcW w:w="1358" w:type="dxa"/>
            <w:noWrap/>
            <w:hideMark/>
          </w:tcPr>
          <w:p w14:paraId="0E2298D1" w14:textId="77777777" w:rsidR="00A31D58" w:rsidRPr="00816DED"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p>
        </w:tc>
        <w:tc>
          <w:tcPr>
            <w:tcW w:w="1347" w:type="dxa"/>
            <w:noWrap/>
            <w:hideMark/>
          </w:tcPr>
          <w:p w14:paraId="604D5394" w14:textId="77777777" w:rsidR="00A31D58" w:rsidRPr="00816DED"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p>
        </w:tc>
      </w:tr>
      <w:tr w:rsidR="00A31D58" w:rsidRPr="00816DED" w14:paraId="27A5FE5C" w14:textId="77777777" w:rsidTr="00A31D58">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1" w:type="dxa"/>
            <w:tcBorders>
              <w:top w:val="none" w:sz="0" w:space="0" w:color="auto"/>
              <w:bottom w:val="none" w:sz="0" w:space="0" w:color="auto"/>
            </w:tcBorders>
            <w:noWrap/>
            <w:hideMark/>
          </w:tcPr>
          <w:p w14:paraId="4D123D61" w14:textId="77777777" w:rsidR="00A31D58" w:rsidRPr="00C305BA" w:rsidRDefault="00A31D58" w:rsidP="00A31D58">
            <w:pPr>
              <w:spacing w:before="100" w:beforeAutospacing="1" w:after="100" w:afterAutospacing="1"/>
              <w:rPr>
                <w:b w:val="0"/>
                <w:sz w:val="18"/>
              </w:rPr>
            </w:pPr>
            <w:r w:rsidRPr="00C305BA">
              <w:rPr>
                <w:b w:val="0"/>
                <w:sz w:val="18"/>
              </w:rPr>
              <w:t>Long Term Orientation</w:t>
            </w:r>
          </w:p>
        </w:tc>
        <w:tc>
          <w:tcPr>
            <w:tcW w:w="1147" w:type="dxa"/>
            <w:tcBorders>
              <w:top w:val="none" w:sz="0" w:space="0" w:color="auto"/>
              <w:bottom w:val="none" w:sz="0" w:space="0" w:color="auto"/>
            </w:tcBorders>
            <w:noWrap/>
            <w:hideMark/>
          </w:tcPr>
          <w:p w14:paraId="4FC9A2A1"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.055</w:t>
            </w:r>
          </w:p>
        </w:tc>
        <w:tc>
          <w:tcPr>
            <w:tcW w:w="1393" w:type="dxa"/>
            <w:tcBorders>
              <w:top w:val="none" w:sz="0" w:space="0" w:color="auto"/>
              <w:bottom w:val="none" w:sz="0" w:space="0" w:color="auto"/>
            </w:tcBorders>
            <w:noWrap/>
            <w:hideMark/>
          </w:tcPr>
          <w:p w14:paraId="0570E604"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.051</w:t>
            </w:r>
          </w:p>
        </w:tc>
        <w:tc>
          <w:tcPr>
            <w:tcW w:w="1334" w:type="dxa"/>
            <w:tcBorders>
              <w:top w:val="none" w:sz="0" w:space="0" w:color="auto"/>
              <w:bottom w:val="none" w:sz="0" w:space="0" w:color="auto"/>
            </w:tcBorders>
            <w:noWrap/>
            <w:hideMark/>
          </w:tcPr>
          <w:p w14:paraId="5734CDAA"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816DED">
              <w:rPr>
                <w:sz w:val="18"/>
              </w:rPr>
              <w:t>1</w:t>
            </w:r>
          </w:p>
        </w:tc>
        <w:tc>
          <w:tcPr>
            <w:tcW w:w="1358" w:type="dxa"/>
            <w:tcBorders>
              <w:top w:val="none" w:sz="0" w:space="0" w:color="auto"/>
              <w:bottom w:val="none" w:sz="0" w:space="0" w:color="auto"/>
            </w:tcBorders>
            <w:noWrap/>
            <w:hideMark/>
          </w:tcPr>
          <w:p w14:paraId="1FC2E507"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p>
        </w:tc>
        <w:tc>
          <w:tcPr>
            <w:tcW w:w="1347" w:type="dxa"/>
            <w:tcBorders>
              <w:top w:val="none" w:sz="0" w:space="0" w:color="auto"/>
              <w:bottom w:val="none" w:sz="0" w:space="0" w:color="auto"/>
            </w:tcBorders>
            <w:noWrap/>
            <w:hideMark/>
          </w:tcPr>
          <w:p w14:paraId="12D8F119"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p>
        </w:tc>
      </w:tr>
      <w:tr w:rsidR="00A31D58" w:rsidRPr="00816DED" w14:paraId="4039C034" w14:textId="77777777" w:rsidTr="00A31D58">
        <w:trPr>
          <w:trHeight w:val="233"/>
        </w:trPr>
        <w:tc>
          <w:tcPr>
            <w:cnfStyle w:val="001000000000" w:firstRow="0" w:lastRow="0" w:firstColumn="1" w:lastColumn="0" w:oddVBand="0" w:evenVBand="0" w:oddHBand="0" w:evenHBand="0" w:firstRowFirstColumn="0" w:firstRowLastColumn="0" w:lastRowFirstColumn="0" w:lastRowLastColumn="0"/>
            <w:tcW w:w="2471" w:type="dxa"/>
            <w:noWrap/>
            <w:hideMark/>
          </w:tcPr>
          <w:p w14:paraId="261BE4B1" w14:textId="77777777" w:rsidR="00A31D58" w:rsidRPr="00C305BA" w:rsidRDefault="00A31D58" w:rsidP="00A31D58">
            <w:pPr>
              <w:spacing w:before="100" w:beforeAutospacing="1" w:after="100" w:afterAutospacing="1"/>
              <w:rPr>
                <w:b w:val="0"/>
                <w:sz w:val="18"/>
              </w:rPr>
            </w:pPr>
            <w:r w:rsidRPr="00C305BA">
              <w:rPr>
                <w:b w:val="0"/>
                <w:sz w:val="18"/>
              </w:rPr>
              <w:t>Uncertainty Avoidance</w:t>
            </w:r>
          </w:p>
        </w:tc>
        <w:tc>
          <w:tcPr>
            <w:tcW w:w="1147" w:type="dxa"/>
            <w:noWrap/>
            <w:hideMark/>
          </w:tcPr>
          <w:p w14:paraId="172128E7" w14:textId="77777777" w:rsidR="00A31D58" w:rsidRPr="00816DED"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-.094</w:t>
            </w:r>
          </w:p>
        </w:tc>
        <w:tc>
          <w:tcPr>
            <w:tcW w:w="1393" w:type="dxa"/>
            <w:noWrap/>
            <w:hideMark/>
          </w:tcPr>
          <w:p w14:paraId="6E2AEE25" w14:textId="77777777" w:rsidR="00A31D58" w:rsidRPr="00816DED"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-.090</w:t>
            </w:r>
          </w:p>
        </w:tc>
        <w:tc>
          <w:tcPr>
            <w:tcW w:w="1334" w:type="dxa"/>
            <w:noWrap/>
            <w:hideMark/>
          </w:tcPr>
          <w:p w14:paraId="7FFF0589" w14:textId="77777777" w:rsidR="00A31D58" w:rsidRPr="00816DED"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.122</w:t>
            </w:r>
            <w:r w:rsidRPr="00816DED">
              <w:rPr>
                <w:sz w:val="18"/>
              </w:rPr>
              <w:t>*</w:t>
            </w:r>
          </w:p>
        </w:tc>
        <w:tc>
          <w:tcPr>
            <w:tcW w:w="1358" w:type="dxa"/>
            <w:noWrap/>
            <w:hideMark/>
          </w:tcPr>
          <w:p w14:paraId="758461F6" w14:textId="77777777" w:rsidR="00A31D58" w:rsidRPr="00816DED"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816DED">
              <w:rPr>
                <w:sz w:val="18"/>
              </w:rPr>
              <w:t>1</w:t>
            </w:r>
          </w:p>
        </w:tc>
        <w:tc>
          <w:tcPr>
            <w:tcW w:w="1347" w:type="dxa"/>
            <w:noWrap/>
            <w:hideMark/>
          </w:tcPr>
          <w:p w14:paraId="72AF0AAF" w14:textId="77777777" w:rsidR="00A31D58" w:rsidRPr="00816DED" w:rsidRDefault="00A31D58"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p>
        </w:tc>
      </w:tr>
      <w:tr w:rsidR="00A31D58" w:rsidRPr="00816DED" w14:paraId="33586253" w14:textId="77777777" w:rsidTr="00A31D58">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471" w:type="dxa"/>
            <w:tcBorders>
              <w:top w:val="none" w:sz="0" w:space="0" w:color="auto"/>
              <w:bottom w:val="none" w:sz="0" w:space="0" w:color="auto"/>
            </w:tcBorders>
            <w:noWrap/>
            <w:hideMark/>
          </w:tcPr>
          <w:p w14:paraId="028F62A3" w14:textId="77777777" w:rsidR="00A31D58" w:rsidRPr="00C305BA" w:rsidRDefault="00A31D58" w:rsidP="00A31D58">
            <w:pPr>
              <w:spacing w:before="100" w:beforeAutospacing="1" w:after="100" w:afterAutospacing="1"/>
              <w:rPr>
                <w:b w:val="0"/>
                <w:sz w:val="18"/>
              </w:rPr>
            </w:pPr>
            <w:r w:rsidRPr="00C305BA">
              <w:rPr>
                <w:b w:val="0"/>
                <w:sz w:val="18"/>
              </w:rPr>
              <w:t>Masculinity</w:t>
            </w:r>
          </w:p>
        </w:tc>
        <w:tc>
          <w:tcPr>
            <w:tcW w:w="1147" w:type="dxa"/>
            <w:tcBorders>
              <w:top w:val="none" w:sz="0" w:space="0" w:color="auto"/>
              <w:bottom w:val="none" w:sz="0" w:space="0" w:color="auto"/>
            </w:tcBorders>
            <w:noWrap/>
            <w:hideMark/>
          </w:tcPr>
          <w:p w14:paraId="51C7AF3A"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.232</w:t>
            </w:r>
            <w:r w:rsidRPr="00816DED">
              <w:rPr>
                <w:sz w:val="18"/>
              </w:rPr>
              <w:t>**</w:t>
            </w:r>
          </w:p>
        </w:tc>
        <w:tc>
          <w:tcPr>
            <w:tcW w:w="1393" w:type="dxa"/>
            <w:tcBorders>
              <w:top w:val="none" w:sz="0" w:space="0" w:color="auto"/>
              <w:bottom w:val="none" w:sz="0" w:space="0" w:color="auto"/>
            </w:tcBorders>
            <w:noWrap/>
            <w:hideMark/>
          </w:tcPr>
          <w:p w14:paraId="749A1DC2"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816DED">
              <w:rPr>
                <w:sz w:val="18"/>
              </w:rPr>
              <w:t>.186**</w:t>
            </w:r>
          </w:p>
        </w:tc>
        <w:tc>
          <w:tcPr>
            <w:tcW w:w="1334" w:type="dxa"/>
            <w:tcBorders>
              <w:top w:val="none" w:sz="0" w:space="0" w:color="auto"/>
              <w:bottom w:val="none" w:sz="0" w:space="0" w:color="auto"/>
            </w:tcBorders>
            <w:noWrap/>
            <w:hideMark/>
          </w:tcPr>
          <w:p w14:paraId="57749C94"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-.001</w:t>
            </w:r>
          </w:p>
        </w:tc>
        <w:tc>
          <w:tcPr>
            <w:tcW w:w="1358" w:type="dxa"/>
            <w:tcBorders>
              <w:top w:val="none" w:sz="0" w:space="0" w:color="auto"/>
              <w:bottom w:val="none" w:sz="0" w:space="0" w:color="auto"/>
            </w:tcBorders>
            <w:noWrap/>
            <w:hideMark/>
          </w:tcPr>
          <w:p w14:paraId="2FA7B268"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.049</w:t>
            </w:r>
          </w:p>
        </w:tc>
        <w:tc>
          <w:tcPr>
            <w:tcW w:w="1347" w:type="dxa"/>
            <w:tcBorders>
              <w:top w:val="none" w:sz="0" w:space="0" w:color="auto"/>
              <w:bottom w:val="none" w:sz="0" w:space="0" w:color="auto"/>
            </w:tcBorders>
            <w:noWrap/>
            <w:hideMark/>
          </w:tcPr>
          <w:p w14:paraId="4F74150D" w14:textId="77777777" w:rsidR="00A31D58" w:rsidRPr="00816DED" w:rsidRDefault="00A31D58"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816DED">
              <w:rPr>
                <w:sz w:val="18"/>
              </w:rPr>
              <w:t>1</w:t>
            </w:r>
          </w:p>
        </w:tc>
      </w:tr>
    </w:tbl>
    <w:p w14:paraId="60C0D262" w14:textId="77777777" w:rsidR="00A31D58" w:rsidRPr="007F45CC" w:rsidRDefault="00A31D58" w:rsidP="00A31D58">
      <w:pPr>
        <w:spacing w:before="0" w:line="360" w:lineRule="auto"/>
        <w:jc w:val="both"/>
        <w:rPr>
          <w:sz w:val="2"/>
        </w:rPr>
      </w:pPr>
      <w:bookmarkStart w:id="1" w:name="_Ref136942912"/>
      <w:r w:rsidRPr="007F45CC">
        <w:rPr>
          <w:rFonts w:cs="Times New Roman"/>
        </w:rPr>
        <w:t xml:space="preserve">Table </w:t>
      </w:r>
      <w:r w:rsidRPr="007F45CC">
        <w:rPr>
          <w:rFonts w:cs="Times New Roman"/>
        </w:rPr>
        <w:fldChar w:fldCharType="begin"/>
      </w:r>
      <w:r w:rsidRPr="007F45CC">
        <w:rPr>
          <w:rFonts w:cs="Times New Roman"/>
        </w:rPr>
        <w:instrText xml:space="preserve"> SEQ Table \* ARABIC </w:instrText>
      </w:r>
      <w:r w:rsidRPr="007F45CC">
        <w:rPr>
          <w:rFonts w:cs="Times New Roman"/>
        </w:rPr>
        <w:fldChar w:fldCharType="separate"/>
      </w:r>
      <w:r>
        <w:rPr>
          <w:rFonts w:cs="Times New Roman"/>
          <w:noProof/>
        </w:rPr>
        <w:t>2</w:t>
      </w:r>
      <w:r w:rsidRPr="007F45CC">
        <w:rPr>
          <w:rFonts w:cs="Times New Roman"/>
        </w:rPr>
        <w:fldChar w:fldCharType="end"/>
      </w:r>
      <w:bookmarkEnd w:id="1"/>
      <w:r w:rsidRPr="007F45CC">
        <w:rPr>
          <w:rFonts w:cs="Times New Roman"/>
        </w:rPr>
        <w:t>: Correlation Matrix of Cultural Dimensions</w:t>
      </w:r>
    </w:p>
    <w:p w14:paraId="2F064474" w14:textId="77777777" w:rsidR="00611238" w:rsidRDefault="00611238" w:rsidP="00611238">
      <w:pPr>
        <w:spacing w:line="480" w:lineRule="auto"/>
        <w:ind w:firstLine="720"/>
        <w:contextualSpacing/>
        <w:jc w:val="both"/>
        <w:rPr>
          <w:sz w:val="22"/>
        </w:rPr>
      </w:pPr>
    </w:p>
    <w:p w14:paraId="77CEA86A" w14:textId="77777777" w:rsidR="00611238" w:rsidRPr="00611238" w:rsidRDefault="00611238" w:rsidP="00611238">
      <w:pPr>
        <w:spacing w:line="480" w:lineRule="auto"/>
        <w:ind w:firstLine="720"/>
        <w:contextualSpacing/>
        <w:jc w:val="both"/>
        <w:rPr>
          <w:sz w:val="22"/>
          <w:lang w:val="en-GB"/>
        </w:rPr>
      </w:pPr>
      <w:r w:rsidRPr="00611238">
        <w:rPr>
          <w:sz w:val="22"/>
          <w:lang w:val="en-GB"/>
        </w:rPr>
        <w:t xml:space="preserve">As shown in Table 2, power distance and collectivism were strongly correlated (.781), replicating Hofstede’s earlier findings and indicating that differences between the two contexts are reflected primarily in these two dimensions. To further examine the uniqueness of each dimension, we regressed power distance on collectivism to isolate the variance not explained by </w:t>
      </w:r>
      <w:proofErr w:type="gramStart"/>
      <w:r w:rsidRPr="00611238">
        <w:rPr>
          <w:sz w:val="22"/>
          <w:lang w:val="en-GB"/>
        </w:rPr>
        <w:t>collectivism, and</w:t>
      </w:r>
      <w:proofErr w:type="gramEnd"/>
      <w:r w:rsidRPr="00611238">
        <w:rPr>
          <w:sz w:val="22"/>
          <w:lang w:val="en-GB"/>
        </w:rPr>
        <w:t xml:space="preserve"> conducted an independent samples t-test on the residuals. A significant difference remained between the UK and Ghana samples (</w:t>
      </w:r>
      <w:proofErr w:type="gramStart"/>
      <w:r w:rsidRPr="00611238">
        <w:rPr>
          <w:sz w:val="22"/>
          <w:lang w:val="en-GB"/>
        </w:rPr>
        <w:t>t(</w:t>
      </w:r>
      <w:proofErr w:type="gramEnd"/>
      <w:r w:rsidRPr="00611238">
        <w:rPr>
          <w:sz w:val="22"/>
          <w:lang w:val="en-GB"/>
        </w:rPr>
        <w:t xml:space="preserve">224) = 14.73, </w:t>
      </w:r>
      <w:r w:rsidRPr="005C5FBB">
        <w:rPr>
          <w:i/>
          <w:iCs/>
          <w:sz w:val="22"/>
          <w:lang w:val="en-GB"/>
        </w:rPr>
        <w:t>p</w:t>
      </w:r>
      <w:r w:rsidRPr="00611238">
        <w:rPr>
          <w:sz w:val="22"/>
          <w:lang w:val="en-GB"/>
        </w:rPr>
        <w:t xml:space="preserve"> &lt; .05), indicating that while both dimensions capture meaningful variation between the two contexts, power distance also represents a distinct source of cultural variation.</w:t>
      </w:r>
    </w:p>
    <w:p w14:paraId="34DD370E" w14:textId="2595EDA1" w:rsidR="00BF5FB1" w:rsidRDefault="00BF5FB1" w:rsidP="003D4C7A">
      <w:pPr>
        <w:spacing w:line="360" w:lineRule="auto"/>
        <w:jc w:val="both"/>
        <w:rPr>
          <w:rFonts w:cs="Times New Roman"/>
          <w:b/>
          <w:szCs w:val="20"/>
        </w:rPr>
      </w:pPr>
    </w:p>
    <w:p w14:paraId="03C9EF4A" w14:textId="74EDAD64" w:rsidR="00BF5FB1" w:rsidRDefault="00BF5FB1" w:rsidP="003D4C7A">
      <w:pPr>
        <w:spacing w:line="360" w:lineRule="auto"/>
        <w:jc w:val="both"/>
        <w:rPr>
          <w:rFonts w:cs="Times New Roman"/>
          <w:b/>
          <w:szCs w:val="20"/>
        </w:rPr>
      </w:pPr>
    </w:p>
    <w:p w14:paraId="6DF1F044" w14:textId="77777777" w:rsidR="00611238" w:rsidRDefault="00611238" w:rsidP="003D4C7A">
      <w:pPr>
        <w:spacing w:line="360" w:lineRule="auto"/>
        <w:jc w:val="both"/>
        <w:rPr>
          <w:rFonts w:cs="Times New Roman"/>
          <w:b/>
          <w:szCs w:val="20"/>
        </w:rPr>
      </w:pPr>
    </w:p>
    <w:p w14:paraId="49CFCC7E" w14:textId="43E4E267" w:rsidR="00BF5FB1" w:rsidRDefault="00BF5FB1" w:rsidP="003D4C7A">
      <w:pPr>
        <w:spacing w:line="360" w:lineRule="auto"/>
        <w:jc w:val="both"/>
        <w:rPr>
          <w:rFonts w:cs="Times New Roman"/>
          <w:b/>
          <w:szCs w:val="20"/>
        </w:rPr>
      </w:pPr>
    </w:p>
    <w:p w14:paraId="3ECE6116" w14:textId="0E6F5067" w:rsidR="00BF5FB1" w:rsidRDefault="00BF5FB1" w:rsidP="003D4C7A">
      <w:pPr>
        <w:spacing w:line="360" w:lineRule="auto"/>
        <w:jc w:val="both"/>
        <w:rPr>
          <w:rFonts w:cs="Times New Roman"/>
          <w:b/>
          <w:szCs w:val="20"/>
        </w:rPr>
      </w:pPr>
    </w:p>
    <w:p w14:paraId="69CA7FE1" w14:textId="1898BCD2" w:rsidR="00BF5FB1" w:rsidRDefault="00BF5FB1" w:rsidP="003D4C7A">
      <w:pPr>
        <w:spacing w:line="360" w:lineRule="auto"/>
        <w:jc w:val="both"/>
        <w:rPr>
          <w:rFonts w:cs="Times New Roman"/>
          <w:b/>
          <w:szCs w:val="20"/>
        </w:rPr>
      </w:pPr>
    </w:p>
    <w:p w14:paraId="1B6300C1" w14:textId="13DAD4AF" w:rsidR="00A31D58" w:rsidRDefault="00A31D58" w:rsidP="003D4C7A">
      <w:pPr>
        <w:spacing w:line="360" w:lineRule="auto"/>
        <w:jc w:val="both"/>
        <w:rPr>
          <w:rFonts w:cs="Times New Roman"/>
          <w:b/>
          <w:szCs w:val="20"/>
        </w:rPr>
      </w:pPr>
    </w:p>
    <w:p w14:paraId="4D1DEE80" w14:textId="77777777" w:rsidR="00A31D58" w:rsidRDefault="00A31D58" w:rsidP="003D4C7A">
      <w:pPr>
        <w:spacing w:line="360" w:lineRule="auto"/>
        <w:jc w:val="both"/>
        <w:rPr>
          <w:rFonts w:cs="Times New Roman"/>
          <w:b/>
          <w:szCs w:val="20"/>
        </w:rPr>
      </w:pPr>
    </w:p>
    <w:p w14:paraId="6527EC17" w14:textId="09CBC72A" w:rsidR="003D4C7A" w:rsidRPr="00D13583" w:rsidRDefault="003D4C7A" w:rsidP="003D4C7A">
      <w:pPr>
        <w:spacing w:line="360" w:lineRule="auto"/>
        <w:jc w:val="both"/>
        <w:rPr>
          <w:b/>
          <w:sz w:val="24"/>
        </w:rPr>
      </w:pPr>
      <w:r w:rsidRPr="00D13583">
        <w:rPr>
          <w:rFonts w:cs="Times New Roman"/>
          <w:b/>
          <w:sz w:val="22"/>
          <w:szCs w:val="20"/>
        </w:rPr>
        <w:lastRenderedPageBreak/>
        <w:t>Web Appen</w:t>
      </w:r>
      <w:r w:rsidR="00D13583" w:rsidRPr="00D13583">
        <w:rPr>
          <w:rFonts w:cs="Times New Roman"/>
          <w:b/>
          <w:sz w:val="22"/>
          <w:szCs w:val="20"/>
        </w:rPr>
        <w:t>dix 2</w:t>
      </w:r>
      <w:r w:rsidRPr="00D13583">
        <w:rPr>
          <w:rFonts w:cs="Times New Roman"/>
          <w:b/>
          <w:sz w:val="22"/>
          <w:szCs w:val="20"/>
        </w:rPr>
        <w:t>: Confirmatory Factor Analyses</w:t>
      </w:r>
    </w:p>
    <w:tbl>
      <w:tblPr>
        <w:tblStyle w:val="PlainTable2"/>
        <w:tblW w:w="10252" w:type="dxa"/>
        <w:tblInd w:w="-426" w:type="dxa"/>
        <w:tblLook w:val="04A0" w:firstRow="1" w:lastRow="0" w:firstColumn="1" w:lastColumn="0" w:noHBand="0" w:noVBand="1"/>
      </w:tblPr>
      <w:tblGrid>
        <w:gridCol w:w="1277"/>
        <w:gridCol w:w="4957"/>
        <w:gridCol w:w="1418"/>
        <w:gridCol w:w="1300"/>
        <w:gridCol w:w="1300"/>
      </w:tblGrid>
      <w:tr w:rsidR="003D4C7A" w:rsidRPr="00FE42BE" w14:paraId="360891D4" w14:textId="77777777" w:rsidTr="00A31D58">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7990892" w14:textId="77777777" w:rsidR="003D4C7A" w:rsidRPr="00FE42BE" w:rsidRDefault="003D4C7A" w:rsidP="00A31D58">
            <w:pPr>
              <w:spacing w:before="0" w:after="0"/>
              <w:rPr>
                <w:rFonts w:cs="Times New Roman"/>
                <w:b w:val="0"/>
              </w:rPr>
            </w:pPr>
            <w:r w:rsidRPr="00FE42BE">
              <w:rPr>
                <w:rFonts w:cs="Times New Roman"/>
                <w:b w:val="0"/>
              </w:rPr>
              <w:t>Item Label</w:t>
            </w:r>
          </w:p>
        </w:tc>
        <w:tc>
          <w:tcPr>
            <w:tcW w:w="4957" w:type="dxa"/>
            <w:noWrap/>
            <w:hideMark/>
          </w:tcPr>
          <w:p w14:paraId="54EA9730" w14:textId="77777777" w:rsidR="003D4C7A" w:rsidRPr="00FE42BE" w:rsidRDefault="003D4C7A" w:rsidP="00A31D58">
            <w:pPr>
              <w:spacing w:before="0" w:after="0"/>
              <w:cnfStyle w:val="100000000000" w:firstRow="1" w:lastRow="0" w:firstColumn="0" w:lastColumn="0" w:oddVBand="0" w:evenVBand="0" w:oddHBand="0" w:evenHBand="0" w:firstRowFirstColumn="0" w:firstRowLastColumn="0" w:lastRowFirstColumn="0" w:lastRowLastColumn="0"/>
              <w:rPr>
                <w:rFonts w:cs="Times New Roman"/>
                <w:b w:val="0"/>
              </w:rPr>
            </w:pPr>
            <w:r w:rsidRPr="00FE42BE">
              <w:rPr>
                <w:rFonts w:cs="Times New Roman"/>
                <w:b w:val="0"/>
              </w:rPr>
              <w:t>Item</w:t>
            </w:r>
          </w:p>
        </w:tc>
        <w:tc>
          <w:tcPr>
            <w:tcW w:w="1418" w:type="dxa"/>
            <w:noWrap/>
            <w:hideMark/>
          </w:tcPr>
          <w:p w14:paraId="46B6F796" w14:textId="77777777" w:rsidR="003D4C7A" w:rsidRPr="00FE42BE" w:rsidRDefault="003D4C7A" w:rsidP="00A31D58">
            <w:pPr>
              <w:spacing w:before="0" w:after="0"/>
              <w:cnfStyle w:val="100000000000" w:firstRow="1" w:lastRow="0" w:firstColumn="0" w:lastColumn="0" w:oddVBand="0" w:evenVBand="0" w:oddHBand="0" w:evenHBand="0" w:firstRowFirstColumn="0" w:firstRowLastColumn="0" w:lastRowFirstColumn="0" w:lastRowLastColumn="0"/>
              <w:rPr>
                <w:rFonts w:cs="Times New Roman"/>
                <w:b w:val="0"/>
              </w:rPr>
            </w:pPr>
            <w:r w:rsidRPr="00FE42BE">
              <w:rPr>
                <w:rFonts w:cs="Times New Roman"/>
                <w:b w:val="0"/>
              </w:rPr>
              <w:t>Pooled</w:t>
            </w:r>
          </w:p>
        </w:tc>
        <w:tc>
          <w:tcPr>
            <w:tcW w:w="1300" w:type="dxa"/>
            <w:noWrap/>
            <w:hideMark/>
          </w:tcPr>
          <w:p w14:paraId="74450596" w14:textId="77777777" w:rsidR="003D4C7A" w:rsidRPr="00FE42BE" w:rsidRDefault="003D4C7A" w:rsidP="00A31D58">
            <w:pPr>
              <w:spacing w:before="0" w:after="0"/>
              <w:cnfStyle w:val="100000000000" w:firstRow="1" w:lastRow="0" w:firstColumn="0" w:lastColumn="0" w:oddVBand="0" w:evenVBand="0" w:oddHBand="0" w:evenHBand="0" w:firstRowFirstColumn="0" w:firstRowLastColumn="0" w:lastRowFirstColumn="0" w:lastRowLastColumn="0"/>
              <w:rPr>
                <w:rFonts w:cs="Times New Roman"/>
                <w:b w:val="0"/>
              </w:rPr>
            </w:pPr>
            <w:r w:rsidRPr="00FE42BE">
              <w:rPr>
                <w:rFonts w:cs="Times New Roman"/>
                <w:b w:val="0"/>
              </w:rPr>
              <w:t>U</w:t>
            </w:r>
            <w:r>
              <w:rPr>
                <w:rFonts w:cs="Times New Roman"/>
                <w:b w:val="0"/>
              </w:rPr>
              <w:t>.</w:t>
            </w:r>
            <w:r w:rsidRPr="00FE42BE">
              <w:rPr>
                <w:rFonts w:cs="Times New Roman"/>
                <w:b w:val="0"/>
              </w:rPr>
              <w:t>K</w:t>
            </w:r>
            <w:r>
              <w:rPr>
                <w:rFonts w:cs="Times New Roman"/>
                <w:b w:val="0"/>
              </w:rPr>
              <w:t>.</w:t>
            </w:r>
          </w:p>
        </w:tc>
        <w:tc>
          <w:tcPr>
            <w:tcW w:w="1300" w:type="dxa"/>
            <w:noWrap/>
            <w:hideMark/>
          </w:tcPr>
          <w:p w14:paraId="16F4525E" w14:textId="77777777" w:rsidR="003D4C7A" w:rsidRPr="00FE42BE" w:rsidRDefault="003D4C7A" w:rsidP="00A31D58">
            <w:pPr>
              <w:spacing w:before="0" w:after="0"/>
              <w:cnfStyle w:val="100000000000" w:firstRow="1" w:lastRow="0" w:firstColumn="0" w:lastColumn="0" w:oddVBand="0" w:evenVBand="0" w:oddHBand="0" w:evenHBand="0" w:firstRowFirstColumn="0" w:firstRowLastColumn="0" w:lastRowFirstColumn="0" w:lastRowLastColumn="0"/>
              <w:rPr>
                <w:rFonts w:cs="Times New Roman"/>
                <w:b w:val="0"/>
              </w:rPr>
            </w:pPr>
            <w:r w:rsidRPr="00FE42BE">
              <w:rPr>
                <w:rFonts w:cs="Times New Roman"/>
                <w:b w:val="0"/>
              </w:rPr>
              <w:t>Ghana</w:t>
            </w:r>
          </w:p>
        </w:tc>
      </w:tr>
      <w:tr w:rsidR="003D4C7A" w:rsidRPr="00FE42BE" w14:paraId="0553A820"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52" w:type="dxa"/>
            <w:gridSpan w:val="5"/>
            <w:noWrap/>
          </w:tcPr>
          <w:p w14:paraId="01CF35E8" w14:textId="77777777" w:rsidR="003D4C7A" w:rsidRPr="00B72702" w:rsidRDefault="003D4C7A" w:rsidP="00A31D58">
            <w:pPr>
              <w:spacing w:before="0" w:after="0"/>
              <w:rPr>
                <w:rFonts w:cs="Times New Roman"/>
                <w:b w:val="0"/>
                <w:i/>
              </w:rPr>
            </w:pPr>
            <w:r w:rsidRPr="00B72702">
              <w:rPr>
                <w:rFonts w:cs="Times New Roman"/>
                <w:b w:val="0"/>
                <w:i/>
              </w:rPr>
              <w:t>First Order Loadings</w:t>
            </w:r>
          </w:p>
        </w:tc>
      </w:tr>
      <w:tr w:rsidR="003D4C7A" w:rsidRPr="00FE42BE" w14:paraId="37533E98"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756598DC" w14:textId="77777777" w:rsidR="003D4C7A" w:rsidRPr="00FE42BE" w:rsidRDefault="003D4C7A" w:rsidP="00A31D58">
            <w:pPr>
              <w:spacing w:before="0" w:after="0"/>
              <w:rPr>
                <w:rFonts w:cs="Times New Roman"/>
                <w:b w:val="0"/>
              </w:rPr>
            </w:pPr>
            <w:r w:rsidRPr="00FE42BE">
              <w:rPr>
                <w:rFonts w:cs="Times New Roman"/>
                <w:b w:val="0"/>
              </w:rPr>
              <w:t>Com1</w:t>
            </w:r>
          </w:p>
        </w:tc>
        <w:tc>
          <w:tcPr>
            <w:tcW w:w="4957" w:type="dxa"/>
            <w:noWrap/>
          </w:tcPr>
          <w:p w14:paraId="55A61A76"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952AE6">
              <w:rPr>
                <w:rFonts w:cs="Times New Roman"/>
              </w:rPr>
              <w:t>I think both me and my university help each other without expecting anything in return</w:t>
            </w:r>
          </w:p>
        </w:tc>
        <w:tc>
          <w:tcPr>
            <w:tcW w:w="1418" w:type="dxa"/>
            <w:noWrap/>
          </w:tcPr>
          <w:p w14:paraId="6051F6CF"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.957</w:t>
            </w:r>
          </w:p>
        </w:tc>
        <w:tc>
          <w:tcPr>
            <w:tcW w:w="1300" w:type="dxa"/>
            <w:noWrap/>
          </w:tcPr>
          <w:p w14:paraId="43764A27"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.841</w:t>
            </w:r>
          </w:p>
        </w:tc>
        <w:tc>
          <w:tcPr>
            <w:tcW w:w="1300" w:type="dxa"/>
            <w:noWrap/>
          </w:tcPr>
          <w:p w14:paraId="2C0783AD"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.974</w:t>
            </w:r>
          </w:p>
        </w:tc>
      </w:tr>
      <w:tr w:rsidR="003D4C7A" w:rsidRPr="00FE42BE" w14:paraId="34E2AE56"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0F951048" w14:textId="77777777" w:rsidR="003D4C7A" w:rsidRPr="00FE42BE" w:rsidRDefault="003D4C7A" w:rsidP="00A31D58">
            <w:pPr>
              <w:spacing w:before="0" w:after="0"/>
              <w:rPr>
                <w:rFonts w:cs="Times New Roman"/>
                <w:b w:val="0"/>
              </w:rPr>
            </w:pPr>
            <w:r w:rsidRPr="00FE42BE">
              <w:rPr>
                <w:rFonts w:cs="Times New Roman"/>
                <w:b w:val="0"/>
              </w:rPr>
              <w:t>Com2</w:t>
            </w:r>
          </w:p>
        </w:tc>
        <w:tc>
          <w:tcPr>
            <w:tcW w:w="4957" w:type="dxa"/>
            <w:noWrap/>
          </w:tcPr>
          <w:p w14:paraId="649E636F"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952AE6">
              <w:rPr>
                <w:rFonts w:cs="Times New Roman"/>
              </w:rPr>
              <w:t xml:space="preserve">I root for the success of my </w:t>
            </w:r>
            <w:proofErr w:type="gramStart"/>
            <w:r w:rsidRPr="00952AE6">
              <w:rPr>
                <w:rFonts w:cs="Times New Roman"/>
              </w:rPr>
              <w:t>university</w:t>
            </w:r>
            <w:proofErr w:type="gramEnd"/>
            <w:r w:rsidRPr="00952AE6">
              <w:rPr>
                <w:rFonts w:cs="Times New Roman"/>
              </w:rPr>
              <w:t xml:space="preserve"> and it roots for my success</w:t>
            </w:r>
          </w:p>
        </w:tc>
        <w:tc>
          <w:tcPr>
            <w:tcW w:w="1418" w:type="dxa"/>
            <w:noWrap/>
          </w:tcPr>
          <w:p w14:paraId="2B598BE4"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.629</w:t>
            </w:r>
          </w:p>
        </w:tc>
        <w:tc>
          <w:tcPr>
            <w:tcW w:w="1300" w:type="dxa"/>
            <w:noWrap/>
          </w:tcPr>
          <w:p w14:paraId="25587941"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.508</w:t>
            </w:r>
          </w:p>
        </w:tc>
        <w:tc>
          <w:tcPr>
            <w:tcW w:w="1300" w:type="dxa"/>
            <w:noWrap/>
          </w:tcPr>
          <w:p w14:paraId="4E307AC5"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.898</w:t>
            </w:r>
          </w:p>
        </w:tc>
      </w:tr>
      <w:tr w:rsidR="003D4C7A" w:rsidRPr="00FE42BE" w14:paraId="49167EF6"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7746D9C1" w14:textId="77777777" w:rsidR="003D4C7A" w:rsidRPr="00FE42BE" w:rsidRDefault="003D4C7A" w:rsidP="00A31D58">
            <w:pPr>
              <w:spacing w:before="0" w:after="0"/>
              <w:rPr>
                <w:rFonts w:cs="Times New Roman"/>
                <w:b w:val="0"/>
              </w:rPr>
            </w:pPr>
            <w:r w:rsidRPr="00FE42BE">
              <w:rPr>
                <w:rFonts w:cs="Times New Roman"/>
                <w:b w:val="0"/>
              </w:rPr>
              <w:t>Com3</w:t>
            </w:r>
          </w:p>
        </w:tc>
        <w:tc>
          <w:tcPr>
            <w:tcW w:w="4957" w:type="dxa"/>
            <w:noWrap/>
          </w:tcPr>
          <w:p w14:paraId="741CAA03"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952AE6">
              <w:rPr>
                <w:rFonts w:cs="Times New Roman"/>
              </w:rPr>
              <w:t>Both me and my university don’t expect anything in return for what we give to each other</w:t>
            </w:r>
          </w:p>
        </w:tc>
        <w:tc>
          <w:tcPr>
            <w:tcW w:w="1418" w:type="dxa"/>
            <w:noWrap/>
          </w:tcPr>
          <w:p w14:paraId="0AB31A52"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.677</w:t>
            </w:r>
          </w:p>
        </w:tc>
        <w:tc>
          <w:tcPr>
            <w:tcW w:w="1300" w:type="dxa"/>
            <w:noWrap/>
          </w:tcPr>
          <w:p w14:paraId="14057E8E"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.713</w:t>
            </w:r>
          </w:p>
        </w:tc>
        <w:tc>
          <w:tcPr>
            <w:tcW w:w="1300" w:type="dxa"/>
            <w:noWrap/>
          </w:tcPr>
          <w:p w14:paraId="31D4BAFE"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.651</w:t>
            </w:r>
          </w:p>
        </w:tc>
      </w:tr>
      <w:tr w:rsidR="003D4C7A" w:rsidRPr="00FE42BE" w14:paraId="73544CE3"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7F11714A" w14:textId="77777777" w:rsidR="003D4C7A" w:rsidRPr="00FE42BE" w:rsidRDefault="003D4C7A" w:rsidP="00A31D58">
            <w:pPr>
              <w:spacing w:before="0" w:after="0"/>
              <w:rPr>
                <w:rFonts w:cs="Times New Roman"/>
                <w:b w:val="0"/>
              </w:rPr>
            </w:pPr>
            <w:r w:rsidRPr="00FE42BE">
              <w:rPr>
                <w:rFonts w:cs="Times New Roman"/>
                <w:b w:val="0"/>
              </w:rPr>
              <w:t>Exc1</w:t>
            </w:r>
          </w:p>
        </w:tc>
        <w:tc>
          <w:tcPr>
            <w:tcW w:w="4957" w:type="dxa"/>
            <w:noWrap/>
            <w:hideMark/>
          </w:tcPr>
          <w:p w14:paraId="5B34207D"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6024E2">
              <w:t>I receive from my university as much as I give to it</w:t>
            </w:r>
          </w:p>
        </w:tc>
        <w:tc>
          <w:tcPr>
            <w:tcW w:w="1418" w:type="dxa"/>
            <w:noWrap/>
          </w:tcPr>
          <w:p w14:paraId="79CF37F2"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.805</w:t>
            </w:r>
          </w:p>
        </w:tc>
        <w:tc>
          <w:tcPr>
            <w:tcW w:w="1300" w:type="dxa"/>
            <w:noWrap/>
          </w:tcPr>
          <w:p w14:paraId="1DA22545"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.791</w:t>
            </w:r>
          </w:p>
        </w:tc>
        <w:tc>
          <w:tcPr>
            <w:tcW w:w="1300" w:type="dxa"/>
            <w:noWrap/>
          </w:tcPr>
          <w:p w14:paraId="707C8056"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.791</w:t>
            </w:r>
          </w:p>
        </w:tc>
      </w:tr>
      <w:tr w:rsidR="003D4C7A" w:rsidRPr="00FE42BE" w14:paraId="3EABA0DA"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0416A52B" w14:textId="77777777" w:rsidR="003D4C7A" w:rsidRPr="00FE42BE" w:rsidRDefault="003D4C7A" w:rsidP="00A31D58">
            <w:pPr>
              <w:spacing w:before="0" w:after="0"/>
              <w:rPr>
                <w:rFonts w:cs="Times New Roman"/>
                <w:b w:val="0"/>
              </w:rPr>
            </w:pPr>
            <w:r w:rsidRPr="00FE42BE">
              <w:rPr>
                <w:rFonts w:cs="Times New Roman"/>
                <w:b w:val="0"/>
              </w:rPr>
              <w:t>Exc2</w:t>
            </w:r>
          </w:p>
        </w:tc>
        <w:tc>
          <w:tcPr>
            <w:tcW w:w="4957" w:type="dxa"/>
            <w:noWrap/>
            <w:hideMark/>
          </w:tcPr>
          <w:p w14:paraId="73CB0A1B"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6024E2">
              <w:t xml:space="preserve">There is a balance </w:t>
            </w:r>
            <w:proofErr w:type="gramStart"/>
            <w:r w:rsidRPr="006024E2">
              <w:t>to</w:t>
            </w:r>
            <w:proofErr w:type="gramEnd"/>
            <w:r w:rsidRPr="006024E2">
              <w:t xml:space="preserve"> what I offer to my university and what it offers to me</w:t>
            </w:r>
          </w:p>
        </w:tc>
        <w:tc>
          <w:tcPr>
            <w:tcW w:w="1418" w:type="dxa"/>
            <w:noWrap/>
          </w:tcPr>
          <w:p w14:paraId="4F4FA372"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.772</w:t>
            </w:r>
          </w:p>
        </w:tc>
        <w:tc>
          <w:tcPr>
            <w:tcW w:w="1300" w:type="dxa"/>
            <w:noWrap/>
          </w:tcPr>
          <w:p w14:paraId="3D3E2D26"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.742</w:t>
            </w:r>
          </w:p>
        </w:tc>
        <w:tc>
          <w:tcPr>
            <w:tcW w:w="1300" w:type="dxa"/>
            <w:noWrap/>
          </w:tcPr>
          <w:p w14:paraId="1556D164"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.764</w:t>
            </w:r>
          </w:p>
        </w:tc>
      </w:tr>
      <w:tr w:rsidR="003D4C7A" w:rsidRPr="00FE42BE" w14:paraId="4F6340B4"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59469586" w14:textId="77777777" w:rsidR="003D4C7A" w:rsidRPr="00FE42BE" w:rsidRDefault="003D4C7A" w:rsidP="00A31D58">
            <w:pPr>
              <w:spacing w:before="0" w:after="0"/>
              <w:rPr>
                <w:rFonts w:cs="Times New Roman"/>
                <w:b w:val="0"/>
              </w:rPr>
            </w:pPr>
            <w:r w:rsidRPr="00FE42BE">
              <w:rPr>
                <w:rFonts w:cs="Times New Roman"/>
                <w:b w:val="0"/>
              </w:rPr>
              <w:t>Exc3</w:t>
            </w:r>
          </w:p>
        </w:tc>
        <w:tc>
          <w:tcPr>
            <w:tcW w:w="4957" w:type="dxa"/>
            <w:noWrap/>
            <w:hideMark/>
          </w:tcPr>
          <w:p w14:paraId="03E316B7"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952AE6">
              <w:rPr>
                <w:rFonts w:cs="Times New Roman"/>
              </w:rPr>
              <w:t>The benefits I get from my university are equivalent to what I give (e.g., money, effort, time) to my university</w:t>
            </w:r>
          </w:p>
        </w:tc>
        <w:tc>
          <w:tcPr>
            <w:tcW w:w="1418" w:type="dxa"/>
            <w:noWrap/>
          </w:tcPr>
          <w:p w14:paraId="39EB2693"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.764</w:t>
            </w:r>
          </w:p>
        </w:tc>
        <w:tc>
          <w:tcPr>
            <w:tcW w:w="1300" w:type="dxa"/>
            <w:noWrap/>
          </w:tcPr>
          <w:p w14:paraId="0D33A2CF"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.688</w:t>
            </w:r>
          </w:p>
        </w:tc>
        <w:tc>
          <w:tcPr>
            <w:tcW w:w="1300" w:type="dxa"/>
            <w:noWrap/>
          </w:tcPr>
          <w:p w14:paraId="10F984AB"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.827</w:t>
            </w:r>
          </w:p>
        </w:tc>
      </w:tr>
      <w:tr w:rsidR="003D4C7A" w:rsidRPr="00FE42BE" w14:paraId="79BC27D8"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2DB61627" w14:textId="77777777" w:rsidR="003D4C7A" w:rsidRPr="00FE42BE" w:rsidRDefault="003D4C7A" w:rsidP="00A31D58">
            <w:pPr>
              <w:spacing w:before="0" w:after="0"/>
              <w:rPr>
                <w:rFonts w:cs="Times New Roman"/>
                <w:b w:val="0"/>
              </w:rPr>
            </w:pPr>
            <w:r w:rsidRPr="00FE42BE">
              <w:rPr>
                <w:rFonts w:cs="Times New Roman"/>
                <w:b w:val="0"/>
              </w:rPr>
              <w:t>Anx1</w:t>
            </w:r>
          </w:p>
        </w:tc>
        <w:tc>
          <w:tcPr>
            <w:tcW w:w="4957" w:type="dxa"/>
            <w:noWrap/>
            <w:hideMark/>
          </w:tcPr>
          <w:p w14:paraId="3D7CAB10"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I find others reluctant to get as close as I would like</w:t>
            </w:r>
          </w:p>
        </w:tc>
        <w:tc>
          <w:tcPr>
            <w:tcW w:w="1418" w:type="dxa"/>
            <w:noWrap/>
          </w:tcPr>
          <w:p w14:paraId="72BB56EE"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.680</w:t>
            </w:r>
          </w:p>
        </w:tc>
        <w:tc>
          <w:tcPr>
            <w:tcW w:w="1300" w:type="dxa"/>
            <w:noWrap/>
          </w:tcPr>
          <w:p w14:paraId="1802EBAA"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.753</w:t>
            </w:r>
          </w:p>
        </w:tc>
        <w:tc>
          <w:tcPr>
            <w:tcW w:w="1300" w:type="dxa"/>
            <w:noWrap/>
          </w:tcPr>
          <w:p w14:paraId="43178E55"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.629</w:t>
            </w:r>
          </w:p>
        </w:tc>
      </w:tr>
      <w:tr w:rsidR="003D4C7A" w:rsidRPr="00FE42BE" w14:paraId="157CF38C"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25188EC" w14:textId="77777777" w:rsidR="003D4C7A" w:rsidRPr="00FE42BE" w:rsidRDefault="003D4C7A" w:rsidP="00A31D58">
            <w:pPr>
              <w:spacing w:before="0" w:after="0"/>
              <w:rPr>
                <w:rFonts w:cs="Times New Roman"/>
                <w:b w:val="0"/>
              </w:rPr>
            </w:pPr>
            <w:r w:rsidRPr="00FE42BE">
              <w:rPr>
                <w:rFonts w:cs="Times New Roman"/>
                <w:b w:val="0"/>
              </w:rPr>
              <w:t>Anx2</w:t>
            </w:r>
          </w:p>
        </w:tc>
        <w:tc>
          <w:tcPr>
            <w:tcW w:w="4957" w:type="dxa"/>
            <w:noWrap/>
            <w:hideMark/>
          </w:tcPr>
          <w:p w14:paraId="4CFE9E86"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My desire to get close to people sometimes scare them away</w:t>
            </w:r>
          </w:p>
        </w:tc>
        <w:tc>
          <w:tcPr>
            <w:tcW w:w="1418" w:type="dxa"/>
            <w:noWrap/>
          </w:tcPr>
          <w:p w14:paraId="5F145DE2"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.784</w:t>
            </w:r>
          </w:p>
        </w:tc>
        <w:tc>
          <w:tcPr>
            <w:tcW w:w="1300" w:type="dxa"/>
            <w:noWrap/>
          </w:tcPr>
          <w:p w14:paraId="2B6293D3"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.804</w:t>
            </w:r>
          </w:p>
        </w:tc>
        <w:tc>
          <w:tcPr>
            <w:tcW w:w="1300" w:type="dxa"/>
            <w:noWrap/>
          </w:tcPr>
          <w:p w14:paraId="7FCDCEA1"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.703</w:t>
            </w:r>
          </w:p>
        </w:tc>
      </w:tr>
      <w:tr w:rsidR="003D4C7A" w:rsidRPr="00FE42BE" w14:paraId="1A6AABF4"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7597FB7A" w14:textId="77777777" w:rsidR="003D4C7A" w:rsidRPr="00FE42BE" w:rsidRDefault="003D4C7A" w:rsidP="00A31D58">
            <w:pPr>
              <w:spacing w:before="0" w:after="0"/>
              <w:rPr>
                <w:rFonts w:cs="Times New Roman"/>
                <w:b w:val="0"/>
              </w:rPr>
            </w:pPr>
            <w:r w:rsidRPr="00FE42BE">
              <w:rPr>
                <w:rFonts w:cs="Times New Roman"/>
                <w:b w:val="0"/>
              </w:rPr>
              <w:t>Anx3</w:t>
            </w:r>
          </w:p>
        </w:tc>
        <w:tc>
          <w:tcPr>
            <w:tcW w:w="4957" w:type="dxa"/>
            <w:noWrap/>
            <w:hideMark/>
          </w:tcPr>
          <w:p w14:paraId="62976B4F"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I worry a partner will not want to stay with me</w:t>
            </w:r>
          </w:p>
        </w:tc>
        <w:tc>
          <w:tcPr>
            <w:tcW w:w="1418" w:type="dxa"/>
            <w:noWrap/>
          </w:tcPr>
          <w:p w14:paraId="65FC966E"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.633</w:t>
            </w:r>
          </w:p>
        </w:tc>
        <w:tc>
          <w:tcPr>
            <w:tcW w:w="1300" w:type="dxa"/>
            <w:noWrap/>
          </w:tcPr>
          <w:p w14:paraId="2623E6E9"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.605</w:t>
            </w:r>
          </w:p>
        </w:tc>
        <w:tc>
          <w:tcPr>
            <w:tcW w:w="1300" w:type="dxa"/>
            <w:noWrap/>
          </w:tcPr>
          <w:p w14:paraId="4A5E302B"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.761</w:t>
            </w:r>
          </w:p>
        </w:tc>
      </w:tr>
      <w:tr w:rsidR="003D4C7A" w:rsidRPr="00FE42BE" w14:paraId="5F15D6CC"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09536A50" w14:textId="77777777" w:rsidR="003D4C7A" w:rsidRPr="00FE42BE" w:rsidRDefault="003D4C7A" w:rsidP="00A31D58">
            <w:pPr>
              <w:spacing w:before="0" w:after="0"/>
              <w:rPr>
                <w:rFonts w:cs="Times New Roman"/>
                <w:b w:val="0"/>
              </w:rPr>
            </w:pPr>
            <w:r w:rsidRPr="00FE42BE">
              <w:rPr>
                <w:rFonts w:cs="Times New Roman"/>
                <w:b w:val="0"/>
              </w:rPr>
              <w:t>Int1</w:t>
            </w:r>
          </w:p>
        </w:tc>
        <w:tc>
          <w:tcPr>
            <w:tcW w:w="4957" w:type="dxa"/>
            <w:noWrap/>
            <w:hideMark/>
          </w:tcPr>
          <w:p w14:paraId="60223B27"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FE42BE">
              <w:rPr>
                <w:rFonts w:cs="Times New Roman"/>
              </w:rPr>
              <w:t>My university represents who I am</w:t>
            </w:r>
          </w:p>
        </w:tc>
        <w:tc>
          <w:tcPr>
            <w:tcW w:w="1418" w:type="dxa"/>
            <w:noWrap/>
          </w:tcPr>
          <w:p w14:paraId="1C443AEF"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.883</w:t>
            </w:r>
          </w:p>
        </w:tc>
        <w:tc>
          <w:tcPr>
            <w:tcW w:w="1300" w:type="dxa"/>
            <w:noWrap/>
          </w:tcPr>
          <w:p w14:paraId="0095AEA8"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.856</w:t>
            </w:r>
          </w:p>
        </w:tc>
        <w:tc>
          <w:tcPr>
            <w:tcW w:w="1300" w:type="dxa"/>
            <w:noWrap/>
          </w:tcPr>
          <w:p w14:paraId="095A0F9E"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.868</w:t>
            </w:r>
          </w:p>
        </w:tc>
      </w:tr>
      <w:tr w:rsidR="003D4C7A" w:rsidRPr="00FE42BE" w14:paraId="7145946E"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63DE3081" w14:textId="77777777" w:rsidR="003D4C7A" w:rsidRPr="00FE42BE" w:rsidRDefault="003D4C7A" w:rsidP="00A31D58">
            <w:pPr>
              <w:spacing w:before="0" w:after="0"/>
              <w:rPr>
                <w:rFonts w:cs="Times New Roman"/>
                <w:b w:val="0"/>
              </w:rPr>
            </w:pPr>
            <w:r w:rsidRPr="00FE42BE">
              <w:rPr>
                <w:rFonts w:cs="Times New Roman"/>
                <w:b w:val="0"/>
              </w:rPr>
              <w:t>Int2</w:t>
            </w:r>
          </w:p>
        </w:tc>
        <w:tc>
          <w:tcPr>
            <w:tcW w:w="4957" w:type="dxa"/>
            <w:noWrap/>
            <w:hideMark/>
          </w:tcPr>
          <w:p w14:paraId="5DF7A5AB"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FE42BE">
              <w:rPr>
                <w:rFonts w:cs="Times New Roman"/>
              </w:rPr>
              <w:t>My university reflects my personality</w:t>
            </w:r>
          </w:p>
        </w:tc>
        <w:tc>
          <w:tcPr>
            <w:tcW w:w="1418" w:type="dxa"/>
            <w:noWrap/>
          </w:tcPr>
          <w:p w14:paraId="009B850A"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.916</w:t>
            </w:r>
          </w:p>
        </w:tc>
        <w:tc>
          <w:tcPr>
            <w:tcW w:w="1300" w:type="dxa"/>
            <w:noWrap/>
          </w:tcPr>
          <w:p w14:paraId="694B8408"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.899</w:t>
            </w:r>
          </w:p>
        </w:tc>
        <w:tc>
          <w:tcPr>
            <w:tcW w:w="1300" w:type="dxa"/>
            <w:noWrap/>
          </w:tcPr>
          <w:p w14:paraId="111517FA"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.877</w:t>
            </w:r>
          </w:p>
        </w:tc>
      </w:tr>
      <w:tr w:rsidR="003D4C7A" w:rsidRPr="00FE42BE" w14:paraId="26C66BDF"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155C2C29" w14:textId="77777777" w:rsidR="003D4C7A" w:rsidRPr="00FE42BE" w:rsidRDefault="003D4C7A" w:rsidP="00A31D58">
            <w:pPr>
              <w:spacing w:before="0" w:after="0"/>
              <w:rPr>
                <w:rFonts w:cs="Times New Roman"/>
                <w:b w:val="0"/>
              </w:rPr>
            </w:pPr>
            <w:r w:rsidRPr="00FE42BE">
              <w:rPr>
                <w:rFonts w:cs="Times New Roman"/>
                <w:b w:val="0"/>
              </w:rPr>
              <w:t>Int3</w:t>
            </w:r>
          </w:p>
        </w:tc>
        <w:tc>
          <w:tcPr>
            <w:tcW w:w="4957" w:type="dxa"/>
            <w:noWrap/>
            <w:hideMark/>
          </w:tcPr>
          <w:p w14:paraId="0C16DF77"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FE42BE">
              <w:rPr>
                <w:rFonts w:cs="Times New Roman"/>
              </w:rPr>
              <w:t>My university reflects my personal image</w:t>
            </w:r>
          </w:p>
        </w:tc>
        <w:tc>
          <w:tcPr>
            <w:tcW w:w="1418" w:type="dxa"/>
            <w:noWrap/>
          </w:tcPr>
          <w:p w14:paraId="64877F0B"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.871</w:t>
            </w:r>
          </w:p>
        </w:tc>
        <w:tc>
          <w:tcPr>
            <w:tcW w:w="1300" w:type="dxa"/>
            <w:noWrap/>
          </w:tcPr>
          <w:p w14:paraId="3D21A648"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.853</w:t>
            </w:r>
          </w:p>
        </w:tc>
        <w:tc>
          <w:tcPr>
            <w:tcW w:w="1300" w:type="dxa"/>
            <w:noWrap/>
          </w:tcPr>
          <w:p w14:paraId="4EF4F777"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.849</w:t>
            </w:r>
          </w:p>
        </w:tc>
      </w:tr>
      <w:tr w:rsidR="003D4C7A" w:rsidRPr="00FE42BE" w14:paraId="28AE07B6"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2525031C" w14:textId="77777777" w:rsidR="003D4C7A" w:rsidRPr="00FE42BE" w:rsidRDefault="003D4C7A" w:rsidP="00A31D58">
            <w:pPr>
              <w:spacing w:before="0" w:after="0"/>
              <w:rPr>
                <w:rFonts w:cs="Times New Roman"/>
                <w:b w:val="0"/>
              </w:rPr>
            </w:pPr>
            <w:r w:rsidRPr="00FE42BE">
              <w:rPr>
                <w:rFonts w:cs="Times New Roman"/>
                <w:b w:val="0"/>
              </w:rPr>
              <w:t>Ext1</w:t>
            </w:r>
          </w:p>
        </w:tc>
        <w:tc>
          <w:tcPr>
            <w:tcW w:w="4957" w:type="dxa"/>
            <w:noWrap/>
            <w:hideMark/>
          </w:tcPr>
          <w:p w14:paraId="17F50C63"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FE42BE">
              <w:rPr>
                <w:rFonts w:cs="Times New Roman"/>
              </w:rPr>
              <w:t>My university is reasonably priced</w:t>
            </w:r>
          </w:p>
        </w:tc>
        <w:tc>
          <w:tcPr>
            <w:tcW w:w="1418" w:type="dxa"/>
            <w:noWrap/>
          </w:tcPr>
          <w:p w14:paraId="2EE8E2D2"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.870</w:t>
            </w:r>
          </w:p>
        </w:tc>
        <w:tc>
          <w:tcPr>
            <w:tcW w:w="1300" w:type="dxa"/>
            <w:noWrap/>
          </w:tcPr>
          <w:p w14:paraId="37525640"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.843</w:t>
            </w:r>
          </w:p>
        </w:tc>
        <w:tc>
          <w:tcPr>
            <w:tcW w:w="1300" w:type="dxa"/>
            <w:noWrap/>
          </w:tcPr>
          <w:p w14:paraId="6CC3A56C"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.791</w:t>
            </w:r>
          </w:p>
        </w:tc>
      </w:tr>
      <w:tr w:rsidR="003D4C7A" w:rsidRPr="00FE42BE" w14:paraId="5905C31E"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376AA51D" w14:textId="77777777" w:rsidR="003D4C7A" w:rsidRPr="00FE42BE" w:rsidRDefault="003D4C7A" w:rsidP="00A31D58">
            <w:pPr>
              <w:spacing w:before="0" w:after="0"/>
              <w:rPr>
                <w:rFonts w:cs="Times New Roman"/>
                <w:b w:val="0"/>
              </w:rPr>
            </w:pPr>
            <w:r w:rsidRPr="00FE42BE">
              <w:rPr>
                <w:rFonts w:cs="Times New Roman"/>
                <w:b w:val="0"/>
              </w:rPr>
              <w:t>Ext2</w:t>
            </w:r>
          </w:p>
        </w:tc>
        <w:tc>
          <w:tcPr>
            <w:tcW w:w="4957" w:type="dxa"/>
            <w:noWrap/>
            <w:hideMark/>
          </w:tcPr>
          <w:p w14:paraId="114D14C4"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FE42BE">
              <w:rPr>
                <w:rFonts w:cs="Times New Roman"/>
              </w:rPr>
              <w:t>My university offers good value for money</w:t>
            </w:r>
          </w:p>
        </w:tc>
        <w:tc>
          <w:tcPr>
            <w:tcW w:w="1418" w:type="dxa"/>
            <w:noWrap/>
          </w:tcPr>
          <w:p w14:paraId="552264C4"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.903</w:t>
            </w:r>
          </w:p>
        </w:tc>
        <w:tc>
          <w:tcPr>
            <w:tcW w:w="1300" w:type="dxa"/>
            <w:noWrap/>
          </w:tcPr>
          <w:p w14:paraId="23808A92"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.878</w:t>
            </w:r>
          </w:p>
        </w:tc>
        <w:tc>
          <w:tcPr>
            <w:tcW w:w="1300" w:type="dxa"/>
            <w:noWrap/>
          </w:tcPr>
          <w:p w14:paraId="1550D4F0"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.878</w:t>
            </w:r>
          </w:p>
        </w:tc>
      </w:tr>
      <w:tr w:rsidR="003D4C7A" w:rsidRPr="00FE42BE" w14:paraId="72BE2103"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D1B3E20" w14:textId="77777777" w:rsidR="003D4C7A" w:rsidRPr="00FE42BE" w:rsidRDefault="003D4C7A" w:rsidP="00A31D58">
            <w:pPr>
              <w:spacing w:before="0" w:after="0"/>
              <w:rPr>
                <w:rFonts w:cs="Times New Roman"/>
                <w:b w:val="0"/>
              </w:rPr>
            </w:pPr>
            <w:r w:rsidRPr="00FE42BE">
              <w:rPr>
                <w:rFonts w:cs="Times New Roman"/>
                <w:b w:val="0"/>
              </w:rPr>
              <w:t>Ext3</w:t>
            </w:r>
          </w:p>
        </w:tc>
        <w:tc>
          <w:tcPr>
            <w:tcW w:w="4957" w:type="dxa"/>
            <w:noWrap/>
            <w:hideMark/>
          </w:tcPr>
          <w:p w14:paraId="292B1E81"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FE42BE">
              <w:rPr>
                <w:rFonts w:cs="Times New Roman"/>
              </w:rPr>
              <w:t>Graduating from my university will be worth the money I have spent</w:t>
            </w:r>
          </w:p>
        </w:tc>
        <w:tc>
          <w:tcPr>
            <w:tcW w:w="1418" w:type="dxa"/>
            <w:noWrap/>
          </w:tcPr>
          <w:p w14:paraId="763DFC46"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.610</w:t>
            </w:r>
          </w:p>
        </w:tc>
        <w:tc>
          <w:tcPr>
            <w:tcW w:w="1300" w:type="dxa"/>
            <w:noWrap/>
          </w:tcPr>
          <w:p w14:paraId="4303F939"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.544</w:t>
            </w:r>
          </w:p>
        </w:tc>
        <w:tc>
          <w:tcPr>
            <w:tcW w:w="1300" w:type="dxa"/>
            <w:noWrap/>
          </w:tcPr>
          <w:p w14:paraId="0A7CD9D9"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.652</w:t>
            </w:r>
          </w:p>
        </w:tc>
      </w:tr>
      <w:tr w:rsidR="003D4C7A" w:rsidRPr="00FE42BE" w14:paraId="58713FAA"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03055F5D" w14:textId="77777777" w:rsidR="003D4C7A" w:rsidRPr="00FE42BE" w:rsidRDefault="003D4C7A" w:rsidP="00A31D58">
            <w:pPr>
              <w:spacing w:before="0" w:after="0"/>
              <w:rPr>
                <w:rFonts w:cs="Times New Roman"/>
                <w:b w:val="0"/>
              </w:rPr>
            </w:pPr>
            <w:r w:rsidRPr="00FE42BE">
              <w:rPr>
                <w:rFonts w:cs="Times New Roman"/>
                <w:b w:val="0"/>
              </w:rPr>
              <w:t>Pas1</w:t>
            </w:r>
          </w:p>
        </w:tc>
        <w:tc>
          <w:tcPr>
            <w:tcW w:w="4957" w:type="dxa"/>
            <w:noWrap/>
            <w:hideMark/>
          </w:tcPr>
          <w:p w14:paraId="00281C3A"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FE42BE">
              <w:rPr>
                <w:rFonts w:cs="Times New Roman"/>
              </w:rPr>
              <w:t>I take pleasure in being a student at my university</w:t>
            </w:r>
          </w:p>
        </w:tc>
        <w:tc>
          <w:tcPr>
            <w:tcW w:w="1418" w:type="dxa"/>
            <w:noWrap/>
          </w:tcPr>
          <w:p w14:paraId="1DCF7B59"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.708</w:t>
            </w:r>
          </w:p>
        </w:tc>
        <w:tc>
          <w:tcPr>
            <w:tcW w:w="1300" w:type="dxa"/>
            <w:noWrap/>
          </w:tcPr>
          <w:p w14:paraId="3BBBB821"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.703</w:t>
            </w:r>
          </w:p>
        </w:tc>
        <w:tc>
          <w:tcPr>
            <w:tcW w:w="1300" w:type="dxa"/>
            <w:noWrap/>
          </w:tcPr>
          <w:p w14:paraId="2B93996A"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.627</w:t>
            </w:r>
          </w:p>
        </w:tc>
      </w:tr>
      <w:tr w:rsidR="003D4C7A" w:rsidRPr="00FE42BE" w14:paraId="191825A3"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0BA43387" w14:textId="77777777" w:rsidR="003D4C7A" w:rsidRPr="00FE42BE" w:rsidRDefault="003D4C7A" w:rsidP="00A31D58">
            <w:pPr>
              <w:spacing w:before="0" w:after="0"/>
              <w:rPr>
                <w:rFonts w:cs="Times New Roman"/>
                <w:b w:val="0"/>
              </w:rPr>
            </w:pPr>
            <w:r w:rsidRPr="00FE42BE">
              <w:rPr>
                <w:rFonts w:cs="Times New Roman"/>
                <w:b w:val="0"/>
              </w:rPr>
              <w:t>Pas2</w:t>
            </w:r>
          </w:p>
        </w:tc>
        <w:tc>
          <w:tcPr>
            <w:tcW w:w="4957" w:type="dxa"/>
            <w:noWrap/>
            <w:hideMark/>
          </w:tcPr>
          <w:p w14:paraId="3559828F"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FE42BE">
              <w:rPr>
                <w:rFonts w:cs="Times New Roman"/>
              </w:rPr>
              <w:t>I am passionate about my university</w:t>
            </w:r>
          </w:p>
        </w:tc>
        <w:tc>
          <w:tcPr>
            <w:tcW w:w="1418" w:type="dxa"/>
            <w:noWrap/>
          </w:tcPr>
          <w:p w14:paraId="45F26A7C"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.880</w:t>
            </w:r>
          </w:p>
        </w:tc>
        <w:tc>
          <w:tcPr>
            <w:tcW w:w="1300" w:type="dxa"/>
            <w:noWrap/>
          </w:tcPr>
          <w:p w14:paraId="7FEBFC45"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.884</w:t>
            </w:r>
          </w:p>
        </w:tc>
        <w:tc>
          <w:tcPr>
            <w:tcW w:w="1300" w:type="dxa"/>
            <w:noWrap/>
          </w:tcPr>
          <w:p w14:paraId="1B39F27B"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.860</w:t>
            </w:r>
          </w:p>
        </w:tc>
      </w:tr>
      <w:tr w:rsidR="003D4C7A" w:rsidRPr="00FE42BE" w14:paraId="1DEC9CA3"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E68A698" w14:textId="77777777" w:rsidR="003D4C7A" w:rsidRPr="00FE42BE" w:rsidRDefault="003D4C7A" w:rsidP="00A31D58">
            <w:pPr>
              <w:spacing w:before="0" w:after="0"/>
              <w:rPr>
                <w:rFonts w:cs="Times New Roman"/>
                <w:b w:val="0"/>
              </w:rPr>
            </w:pPr>
            <w:r w:rsidRPr="00FE42BE">
              <w:rPr>
                <w:rFonts w:cs="Times New Roman"/>
                <w:b w:val="0"/>
              </w:rPr>
              <w:t>Pas3</w:t>
            </w:r>
          </w:p>
        </w:tc>
        <w:tc>
          <w:tcPr>
            <w:tcW w:w="4957" w:type="dxa"/>
            <w:noWrap/>
            <w:hideMark/>
          </w:tcPr>
          <w:p w14:paraId="1FCC00E5"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FE42BE">
              <w:rPr>
                <w:rFonts w:cs="Times New Roman"/>
              </w:rPr>
              <w:t>I idealize my university's image</w:t>
            </w:r>
          </w:p>
        </w:tc>
        <w:tc>
          <w:tcPr>
            <w:tcW w:w="1418" w:type="dxa"/>
            <w:noWrap/>
          </w:tcPr>
          <w:p w14:paraId="704B0557"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.797</w:t>
            </w:r>
          </w:p>
        </w:tc>
        <w:tc>
          <w:tcPr>
            <w:tcW w:w="1300" w:type="dxa"/>
            <w:noWrap/>
          </w:tcPr>
          <w:p w14:paraId="0918C4A2"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.698</w:t>
            </w:r>
          </w:p>
        </w:tc>
        <w:tc>
          <w:tcPr>
            <w:tcW w:w="1300" w:type="dxa"/>
            <w:noWrap/>
          </w:tcPr>
          <w:p w14:paraId="163C2F3B"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.789</w:t>
            </w:r>
          </w:p>
        </w:tc>
      </w:tr>
      <w:tr w:rsidR="003D4C7A" w:rsidRPr="00FE42BE" w14:paraId="61E8015F"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1941E785" w14:textId="77777777" w:rsidR="003D4C7A" w:rsidRPr="00FE42BE" w:rsidRDefault="003D4C7A" w:rsidP="00A31D58">
            <w:pPr>
              <w:spacing w:before="0" w:after="0"/>
              <w:rPr>
                <w:rFonts w:cs="Times New Roman"/>
                <w:b w:val="0"/>
              </w:rPr>
            </w:pPr>
            <w:r w:rsidRPr="00FE42BE">
              <w:rPr>
                <w:rFonts w:cs="Times New Roman"/>
                <w:b w:val="0"/>
              </w:rPr>
              <w:t>Comit1</w:t>
            </w:r>
          </w:p>
        </w:tc>
        <w:tc>
          <w:tcPr>
            <w:tcW w:w="4957" w:type="dxa"/>
            <w:noWrap/>
            <w:hideMark/>
          </w:tcPr>
          <w:p w14:paraId="105B85AD"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FE42BE">
              <w:rPr>
                <w:rFonts w:cs="Times New Roman"/>
              </w:rPr>
              <w:t xml:space="preserve">If I decide to continue with further study (e.g., masters, PhD), I </w:t>
            </w:r>
            <w:proofErr w:type="gramStart"/>
            <w:r w:rsidRPr="00FE42BE">
              <w:rPr>
                <w:rFonts w:cs="Times New Roman"/>
              </w:rPr>
              <w:t>would</w:t>
            </w:r>
            <w:proofErr w:type="gramEnd"/>
            <w:r w:rsidRPr="00FE42BE">
              <w:rPr>
                <w:rFonts w:cs="Times New Roman"/>
              </w:rPr>
              <w:t xml:space="preserve"> choose to study at my current university</w:t>
            </w:r>
          </w:p>
        </w:tc>
        <w:tc>
          <w:tcPr>
            <w:tcW w:w="1418" w:type="dxa"/>
            <w:noWrap/>
          </w:tcPr>
          <w:p w14:paraId="222405B5"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.737</w:t>
            </w:r>
          </w:p>
        </w:tc>
        <w:tc>
          <w:tcPr>
            <w:tcW w:w="1300" w:type="dxa"/>
            <w:noWrap/>
          </w:tcPr>
          <w:p w14:paraId="5AFBABA5"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.727</w:t>
            </w:r>
          </w:p>
        </w:tc>
        <w:tc>
          <w:tcPr>
            <w:tcW w:w="1300" w:type="dxa"/>
            <w:noWrap/>
          </w:tcPr>
          <w:p w14:paraId="03F4D04E"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.656</w:t>
            </w:r>
          </w:p>
        </w:tc>
      </w:tr>
      <w:tr w:rsidR="003D4C7A" w:rsidRPr="00FE42BE" w14:paraId="224EB398"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1C898CD4" w14:textId="77777777" w:rsidR="003D4C7A" w:rsidRPr="00FE42BE" w:rsidRDefault="003D4C7A" w:rsidP="00A31D58">
            <w:pPr>
              <w:spacing w:before="0" w:after="0"/>
              <w:rPr>
                <w:rFonts w:cs="Times New Roman"/>
                <w:b w:val="0"/>
              </w:rPr>
            </w:pPr>
            <w:r w:rsidRPr="00FE42BE">
              <w:rPr>
                <w:rFonts w:cs="Times New Roman"/>
                <w:b w:val="0"/>
              </w:rPr>
              <w:t>Comit2</w:t>
            </w:r>
          </w:p>
        </w:tc>
        <w:tc>
          <w:tcPr>
            <w:tcW w:w="4957" w:type="dxa"/>
            <w:noWrap/>
            <w:hideMark/>
          </w:tcPr>
          <w:p w14:paraId="63EC6965"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FE42BE">
              <w:rPr>
                <w:rFonts w:cs="Times New Roman"/>
              </w:rPr>
              <w:t>My current university will continue to be my first-choice university</w:t>
            </w:r>
          </w:p>
        </w:tc>
        <w:tc>
          <w:tcPr>
            <w:tcW w:w="1418" w:type="dxa"/>
            <w:noWrap/>
          </w:tcPr>
          <w:p w14:paraId="7F94335C"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.837</w:t>
            </w:r>
          </w:p>
        </w:tc>
        <w:tc>
          <w:tcPr>
            <w:tcW w:w="1300" w:type="dxa"/>
            <w:noWrap/>
          </w:tcPr>
          <w:p w14:paraId="7383514C"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.897</w:t>
            </w:r>
          </w:p>
        </w:tc>
        <w:tc>
          <w:tcPr>
            <w:tcW w:w="1300" w:type="dxa"/>
            <w:noWrap/>
          </w:tcPr>
          <w:p w14:paraId="0FD2BAA3"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.828</w:t>
            </w:r>
          </w:p>
        </w:tc>
      </w:tr>
      <w:tr w:rsidR="003D4C7A" w:rsidRPr="00FE42BE" w14:paraId="1DA04D63"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404C806C" w14:textId="77777777" w:rsidR="003D4C7A" w:rsidRPr="00FE42BE" w:rsidRDefault="003D4C7A" w:rsidP="00A31D58">
            <w:pPr>
              <w:spacing w:before="0" w:after="0"/>
              <w:rPr>
                <w:rFonts w:cs="Times New Roman"/>
                <w:b w:val="0"/>
              </w:rPr>
            </w:pPr>
            <w:r w:rsidRPr="00FE42BE">
              <w:rPr>
                <w:rFonts w:cs="Times New Roman"/>
                <w:b w:val="0"/>
              </w:rPr>
              <w:t>Comit3</w:t>
            </w:r>
          </w:p>
        </w:tc>
        <w:tc>
          <w:tcPr>
            <w:tcW w:w="4957" w:type="dxa"/>
            <w:noWrap/>
            <w:hideMark/>
          </w:tcPr>
          <w:p w14:paraId="51E77D89"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FE42BE">
              <w:rPr>
                <w:rFonts w:cs="Times New Roman"/>
              </w:rPr>
              <w:t>I will continue to feel committed to my university after I graduate</w:t>
            </w:r>
          </w:p>
        </w:tc>
        <w:tc>
          <w:tcPr>
            <w:tcW w:w="1418" w:type="dxa"/>
            <w:noWrap/>
          </w:tcPr>
          <w:p w14:paraId="38C7C37E"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.716</w:t>
            </w:r>
          </w:p>
        </w:tc>
        <w:tc>
          <w:tcPr>
            <w:tcW w:w="1300" w:type="dxa"/>
            <w:noWrap/>
          </w:tcPr>
          <w:p w14:paraId="62A380A1"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.568</w:t>
            </w:r>
          </w:p>
        </w:tc>
        <w:tc>
          <w:tcPr>
            <w:tcW w:w="1300" w:type="dxa"/>
            <w:noWrap/>
          </w:tcPr>
          <w:p w14:paraId="358A81BF"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.753</w:t>
            </w:r>
          </w:p>
        </w:tc>
      </w:tr>
      <w:tr w:rsidR="003D4C7A" w:rsidRPr="00FE42BE" w14:paraId="1F1EE18F"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29C59001" w14:textId="77777777" w:rsidR="003D4C7A" w:rsidRPr="00FE42BE" w:rsidRDefault="003D4C7A" w:rsidP="00A31D58">
            <w:pPr>
              <w:spacing w:before="0" w:after="0"/>
              <w:rPr>
                <w:rFonts w:cs="Times New Roman"/>
                <w:b w:val="0"/>
              </w:rPr>
            </w:pPr>
            <w:r w:rsidRPr="00FE42BE">
              <w:rPr>
                <w:rFonts w:cs="Times New Roman"/>
                <w:b w:val="0"/>
              </w:rPr>
              <w:t>SConn1</w:t>
            </w:r>
          </w:p>
        </w:tc>
        <w:tc>
          <w:tcPr>
            <w:tcW w:w="4957" w:type="dxa"/>
            <w:noWrap/>
            <w:hideMark/>
          </w:tcPr>
          <w:p w14:paraId="1B324351"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FE42BE">
              <w:rPr>
                <w:rFonts w:cs="Times New Roman"/>
              </w:rPr>
              <w:t>My university is part of me</w:t>
            </w:r>
          </w:p>
        </w:tc>
        <w:tc>
          <w:tcPr>
            <w:tcW w:w="1418" w:type="dxa"/>
            <w:noWrap/>
          </w:tcPr>
          <w:p w14:paraId="724D42CE"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.823</w:t>
            </w:r>
          </w:p>
        </w:tc>
        <w:tc>
          <w:tcPr>
            <w:tcW w:w="1300" w:type="dxa"/>
            <w:noWrap/>
          </w:tcPr>
          <w:p w14:paraId="1908C483"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.811</w:t>
            </w:r>
          </w:p>
        </w:tc>
        <w:tc>
          <w:tcPr>
            <w:tcW w:w="1300" w:type="dxa"/>
            <w:noWrap/>
          </w:tcPr>
          <w:p w14:paraId="006789D2"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.741</w:t>
            </w:r>
          </w:p>
        </w:tc>
      </w:tr>
      <w:tr w:rsidR="003D4C7A" w:rsidRPr="00FE42BE" w14:paraId="0511934A"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7EBFDB20" w14:textId="77777777" w:rsidR="003D4C7A" w:rsidRPr="00FE42BE" w:rsidRDefault="003D4C7A" w:rsidP="00A31D58">
            <w:pPr>
              <w:spacing w:before="0" w:after="0"/>
              <w:rPr>
                <w:rFonts w:cs="Times New Roman"/>
                <w:b w:val="0"/>
              </w:rPr>
            </w:pPr>
            <w:r w:rsidRPr="00FE42BE">
              <w:rPr>
                <w:rFonts w:cs="Times New Roman"/>
                <w:b w:val="0"/>
              </w:rPr>
              <w:t>SConn2</w:t>
            </w:r>
          </w:p>
        </w:tc>
        <w:tc>
          <w:tcPr>
            <w:tcW w:w="4957" w:type="dxa"/>
            <w:noWrap/>
            <w:hideMark/>
          </w:tcPr>
          <w:p w14:paraId="21466159"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FE42BE">
              <w:rPr>
                <w:rFonts w:cs="Times New Roman"/>
              </w:rPr>
              <w:t>Being a student at this university makes a statement about who I am</w:t>
            </w:r>
          </w:p>
        </w:tc>
        <w:tc>
          <w:tcPr>
            <w:tcW w:w="1418" w:type="dxa"/>
            <w:noWrap/>
          </w:tcPr>
          <w:p w14:paraId="24115D97"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.778</w:t>
            </w:r>
          </w:p>
        </w:tc>
        <w:tc>
          <w:tcPr>
            <w:tcW w:w="1300" w:type="dxa"/>
            <w:noWrap/>
          </w:tcPr>
          <w:p w14:paraId="49401D8E"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.704</w:t>
            </w:r>
          </w:p>
        </w:tc>
        <w:tc>
          <w:tcPr>
            <w:tcW w:w="1300" w:type="dxa"/>
            <w:noWrap/>
          </w:tcPr>
          <w:p w14:paraId="3BBAB72A"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.803</w:t>
            </w:r>
          </w:p>
        </w:tc>
      </w:tr>
      <w:tr w:rsidR="003D4C7A" w:rsidRPr="00FE42BE" w14:paraId="5EC0A046"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0E4C26DF" w14:textId="77777777" w:rsidR="003D4C7A" w:rsidRPr="00FE42BE" w:rsidRDefault="003D4C7A" w:rsidP="00A31D58">
            <w:pPr>
              <w:spacing w:before="0" w:after="0"/>
              <w:rPr>
                <w:rFonts w:cs="Times New Roman"/>
                <w:b w:val="0"/>
              </w:rPr>
            </w:pPr>
            <w:r w:rsidRPr="00FE42BE">
              <w:rPr>
                <w:rFonts w:cs="Times New Roman"/>
                <w:b w:val="0"/>
              </w:rPr>
              <w:t>SConn3</w:t>
            </w:r>
          </w:p>
        </w:tc>
        <w:tc>
          <w:tcPr>
            <w:tcW w:w="4957" w:type="dxa"/>
            <w:noWrap/>
            <w:hideMark/>
          </w:tcPr>
          <w:p w14:paraId="1A7BFA34"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FE42BE">
              <w:rPr>
                <w:rFonts w:cs="Times New Roman"/>
              </w:rPr>
              <w:t>By being a student at my university, I feel I am part of a shared community</w:t>
            </w:r>
          </w:p>
        </w:tc>
        <w:tc>
          <w:tcPr>
            <w:tcW w:w="1418" w:type="dxa"/>
            <w:noWrap/>
          </w:tcPr>
          <w:p w14:paraId="213A516B"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.708</w:t>
            </w:r>
          </w:p>
        </w:tc>
        <w:tc>
          <w:tcPr>
            <w:tcW w:w="1300" w:type="dxa"/>
            <w:noWrap/>
          </w:tcPr>
          <w:p w14:paraId="55523602"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.635</w:t>
            </w:r>
          </w:p>
        </w:tc>
        <w:tc>
          <w:tcPr>
            <w:tcW w:w="1300" w:type="dxa"/>
            <w:noWrap/>
          </w:tcPr>
          <w:p w14:paraId="4DEED726"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.684</w:t>
            </w:r>
          </w:p>
        </w:tc>
      </w:tr>
      <w:tr w:rsidR="003D4C7A" w:rsidRPr="00FE42BE" w14:paraId="25DE913B"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1ED1849C" w14:textId="77777777" w:rsidR="003D4C7A" w:rsidRPr="00FE42BE" w:rsidRDefault="003D4C7A" w:rsidP="00A31D58">
            <w:pPr>
              <w:spacing w:before="0" w:after="0"/>
              <w:rPr>
                <w:rFonts w:cs="Times New Roman"/>
                <w:b w:val="0"/>
              </w:rPr>
            </w:pPr>
            <w:r w:rsidRPr="00FE42BE">
              <w:rPr>
                <w:rFonts w:cs="Times New Roman"/>
                <w:b w:val="0"/>
              </w:rPr>
              <w:t>Trust1</w:t>
            </w:r>
          </w:p>
        </w:tc>
        <w:tc>
          <w:tcPr>
            <w:tcW w:w="4957" w:type="dxa"/>
            <w:noWrap/>
            <w:hideMark/>
          </w:tcPr>
          <w:p w14:paraId="66D90CB7"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FE42BE">
              <w:rPr>
                <w:rFonts w:cs="Times New Roman"/>
              </w:rPr>
              <w:t>My university experience always meets my expectations</w:t>
            </w:r>
          </w:p>
        </w:tc>
        <w:tc>
          <w:tcPr>
            <w:tcW w:w="1418" w:type="dxa"/>
            <w:noWrap/>
          </w:tcPr>
          <w:p w14:paraId="2FC9C397"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.776</w:t>
            </w:r>
          </w:p>
        </w:tc>
        <w:tc>
          <w:tcPr>
            <w:tcW w:w="1300" w:type="dxa"/>
            <w:noWrap/>
          </w:tcPr>
          <w:p w14:paraId="6A613C0A"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.702</w:t>
            </w:r>
          </w:p>
        </w:tc>
        <w:tc>
          <w:tcPr>
            <w:tcW w:w="1300" w:type="dxa"/>
            <w:noWrap/>
          </w:tcPr>
          <w:p w14:paraId="2F4930B6"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.751</w:t>
            </w:r>
          </w:p>
        </w:tc>
      </w:tr>
      <w:tr w:rsidR="003D4C7A" w:rsidRPr="00FE42BE" w14:paraId="662FE9DF"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6676597A" w14:textId="77777777" w:rsidR="003D4C7A" w:rsidRPr="00FE42BE" w:rsidRDefault="003D4C7A" w:rsidP="00A31D58">
            <w:pPr>
              <w:spacing w:before="0" w:after="0"/>
              <w:rPr>
                <w:rFonts w:cs="Times New Roman"/>
                <w:b w:val="0"/>
              </w:rPr>
            </w:pPr>
            <w:r w:rsidRPr="00FE42BE">
              <w:rPr>
                <w:rFonts w:cs="Times New Roman"/>
                <w:b w:val="0"/>
              </w:rPr>
              <w:t>Trust2</w:t>
            </w:r>
          </w:p>
        </w:tc>
        <w:tc>
          <w:tcPr>
            <w:tcW w:w="4957" w:type="dxa"/>
            <w:noWrap/>
            <w:hideMark/>
          </w:tcPr>
          <w:p w14:paraId="65537D60"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FE42BE">
              <w:rPr>
                <w:rFonts w:cs="Times New Roman"/>
              </w:rPr>
              <w:t>My university is reliable</w:t>
            </w:r>
          </w:p>
        </w:tc>
        <w:tc>
          <w:tcPr>
            <w:tcW w:w="1418" w:type="dxa"/>
            <w:noWrap/>
          </w:tcPr>
          <w:p w14:paraId="4EFDC6D5"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.865</w:t>
            </w:r>
          </w:p>
        </w:tc>
        <w:tc>
          <w:tcPr>
            <w:tcW w:w="1300" w:type="dxa"/>
            <w:noWrap/>
          </w:tcPr>
          <w:p w14:paraId="78C1B5FD"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.837</w:t>
            </w:r>
          </w:p>
        </w:tc>
        <w:tc>
          <w:tcPr>
            <w:tcW w:w="1300" w:type="dxa"/>
            <w:noWrap/>
          </w:tcPr>
          <w:p w14:paraId="3A6F983B"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.840</w:t>
            </w:r>
          </w:p>
        </w:tc>
      </w:tr>
      <w:tr w:rsidR="003D4C7A" w:rsidRPr="00FE42BE" w14:paraId="660DB151"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572BF311" w14:textId="77777777" w:rsidR="003D4C7A" w:rsidRPr="00FE42BE" w:rsidRDefault="003D4C7A" w:rsidP="00A31D58">
            <w:pPr>
              <w:spacing w:before="0" w:after="0"/>
              <w:rPr>
                <w:rFonts w:cs="Times New Roman"/>
                <w:b w:val="0"/>
              </w:rPr>
            </w:pPr>
            <w:r w:rsidRPr="00FE42BE">
              <w:rPr>
                <w:rFonts w:cs="Times New Roman"/>
                <w:b w:val="0"/>
              </w:rPr>
              <w:t>Trust3</w:t>
            </w:r>
          </w:p>
        </w:tc>
        <w:tc>
          <w:tcPr>
            <w:tcW w:w="4957" w:type="dxa"/>
            <w:noWrap/>
            <w:hideMark/>
          </w:tcPr>
          <w:p w14:paraId="4C18B1F6"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sidRPr="00FE42BE">
              <w:rPr>
                <w:rFonts w:cs="Times New Roman"/>
              </w:rPr>
              <w:t>My university can always be trusted</w:t>
            </w:r>
          </w:p>
        </w:tc>
        <w:tc>
          <w:tcPr>
            <w:tcW w:w="1418" w:type="dxa"/>
            <w:noWrap/>
          </w:tcPr>
          <w:p w14:paraId="6A6FFB96"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.833</w:t>
            </w:r>
          </w:p>
        </w:tc>
        <w:tc>
          <w:tcPr>
            <w:tcW w:w="1300" w:type="dxa"/>
            <w:noWrap/>
          </w:tcPr>
          <w:p w14:paraId="6513A5CC"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.795</w:t>
            </w:r>
          </w:p>
        </w:tc>
        <w:tc>
          <w:tcPr>
            <w:tcW w:w="1300" w:type="dxa"/>
            <w:noWrap/>
          </w:tcPr>
          <w:p w14:paraId="3DCC6A10"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.832</w:t>
            </w:r>
          </w:p>
        </w:tc>
      </w:tr>
      <w:tr w:rsidR="003D4C7A" w:rsidRPr="00FE42BE" w14:paraId="0D26D3AB"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36585189" w14:textId="77777777" w:rsidR="003D4C7A" w:rsidRPr="00FE42BE" w:rsidRDefault="003D4C7A" w:rsidP="00A31D58">
            <w:pPr>
              <w:spacing w:before="0" w:after="0"/>
              <w:rPr>
                <w:rFonts w:cs="Times New Roman"/>
                <w:b w:val="0"/>
              </w:rPr>
            </w:pPr>
            <w:r w:rsidRPr="00FE42BE">
              <w:rPr>
                <w:rFonts w:cs="Times New Roman"/>
                <w:b w:val="0"/>
              </w:rPr>
              <w:t>Trust4</w:t>
            </w:r>
          </w:p>
        </w:tc>
        <w:tc>
          <w:tcPr>
            <w:tcW w:w="4957" w:type="dxa"/>
            <w:noWrap/>
            <w:hideMark/>
          </w:tcPr>
          <w:p w14:paraId="753CB7D4"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sidRPr="00FE42BE">
              <w:rPr>
                <w:rFonts w:cs="Times New Roman"/>
              </w:rPr>
              <w:t>My university can be counted on to satisfy my needs</w:t>
            </w:r>
          </w:p>
        </w:tc>
        <w:tc>
          <w:tcPr>
            <w:tcW w:w="1418" w:type="dxa"/>
            <w:noWrap/>
          </w:tcPr>
          <w:p w14:paraId="35652FA9"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.827</w:t>
            </w:r>
          </w:p>
        </w:tc>
        <w:tc>
          <w:tcPr>
            <w:tcW w:w="1300" w:type="dxa"/>
            <w:noWrap/>
          </w:tcPr>
          <w:p w14:paraId="05E232C0"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.817</w:t>
            </w:r>
          </w:p>
        </w:tc>
        <w:tc>
          <w:tcPr>
            <w:tcW w:w="1300" w:type="dxa"/>
            <w:noWrap/>
          </w:tcPr>
          <w:p w14:paraId="51C1A6BF"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.750</w:t>
            </w:r>
          </w:p>
        </w:tc>
      </w:tr>
      <w:tr w:rsidR="003D4C7A" w:rsidRPr="00FE42BE" w14:paraId="124B7544"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0252" w:type="dxa"/>
            <w:gridSpan w:val="5"/>
            <w:noWrap/>
          </w:tcPr>
          <w:p w14:paraId="2592F847" w14:textId="77777777" w:rsidR="003D4C7A" w:rsidRPr="00B72702" w:rsidRDefault="003D4C7A" w:rsidP="00A31D58">
            <w:pPr>
              <w:spacing w:before="0" w:after="0"/>
              <w:rPr>
                <w:rFonts w:cs="Times New Roman"/>
                <w:i/>
              </w:rPr>
            </w:pPr>
            <w:r w:rsidRPr="00B72702">
              <w:rPr>
                <w:rFonts w:cs="Times New Roman"/>
                <w:b w:val="0"/>
                <w:i/>
              </w:rPr>
              <w:t>Second Order Loadings</w:t>
            </w:r>
          </w:p>
        </w:tc>
      </w:tr>
      <w:tr w:rsidR="003D4C7A" w:rsidRPr="00FE42BE" w14:paraId="043A529F"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tcPr>
          <w:p w14:paraId="73DE7164" w14:textId="77777777" w:rsidR="003D4C7A" w:rsidRPr="00FE42BE" w:rsidRDefault="003D4C7A" w:rsidP="00A31D58">
            <w:pPr>
              <w:spacing w:before="0" w:after="0"/>
              <w:rPr>
                <w:rFonts w:cs="Times New Roman"/>
                <w:b w:val="0"/>
              </w:rPr>
            </w:pPr>
            <w:r>
              <w:rPr>
                <w:rFonts w:cs="Times New Roman"/>
                <w:b w:val="0"/>
              </w:rPr>
              <w:t>Passion</w:t>
            </w:r>
          </w:p>
        </w:tc>
        <w:tc>
          <w:tcPr>
            <w:tcW w:w="4957" w:type="dxa"/>
            <w:noWrap/>
          </w:tcPr>
          <w:p w14:paraId="37B0F24E"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p>
        </w:tc>
        <w:tc>
          <w:tcPr>
            <w:tcW w:w="1418" w:type="dxa"/>
            <w:noWrap/>
          </w:tcPr>
          <w:p w14:paraId="1A4C603F"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.925</w:t>
            </w:r>
          </w:p>
        </w:tc>
        <w:tc>
          <w:tcPr>
            <w:tcW w:w="1300" w:type="dxa"/>
            <w:noWrap/>
          </w:tcPr>
          <w:p w14:paraId="7F15166B"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.912</w:t>
            </w:r>
          </w:p>
        </w:tc>
        <w:tc>
          <w:tcPr>
            <w:tcW w:w="1300" w:type="dxa"/>
            <w:noWrap/>
          </w:tcPr>
          <w:p w14:paraId="6709F64A"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.745</w:t>
            </w:r>
          </w:p>
        </w:tc>
      </w:tr>
      <w:tr w:rsidR="003D4C7A" w:rsidRPr="00FE42BE" w14:paraId="47CF107E"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tcPr>
          <w:p w14:paraId="4C805A27" w14:textId="77777777" w:rsidR="003D4C7A" w:rsidRPr="00FE42BE" w:rsidRDefault="003D4C7A" w:rsidP="00A31D58">
            <w:pPr>
              <w:spacing w:before="0" w:after="0"/>
              <w:rPr>
                <w:rFonts w:cs="Times New Roman"/>
                <w:b w:val="0"/>
              </w:rPr>
            </w:pPr>
            <w:r>
              <w:rPr>
                <w:rFonts w:cs="Times New Roman"/>
                <w:b w:val="0"/>
              </w:rPr>
              <w:t>Commitment</w:t>
            </w:r>
          </w:p>
        </w:tc>
        <w:tc>
          <w:tcPr>
            <w:tcW w:w="4957" w:type="dxa"/>
            <w:noWrap/>
          </w:tcPr>
          <w:p w14:paraId="730F7370"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p>
        </w:tc>
        <w:tc>
          <w:tcPr>
            <w:tcW w:w="1418" w:type="dxa"/>
            <w:noWrap/>
          </w:tcPr>
          <w:p w14:paraId="32CC97C2"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.759</w:t>
            </w:r>
          </w:p>
        </w:tc>
        <w:tc>
          <w:tcPr>
            <w:tcW w:w="1300" w:type="dxa"/>
            <w:noWrap/>
          </w:tcPr>
          <w:p w14:paraId="6DE6C1EB"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.615</w:t>
            </w:r>
          </w:p>
        </w:tc>
        <w:tc>
          <w:tcPr>
            <w:tcW w:w="1300" w:type="dxa"/>
            <w:noWrap/>
          </w:tcPr>
          <w:p w14:paraId="48AA4969"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.759</w:t>
            </w:r>
          </w:p>
        </w:tc>
      </w:tr>
      <w:tr w:rsidR="003D4C7A" w:rsidRPr="00FE42BE" w14:paraId="7DD8A581" w14:textId="77777777" w:rsidTr="00A31D58">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277" w:type="dxa"/>
            <w:noWrap/>
          </w:tcPr>
          <w:p w14:paraId="6DB89952" w14:textId="77777777" w:rsidR="003D4C7A" w:rsidRPr="00FE42BE" w:rsidRDefault="003D4C7A" w:rsidP="00A31D58">
            <w:pPr>
              <w:spacing w:before="0" w:after="0"/>
              <w:rPr>
                <w:rFonts w:cs="Times New Roman"/>
                <w:b w:val="0"/>
              </w:rPr>
            </w:pPr>
            <w:r>
              <w:rPr>
                <w:rFonts w:cs="Times New Roman"/>
                <w:b w:val="0"/>
              </w:rPr>
              <w:t>Self-Connection</w:t>
            </w:r>
          </w:p>
        </w:tc>
        <w:tc>
          <w:tcPr>
            <w:tcW w:w="4957" w:type="dxa"/>
            <w:noWrap/>
          </w:tcPr>
          <w:p w14:paraId="5DDEE00A"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p>
        </w:tc>
        <w:tc>
          <w:tcPr>
            <w:tcW w:w="1418" w:type="dxa"/>
            <w:noWrap/>
          </w:tcPr>
          <w:p w14:paraId="4A45C636"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.885</w:t>
            </w:r>
          </w:p>
        </w:tc>
        <w:tc>
          <w:tcPr>
            <w:tcW w:w="1300" w:type="dxa"/>
            <w:noWrap/>
          </w:tcPr>
          <w:p w14:paraId="71D1D2A4"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.872</w:t>
            </w:r>
          </w:p>
        </w:tc>
        <w:tc>
          <w:tcPr>
            <w:tcW w:w="1300" w:type="dxa"/>
            <w:noWrap/>
          </w:tcPr>
          <w:p w14:paraId="198AD34B" w14:textId="77777777" w:rsidR="003D4C7A" w:rsidRPr="00FE42BE" w:rsidRDefault="003D4C7A" w:rsidP="00A31D58">
            <w:pPr>
              <w:spacing w:before="0" w:after="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.729</w:t>
            </w:r>
          </w:p>
        </w:tc>
      </w:tr>
      <w:tr w:rsidR="003D4C7A" w:rsidRPr="00FE42BE" w14:paraId="37D544AC" w14:textId="77777777" w:rsidTr="00A31D58">
        <w:trPr>
          <w:trHeight w:val="178"/>
        </w:trPr>
        <w:tc>
          <w:tcPr>
            <w:cnfStyle w:val="001000000000" w:firstRow="0" w:lastRow="0" w:firstColumn="1" w:lastColumn="0" w:oddVBand="0" w:evenVBand="0" w:oddHBand="0" w:evenHBand="0" w:firstRowFirstColumn="0" w:firstRowLastColumn="0" w:lastRowFirstColumn="0" w:lastRowLastColumn="0"/>
            <w:tcW w:w="1277" w:type="dxa"/>
            <w:noWrap/>
            <w:hideMark/>
          </w:tcPr>
          <w:p w14:paraId="7B524E14" w14:textId="77777777" w:rsidR="003D4C7A" w:rsidRPr="00FE42BE" w:rsidRDefault="003D4C7A" w:rsidP="00A31D58">
            <w:pPr>
              <w:spacing w:before="0" w:after="0"/>
              <w:rPr>
                <w:rFonts w:cs="Times New Roman"/>
                <w:b w:val="0"/>
              </w:rPr>
            </w:pPr>
            <w:r>
              <w:rPr>
                <w:rFonts w:cs="Times New Roman"/>
                <w:b w:val="0"/>
              </w:rPr>
              <w:t>Trust</w:t>
            </w:r>
          </w:p>
        </w:tc>
        <w:tc>
          <w:tcPr>
            <w:tcW w:w="4957" w:type="dxa"/>
            <w:noWrap/>
            <w:hideMark/>
          </w:tcPr>
          <w:p w14:paraId="1F8A5E29"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p>
        </w:tc>
        <w:tc>
          <w:tcPr>
            <w:tcW w:w="1418" w:type="dxa"/>
            <w:noWrap/>
            <w:hideMark/>
          </w:tcPr>
          <w:p w14:paraId="1A4B1F57"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.768</w:t>
            </w:r>
          </w:p>
        </w:tc>
        <w:tc>
          <w:tcPr>
            <w:tcW w:w="1300" w:type="dxa"/>
            <w:noWrap/>
            <w:hideMark/>
          </w:tcPr>
          <w:p w14:paraId="4EFE1B48"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.664</w:t>
            </w:r>
          </w:p>
        </w:tc>
        <w:tc>
          <w:tcPr>
            <w:tcW w:w="1300" w:type="dxa"/>
            <w:noWrap/>
            <w:hideMark/>
          </w:tcPr>
          <w:p w14:paraId="0569685C" w14:textId="77777777" w:rsidR="003D4C7A" w:rsidRPr="00FE42BE" w:rsidRDefault="003D4C7A" w:rsidP="00A31D58">
            <w:pPr>
              <w:spacing w:before="0" w:after="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.747</w:t>
            </w:r>
          </w:p>
        </w:tc>
      </w:tr>
    </w:tbl>
    <w:p w14:paraId="0BB85D9E" w14:textId="77777777" w:rsidR="003D4C7A" w:rsidRDefault="003D4C7A" w:rsidP="003D4C7A">
      <w:pPr>
        <w:pStyle w:val="Caption"/>
        <w:rPr>
          <w:rFonts w:ascii="Times New Roman" w:hAnsi="Times New Roman" w:cs="Times New Roman"/>
          <w:i w:val="0"/>
          <w:color w:val="auto"/>
          <w:sz w:val="20"/>
          <w:szCs w:val="20"/>
        </w:rPr>
      </w:pPr>
      <w:r w:rsidRPr="007F45CC">
        <w:rPr>
          <w:rFonts w:ascii="Times New Roman" w:hAnsi="Times New Roman" w:cs="Times New Roman"/>
          <w:i w:val="0"/>
          <w:color w:val="auto"/>
          <w:sz w:val="20"/>
          <w:szCs w:val="20"/>
        </w:rPr>
        <w:t>Note: All factor loadings are significant at p &lt; 0.05</w:t>
      </w:r>
    </w:p>
    <w:p w14:paraId="3AEC35CA" w14:textId="77777777" w:rsidR="003D4C7A" w:rsidRPr="003D4C7A" w:rsidRDefault="003D4C7A" w:rsidP="003D4C7A"/>
    <w:p w14:paraId="7AED17DF" w14:textId="77777777" w:rsidR="00722F94" w:rsidRDefault="00722F94">
      <w:pPr>
        <w:spacing w:before="0" w:after="160"/>
        <w:rPr>
          <w:rFonts w:cs="Times New Roman"/>
          <w:b/>
          <w:iCs/>
          <w:szCs w:val="20"/>
        </w:rPr>
      </w:pPr>
      <w:r>
        <w:rPr>
          <w:rFonts w:cs="Times New Roman"/>
          <w:b/>
          <w:i/>
          <w:szCs w:val="20"/>
        </w:rPr>
        <w:br w:type="page"/>
      </w:r>
    </w:p>
    <w:p w14:paraId="12D8537D" w14:textId="2850343A" w:rsidR="003D4C7A" w:rsidRPr="00D13583" w:rsidRDefault="00D13583" w:rsidP="003D4C7A">
      <w:pPr>
        <w:pStyle w:val="Caption"/>
        <w:rPr>
          <w:rFonts w:ascii="Times New Roman" w:hAnsi="Times New Roman" w:cs="Times New Roman"/>
          <w:b/>
          <w:i w:val="0"/>
          <w:color w:val="auto"/>
          <w:sz w:val="22"/>
          <w:szCs w:val="20"/>
        </w:rPr>
      </w:pPr>
      <w:r>
        <w:rPr>
          <w:rFonts w:ascii="Times New Roman" w:hAnsi="Times New Roman" w:cs="Times New Roman"/>
          <w:b/>
          <w:i w:val="0"/>
          <w:color w:val="auto"/>
          <w:sz w:val="22"/>
          <w:szCs w:val="20"/>
        </w:rPr>
        <w:lastRenderedPageBreak/>
        <w:t>Web Appendix 3</w:t>
      </w:r>
      <w:r w:rsidR="003D4C7A" w:rsidRPr="00D13583">
        <w:rPr>
          <w:rFonts w:ascii="Times New Roman" w:hAnsi="Times New Roman" w:cs="Times New Roman"/>
          <w:b/>
          <w:i w:val="0"/>
          <w:color w:val="auto"/>
          <w:sz w:val="22"/>
          <w:szCs w:val="20"/>
        </w:rPr>
        <w:t>: U.K. and Ghana Sample Correlations and Measurement Properties</w:t>
      </w:r>
    </w:p>
    <w:tbl>
      <w:tblPr>
        <w:tblStyle w:val="PlainTable2"/>
        <w:tblW w:w="10769" w:type="dxa"/>
        <w:tblInd w:w="-709" w:type="dxa"/>
        <w:tblLayout w:type="fixed"/>
        <w:tblLook w:val="04A0" w:firstRow="1" w:lastRow="0" w:firstColumn="1" w:lastColumn="0" w:noHBand="0" w:noVBand="1"/>
      </w:tblPr>
      <w:tblGrid>
        <w:gridCol w:w="4329"/>
        <w:gridCol w:w="644"/>
        <w:gridCol w:w="644"/>
        <w:gridCol w:w="644"/>
        <w:gridCol w:w="644"/>
        <w:gridCol w:w="644"/>
        <w:gridCol w:w="644"/>
        <w:gridCol w:w="644"/>
        <w:gridCol w:w="644"/>
        <w:gridCol w:w="644"/>
        <w:gridCol w:w="644"/>
      </w:tblGrid>
      <w:tr w:rsidR="006C6248" w:rsidRPr="00EF5442" w14:paraId="2C31651B" w14:textId="40520ED7" w:rsidTr="005C5FBB">
        <w:trPr>
          <w:cnfStyle w:val="100000000000" w:firstRow="1" w:lastRow="0" w:firstColumn="0" w:lastColumn="0" w:oddVBand="0" w:evenVBand="0" w:oddHBand="0"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1007925E" w14:textId="77777777" w:rsidR="00C96B8E" w:rsidRPr="00EF5442" w:rsidRDefault="00C96B8E" w:rsidP="00A31D58">
            <w:pPr>
              <w:spacing w:before="0" w:after="0"/>
              <w:jc w:val="center"/>
              <w:rPr>
                <w:rFonts w:eastAsia="Times New Roman" w:cs="Times New Roman"/>
                <w:b w:val="0"/>
                <w:sz w:val="18"/>
                <w:szCs w:val="24"/>
                <w:lang w:val="en-GB" w:eastAsia="en-GB"/>
              </w:rPr>
            </w:pPr>
          </w:p>
        </w:tc>
        <w:tc>
          <w:tcPr>
            <w:tcW w:w="0" w:type="dxa"/>
            <w:noWrap/>
            <w:hideMark/>
          </w:tcPr>
          <w:p w14:paraId="0D86DD38" w14:textId="77777777" w:rsidR="00C96B8E" w:rsidRPr="00EF5442" w:rsidRDefault="00C96B8E" w:rsidP="00A31D5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lang w:val="en-GB" w:eastAsia="en-GB"/>
              </w:rPr>
            </w:pPr>
            <w:r w:rsidRPr="00EF5442">
              <w:rPr>
                <w:rFonts w:eastAsia="Times New Roman" w:cs="Times New Roman"/>
                <w:b w:val="0"/>
                <w:color w:val="000000"/>
                <w:sz w:val="18"/>
                <w:lang w:eastAsia="en-GB"/>
              </w:rPr>
              <w:t>1</w:t>
            </w:r>
          </w:p>
        </w:tc>
        <w:tc>
          <w:tcPr>
            <w:tcW w:w="0" w:type="dxa"/>
            <w:noWrap/>
            <w:hideMark/>
          </w:tcPr>
          <w:p w14:paraId="09E1623F" w14:textId="77777777" w:rsidR="00C96B8E" w:rsidRPr="00EF5442" w:rsidRDefault="00C96B8E" w:rsidP="00A31D5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lang w:val="en-GB" w:eastAsia="en-GB"/>
              </w:rPr>
            </w:pPr>
            <w:r w:rsidRPr="00EF5442">
              <w:rPr>
                <w:rFonts w:eastAsia="Times New Roman" w:cs="Times New Roman"/>
                <w:b w:val="0"/>
                <w:color w:val="000000"/>
                <w:sz w:val="18"/>
                <w:lang w:eastAsia="en-GB"/>
              </w:rPr>
              <w:t>2</w:t>
            </w:r>
          </w:p>
        </w:tc>
        <w:tc>
          <w:tcPr>
            <w:tcW w:w="0" w:type="dxa"/>
            <w:noWrap/>
            <w:hideMark/>
          </w:tcPr>
          <w:p w14:paraId="2682C781" w14:textId="77777777" w:rsidR="00C96B8E" w:rsidRPr="00EF5442" w:rsidRDefault="00C96B8E" w:rsidP="00A31D5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lang w:val="en-GB" w:eastAsia="en-GB"/>
              </w:rPr>
            </w:pPr>
            <w:r w:rsidRPr="00EF5442">
              <w:rPr>
                <w:rFonts w:eastAsia="Times New Roman" w:cs="Times New Roman"/>
                <w:b w:val="0"/>
                <w:color w:val="000000"/>
                <w:sz w:val="18"/>
                <w:lang w:eastAsia="en-GB"/>
              </w:rPr>
              <w:t>3</w:t>
            </w:r>
          </w:p>
        </w:tc>
        <w:tc>
          <w:tcPr>
            <w:tcW w:w="0" w:type="dxa"/>
            <w:noWrap/>
            <w:hideMark/>
          </w:tcPr>
          <w:p w14:paraId="022C77AF" w14:textId="77777777" w:rsidR="00C96B8E" w:rsidRPr="00EF5442" w:rsidRDefault="00C96B8E" w:rsidP="00A31D5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lang w:val="en-GB" w:eastAsia="en-GB"/>
              </w:rPr>
            </w:pPr>
            <w:r w:rsidRPr="00EF5442">
              <w:rPr>
                <w:rFonts w:eastAsia="Times New Roman" w:cs="Times New Roman"/>
                <w:b w:val="0"/>
                <w:color w:val="000000"/>
                <w:sz w:val="18"/>
                <w:lang w:eastAsia="en-GB"/>
              </w:rPr>
              <w:t>4</w:t>
            </w:r>
          </w:p>
        </w:tc>
        <w:tc>
          <w:tcPr>
            <w:tcW w:w="0" w:type="dxa"/>
            <w:noWrap/>
            <w:hideMark/>
          </w:tcPr>
          <w:p w14:paraId="7EF8238D" w14:textId="77777777" w:rsidR="00C96B8E" w:rsidRPr="00EF5442" w:rsidRDefault="00C96B8E" w:rsidP="00A31D5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lang w:val="en-GB" w:eastAsia="en-GB"/>
              </w:rPr>
            </w:pPr>
            <w:r w:rsidRPr="00EF5442">
              <w:rPr>
                <w:rFonts w:eastAsia="Times New Roman" w:cs="Times New Roman"/>
                <w:b w:val="0"/>
                <w:color w:val="000000"/>
                <w:sz w:val="18"/>
                <w:lang w:eastAsia="en-GB"/>
              </w:rPr>
              <w:t>5</w:t>
            </w:r>
          </w:p>
        </w:tc>
        <w:tc>
          <w:tcPr>
            <w:tcW w:w="0" w:type="dxa"/>
            <w:noWrap/>
            <w:hideMark/>
          </w:tcPr>
          <w:p w14:paraId="1078D429" w14:textId="77777777" w:rsidR="00C96B8E" w:rsidRPr="00EF5442" w:rsidRDefault="00C96B8E" w:rsidP="00A31D5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lang w:val="en-GB" w:eastAsia="en-GB"/>
              </w:rPr>
            </w:pPr>
            <w:r w:rsidRPr="00EF5442">
              <w:rPr>
                <w:rFonts w:eastAsia="Times New Roman" w:cs="Times New Roman"/>
                <w:b w:val="0"/>
                <w:color w:val="000000"/>
                <w:sz w:val="18"/>
                <w:lang w:eastAsia="en-GB"/>
              </w:rPr>
              <w:t>6</w:t>
            </w:r>
          </w:p>
        </w:tc>
        <w:tc>
          <w:tcPr>
            <w:tcW w:w="0" w:type="dxa"/>
            <w:noWrap/>
            <w:hideMark/>
          </w:tcPr>
          <w:p w14:paraId="066FDDB9" w14:textId="77777777" w:rsidR="00C96B8E" w:rsidRPr="00EF5442" w:rsidRDefault="00C96B8E" w:rsidP="00A31D5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lang w:val="en-GB" w:eastAsia="en-GB"/>
              </w:rPr>
            </w:pPr>
            <w:r w:rsidRPr="00EF5442">
              <w:rPr>
                <w:rFonts w:eastAsia="Times New Roman" w:cs="Times New Roman"/>
                <w:b w:val="0"/>
                <w:color w:val="000000"/>
                <w:sz w:val="18"/>
                <w:lang w:eastAsia="en-GB"/>
              </w:rPr>
              <w:t>7</w:t>
            </w:r>
          </w:p>
        </w:tc>
        <w:tc>
          <w:tcPr>
            <w:tcW w:w="0" w:type="dxa"/>
            <w:noWrap/>
            <w:hideMark/>
          </w:tcPr>
          <w:p w14:paraId="0C99B7DC" w14:textId="77777777" w:rsidR="00C96B8E" w:rsidRPr="00EF5442" w:rsidRDefault="00C96B8E" w:rsidP="00A31D5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lang w:val="en-GB" w:eastAsia="en-GB"/>
              </w:rPr>
            </w:pPr>
            <w:r w:rsidRPr="00EF5442">
              <w:rPr>
                <w:rFonts w:eastAsia="Times New Roman" w:cs="Times New Roman"/>
                <w:b w:val="0"/>
                <w:color w:val="000000"/>
                <w:sz w:val="18"/>
                <w:lang w:eastAsia="en-GB"/>
              </w:rPr>
              <w:t>8</w:t>
            </w:r>
          </w:p>
        </w:tc>
        <w:tc>
          <w:tcPr>
            <w:tcW w:w="0" w:type="dxa"/>
            <w:noWrap/>
            <w:hideMark/>
          </w:tcPr>
          <w:p w14:paraId="002F2880" w14:textId="77777777" w:rsidR="00C96B8E" w:rsidRPr="00EF5442" w:rsidRDefault="00C96B8E" w:rsidP="00A31D5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lang w:val="en-GB" w:eastAsia="en-GB"/>
              </w:rPr>
            </w:pPr>
            <w:r w:rsidRPr="00EF5442">
              <w:rPr>
                <w:rFonts w:eastAsia="Times New Roman" w:cs="Times New Roman"/>
                <w:b w:val="0"/>
                <w:color w:val="000000"/>
                <w:sz w:val="18"/>
                <w:lang w:eastAsia="en-GB"/>
              </w:rPr>
              <w:t>9</w:t>
            </w:r>
          </w:p>
        </w:tc>
        <w:tc>
          <w:tcPr>
            <w:tcW w:w="0" w:type="dxa"/>
          </w:tcPr>
          <w:p w14:paraId="271026F9" w14:textId="57B59B03" w:rsidR="00C96B8E" w:rsidRPr="005C5FBB" w:rsidRDefault="00C96B8E" w:rsidP="00A31D58">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18"/>
                <w:lang w:eastAsia="en-GB"/>
              </w:rPr>
            </w:pPr>
            <w:r w:rsidRPr="00C96B8E">
              <w:rPr>
                <w:rFonts w:eastAsia="Times New Roman" w:cs="Times New Roman"/>
                <w:color w:val="000000"/>
                <w:sz w:val="18"/>
                <w:lang w:eastAsia="en-GB"/>
              </w:rPr>
              <w:t>10</w:t>
            </w:r>
          </w:p>
        </w:tc>
      </w:tr>
      <w:tr w:rsidR="006C6248" w:rsidRPr="00EF5442" w14:paraId="61CAAD5C" w14:textId="31B3E245" w:rsidTr="005C5FBB">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7E0095E5"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1. Intrinsic</w:t>
            </w:r>
          </w:p>
        </w:tc>
        <w:tc>
          <w:tcPr>
            <w:tcW w:w="0" w:type="dxa"/>
            <w:noWrap/>
          </w:tcPr>
          <w:p w14:paraId="77837FA7"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rFonts w:eastAsia="Times New Roman" w:cs="Times New Roman"/>
                <w:color w:val="000000"/>
                <w:sz w:val="18"/>
                <w:szCs w:val="18"/>
                <w:lang w:val="en-GB" w:eastAsia="en-GB"/>
              </w:rPr>
              <w:t>1</w:t>
            </w:r>
          </w:p>
        </w:tc>
        <w:tc>
          <w:tcPr>
            <w:tcW w:w="0" w:type="dxa"/>
            <w:noWrap/>
          </w:tcPr>
          <w:p w14:paraId="0AC5277A"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.419</w:t>
            </w:r>
          </w:p>
        </w:tc>
        <w:tc>
          <w:tcPr>
            <w:tcW w:w="0" w:type="dxa"/>
            <w:noWrap/>
          </w:tcPr>
          <w:p w14:paraId="488825E6"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.415</w:t>
            </w:r>
          </w:p>
        </w:tc>
        <w:tc>
          <w:tcPr>
            <w:tcW w:w="0" w:type="dxa"/>
            <w:noWrap/>
          </w:tcPr>
          <w:p w14:paraId="2A22B356"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.438</w:t>
            </w:r>
          </w:p>
        </w:tc>
        <w:tc>
          <w:tcPr>
            <w:tcW w:w="0" w:type="dxa"/>
            <w:noWrap/>
          </w:tcPr>
          <w:p w14:paraId="1046A85C"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-.017</w:t>
            </w:r>
          </w:p>
        </w:tc>
        <w:tc>
          <w:tcPr>
            <w:tcW w:w="0" w:type="dxa"/>
            <w:noWrap/>
          </w:tcPr>
          <w:p w14:paraId="01B59B28"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.402</w:t>
            </w:r>
          </w:p>
        </w:tc>
        <w:tc>
          <w:tcPr>
            <w:tcW w:w="0" w:type="dxa"/>
            <w:noWrap/>
          </w:tcPr>
          <w:p w14:paraId="2F0DF6D1"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.409</w:t>
            </w:r>
          </w:p>
        </w:tc>
        <w:tc>
          <w:tcPr>
            <w:tcW w:w="0" w:type="dxa"/>
            <w:noWrap/>
          </w:tcPr>
          <w:p w14:paraId="45C28CFD"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.445</w:t>
            </w:r>
          </w:p>
        </w:tc>
        <w:tc>
          <w:tcPr>
            <w:tcW w:w="0" w:type="dxa"/>
            <w:noWrap/>
          </w:tcPr>
          <w:p w14:paraId="53A7A751"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.451</w:t>
            </w:r>
          </w:p>
        </w:tc>
        <w:tc>
          <w:tcPr>
            <w:tcW w:w="0" w:type="dxa"/>
          </w:tcPr>
          <w:p w14:paraId="5CFC334D" w14:textId="47DB4A07" w:rsidR="00C96B8E" w:rsidRPr="00C96B8E"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C96B8E">
              <w:rPr>
                <w:sz w:val="18"/>
                <w:szCs w:val="18"/>
              </w:rPr>
              <w:t>.551.</w:t>
            </w:r>
          </w:p>
        </w:tc>
      </w:tr>
      <w:tr w:rsidR="006C6248" w:rsidRPr="00EF5442" w14:paraId="43E08AC1" w14:textId="524900B1" w:rsidTr="005C5FBB">
        <w:trPr>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37698195"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2. Extrinsic</w:t>
            </w:r>
          </w:p>
        </w:tc>
        <w:tc>
          <w:tcPr>
            <w:tcW w:w="0" w:type="dxa"/>
            <w:noWrap/>
          </w:tcPr>
          <w:p w14:paraId="659CFED4"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.223</w:t>
            </w:r>
          </w:p>
        </w:tc>
        <w:tc>
          <w:tcPr>
            <w:tcW w:w="0" w:type="dxa"/>
            <w:noWrap/>
          </w:tcPr>
          <w:p w14:paraId="52E8F2B7"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rFonts w:eastAsia="Times New Roman" w:cs="Times New Roman"/>
                <w:color w:val="000000"/>
                <w:sz w:val="18"/>
                <w:szCs w:val="18"/>
                <w:lang w:val="en-GB" w:eastAsia="en-GB"/>
              </w:rPr>
              <w:t>1</w:t>
            </w:r>
          </w:p>
        </w:tc>
        <w:tc>
          <w:tcPr>
            <w:tcW w:w="0" w:type="dxa"/>
            <w:noWrap/>
          </w:tcPr>
          <w:p w14:paraId="4DB43F4E"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.378</w:t>
            </w:r>
          </w:p>
        </w:tc>
        <w:tc>
          <w:tcPr>
            <w:tcW w:w="0" w:type="dxa"/>
            <w:noWrap/>
          </w:tcPr>
          <w:p w14:paraId="16ED7199"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.489</w:t>
            </w:r>
          </w:p>
        </w:tc>
        <w:tc>
          <w:tcPr>
            <w:tcW w:w="0" w:type="dxa"/>
            <w:noWrap/>
          </w:tcPr>
          <w:p w14:paraId="2E2BC164"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-.047</w:t>
            </w:r>
          </w:p>
        </w:tc>
        <w:tc>
          <w:tcPr>
            <w:tcW w:w="0" w:type="dxa"/>
            <w:noWrap/>
          </w:tcPr>
          <w:p w14:paraId="5FA6E5C1"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.374</w:t>
            </w:r>
          </w:p>
        </w:tc>
        <w:tc>
          <w:tcPr>
            <w:tcW w:w="0" w:type="dxa"/>
            <w:noWrap/>
          </w:tcPr>
          <w:p w14:paraId="20C90172"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.326</w:t>
            </w:r>
          </w:p>
        </w:tc>
        <w:tc>
          <w:tcPr>
            <w:tcW w:w="0" w:type="dxa"/>
            <w:noWrap/>
          </w:tcPr>
          <w:p w14:paraId="5A492E35"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.356</w:t>
            </w:r>
          </w:p>
        </w:tc>
        <w:tc>
          <w:tcPr>
            <w:tcW w:w="0" w:type="dxa"/>
            <w:noWrap/>
          </w:tcPr>
          <w:p w14:paraId="447E7F25"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.487</w:t>
            </w:r>
          </w:p>
        </w:tc>
        <w:tc>
          <w:tcPr>
            <w:tcW w:w="0" w:type="dxa"/>
          </w:tcPr>
          <w:p w14:paraId="55AC5978" w14:textId="2FD40170" w:rsidR="00C96B8E" w:rsidRPr="00C96B8E"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C96B8E">
              <w:rPr>
                <w:sz w:val="18"/>
                <w:szCs w:val="18"/>
              </w:rPr>
              <w:t>.496</w:t>
            </w:r>
          </w:p>
        </w:tc>
      </w:tr>
      <w:tr w:rsidR="006C6248" w:rsidRPr="00EF5442" w14:paraId="5B27193A" w14:textId="4FF14242" w:rsidTr="005C5FBB">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1837DF90"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3. Communal</w:t>
            </w:r>
          </w:p>
        </w:tc>
        <w:tc>
          <w:tcPr>
            <w:tcW w:w="0" w:type="dxa"/>
            <w:noWrap/>
          </w:tcPr>
          <w:p w14:paraId="32885BCC"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.405</w:t>
            </w:r>
          </w:p>
        </w:tc>
        <w:tc>
          <w:tcPr>
            <w:tcW w:w="0" w:type="dxa"/>
            <w:noWrap/>
          </w:tcPr>
          <w:p w14:paraId="34367BB3"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.324</w:t>
            </w:r>
          </w:p>
        </w:tc>
        <w:tc>
          <w:tcPr>
            <w:tcW w:w="0" w:type="dxa"/>
            <w:noWrap/>
          </w:tcPr>
          <w:p w14:paraId="29344CA8"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rFonts w:eastAsia="Times New Roman" w:cs="Times New Roman"/>
                <w:color w:val="000000"/>
                <w:sz w:val="18"/>
                <w:szCs w:val="18"/>
                <w:lang w:val="en-GB" w:eastAsia="en-GB"/>
              </w:rPr>
              <w:t>1</w:t>
            </w:r>
          </w:p>
        </w:tc>
        <w:tc>
          <w:tcPr>
            <w:tcW w:w="0" w:type="dxa"/>
            <w:noWrap/>
          </w:tcPr>
          <w:p w14:paraId="566D9F93"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.254</w:t>
            </w:r>
          </w:p>
        </w:tc>
        <w:tc>
          <w:tcPr>
            <w:tcW w:w="0" w:type="dxa"/>
            <w:noWrap/>
          </w:tcPr>
          <w:p w14:paraId="468F9C60"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.085</w:t>
            </w:r>
          </w:p>
        </w:tc>
        <w:tc>
          <w:tcPr>
            <w:tcW w:w="0" w:type="dxa"/>
            <w:noWrap/>
          </w:tcPr>
          <w:p w14:paraId="0E6EDDC7"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.263</w:t>
            </w:r>
          </w:p>
        </w:tc>
        <w:tc>
          <w:tcPr>
            <w:tcW w:w="0" w:type="dxa"/>
            <w:noWrap/>
          </w:tcPr>
          <w:p w14:paraId="4E3ED909"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.279</w:t>
            </w:r>
          </w:p>
        </w:tc>
        <w:tc>
          <w:tcPr>
            <w:tcW w:w="0" w:type="dxa"/>
            <w:noWrap/>
          </w:tcPr>
          <w:p w14:paraId="5C18FB85"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.202</w:t>
            </w:r>
          </w:p>
        </w:tc>
        <w:tc>
          <w:tcPr>
            <w:tcW w:w="0" w:type="dxa"/>
            <w:noWrap/>
          </w:tcPr>
          <w:p w14:paraId="45760192"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.314</w:t>
            </w:r>
          </w:p>
        </w:tc>
        <w:tc>
          <w:tcPr>
            <w:tcW w:w="0" w:type="dxa"/>
          </w:tcPr>
          <w:p w14:paraId="7587CCDE" w14:textId="5AF16941" w:rsidR="00C96B8E" w:rsidRPr="00C96B8E"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C96B8E">
              <w:rPr>
                <w:sz w:val="18"/>
                <w:szCs w:val="18"/>
              </w:rPr>
              <w:t>.343</w:t>
            </w:r>
          </w:p>
        </w:tc>
      </w:tr>
      <w:tr w:rsidR="006C6248" w:rsidRPr="00EF5442" w14:paraId="696F2D31" w14:textId="75CB5A41" w:rsidTr="005C5FBB">
        <w:trPr>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05FFA216"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4. Exchange</w:t>
            </w:r>
          </w:p>
        </w:tc>
        <w:tc>
          <w:tcPr>
            <w:tcW w:w="0" w:type="dxa"/>
            <w:noWrap/>
          </w:tcPr>
          <w:p w14:paraId="3AF9DB91"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.301</w:t>
            </w:r>
          </w:p>
        </w:tc>
        <w:tc>
          <w:tcPr>
            <w:tcW w:w="0" w:type="dxa"/>
            <w:noWrap/>
          </w:tcPr>
          <w:p w14:paraId="1E691EA6"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.480</w:t>
            </w:r>
          </w:p>
        </w:tc>
        <w:tc>
          <w:tcPr>
            <w:tcW w:w="0" w:type="dxa"/>
            <w:noWrap/>
          </w:tcPr>
          <w:p w14:paraId="41C97908"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.591</w:t>
            </w:r>
          </w:p>
        </w:tc>
        <w:tc>
          <w:tcPr>
            <w:tcW w:w="0" w:type="dxa"/>
            <w:noWrap/>
          </w:tcPr>
          <w:p w14:paraId="6935009F"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rFonts w:eastAsia="Times New Roman" w:cs="Times New Roman"/>
                <w:color w:val="000000"/>
                <w:sz w:val="18"/>
                <w:szCs w:val="18"/>
                <w:lang w:val="en-GB" w:eastAsia="en-GB"/>
              </w:rPr>
              <w:t>1</w:t>
            </w:r>
          </w:p>
        </w:tc>
        <w:tc>
          <w:tcPr>
            <w:tcW w:w="0" w:type="dxa"/>
            <w:noWrap/>
          </w:tcPr>
          <w:p w14:paraId="3165B000"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-.134</w:t>
            </w:r>
          </w:p>
        </w:tc>
        <w:tc>
          <w:tcPr>
            <w:tcW w:w="0" w:type="dxa"/>
            <w:noWrap/>
          </w:tcPr>
          <w:p w14:paraId="251DBA7B"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.384</w:t>
            </w:r>
          </w:p>
        </w:tc>
        <w:tc>
          <w:tcPr>
            <w:tcW w:w="0" w:type="dxa"/>
            <w:noWrap/>
          </w:tcPr>
          <w:p w14:paraId="0087C94B"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.296</w:t>
            </w:r>
          </w:p>
        </w:tc>
        <w:tc>
          <w:tcPr>
            <w:tcW w:w="0" w:type="dxa"/>
            <w:noWrap/>
          </w:tcPr>
          <w:p w14:paraId="7441F618"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.307</w:t>
            </w:r>
          </w:p>
        </w:tc>
        <w:tc>
          <w:tcPr>
            <w:tcW w:w="0" w:type="dxa"/>
            <w:noWrap/>
          </w:tcPr>
          <w:p w14:paraId="218AEB3C"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.463</w:t>
            </w:r>
          </w:p>
        </w:tc>
        <w:tc>
          <w:tcPr>
            <w:tcW w:w="0" w:type="dxa"/>
          </w:tcPr>
          <w:p w14:paraId="15526853" w14:textId="4CFEB85B" w:rsidR="00C96B8E" w:rsidRPr="00C96B8E"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C96B8E">
              <w:rPr>
                <w:sz w:val="18"/>
                <w:szCs w:val="18"/>
              </w:rPr>
              <w:t>.465</w:t>
            </w:r>
          </w:p>
        </w:tc>
      </w:tr>
      <w:tr w:rsidR="006C6248" w:rsidRPr="00EF5442" w14:paraId="447A1BEF" w14:textId="1579039C" w:rsidTr="005C5FBB">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6925AD2E"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5. Anxious</w:t>
            </w:r>
          </w:p>
        </w:tc>
        <w:tc>
          <w:tcPr>
            <w:tcW w:w="0" w:type="dxa"/>
            <w:noWrap/>
          </w:tcPr>
          <w:p w14:paraId="6571ABA1"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-.033</w:t>
            </w:r>
          </w:p>
        </w:tc>
        <w:tc>
          <w:tcPr>
            <w:tcW w:w="0" w:type="dxa"/>
            <w:noWrap/>
          </w:tcPr>
          <w:p w14:paraId="54D22B3C"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-.053</w:t>
            </w:r>
          </w:p>
        </w:tc>
        <w:tc>
          <w:tcPr>
            <w:tcW w:w="0" w:type="dxa"/>
            <w:noWrap/>
          </w:tcPr>
          <w:p w14:paraId="1DD17E48"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-.050</w:t>
            </w:r>
          </w:p>
        </w:tc>
        <w:tc>
          <w:tcPr>
            <w:tcW w:w="0" w:type="dxa"/>
            <w:noWrap/>
          </w:tcPr>
          <w:p w14:paraId="08E64FB3"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-.059</w:t>
            </w:r>
          </w:p>
        </w:tc>
        <w:tc>
          <w:tcPr>
            <w:tcW w:w="0" w:type="dxa"/>
            <w:noWrap/>
          </w:tcPr>
          <w:p w14:paraId="068C3AB5"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rFonts w:eastAsia="Times New Roman" w:cs="Times New Roman"/>
                <w:color w:val="000000"/>
                <w:sz w:val="18"/>
                <w:szCs w:val="18"/>
                <w:lang w:val="en-GB" w:eastAsia="en-GB"/>
              </w:rPr>
              <w:t>1</w:t>
            </w:r>
          </w:p>
        </w:tc>
        <w:tc>
          <w:tcPr>
            <w:tcW w:w="0" w:type="dxa"/>
            <w:noWrap/>
          </w:tcPr>
          <w:p w14:paraId="4CB4D977"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-.063</w:t>
            </w:r>
          </w:p>
        </w:tc>
        <w:tc>
          <w:tcPr>
            <w:tcW w:w="0" w:type="dxa"/>
            <w:noWrap/>
          </w:tcPr>
          <w:p w14:paraId="51078E69"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-.006</w:t>
            </w:r>
          </w:p>
        </w:tc>
        <w:tc>
          <w:tcPr>
            <w:tcW w:w="0" w:type="dxa"/>
            <w:noWrap/>
          </w:tcPr>
          <w:p w14:paraId="29EF265E"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-.045</w:t>
            </w:r>
          </w:p>
        </w:tc>
        <w:tc>
          <w:tcPr>
            <w:tcW w:w="0" w:type="dxa"/>
            <w:noWrap/>
          </w:tcPr>
          <w:p w14:paraId="569F9DEB"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-.165</w:t>
            </w:r>
          </w:p>
        </w:tc>
        <w:tc>
          <w:tcPr>
            <w:tcW w:w="0" w:type="dxa"/>
          </w:tcPr>
          <w:p w14:paraId="5E8C27C6" w14:textId="3257BE36" w:rsidR="00C96B8E" w:rsidRPr="00C96B8E"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C96B8E">
              <w:rPr>
                <w:sz w:val="18"/>
                <w:szCs w:val="18"/>
              </w:rPr>
              <w:t>-.087</w:t>
            </w:r>
          </w:p>
        </w:tc>
      </w:tr>
      <w:tr w:rsidR="006C6248" w:rsidRPr="00EF5442" w14:paraId="6FC0F4CB" w14:textId="41DEC84C" w:rsidTr="005C5FBB">
        <w:trPr>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1B8E7851"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6. Passion</w:t>
            </w:r>
          </w:p>
        </w:tc>
        <w:tc>
          <w:tcPr>
            <w:tcW w:w="0" w:type="dxa"/>
            <w:noWrap/>
          </w:tcPr>
          <w:p w14:paraId="43AA82C2"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.542</w:t>
            </w:r>
          </w:p>
        </w:tc>
        <w:tc>
          <w:tcPr>
            <w:tcW w:w="0" w:type="dxa"/>
            <w:noWrap/>
          </w:tcPr>
          <w:p w14:paraId="7F672351"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.352</w:t>
            </w:r>
          </w:p>
        </w:tc>
        <w:tc>
          <w:tcPr>
            <w:tcW w:w="0" w:type="dxa"/>
            <w:noWrap/>
          </w:tcPr>
          <w:p w14:paraId="32C2C846"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.468</w:t>
            </w:r>
          </w:p>
        </w:tc>
        <w:tc>
          <w:tcPr>
            <w:tcW w:w="0" w:type="dxa"/>
            <w:noWrap/>
          </w:tcPr>
          <w:p w14:paraId="7589E3FE"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.414</w:t>
            </w:r>
          </w:p>
        </w:tc>
        <w:tc>
          <w:tcPr>
            <w:tcW w:w="0" w:type="dxa"/>
            <w:noWrap/>
          </w:tcPr>
          <w:p w14:paraId="45FC7AD0"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-.109</w:t>
            </w:r>
          </w:p>
        </w:tc>
        <w:tc>
          <w:tcPr>
            <w:tcW w:w="0" w:type="dxa"/>
            <w:noWrap/>
          </w:tcPr>
          <w:p w14:paraId="02005B01"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rFonts w:eastAsia="Times New Roman" w:cs="Times New Roman"/>
                <w:color w:val="000000"/>
                <w:sz w:val="18"/>
                <w:szCs w:val="18"/>
                <w:lang w:val="en-GB" w:eastAsia="en-GB"/>
              </w:rPr>
              <w:t>1</w:t>
            </w:r>
          </w:p>
        </w:tc>
        <w:tc>
          <w:tcPr>
            <w:tcW w:w="0" w:type="dxa"/>
            <w:noWrap/>
          </w:tcPr>
          <w:p w14:paraId="62AFD5E1"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.509</w:t>
            </w:r>
          </w:p>
        </w:tc>
        <w:tc>
          <w:tcPr>
            <w:tcW w:w="0" w:type="dxa"/>
            <w:noWrap/>
          </w:tcPr>
          <w:p w14:paraId="0EAD1281"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.461</w:t>
            </w:r>
          </w:p>
        </w:tc>
        <w:tc>
          <w:tcPr>
            <w:tcW w:w="0" w:type="dxa"/>
            <w:noWrap/>
          </w:tcPr>
          <w:p w14:paraId="20AB895A"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.451</w:t>
            </w:r>
          </w:p>
        </w:tc>
        <w:tc>
          <w:tcPr>
            <w:tcW w:w="0" w:type="dxa"/>
          </w:tcPr>
          <w:p w14:paraId="1AB6DEA2" w14:textId="386F0FC2" w:rsidR="00C96B8E" w:rsidRPr="00C96B8E"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C96B8E">
              <w:rPr>
                <w:sz w:val="18"/>
                <w:szCs w:val="18"/>
              </w:rPr>
              <w:t>.773</w:t>
            </w:r>
          </w:p>
        </w:tc>
      </w:tr>
      <w:tr w:rsidR="006C6248" w:rsidRPr="00EF5442" w14:paraId="474AE42C" w14:textId="7487AA37" w:rsidTr="005C5FBB">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587C0B4D"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7. Commitment</w:t>
            </w:r>
          </w:p>
        </w:tc>
        <w:tc>
          <w:tcPr>
            <w:tcW w:w="0" w:type="dxa"/>
            <w:noWrap/>
          </w:tcPr>
          <w:p w14:paraId="29CA770B"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.355</w:t>
            </w:r>
          </w:p>
        </w:tc>
        <w:tc>
          <w:tcPr>
            <w:tcW w:w="0" w:type="dxa"/>
            <w:noWrap/>
          </w:tcPr>
          <w:p w14:paraId="5745B451"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.299</w:t>
            </w:r>
          </w:p>
        </w:tc>
        <w:tc>
          <w:tcPr>
            <w:tcW w:w="0" w:type="dxa"/>
            <w:noWrap/>
          </w:tcPr>
          <w:p w14:paraId="282360AB"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.348</w:t>
            </w:r>
          </w:p>
        </w:tc>
        <w:tc>
          <w:tcPr>
            <w:tcW w:w="0" w:type="dxa"/>
            <w:noWrap/>
          </w:tcPr>
          <w:p w14:paraId="70404068"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.324</w:t>
            </w:r>
          </w:p>
        </w:tc>
        <w:tc>
          <w:tcPr>
            <w:tcW w:w="0" w:type="dxa"/>
            <w:noWrap/>
          </w:tcPr>
          <w:p w14:paraId="6BF3D023"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-.077</w:t>
            </w:r>
          </w:p>
        </w:tc>
        <w:tc>
          <w:tcPr>
            <w:tcW w:w="0" w:type="dxa"/>
            <w:noWrap/>
          </w:tcPr>
          <w:p w14:paraId="0384C063"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.540</w:t>
            </w:r>
          </w:p>
        </w:tc>
        <w:tc>
          <w:tcPr>
            <w:tcW w:w="0" w:type="dxa"/>
            <w:noWrap/>
          </w:tcPr>
          <w:p w14:paraId="16D53836"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rFonts w:eastAsia="Times New Roman" w:cs="Times New Roman"/>
                <w:color w:val="000000"/>
                <w:sz w:val="18"/>
                <w:szCs w:val="18"/>
                <w:lang w:val="en-GB" w:eastAsia="en-GB"/>
              </w:rPr>
              <w:t>1</w:t>
            </w:r>
          </w:p>
        </w:tc>
        <w:tc>
          <w:tcPr>
            <w:tcW w:w="0" w:type="dxa"/>
            <w:noWrap/>
          </w:tcPr>
          <w:p w14:paraId="0CDA2379"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.446</w:t>
            </w:r>
          </w:p>
        </w:tc>
        <w:tc>
          <w:tcPr>
            <w:tcW w:w="0" w:type="dxa"/>
            <w:noWrap/>
          </w:tcPr>
          <w:p w14:paraId="278F80BF" w14:textId="77777777" w:rsidR="00C96B8E" w:rsidRPr="00742D91"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.455</w:t>
            </w:r>
          </w:p>
        </w:tc>
        <w:tc>
          <w:tcPr>
            <w:tcW w:w="0" w:type="dxa"/>
          </w:tcPr>
          <w:p w14:paraId="1399F71F" w14:textId="2C17BFEC" w:rsidR="00C96B8E" w:rsidRPr="00C96B8E"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sz w:val="18"/>
                <w:szCs w:val="18"/>
              </w:rPr>
            </w:pPr>
            <w:r w:rsidRPr="00C96B8E">
              <w:rPr>
                <w:sz w:val="18"/>
                <w:szCs w:val="18"/>
              </w:rPr>
              <w:t>.806</w:t>
            </w:r>
          </w:p>
        </w:tc>
      </w:tr>
      <w:tr w:rsidR="006C6248" w:rsidRPr="00EF5442" w14:paraId="6DC2477C" w14:textId="14AA0C8C" w:rsidTr="005C5FBB">
        <w:trPr>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1F203C16"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8. Self-Connection</w:t>
            </w:r>
          </w:p>
        </w:tc>
        <w:tc>
          <w:tcPr>
            <w:tcW w:w="0" w:type="dxa"/>
            <w:noWrap/>
          </w:tcPr>
          <w:p w14:paraId="32ADD223"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.655</w:t>
            </w:r>
          </w:p>
        </w:tc>
        <w:tc>
          <w:tcPr>
            <w:tcW w:w="0" w:type="dxa"/>
            <w:noWrap/>
          </w:tcPr>
          <w:p w14:paraId="516360C1"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.267</w:t>
            </w:r>
          </w:p>
        </w:tc>
        <w:tc>
          <w:tcPr>
            <w:tcW w:w="0" w:type="dxa"/>
            <w:noWrap/>
          </w:tcPr>
          <w:p w14:paraId="6C83B65C"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.374</w:t>
            </w:r>
          </w:p>
        </w:tc>
        <w:tc>
          <w:tcPr>
            <w:tcW w:w="0" w:type="dxa"/>
            <w:noWrap/>
          </w:tcPr>
          <w:p w14:paraId="13F7D6FE"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.302</w:t>
            </w:r>
          </w:p>
        </w:tc>
        <w:tc>
          <w:tcPr>
            <w:tcW w:w="0" w:type="dxa"/>
            <w:noWrap/>
          </w:tcPr>
          <w:p w14:paraId="25FF9396"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-.057</w:t>
            </w:r>
          </w:p>
        </w:tc>
        <w:tc>
          <w:tcPr>
            <w:tcW w:w="0" w:type="dxa"/>
            <w:noWrap/>
          </w:tcPr>
          <w:p w14:paraId="58CD95A4"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.650</w:t>
            </w:r>
          </w:p>
        </w:tc>
        <w:tc>
          <w:tcPr>
            <w:tcW w:w="0" w:type="dxa"/>
            <w:noWrap/>
          </w:tcPr>
          <w:p w14:paraId="61F29E9A"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.434</w:t>
            </w:r>
          </w:p>
        </w:tc>
        <w:tc>
          <w:tcPr>
            <w:tcW w:w="0" w:type="dxa"/>
            <w:noWrap/>
          </w:tcPr>
          <w:p w14:paraId="33BB549C"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rFonts w:eastAsia="Times New Roman" w:cs="Times New Roman"/>
                <w:color w:val="000000"/>
                <w:sz w:val="18"/>
                <w:szCs w:val="18"/>
                <w:lang w:val="en-GB" w:eastAsia="en-GB"/>
              </w:rPr>
              <w:t>1</w:t>
            </w:r>
          </w:p>
        </w:tc>
        <w:tc>
          <w:tcPr>
            <w:tcW w:w="0" w:type="dxa"/>
            <w:noWrap/>
          </w:tcPr>
          <w:p w14:paraId="34A9B645" w14:textId="77777777" w:rsidR="00C96B8E" w:rsidRPr="00742D91"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742D91">
              <w:rPr>
                <w:sz w:val="18"/>
                <w:szCs w:val="18"/>
              </w:rPr>
              <w:t>.451</w:t>
            </w:r>
          </w:p>
        </w:tc>
        <w:tc>
          <w:tcPr>
            <w:tcW w:w="0" w:type="dxa"/>
          </w:tcPr>
          <w:p w14:paraId="5AB017BF" w14:textId="2993EF47" w:rsidR="00C96B8E" w:rsidRPr="00C96B8E"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sidRPr="00C96B8E">
              <w:rPr>
                <w:sz w:val="18"/>
                <w:szCs w:val="18"/>
              </w:rPr>
              <w:t>.752</w:t>
            </w:r>
          </w:p>
        </w:tc>
      </w:tr>
      <w:tr w:rsidR="006C6248" w:rsidRPr="00EF5442" w14:paraId="260E5891" w14:textId="308BDFC4" w:rsidTr="005C5FBB">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513D58C1"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9. Trust</w:t>
            </w:r>
          </w:p>
        </w:tc>
        <w:tc>
          <w:tcPr>
            <w:tcW w:w="0" w:type="dxa"/>
            <w:noWrap/>
          </w:tcPr>
          <w:p w14:paraId="3982D5EE" w14:textId="77777777" w:rsidR="00C96B8E" w:rsidRPr="00093853"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093853">
              <w:rPr>
                <w:sz w:val="18"/>
                <w:szCs w:val="18"/>
              </w:rPr>
              <w:t>.346</w:t>
            </w:r>
          </w:p>
        </w:tc>
        <w:tc>
          <w:tcPr>
            <w:tcW w:w="0" w:type="dxa"/>
            <w:noWrap/>
          </w:tcPr>
          <w:p w14:paraId="6B55E1ED" w14:textId="77777777" w:rsidR="00C96B8E" w:rsidRPr="00093853"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093853">
              <w:rPr>
                <w:sz w:val="18"/>
                <w:szCs w:val="18"/>
              </w:rPr>
              <w:t>.447</w:t>
            </w:r>
          </w:p>
        </w:tc>
        <w:tc>
          <w:tcPr>
            <w:tcW w:w="0" w:type="dxa"/>
            <w:noWrap/>
          </w:tcPr>
          <w:p w14:paraId="58C93277" w14:textId="77777777" w:rsidR="00C96B8E" w:rsidRPr="00093853"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093853">
              <w:rPr>
                <w:sz w:val="18"/>
                <w:szCs w:val="18"/>
              </w:rPr>
              <w:t>.482</w:t>
            </w:r>
          </w:p>
        </w:tc>
        <w:tc>
          <w:tcPr>
            <w:tcW w:w="0" w:type="dxa"/>
            <w:noWrap/>
          </w:tcPr>
          <w:p w14:paraId="39A1D254" w14:textId="77777777" w:rsidR="00C96B8E" w:rsidRPr="00093853"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093853">
              <w:rPr>
                <w:sz w:val="18"/>
                <w:szCs w:val="18"/>
              </w:rPr>
              <w:t>.504</w:t>
            </w:r>
          </w:p>
        </w:tc>
        <w:tc>
          <w:tcPr>
            <w:tcW w:w="0" w:type="dxa"/>
            <w:noWrap/>
          </w:tcPr>
          <w:p w14:paraId="100EA4DA" w14:textId="77777777" w:rsidR="00C96B8E" w:rsidRPr="00093853"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093853">
              <w:rPr>
                <w:sz w:val="18"/>
                <w:szCs w:val="18"/>
              </w:rPr>
              <w:t>-.178</w:t>
            </w:r>
          </w:p>
        </w:tc>
        <w:tc>
          <w:tcPr>
            <w:tcW w:w="0" w:type="dxa"/>
            <w:noWrap/>
          </w:tcPr>
          <w:p w14:paraId="1CD70BD9" w14:textId="77777777" w:rsidR="00C96B8E" w:rsidRPr="00093853"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093853">
              <w:rPr>
                <w:sz w:val="18"/>
                <w:szCs w:val="18"/>
              </w:rPr>
              <w:t>.561</w:t>
            </w:r>
          </w:p>
        </w:tc>
        <w:tc>
          <w:tcPr>
            <w:tcW w:w="0" w:type="dxa"/>
            <w:noWrap/>
          </w:tcPr>
          <w:p w14:paraId="00EE56B5" w14:textId="77777777" w:rsidR="00C96B8E" w:rsidRPr="00093853"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093853">
              <w:rPr>
                <w:sz w:val="18"/>
                <w:szCs w:val="18"/>
              </w:rPr>
              <w:t>.389</w:t>
            </w:r>
          </w:p>
        </w:tc>
        <w:tc>
          <w:tcPr>
            <w:tcW w:w="0" w:type="dxa"/>
            <w:noWrap/>
          </w:tcPr>
          <w:p w14:paraId="52810D2F" w14:textId="77777777" w:rsidR="00C96B8E" w:rsidRPr="00093853"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093853">
              <w:rPr>
                <w:rFonts w:eastAsia="Times New Roman" w:cs="Times New Roman"/>
                <w:color w:val="000000"/>
                <w:sz w:val="18"/>
                <w:szCs w:val="18"/>
                <w:lang w:val="en-GB" w:eastAsia="en-GB"/>
              </w:rPr>
              <w:t>.415</w:t>
            </w:r>
          </w:p>
        </w:tc>
        <w:tc>
          <w:tcPr>
            <w:tcW w:w="0" w:type="dxa"/>
            <w:noWrap/>
          </w:tcPr>
          <w:p w14:paraId="3BE39D17" w14:textId="77777777" w:rsidR="00C96B8E" w:rsidRPr="00093853"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093853">
              <w:rPr>
                <w:rFonts w:eastAsia="Times New Roman" w:cs="Times New Roman"/>
                <w:color w:val="000000"/>
                <w:sz w:val="18"/>
                <w:szCs w:val="18"/>
                <w:lang w:val="en-GB" w:eastAsia="en-GB"/>
              </w:rPr>
              <w:t>1</w:t>
            </w:r>
          </w:p>
        </w:tc>
        <w:tc>
          <w:tcPr>
            <w:tcW w:w="0" w:type="dxa"/>
          </w:tcPr>
          <w:p w14:paraId="011432D5" w14:textId="22BCC190" w:rsidR="00C96B8E" w:rsidRPr="00C96B8E" w:rsidRDefault="00C96B8E" w:rsidP="00A31D58">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val="en-GB" w:eastAsia="en-GB"/>
              </w:rPr>
            </w:pPr>
            <w:r w:rsidRPr="00C96B8E">
              <w:rPr>
                <w:rFonts w:eastAsia="Times New Roman" w:cs="Times New Roman"/>
                <w:color w:val="000000"/>
                <w:sz w:val="18"/>
                <w:szCs w:val="18"/>
                <w:lang w:val="en-GB" w:eastAsia="en-GB"/>
              </w:rPr>
              <w:t>.756</w:t>
            </w:r>
          </w:p>
        </w:tc>
      </w:tr>
      <w:tr w:rsidR="006C6248" w:rsidRPr="00EF5442" w14:paraId="47E139F6" w14:textId="77777777" w:rsidTr="005C5FBB">
        <w:trPr>
          <w:trHeight w:val="24"/>
        </w:trPr>
        <w:tc>
          <w:tcPr>
            <w:cnfStyle w:val="001000000000" w:firstRow="0" w:lastRow="0" w:firstColumn="1" w:lastColumn="0" w:oddVBand="0" w:evenVBand="0" w:oddHBand="0" w:evenHBand="0" w:firstRowFirstColumn="0" w:firstRowLastColumn="0" w:lastRowFirstColumn="0" w:lastRowLastColumn="0"/>
            <w:tcW w:w="1587" w:type="dxa"/>
            <w:noWrap/>
          </w:tcPr>
          <w:p w14:paraId="5BD743E9" w14:textId="35351FCA" w:rsidR="00C96B8E" w:rsidRPr="005C5FBB" w:rsidRDefault="00C96B8E" w:rsidP="00A31D58">
            <w:pPr>
              <w:spacing w:before="0" w:after="0"/>
              <w:rPr>
                <w:rFonts w:eastAsia="Times New Roman" w:cs="Times New Roman"/>
                <w:b w:val="0"/>
                <w:bCs w:val="0"/>
                <w:color w:val="000000"/>
                <w:sz w:val="18"/>
                <w:lang w:eastAsia="en-GB"/>
              </w:rPr>
            </w:pPr>
            <w:r w:rsidRPr="005350F6">
              <w:rPr>
                <w:rFonts w:eastAsia="Times New Roman" w:cs="Times New Roman"/>
                <w:color w:val="000000"/>
                <w:sz w:val="18"/>
                <w:lang w:eastAsia="en-GB"/>
              </w:rPr>
              <w:t>10.CBR</w:t>
            </w:r>
          </w:p>
        </w:tc>
        <w:tc>
          <w:tcPr>
            <w:tcW w:w="0" w:type="dxa"/>
            <w:noWrap/>
          </w:tcPr>
          <w:p w14:paraId="6C552094" w14:textId="7D393D1E" w:rsidR="00C96B8E" w:rsidRPr="00093853"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.597</w:t>
            </w:r>
          </w:p>
        </w:tc>
        <w:tc>
          <w:tcPr>
            <w:tcW w:w="0" w:type="dxa"/>
            <w:noWrap/>
          </w:tcPr>
          <w:p w14:paraId="18CFACED" w14:textId="047A6B10" w:rsidR="00C96B8E" w:rsidRPr="00093853"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.431</w:t>
            </w:r>
          </w:p>
        </w:tc>
        <w:tc>
          <w:tcPr>
            <w:tcW w:w="0" w:type="dxa"/>
            <w:noWrap/>
          </w:tcPr>
          <w:p w14:paraId="7229CDF2" w14:textId="7B1DB06D" w:rsidR="00C96B8E" w:rsidRPr="00093853"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.527</w:t>
            </w:r>
          </w:p>
        </w:tc>
        <w:tc>
          <w:tcPr>
            <w:tcW w:w="0" w:type="dxa"/>
            <w:noWrap/>
          </w:tcPr>
          <w:p w14:paraId="48CEB28D" w14:textId="7D2F7B3B" w:rsidR="00C96B8E" w:rsidRPr="00093853"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.486</w:t>
            </w:r>
          </w:p>
        </w:tc>
        <w:tc>
          <w:tcPr>
            <w:tcW w:w="0" w:type="dxa"/>
            <w:noWrap/>
          </w:tcPr>
          <w:p w14:paraId="3CA4ABF5" w14:textId="4851333D" w:rsidR="00C96B8E" w:rsidRPr="00093853"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-.132</w:t>
            </w:r>
          </w:p>
        </w:tc>
        <w:tc>
          <w:tcPr>
            <w:tcW w:w="0" w:type="dxa"/>
            <w:noWrap/>
          </w:tcPr>
          <w:p w14:paraId="14659C97" w14:textId="3916B976" w:rsidR="00C96B8E" w:rsidRPr="00093853"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.862</w:t>
            </w:r>
          </w:p>
        </w:tc>
        <w:tc>
          <w:tcPr>
            <w:tcW w:w="0" w:type="dxa"/>
            <w:noWrap/>
          </w:tcPr>
          <w:p w14:paraId="19350461" w14:textId="478CD084" w:rsidR="00C96B8E" w:rsidRPr="00093853"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.766</w:t>
            </w:r>
          </w:p>
        </w:tc>
        <w:tc>
          <w:tcPr>
            <w:tcW w:w="0" w:type="dxa"/>
            <w:noWrap/>
          </w:tcPr>
          <w:p w14:paraId="21F5C792" w14:textId="5CF4FF70" w:rsidR="00C96B8E" w:rsidRPr="00093853"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Pr>
                <w:rFonts w:eastAsia="Times New Roman" w:cs="Times New Roman"/>
                <w:color w:val="000000"/>
                <w:sz w:val="18"/>
                <w:szCs w:val="18"/>
                <w:lang w:val="en-GB" w:eastAsia="en-GB"/>
              </w:rPr>
              <w:t>.787</w:t>
            </w:r>
          </w:p>
        </w:tc>
        <w:tc>
          <w:tcPr>
            <w:tcW w:w="0" w:type="dxa"/>
            <w:noWrap/>
          </w:tcPr>
          <w:p w14:paraId="6CF5E6B5" w14:textId="2D7BFC2D" w:rsidR="00C96B8E" w:rsidRPr="00093853"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Pr>
                <w:rFonts w:eastAsia="Times New Roman" w:cs="Times New Roman"/>
                <w:color w:val="000000"/>
                <w:sz w:val="18"/>
                <w:szCs w:val="18"/>
                <w:lang w:val="en-GB" w:eastAsia="en-GB"/>
              </w:rPr>
              <w:t>.743</w:t>
            </w:r>
          </w:p>
        </w:tc>
        <w:tc>
          <w:tcPr>
            <w:tcW w:w="0" w:type="dxa"/>
          </w:tcPr>
          <w:p w14:paraId="30A09036" w14:textId="45D723AA" w:rsidR="00C96B8E" w:rsidRPr="00C96B8E" w:rsidRDefault="00C96B8E" w:rsidP="00A31D58">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val="en-GB" w:eastAsia="en-GB"/>
              </w:rPr>
            </w:pPr>
            <w:r w:rsidRPr="00C96B8E">
              <w:rPr>
                <w:rFonts w:eastAsia="Times New Roman" w:cs="Times New Roman"/>
                <w:color w:val="000000"/>
                <w:sz w:val="18"/>
                <w:szCs w:val="18"/>
                <w:lang w:val="en-GB" w:eastAsia="en-GB"/>
              </w:rPr>
              <w:t>1</w:t>
            </w:r>
          </w:p>
        </w:tc>
      </w:tr>
      <w:tr w:rsidR="006C6248" w:rsidRPr="00EF5442" w14:paraId="3384F398" w14:textId="7EEEB392" w:rsidTr="005C5FBB">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0F688B05" w14:textId="77777777" w:rsidR="00C96B8E" w:rsidRPr="00EF5442" w:rsidRDefault="00C96B8E" w:rsidP="00A31D58">
            <w:pPr>
              <w:spacing w:before="0" w:after="0"/>
              <w:jc w:val="right"/>
              <w:rPr>
                <w:rFonts w:eastAsia="Times New Roman" w:cs="Times New Roman"/>
                <w:b w:val="0"/>
                <w:color w:val="000000"/>
                <w:sz w:val="18"/>
                <w:lang w:val="en-GB" w:eastAsia="en-GB"/>
              </w:rPr>
            </w:pPr>
          </w:p>
        </w:tc>
        <w:tc>
          <w:tcPr>
            <w:tcW w:w="0" w:type="dxa"/>
            <w:noWrap/>
            <w:hideMark/>
          </w:tcPr>
          <w:p w14:paraId="38A9F836" w14:textId="77777777" w:rsidR="00C96B8E" w:rsidRPr="00EF5442" w:rsidRDefault="00C96B8E" w:rsidP="00A31D5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lang w:val="en-GB" w:eastAsia="en-GB"/>
              </w:rPr>
            </w:pPr>
          </w:p>
        </w:tc>
        <w:tc>
          <w:tcPr>
            <w:tcW w:w="0" w:type="dxa"/>
            <w:noWrap/>
            <w:hideMark/>
          </w:tcPr>
          <w:p w14:paraId="6BA40EB3" w14:textId="77777777" w:rsidR="00C96B8E" w:rsidRPr="00EF5442" w:rsidRDefault="00C96B8E" w:rsidP="00A31D5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lang w:val="en-GB" w:eastAsia="en-GB"/>
              </w:rPr>
            </w:pPr>
          </w:p>
        </w:tc>
        <w:tc>
          <w:tcPr>
            <w:tcW w:w="0" w:type="dxa"/>
            <w:noWrap/>
            <w:hideMark/>
          </w:tcPr>
          <w:p w14:paraId="0FD4D620" w14:textId="77777777" w:rsidR="00C96B8E" w:rsidRPr="00EF5442" w:rsidRDefault="00C96B8E" w:rsidP="00A31D5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lang w:val="en-GB" w:eastAsia="en-GB"/>
              </w:rPr>
            </w:pPr>
          </w:p>
        </w:tc>
        <w:tc>
          <w:tcPr>
            <w:tcW w:w="0" w:type="dxa"/>
            <w:noWrap/>
            <w:hideMark/>
          </w:tcPr>
          <w:p w14:paraId="73274F15" w14:textId="77777777" w:rsidR="00C96B8E" w:rsidRPr="00EF5442" w:rsidRDefault="00C96B8E" w:rsidP="00A31D5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lang w:val="en-GB" w:eastAsia="en-GB"/>
              </w:rPr>
            </w:pPr>
          </w:p>
        </w:tc>
        <w:tc>
          <w:tcPr>
            <w:tcW w:w="0" w:type="dxa"/>
            <w:noWrap/>
            <w:hideMark/>
          </w:tcPr>
          <w:p w14:paraId="4611C114" w14:textId="77777777" w:rsidR="00C96B8E" w:rsidRPr="00EF5442" w:rsidRDefault="00C96B8E" w:rsidP="00A31D5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lang w:val="en-GB" w:eastAsia="en-GB"/>
              </w:rPr>
            </w:pPr>
          </w:p>
        </w:tc>
        <w:tc>
          <w:tcPr>
            <w:tcW w:w="0" w:type="dxa"/>
            <w:noWrap/>
            <w:hideMark/>
          </w:tcPr>
          <w:p w14:paraId="3228FE33" w14:textId="77777777" w:rsidR="00C96B8E" w:rsidRPr="00EF5442" w:rsidRDefault="00C96B8E" w:rsidP="00A31D5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lang w:val="en-GB" w:eastAsia="en-GB"/>
              </w:rPr>
            </w:pPr>
          </w:p>
        </w:tc>
        <w:tc>
          <w:tcPr>
            <w:tcW w:w="0" w:type="dxa"/>
            <w:noWrap/>
            <w:hideMark/>
          </w:tcPr>
          <w:p w14:paraId="69ACAD83" w14:textId="77777777" w:rsidR="00C96B8E" w:rsidRPr="00EF5442" w:rsidRDefault="00C96B8E" w:rsidP="00A31D5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lang w:val="en-GB" w:eastAsia="en-GB"/>
              </w:rPr>
            </w:pPr>
          </w:p>
        </w:tc>
        <w:tc>
          <w:tcPr>
            <w:tcW w:w="0" w:type="dxa"/>
            <w:noWrap/>
            <w:hideMark/>
          </w:tcPr>
          <w:p w14:paraId="20896344" w14:textId="77777777" w:rsidR="00C96B8E" w:rsidRPr="00EF5442" w:rsidRDefault="00C96B8E" w:rsidP="00A31D5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lang w:val="en-GB" w:eastAsia="en-GB"/>
              </w:rPr>
            </w:pPr>
          </w:p>
        </w:tc>
        <w:tc>
          <w:tcPr>
            <w:tcW w:w="0" w:type="dxa"/>
            <w:noWrap/>
            <w:hideMark/>
          </w:tcPr>
          <w:p w14:paraId="51B1F807" w14:textId="77777777" w:rsidR="00C96B8E" w:rsidRPr="00EF5442" w:rsidRDefault="00C96B8E" w:rsidP="00A31D5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lang w:val="en-GB" w:eastAsia="en-GB"/>
              </w:rPr>
            </w:pPr>
          </w:p>
        </w:tc>
        <w:tc>
          <w:tcPr>
            <w:tcW w:w="0" w:type="dxa"/>
          </w:tcPr>
          <w:p w14:paraId="266BEFF6" w14:textId="77777777" w:rsidR="00C96B8E" w:rsidRPr="00EF5442" w:rsidRDefault="00C96B8E" w:rsidP="00A31D5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20"/>
                <w:lang w:val="en-GB" w:eastAsia="en-GB"/>
              </w:rPr>
            </w:pPr>
          </w:p>
        </w:tc>
      </w:tr>
      <w:tr w:rsidR="006C6248" w:rsidRPr="00EF5442" w14:paraId="3030FFD4" w14:textId="15E1826B" w:rsidTr="005C5FBB">
        <w:trPr>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0E81D9E6"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M</w:t>
            </w:r>
          </w:p>
        </w:tc>
        <w:tc>
          <w:tcPr>
            <w:tcW w:w="0" w:type="dxa"/>
            <w:noWrap/>
            <w:hideMark/>
          </w:tcPr>
          <w:p w14:paraId="26911191"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4.28/ 5.60</w:t>
            </w:r>
          </w:p>
        </w:tc>
        <w:tc>
          <w:tcPr>
            <w:tcW w:w="0" w:type="dxa"/>
            <w:noWrap/>
            <w:hideMark/>
          </w:tcPr>
          <w:p w14:paraId="265BA651"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4.46/5.76</w:t>
            </w:r>
          </w:p>
        </w:tc>
        <w:tc>
          <w:tcPr>
            <w:tcW w:w="0" w:type="dxa"/>
            <w:noWrap/>
            <w:hideMark/>
          </w:tcPr>
          <w:p w14:paraId="25084592"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4.40/4.82</w:t>
            </w:r>
          </w:p>
        </w:tc>
        <w:tc>
          <w:tcPr>
            <w:tcW w:w="0" w:type="dxa"/>
            <w:noWrap/>
            <w:hideMark/>
          </w:tcPr>
          <w:p w14:paraId="4961CB34"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4.54/5.50</w:t>
            </w:r>
          </w:p>
        </w:tc>
        <w:tc>
          <w:tcPr>
            <w:tcW w:w="0" w:type="dxa"/>
            <w:noWrap/>
            <w:hideMark/>
          </w:tcPr>
          <w:p w14:paraId="47BD6993"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3.39/3.34</w:t>
            </w:r>
          </w:p>
        </w:tc>
        <w:tc>
          <w:tcPr>
            <w:tcW w:w="0" w:type="dxa"/>
            <w:noWrap/>
            <w:hideMark/>
          </w:tcPr>
          <w:p w14:paraId="48880485"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sidRPr="00EF5442">
              <w:rPr>
                <w:rFonts w:eastAsia="Times New Roman" w:cs="Times New Roman"/>
                <w:color w:val="000000"/>
                <w:sz w:val="18"/>
                <w:lang w:eastAsia="en-GB"/>
              </w:rPr>
              <w:t>5.29/6.</w:t>
            </w:r>
            <w:r>
              <w:rPr>
                <w:rFonts w:eastAsia="Times New Roman" w:cs="Times New Roman"/>
                <w:color w:val="000000"/>
                <w:sz w:val="18"/>
                <w:lang w:eastAsia="en-GB"/>
              </w:rPr>
              <w:t>38</w:t>
            </w:r>
          </w:p>
        </w:tc>
        <w:tc>
          <w:tcPr>
            <w:tcW w:w="0" w:type="dxa"/>
            <w:noWrap/>
            <w:hideMark/>
          </w:tcPr>
          <w:p w14:paraId="25222D2C"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5.04/6.11</w:t>
            </w:r>
          </w:p>
        </w:tc>
        <w:tc>
          <w:tcPr>
            <w:tcW w:w="0" w:type="dxa"/>
            <w:noWrap/>
            <w:hideMark/>
          </w:tcPr>
          <w:p w14:paraId="2B2BB612"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5.13/6.26</w:t>
            </w:r>
          </w:p>
        </w:tc>
        <w:tc>
          <w:tcPr>
            <w:tcW w:w="0" w:type="dxa"/>
            <w:noWrap/>
            <w:hideMark/>
          </w:tcPr>
          <w:p w14:paraId="46F49626"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sidRPr="00EF5442">
              <w:rPr>
                <w:rFonts w:eastAsia="Times New Roman" w:cs="Times New Roman"/>
                <w:color w:val="000000"/>
                <w:sz w:val="18"/>
                <w:lang w:eastAsia="en-GB"/>
              </w:rPr>
              <w:t>4.9</w:t>
            </w:r>
            <w:r>
              <w:rPr>
                <w:rFonts w:eastAsia="Times New Roman" w:cs="Times New Roman"/>
                <w:color w:val="000000"/>
                <w:sz w:val="18"/>
                <w:lang w:eastAsia="en-GB"/>
              </w:rPr>
              <w:t>4/6.04</w:t>
            </w:r>
          </w:p>
        </w:tc>
        <w:tc>
          <w:tcPr>
            <w:tcW w:w="0" w:type="dxa"/>
          </w:tcPr>
          <w:p w14:paraId="0754F261" w14:textId="3FC6CE0B"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eastAsia="en-GB"/>
              </w:rPr>
            </w:pPr>
            <w:r>
              <w:rPr>
                <w:rFonts w:eastAsia="Times New Roman" w:cs="Times New Roman"/>
                <w:color w:val="000000"/>
                <w:sz w:val="18"/>
                <w:lang w:eastAsia="en-GB"/>
              </w:rPr>
              <w:t>5.10/6.20</w:t>
            </w:r>
          </w:p>
        </w:tc>
      </w:tr>
      <w:tr w:rsidR="006C6248" w:rsidRPr="00EF5442" w14:paraId="7709AA81" w14:textId="60E32CDB" w:rsidTr="005C5FBB">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62D3418E"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SD</w:t>
            </w:r>
          </w:p>
        </w:tc>
        <w:tc>
          <w:tcPr>
            <w:tcW w:w="0" w:type="dxa"/>
            <w:noWrap/>
            <w:hideMark/>
          </w:tcPr>
          <w:p w14:paraId="5D86C0BF"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1.38/1.11</w:t>
            </w:r>
          </w:p>
        </w:tc>
        <w:tc>
          <w:tcPr>
            <w:tcW w:w="0" w:type="dxa"/>
            <w:noWrap/>
            <w:hideMark/>
          </w:tcPr>
          <w:p w14:paraId="159D4943"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1.24/1.02</w:t>
            </w:r>
          </w:p>
        </w:tc>
        <w:tc>
          <w:tcPr>
            <w:tcW w:w="0" w:type="dxa"/>
            <w:noWrap/>
            <w:hideMark/>
          </w:tcPr>
          <w:p w14:paraId="4E105C11"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1.10/1.73</w:t>
            </w:r>
          </w:p>
        </w:tc>
        <w:tc>
          <w:tcPr>
            <w:tcW w:w="0" w:type="dxa"/>
            <w:noWrap/>
            <w:hideMark/>
          </w:tcPr>
          <w:p w14:paraId="64A8D203"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1.20/1.12</w:t>
            </w:r>
          </w:p>
        </w:tc>
        <w:tc>
          <w:tcPr>
            <w:tcW w:w="0" w:type="dxa"/>
            <w:noWrap/>
            <w:hideMark/>
          </w:tcPr>
          <w:p w14:paraId="3B8DB520"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1.32/1.39</w:t>
            </w:r>
          </w:p>
        </w:tc>
        <w:tc>
          <w:tcPr>
            <w:tcW w:w="0" w:type="dxa"/>
            <w:noWrap/>
            <w:hideMark/>
          </w:tcPr>
          <w:p w14:paraId="466A6604"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1.05</w:t>
            </w:r>
            <w:r w:rsidRPr="00EF5442">
              <w:rPr>
                <w:rFonts w:eastAsia="Times New Roman" w:cs="Times New Roman"/>
                <w:color w:val="000000"/>
                <w:sz w:val="18"/>
                <w:lang w:eastAsia="en-GB"/>
              </w:rPr>
              <w:t>/0.71</w:t>
            </w:r>
          </w:p>
        </w:tc>
        <w:tc>
          <w:tcPr>
            <w:tcW w:w="0" w:type="dxa"/>
            <w:noWrap/>
            <w:hideMark/>
          </w:tcPr>
          <w:p w14:paraId="7AD875AD"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1.25/0.88</w:t>
            </w:r>
          </w:p>
        </w:tc>
        <w:tc>
          <w:tcPr>
            <w:tcW w:w="0" w:type="dxa"/>
            <w:noWrap/>
            <w:hideMark/>
          </w:tcPr>
          <w:p w14:paraId="5D275FF6"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1.13/0.72</w:t>
            </w:r>
          </w:p>
        </w:tc>
        <w:tc>
          <w:tcPr>
            <w:tcW w:w="0" w:type="dxa"/>
            <w:noWrap/>
            <w:hideMark/>
          </w:tcPr>
          <w:p w14:paraId="4A9952C8"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1.12/0.73</w:t>
            </w:r>
          </w:p>
        </w:tc>
        <w:tc>
          <w:tcPr>
            <w:tcW w:w="0" w:type="dxa"/>
          </w:tcPr>
          <w:p w14:paraId="063CC18D" w14:textId="6E4A3EA9" w:rsidR="00C96B8E"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eastAsia="en-GB"/>
              </w:rPr>
            </w:pPr>
            <w:r>
              <w:rPr>
                <w:rFonts w:eastAsia="Times New Roman" w:cs="Times New Roman"/>
                <w:color w:val="000000"/>
                <w:sz w:val="18"/>
                <w:lang w:eastAsia="en-GB"/>
              </w:rPr>
              <w:t>0.90/0.59</w:t>
            </w:r>
          </w:p>
        </w:tc>
      </w:tr>
      <w:tr w:rsidR="006C6248" w:rsidRPr="00EF5442" w14:paraId="34BCA141" w14:textId="63D9F897" w:rsidTr="005C5FBB">
        <w:trPr>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48DF0DA0"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ɑ</w:t>
            </w:r>
          </w:p>
        </w:tc>
        <w:tc>
          <w:tcPr>
            <w:tcW w:w="0" w:type="dxa"/>
            <w:noWrap/>
            <w:hideMark/>
          </w:tcPr>
          <w:p w14:paraId="301A8938"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0.91/0.90</w:t>
            </w:r>
          </w:p>
        </w:tc>
        <w:tc>
          <w:tcPr>
            <w:tcW w:w="0" w:type="dxa"/>
            <w:noWrap/>
            <w:hideMark/>
          </w:tcPr>
          <w:p w14:paraId="050EF7DF"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0.79/0.81</w:t>
            </w:r>
          </w:p>
        </w:tc>
        <w:tc>
          <w:tcPr>
            <w:tcW w:w="0" w:type="dxa"/>
            <w:noWrap/>
            <w:hideMark/>
          </w:tcPr>
          <w:p w14:paraId="2A47E747"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0.70/0.87</w:t>
            </w:r>
          </w:p>
        </w:tc>
        <w:tc>
          <w:tcPr>
            <w:tcW w:w="0" w:type="dxa"/>
            <w:noWrap/>
            <w:hideMark/>
          </w:tcPr>
          <w:p w14:paraId="23804A4A"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0.78/0.84</w:t>
            </w:r>
          </w:p>
        </w:tc>
        <w:tc>
          <w:tcPr>
            <w:tcW w:w="0" w:type="dxa"/>
            <w:noWrap/>
            <w:hideMark/>
          </w:tcPr>
          <w:p w14:paraId="0BAEB4E7"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0.75/0.74</w:t>
            </w:r>
          </w:p>
        </w:tc>
        <w:tc>
          <w:tcPr>
            <w:tcW w:w="0" w:type="dxa"/>
            <w:noWrap/>
            <w:hideMark/>
          </w:tcPr>
          <w:p w14:paraId="485EC85A"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0.79/0.79</w:t>
            </w:r>
          </w:p>
        </w:tc>
        <w:tc>
          <w:tcPr>
            <w:tcW w:w="0" w:type="dxa"/>
            <w:noWrap/>
            <w:hideMark/>
          </w:tcPr>
          <w:p w14:paraId="7738F4A4"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0.75</w:t>
            </w:r>
            <w:r w:rsidRPr="00EF5442">
              <w:rPr>
                <w:rFonts w:eastAsia="Times New Roman" w:cs="Times New Roman"/>
                <w:color w:val="000000"/>
                <w:sz w:val="18"/>
                <w:lang w:eastAsia="en-GB"/>
              </w:rPr>
              <w:t>/0</w:t>
            </w:r>
            <w:r>
              <w:rPr>
                <w:rFonts w:eastAsia="Times New Roman" w:cs="Times New Roman"/>
                <w:color w:val="000000"/>
                <w:sz w:val="18"/>
                <w:lang w:eastAsia="en-GB"/>
              </w:rPr>
              <w:t>.78</w:t>
            </w:r>
          </w:p>
        </w:tc>
        <w:tc>
          <w:tcPr>
            <w:tcW w:w="0" w:type="dxa"/>
            <w:noWrap/>
            <w:hideMark/>
          </w:tcPr>
          <w:p w14:paraId="5F0E3083"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0.75/0.78</w:t>
            </w:r>
          </w:p>
        </w:tc>
        <w:tc>
          <w:tcPr>
            <w:tcW w:w="0" w:type="dxa"/>
            <w:noWrap/>
            <w:hideMark/>
          </w:tcPr>
          <w:p w14:paraId="3E67F206"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0.86/0.87</w:t>
            </w:r>
          </w:p>
        </w:tc>
        <w:tc>
          <w:tcPr>
            <w:tcW w:w="0" w:type="dxa"/>
          </w:tcPr>
          <w:p w14:paraId="3C22A5CD" w14:textId="12CD6A46" w:rsidR="00C96B8E"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eastAsia="en-GB"/>
              </w:rPr>
            </w:pPr>
            <w:r>
              <w:rPr>
                <w:rFonts w:eastAsia="Times New Roman" w:cs="Times New Roman"/>
                <w:color w:val="000000"/>
                <w:sz w:val="18"/>
                <w:lang w:eastAsia="en-GB"/>
              </w:rPr>
              <w:t>.794/.771</w:t>
            </w:r>
          </w:p>
        </w:tc>
      </w:tr>
      <w:tr w:rsidR="006C6248" w:rsidRPr="00EF5442" w14:paraId="18F40AF5" w14:textId="183F875C" w:rsidTr="005C5FBB">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4383029F"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CR</w:t>
            </w:r>
          </w:p>
        </w:tc>
        <w:tc>
          <w:tcPr>
            <w:tcW w:w="0" w:type="dxa"/>
            <w:noWrap/>
            <w:hideMark/>
          </w:tcPr>
          <w:p w14:paraId="14085698"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0.91</w:t>
            </w:r>
            <w:r w:rsidRPr="00EF5442">
              <w:rPr>
                <w:rFonts w:eastAsia="Times New Roman" w:cs="Times New Roman"/>
                <w:color w:val="000000"/>
                <w:sz w:val="18"/>
                <w:lang w:eastAsia="en-GB"/>
              </w:rPr>
              <w:t>/0.90</w:t>
            </w:r>
          </w:p>
        </w:tc>
        <w:tc>
          <w:tcPr>
            <w:tcW w:w="0" w:type="dxa"/>
            <w:noWrap/>
            <w:hideMark/>
          </w:tcPr>
          <w:p w14:paraId="1EEECDFA"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0.81/0.82</w:t>
            </w:r>
          </w:p>
        </w:tc>
        <w:tc>
          <w:tcPr>
            <w:tcW w:w="0" w:type="dxa"/>
            <w:noWrap/>
            <w:hideMark/>
          </w:tcPr>
          <w:p w14:paraId="4A60B19B"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0.74/0.89</w:t>
            </w:r>
          </w:p>
        </w:tc>
        <w:tc>
          <w:tcPr>
            <w:tcW w:w="0" w:type="dxa"/>
            <w:noWrap/>
            <w:hideMark/>
          </w:tcPr>
          <w:p w14:paraId="7A8A7394"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0.79/0.84</w:t>
            </w:r>
          </w:p>
        </w:tc>
        <w:tc>
          <w:tcPr>
            <w:tcW w:w="0" w:type="dxa"/>
            <w:noWrap/>
            <w:hideMark/>
          </w:tcPr>
          <w:p w14:paraId="2C80E0AA"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0.77/0.74</w:t>
            </w:r>
          </w:p>
        </w:tc>
        <w:tc>
          <w:tcPr>
            <w:tcW w:w="0" w:type="dxa"/>
            <w:noWrap/>
            <w:hideMark/>
          </w:tcPr>
          <w:p w14:paraId="6737A2D0"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0.81/0.81</w:t>
            </w:r>
          </w:p>
        </w:tc>
        <w:tc>
          <w:tcPr>
            <w:tcW w:w="0" w:type="dxa"/>
            <w:noWrap/>
            <w:hideMark/>
          </w:tcPr>
          <w:p w14:paraId="5C6DE339"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0.78/0.79</w:t>
            </w:r>
          </w:p>
        </w:tc>
        <w:tc>
          <w:tcPr>
            <w:tcW w:w="0" w:type="dxa"/>
            <w:noWrap/>
            <w:hideMark/>
          </w:tcPr>
          <w:p w14:paraId="7EB2DD7E"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0.76/0.79</w:t>
            </w:r>
          </w:p>
        </w:tc>
        <w:tc>
          <w:tcPr>
            <w:tcW w:w="0" w:type="dxa"/>
            <w:noWrap/>
            <w:hideMark/>
          </w:tcPr>
          <w:p w14:paraId="2EE8182C" w14:textId="77777777" w:rsidR="00C96B8E" w:rsidRPr="00EF5442" w:rsidRDefault="00C96B8E"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0.87/0.87</w:t>
            </w:r>
          </w:p>
        </w:tc>
        <w:tc>
          <w:tcPr>
            <w:tcW w:w="0" w:type="dxa"/>
          </w:tcPr>
          <w:p w14:paraId="58389EC0" w14:textId="53112785" w:rsidR="00C96B8E" w:rsidRDefault="005350F6" w:rsidP="00A31D58">
            <w:pPr>
              <w:spacing w:before="0" w:after="0"/>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lang w:eastAsia="en-GB"/>
              </w:rPr>
            </w:pPr>
            <w:r>
              <w:rPr>
                <w:rFonts w:eastAsia="Times New Roman" w:cs="Times New Roman"/>
                <w:color w:val="000000"/>
                <w:sz w:val="18"/>
                <w:lang w:eastAsia="en-GB"/>
              </w:rPr>
              <w:t>.83/.86</w:t>
            </w:r>
          </w:p>
        </w:tc>
      </w:tr>
      <w:tr w:rsidR="006C6248" w:rsidRPr="00EF5442" w14:paraId="3A2EFEF2" w14:textId="0F2F0CC9" w:rsidTr="005C5FBB">
        <w:trPr>
          <w:trHeight w:val="24"/>
        </w:trPr>
        <w:tc>
          <w:tcPr>
            <w:cnfStyle w:val="001000000000" w:firstRow="0" w:lastRow="0" w:firstColumn="1" w:lastColumn="0" w:oddVBand="0" w:evenVBand="0" w:oddHBand="0" w:evenHBand="0" w:firstRowFirstColumn="0" w:firstRowLastColumn="0" w:lastRowFirstColumn="0" w:lastRowLastColumn="0"/>
            <w:tcW w:w="1587" w:type="dxa"/>
            <w:noWrap/>
            <w:hideMark/>
          </w:tcPr>
          <w:p w14:paraId="65550A9B" w14:textId="77777777" w:rsidR="00C96B8E" w:rsidRPr="00EF5442" w:rsidRDefault="00C96B8E" w:rsidP="00A31D58">
            <w:pPr>
              <w:spacing w:before="0" w:after="0"/>
              <w:rPr>
                <w:rFonts w:eastAsia="Times New Roman" w:cs="Times New Roman"/>
                <w:b w:val="0"/>
                <w:color w:val="000000"/>
                <w:sz w:val="18"/>
                <w:lang w:val="en-GB" w:eastAsia="en-GB"/>
              </w:rPr>
            </w:pPr>
            <w:r w:rsidRPr="00EF5442">
              <w:rPr>
                <w:rFonts w:eastAsia="Times New Roman" w:cs="Times New Roman"/>
                <w:b w:val="0"/>
                <w:color w:val="000000"/>
                <w:sz w:val="18"/>
                <w:lang w:eastAsia="en-GB"/>
              </w:rPr>
              <w:t>AVE</w:t>
            </w:r>
          </w:p>
        </w:tc>
        <w:tc>
          <w:tcPr>
            <w:tcW w:w="0" w:type="dxa"/>
            <w:noWrap/>
            <w:hideMark/>
          </w:tcPr>
          <w:p w14:paraId="0A84BF98"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0.76/0.75</w:t>
            </w:r>
          </w:p>
        </w:tc>
        <w:tc>
          <w:tcPr>
            <w:tcW w:w="0" w:type="dxa"/>
            <w:noWrap/>
            <w:hideMark/>
          </w:tcPr>
          <w:p w14:paraId="21B6D12F"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0.59/0.61</w:t>
            </w:r>
          </w:p>
        </w:tc>
        <w:tc>
          <w:tcPr>
            <w:tcW w:w="0" w:type="dxa"/>
            <w:noWrap/>
            <w:hideMark/>
          </w:tcPr>
          <w:p w14:paraId="7D83BCEE"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0.49/0.73</w:t>
            </w:r>
          </w:p>
        </w:tc>
        <w:tc>
          <w:tcPr>
            <w:tcW w:w="0" w:type="dxa"/>
            <w:noWrap/>
            <w:hideMark/>
          </w:tcPr>
          <w:p w14:paraId="41F3F3E4"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0.55/0.63</w:t>
            </w:r>
          </w:p>
        </w:tc>
        <w:tc>
          <w:tcPr>
            <w:tcW w:w="0" w:type="dxa"/>
            <w:noWrap/>
            <w:hideMark/>
          </w:tcPr>
          <w:p w14:paraId="46E04E5D"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0.53/0.49</w:t>
            </w:r>
          </w:p>
        </w:tc>
        <w:tc>
          <w:tcPr>
            <w:tcW w:w="0" w:type="dxa"/>
            <w:noWrap/>
            <w:hideMark/>
          </w:tcPr>
          <w:p w14:paraId="262B2C24"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0.59/0.59</w:t>
            </w:r>
          </w:p>
        </w:tc>
        <w:tc>
          <w:tcPr>
            <w:tcW w:w="0" w:type="dxa"/>
            <w:noWrap/>
            <w:hideMark/>
          </w:tcPr>
          <w:p w14:paraId="61491933"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0.55</w:t>
            </w:r>
            <w:r w:rsidRPr="00EF5442">
              <w:rPr>
                <w:rFonts w:eastAsia="Times New Roman" w:cs="Times New Roman"/>
                <w:color w:val="000000"/>
                <w:sz w:val="18"/>
                <w:lang w:eastAsia="en-GB"/>
              </w:rPr>
              <w:t>/</w:t>
            </w:r>
            <w:r>
              <w:rPr>
                <w:rFonts w:eastAsia="Times New Roman" w:cs="Times New Roman"/>
                <w:color w:val="000000"/>
                <w:sz w:val="18"/>
                <w:lang w:eastAsia="en-GB"/>
              </w:rPr>
              <w:t>0.56</w:t>
            </w:r>
          </w:p>
        </w:tc>
        <w:tc>
          <w:tcPr>
            <w:tcW w:w="0" w:type="dxa"/>
            <w:noWrap/>
            <w:hideMark/>
          </w:tcPr>
          <w:p w14:paraId="4C58953D"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0.52/0.55</w:t>
            </w:r>
          </w:p>
        </w:tc>
        <w:tc>
          <w:tcPr>
            <w:tcW w:w="0" w:type="dxa"/>
            <w:noWrap/>
            <w:hideMark/>
          </w:tcPr>
          <w:p w14:paraId="7D622B95" w14:textId="77777777" w:rsidR="00C96B8E" w:rsidRPr="00EF5442" w:rsidRDefault="00C96B8E"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val="en-GB" w:eastAsia="en-GB"/>
              </w:rPr>
            </w:pPr>
            <w:r>
              <w:rPr>
                <w:rFonts w:eastAsia="Times New Roman" w:cs="Times New Roman"/>
                <w:color w:val="000000"/>
                <w:sz w:val="18"/>
                <w:lang w:eastAsia="en-GB"/>
              </w:rPr>
              <w:t>0.62/0.63</w:t>
            </w:r>
          </w:p>
        </w:tc>
        <w:tc>
          <w:tcPr>
            <w:tcW w:w="0" w:type="dxa"/>
          </w:tcPr>
          <w:p w14:paraId="1B0A371D" w14:textId="77A89A2F" w:rsidR="00C96B8E" w:rsidRDefault="005350F6" w:rsidP="00A31D58">
            <w:pPr>
              <w:spacing w:before="0" w:after="0"/>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lang w:eastAsia="en-GB"/>
              </w:rPr>
            </w:pPr>
            <w:r>
              <w:rPr>
                <w:rFonts w:eastAsia="Times New Roman" w:cs="Times New Roman"/>
                <w:color w:val="000000"/>
                <w:sz w:val="18"/>
                <w:lang w:eastAsia="en-GB"/>
              </w:rPr>
              <w:t>.56/.60</w:t>
            </w:r>
          </w:p>
        </w:tc>
      </w:tr>
    </w:tbl>
    <w:p w14:paraId="37F761A8" w14:textId="77777777" w:rsidR="003D4C7A" w:rsidRPr="007F45CC" w:rsidRDefault="003D4C7A" w:rsidP="003D4C7A">
      <w:pPr>
        <w:spacing w:before="0" w:after="0" w:line="240" w:lineRule="auto"/>
        <w:rPr>
          <w:szCs w:val="20"/>
        </w:rPr>
      </w:pPr>
      <w:r w:rsidRPr="007F45CC">
        <w:rPr>
          <w:szCs w:val="20"/>
          <w:vertAlign w:val="superscript"/>
        </w:rPr>
        <w:t xml:space="preserve">a </w:t>
      </w:r>
      <w:r w:rsidRPr="007F45CC">
        <w:rPr>
          <w:szCs w:val="20"/>
        </w:rPr>
        <w:t>Correlations above the diagonal are for the Ghana sample, correlations under the diagonal are for the U</w:t>
      </w:r>
      <w:r>
        <w:rPr>
          <w:szCs w:val="20"/>
        </w:rPr>
        <w:t>.</w:t>
      </w:r>
      <w:r w:rsidRPr="007F45CC">
        <w:rPr>
          <w:szCs w:val="20"/>
        </w:rPr>
        <w:t>K</w:t>
      </w:r>
      <w:r>
        <w:rPr>
          <w:szCs w:val="20"/>
        </w:rPr>
        <w:t>.</w:t>
      </w:r>
      <w:r w:rsidRPr="007F45CC">
        <w:rPr>
          <w:szCs w:val="20"/>
        </w:rPr>
        <w:t xml:space="preserve"> sample</w:t>
      </w:r>
    </w:p>
    <w:p w14:paraId="286A3868" w14:textId="77777777" w:rsidR="003D4C7A" w:rsidRPr="007F45CC" w:rsidRDefault="003D4C7A" w:rsidP="003D4C7A">
      <w:pPr>
        <w:spacing w:before="0" w:after="0" w:line="240" w:lineRule="auto"/>
        <w:rPr>
          <w:szCs w:val="20"/>
        </w:rPr>
      </w:pPr>
      <w:r w:rsidRPr="007F45CC">
        <w:rPr>
          <w:szCs w:val="20"/>
          <w:vertAlign w:val="superscript"/>
        </w:rPr>
        <w:t xml:space="preserve">b </w:t>
      </w:r>
      <w:proofErr w:type="gramStart"/>
      <w:r w:rsidRPr="007F45CC">
        <w:rPr>
          <w:szCs w:val="20"/>
        </w:rPr>
        <w:t>The</w:t>
      </w:r>
      <w:proofErr w:type="gramEnd"/>
      <w:r w:rsidRPr="007F45CC">
        <w:rPr>
          <w:szCs w:val="20"/>
        </w:rPr>
        <w:t xml:space="preserve"> first number reports the results from the U</w:t>
      </w:r>
      <w:r>
        <w:rPr>
          <w:szCs w:val="20"/>
        </w:rPr>
        <w:t>.</w:t>
      </w:r>
      <w:r w:rsidRPr="007F45CC">
        <w:rPr>
          <w:szCs w:val="20"/>
        </w:rPr>
        <w:t>K</w:t>
      </w:r>
      <w:r>
        <w:rPr>
          <w:szCs w:val="20"/>
        </w:rPr>
        <w:t>.</w:t>
      </w:r>
      <w:r w:rsidRPr="007F45CC">
        <w:rPr>
          <w:szCs w:val="20"/>
        </w:rPr>
        <w:t xml:space="preserve"> sample, the second number reports the results from the Ghana sample</w:t>
      </w:r>
    </w:p>
    <w:p w14:paraId="0E02C779" w14:textId="77777777" w:rsidR="003D4C7A" w:rsidRDefault="003D4C7A" w:rsidP="003D4C7A">
      <w:pPr>
        <w:spacing w:before="0" w:after="0" w:line="240" w:lineRule="auto"/>
        <w:rPr>
          <w:sz w:val="18"/>
        </w:rPr>
      </w:pPr>
    </w:p>
    <w:p w14:paraId="1BAB30B2" w14:textId="77777777" w:rsidR="00161243" w:rsidRDefault="00161243"/>
    <w:p w14:paraId="17578DE6" w14:textId="77777777" w:rsidR="00722F94" w:rsidRDefault="00722F94">
      <w:pPr>
        <w:spacing w:before="0" w:after="160"/>
        <w:rPr>
          <w:b/>
        </w:rPr>
      </w:pPr>
      <w:r>
        <w:rPr>
          <w:b/>
        </w:rPr>
        <w:br w:type="page"/>
      </w:r>
    </w:p>
    <w:p w14:paraId="1177D7EF" w14:textId="574BEB83" w:rsidR="003D4C7A" w:rsidRPr="00D13583" w:rsidRDefault="00D13583" w:rsidP="003D4C7A">
      <w:pPr>
        <w:rPr>
          <w:b/>
          <w:sz w:val="22"/>
        </w:rPr>
      </w:pPr>
      <w:r>
        <w:rPr>
          <w:b/>
          <w:sz w:val="22"/>
        </w:rPr>
        <w:lastRenderedPageBreak/>
        <w:t>Web Appendix 4</w:t>
      </w:r>
      <w:r w:rsidR="003D4C7A" w:rsidRPr="00D13583">
        <w:rPr>
          <w:b/>
          <w:sz w:val="22"/>
        </w:rPr>
        <w:t>: Mediation Analysis</w:t>
      </w:r>
    </w:p>
    <w:tbl>
      <w:tblPr>
        <w:tblStyle w:val="PlainTable2"/>
        <w:tblpPr w:leftFromText="180" w:rightFromText="180" w:vertAnchor="text" w:horzAnchor="margin" w:tblpY="318"/>
        <w:tblW w:w="9016" w:type="dxa"/>
        <w:tblLook w:val="04A0" w:firstRow="1" w:lastRow="0" w:firstColumn="1" w:lastColumn="0" w:noHBand="0" w:noVBand="1"/>
      </w:tblPr>
      <w:tblGrid>
        <w:gridCol w:w="850"/>
        <w:gridCol w:w="3686"/>
        <w:gridCol w:w="1531"/>
        <w:gridCol w:w="1447"/>
        <w:gridCol w:w="709"/>
        <w:gridCol w:w="793"/>
      </w:tblGrid>
      <w:tr w:rsidR="003D4C7A" w:rsidRPr="009A2725" w14:paraId="165D9C5D" w14:textId="77777777" w:rsidTr="005C5FBB">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50" w:type="dxa"/>
          </w:tcPr>
          <w:p w14:paraId="3DA3B94D" w14:textId="77777777" w:rsidR="003D4C7A" w:rsidRPr="009A2725" w:rsidRDefault="003D4C7A" w:rsidP="00A31D58">
            <w:pPr>
              <w:spacing w:before="100" w:beforeAutospacing="1" w:after="100" w:afterAutospacing="1" w:line="360" w:lineRule="auto"/>
              <w:rPr>
                <w:sz w:val="18"/>
              </w:rPr>
            </w:pPr>
          </w:p>
        </w:tc>
        <w:tc>
          <w:tcPr>
            <w:tcW w:w="3686" w:type="dxa"/>
          </w:tcPr>
          <w:p w14:paraId="4D0891C5" w14:textId="77777777" w:rsidR="003D4C7A" w:rsidRPr="009A2725" w:rsidRDefault="003D4C7A"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18"/>
              </w:rPr>
            </w:pPr>
          </w:p>
        </w:tc>
        <w:tc>
          <w:tcPr>
            <w:tcW w:w="1531" w:type="dxa"/>
          </w:tcPr>
          <w:p w14:paraId="5CCD0164" w14:textId="77777777" w:rsidR="003D4C7A" w:rsidRPr="009A2725" w:rsidRDefault="003D4C7A"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18"/>
              </w:rPr>
            </w:pPr>
            <w:r w:rsidRPr="009A2725">
              <w:rPr>
                <w:rFonts w:cs="Times New Roman"/>
                <w:sz w:val="18"/>
              </w:rPr>
              <w:t>Direct Effect (p-value)</w:t>
            </w:r>
          </w:p>
        </w:tc>
        <w:tc>
          <w:tcPr>
            <w:tcW w:w="0" w:type="dxa"/>
          </w:tcPr>
          <w:p w14:paraId="3FBB3677" w14:textId="77777777" w:rsidR="003D4C7A" w:rsidRPr="009A2725" w:rsidRDefault="003D4C7A"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18"/>
              </w:rPr>
            </w:pPr>
            <w:r>
              <w:rPr>
                <w:sz w:val="18"/>
              </w:rPr>
              <w:t xml:space="preserve">Unstandardized </w:t>
            </w:r>
            <w:r w:rsidRPr="009A2725">
              <w:rPr>
                <w:sz w:val="18"/>
              </w:rPr>
              <w:t>Indirect Effect</w:t>
            </w:r>
          </w:p>
        </w:tc>
        <w:tc>
          <w:tcPr>
            <w:tcW w:w="709" w:type="dxa"/>
          </w:tcPr>
          <w:p w14:paraId="0C25449B" w14:textId="77777777" w:rsidR="003D4C7A" w:rsidRPr="009A2725" w:rsidRDefault="003D4C7A"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18"/>
              </w:rPr>
            </w:pPr>
            <w:r w:rsidRPr="009A2725">
              <w:rPr>
                <w:sz w:val="18"/>
              </w:rPr>
              <w:t>LLCI</w:t>
            </w:r>
          </w:p>
        </w:tc>
        <w:tc>
          <w:tcPr>
            <w:tcW w:w="793" w:type="dxa"/>
          </w:tcPr>
          <w:p w14:paraId="0CC5ABD4" w14:textId="77777777" w:rsidR="003D4C7A" w:rsidRPr="009A2725" w:rsidRDefault="003D4C7A" w:rsidP="00A31D5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sz w:val="18"/>
              </w:rPr>
            </w:pPr>
            <w:r w:rsidRPr="009A2725">
              <w:rPr>
                <w:sz w:val="18"/>
              </w:rPr>
              <w:t>ULCI</w:t>
            </w:r>
          </w:p>
        </w:tc>
      </w:tr>
      <w:tr w:rsidR="003D4C7A" w:rsidRPr="009A2725" w14:paraId="7EEB1ED5" w14:textId="77777777" w:rsidTr="005C5FB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50" w:type="dxa"/>
            <w:vMerge w:val="restart"/>
          </w:tcPr>
          <w:p w14:paraId="2044660B" w14:textId="77777777" w:rsidR="003D4C7A" w:rsidRPr="009A2725" w:rsidRDefault="003D4C7A" w:rsidP="00A31D58">
            <w:pPr>
              <w:spacing w:before="100" w:beforeAutospacing="1" w:after="100" w:afterAutospacing="1"/>
              <w:rPr>
                <w:sz w:val="18"/>
              </w:rPr>
            </w:pPr>
            <w:r w:rsidRPr="009A2725">
              <w:rPr>
                <w:sz w:val="18"/>
              </w:rPr>
              <w:t>Pooled Sample</w:t>
            </w:r>
          </w:p>
        </w:tc>
        <w:tc>
          <w:tcPr>
            <w:tcW w:w="3686" w:type="dxa"/>
          </w:tcPr>
          <w:p w14:paraId="7B0B67B1"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CBR</w:t>
            </w:r>
          </w:p>
        </w:tc>
        <w:tc>
          <w:tcPr>
            <w:tcW w:w="1531" w:type="dxa"/>
          </w:tcPr>
          <w:p w14:paraId="7F95FE3D"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w:t>
            </w:r>
            <w:r>
              <w:rPr>
                <w:sz w:val="18"/>
              </w:rPr>
              <w:t>06 (.07)</w:t>
            </w:r>
          </w:p>
        </w:tc>
        <w:tc>
          <w:tcPr>
            <w:tcW w:w="0" w:type="dxa"/>
          </w:tcPr>
          <w:p w14:paraId="38475DA0"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.09</w:t>
            </w:r>
          </w:p>
        </w:tc>
        <w:tc>
          <w:tcPr>
            <w:tcW w:w="709" w:type="dxa"/>
          </w:tcPr>
          <w:p w14:paraId="24DF9985"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.05</w:t>
            </w:r>
          </w:p>
        </w:tc>
        <w:tc>
          <w:tcPr>
            <w:tcW w:w="793" w:type="dxa"/>
          </w:tcPr>
          <w:p w14:paraId="3111475A"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.13</w:t>
            </w:r>
          </w:p>
        </w:tc>
      </w:tr>
      <w:tr w:rsidR="003D4C7A" w:rsidRPr="009A2725" w14:paraId="0AAB694E" w14:textId="77777777" w:rsidTr="005C5FBB">
        <w:trPr>
          <w:trHeight w:val="273"/>
        </w:trPr>
        <w:tc>
          <w:tcPr>
            <w:cnfStyle w:val="001000000000" w:firstRow="0" w:lastRow="0" w:firstColumn="1" w:lastColumn="0" w:oddVBand="0" w:evenVBand="0" w:oddHBand="0" w:evenHBand="0" w:firstRowFirstColumn="0" w:firstRowLastColumn="0" w:lastRowFirstColumn="0" w:lastRowLastColumn="0"/>
            <w:tcW w:w="850" w:type="dxa"/>
            <w:vMerge/>
          </w:tcPr>
          <w:p w14:paraId="1D0ADB19" w14:textId="77777777" w:rsidR="003D4C7A" w:rsidRPr="009A2725" w:rsidRDefault="003D4C7A" w:rsidP="00A31D58">
            <w:pPr>
              <w:spacing w:before="100" w:beforeAutospacing="1" w:after="100" w:afterAutospacing="1"/>
              <w:rPr>
                <w:sz w:val="18"/>
              </w:rPr>
            </w:pPr>
          </w:p>
        </w:tc>
        <w:tc>
          <w:tcPr>
            <w:tcW w:w="3686" w:type="dxa"/>
          </w:tcPr>
          <w:p w14:paraId="44842287"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CBR</w:t>
            </w:r>
          </w:p>
        </w:tc>
        <w:tc>
          <w:tcPr>
            <w:tcW w:w="1531" w:type="dxa"/>
          </w:tcPr>
          <w:p w14:paraId="1C2D63B8"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.21 (.00</w:t>
            </w:r>
            <w:r w:rsidRPr="009A2725">
              <w:rPr>
                <w:sz w:val="18"/>
              </w:rPr>
              <w:t>)</w:t>
            </w:r>
          </w:p>
        </w:tc>
        <w:tc>
          <w:tcPr>
            <w:tcW w:w="0" w:type="dxa"/>
          </w:tcPr>
          <w:p w14:paraId="1457590C"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.07</w:t>
            </w:r>
          </w:p>
        </w:tc>
        <w:tc>
          <w:tcPr>
            <w:tcW w:w="709" w:type="dxa"/>
          </w:tcPr>
          <w:p w14:paraId="75FFD49B"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.05</w:t>
            </w:r>
          </w:p>
        </w:tc>
        <w:tc>
          <w:tcPr>
            <w:tcW w:w="793" w:type="dxa"/>
          </w:tcPr>
          <w:p w14:paraId="728C47CD"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6A5057" w:rsidRPr="009A2725" w14:paraId="54D1EC74" w14:textId="77777777" w:rsidTr="005C5FB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50" w:type="dxa"/>
          </w:tcPr>
          <w:p w14:paraId="1398DF16" w14:textId="77777777" w:rsidR="006A5057" w:rsidRPr="009A2725" w:rsidRDefault="006A5057" w:rsidP="006A5057">
            <w:pPr>
              <w:spacing w:before="100" w:beforeAutospacing="1" w:after="100" w:afterAutospacing="1"/>
              <w:rPr>
                <w:sz w:val="18"/>
              </w:rPr>
            </w:pPr>
          </w:p>
        </w:tc>
        <w:tc>
          <w:tcPr>
            <w:tcW w:w="3686" w:type="dxa"/>
          </w:tcPr>
          <w:p w14:paraId="6AB307C9" w14:textId="1074BFB0"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w:t>
            </w:r>
            <w:r>
              <w:rPr>
                <w:sz w:val="18"/>
              </w:rPr>
              <w:t>Passion</w:t>
            </w:r>
          </w:p>
        </w:tc>
        <w:tc>
          <w:tcPr>
            <w:tcW w:w="1531" w:type="dxa"/>
          </w:tcPr>
          <w:p w14:paraId="713E9E15" w14:textId="712C73F0" w:rsidR="006A5057"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.05 (.16)</w:t>
            </w:r>
          </w:p>
        </w:tc>
        <w:tc>
          <w:tcPr>
            <w:tcW w:w="0" w:type="dxa"/>
          </w:tcPr>
          <w:p w14:paraId="0A437355" w14:textId="76A163F1" w:rsidR="006A5057"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.12</w:t>
            </w:r>
          </w:p>
        </w:tc>
        <w:tc>
          <w:tcPr>
            <w:tcW w:w="709" w:type="dxa"/>
          </w:tcPr>
          <w:p w14:paraId="58AC4657" w14:textId="0A1E0054" w:rsidR="006A5057"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.08</w:t>
            </w:r>
          </w:p>
        </w:tc>
        <w:tc>
          <w:tcPr>
            <w:tcW w:w="793" w:type="dxa"/>
          </w:tcPr>
          <w:p w14:paraId="641355DD" w14:textId="621A9FF9" w:rsidR="006A5057"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.17</w:t>
            </w:r>
          </w:p>
        </w:tc>
      </w:tr>
      <w:tr w:rsidR="006A5057" w:rsidRPr="009A2725" w14:paraId="600C4281" w14:textId="77777777" w:rsidTr="005C5FBB">
        <w:trPr>
          <w:trHeight w:val="273"/>
        </w:trPr>
        <w:tc>
          <w:tcPr>
            <w:cnfStyle w:val="001000000000" w:firstRow="0" w:lastRow="0" w:firstColumn="1" w:lastColumn="0" w:oddVBand="0" w:evenVBand="0" w:oddHBand="0" w:evenHBand="0" w:firstRowFirstColumn="0" w:firstRowLastColumn="0" w:lastRowFirstColumn="0" w:lastRowLastColumn="0"/>
            <w:tcW w:w="850" w:type="dxa"/>
          </w:tcPr>
          <w:p w14:paraId="741DDC29" w14:textId="77777777" w:rsidR="006A5057" w:rsidRPr="009A2725" w:rsidRDefault="006A5057" w:rsidP="006A5057">
            <w:pPr>
              <w:spacing w:before="100" w:beforeAutospacing="1" w:after="100" w:afterAutospacing="1"/>
              <w:rPr>
                <w:sz w:val="18"/>
              </w:rPr>
            </w:pPr>
          </w:p>
        </w:tc>
        <w:tc>
          <w:tcPr>
            <w:tcW w:w="3686" w:type="dxa"/>
          </w:tcPr>
          <w:p w14:paraId="38940C4D" w14:textId="3FACDE3A"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Passion</w:t>
            </w:r>
          </w:p>
        </w:tc>
        <w:tc>
          <w:tcPr>
            <w:tcW w:w="1531" w:type="dxa"/>
          </w:tcPr>
          <w:p w14:paraId="22A8C61C" w14:textId="0463A343"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.21 (.00)</w:t>
            </w:r>
          </w:p>
        </w:tc>
        <w:tc>
          <w:tcPr>
            <w:tcW w:w="0" w:type="dxa"/>
          </w:tcPr>
          <w:p w14:paraId="3FC4D55F" w14:textId="742EFC08" w:rsidR="006A5057"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.04</w:t>
            </w:r>
          </w:p>
        </w:tc>
        <w:tc>
          <w:tcPr>
            <w:tcW w:w="709" w:type="dxa"/>
          </w:tcPr>
          <w:p w14:paraId="7D3A7600" w14:textId="6132F6DF" w:rsidR="006A5057"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.02</w:t>
            </w:r>
          </w:p>
        </w:tc>
        <w:tc>
          <w:tcPr>
            <w:tcW w:w="793" w:type="dxa"/>
          </w:tcPr>
          <w:p w14:paraId="46CDCBB2" w14:textId="10BB4293" w:rsidR="006A5057"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.07</w:t>
            </w:r>
          </w:p>
        </w:tc>
      </w:tr>
      <w:tr w:rsidR="006A5057" w:rsidRPr="009A2725" w14:paraId="2B1ED97C" w14:textId="77777777" w:rsidTr="005C5FB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50" w:type="dxa"/>
          </w:tcPr>
          <w:p w14:paraId="6C6D3ACC" w14:textId="77777777" w:rsidR="006A5057" w:rsidRPr="009A2725" w:rsidRDefault="006A5057" w:rsidP="006A5057">
            <w:pPr>
              <w:spacing w:before="100" w:beforeAutospacing="1" w:after="100" w:afterAutospacing="1"/>
              <w:rPr>
                <w:sz w:val="18"/>
              </w:rPr>
            </w:pPr>
          </w:p>
        </w:tc>
        <w:tc>
          <w:tcPr>
            <w:tcW w:w="3686" w:type="dxa"/>
          </w:tcPr>
          <w:p w14:paraId="3575885D" w14:textId="14B41767"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Pr>
                <w:sz w:val="18"/>
              </w:rPr>
              <w:t xml:space="preserve"> Commitment</w:t>
            </w:r>
          </w:p>
        </w:tc>
        <w:tc>
          <w:tcPr>
            <w:tcW w:w="1531" w:type="dxa"/>
          </w:tcPr>
          <w:p w14:paraId="78FD331F" w14:textId="3A9756F3"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.09 (.04)</w:t>
            </w:r>
          </w:p>
        </w:tc>
        <w:tc>
          <w:tcPr>
            <w:tcW w:w="0" w:type="dxa"/>
          </w:tcPr>
          <w:p w14:paraId="249F1636" w14:textId="2BBFC41D"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.12</w:t>
            </w:r>
          </w:p>
        </w:tc>
        <w:tc>
          <w:tcPr>
            <w:tcW w:w="709" w:type="dxa"/>
          </w:tcPr>
          <w:p w14:paraId="0623E977" w14:textId="0510AA36"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.08</w:t>
            </w:r>
          </w:p>
        </w:tc>
        <w:tc>
          <w:tcPr>
            <w:tcW w:w="793" w:type="dxa"/>
          </w:tcPr>
          <w:p w14:paraId="2AC03786" w14:textId="787FC75D"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.17</w:t>
            </w:r>
          </w:p>
        </w:tc>
      </w:tr>
      <w:tr w:rsidR="006A5057" w:rsidRPr="009A2725" w14:paraId="0F1914E7" w14:textId="77777777" w:rsidTr="005C5FBB">
        <w:trPr>
          <w:trHeight w:val="273"/>
        </w:trPr>
        <w:tc>
          <w:tcPr>
            <w:cnfStyle w:val="001000000000" w:firstRow="0" w:lastRow="0" w:firstColumn="1" w:lastColumn="0" w:oddVBand="0" w:evenVBand="0" w:oddHBand="0" w:evenHBand="0" w:firstRowFirstColumn="0" w:firstRowLastColumn="0" w:lastRowFirstColumn="0" w:lastRowLastColumn="0"/>
            <w:tcW w:w="850" w:type="dxa"/>
          </w:tcPr>
          <w:p w14:paraId="74DF5E89" w14:textId="77777777" w:rsidR="006A5057" w:rsidRPr="009A2725" w:rsidRDefault="006A5057" w:rsidP="006A5057">
            <w:pPr>
              <w:spacing w:before="100" w:beforeAutospacing="1" w:after="100" w:afterAutospacing="1"/>
              <w:rPr>
                <w:sz w:val="18"/>
              </w:rPr>
            </w:pPr>
          </w:p>
        </w:tc>
        <w:tc>
          <w:tcPr>
            <w:tcW w:w="3686" w:type="dxa"/>
          </w:tcPr>
          <w:p w14:paraId="383AB05F" w14:textId="5A070DC4"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Commitment</w:t>
            </w:r>
          </w:p>
        </w:tc>
        <w:tc>
          <w:tcPr>
            <w:tcW w:w="1531" w:type="dxa"/>
          </w:tcPr>
          <w:p w14:paraId="3E8CF711" w14:textId="725EE03D"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.13 (.04)</w:t>
            </w:r>
          </w:p>
        </w:tc>
        <w:tc>
          <w:tcPr>
            <w:tcW w:w="0" w:type="dxa"/>
          </w:tcPr>
          <w:p w14:paraId="40EF16C0" w14:textId="487BCEBC"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.09</w:t>
            </w:r>
          </w:p>
        </w:tc>
        <w:tc>
          <w:tcPr>
            <w:tcW w:w="709" w:type="dxa"/>
          </w:tcPr>
          <w:p w14:paraId="2F4899D8" w14:textId="6C58F947"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.03</w:t>
            </w:r>
          </w:p>
        </w:tc>
        <w:tc>
          <w:tcPr>
            <w:tcW w:w="793" w:type="dxa"/>
          </w:tcPr>
          <w:p w14:paraId="0F42C1FF" w14:textId="6BB47609"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.16</w:t>
            </w:r>
          </w:p>
        </w:tc>
      </w:tr>
      <w:tr w:rsidR="006A5057" w:rsidRPr="009A2725" w14:paraId="60CB6EA3" w14:textId="77777777" w:rsidTr="005C5FB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50" w:type="dxa"/>
          </w:tcPr>
          <w:p w14:paraId="531FE257" w14:textId="77777777" w:rsidR="006A5057" w:rsidRPr="009A2725" w:rsidRDefault="006A5057" w:rsidP="006A5057">
            <w:pPr>
              <w:spacing w:before="100" w:beforeAutospacing="1" w:after="100" w:afterAutospacing="1"/>
              <w:rPr>
                <w:sz w:val="18"/>
              </w:rPr>
            </w:pPr>
          </w:p>
        </w:tc>
        <w:tc>
          <w:tcPr>
            <w:tcW w:w="3686" w:type="dxa"/>
          </w:tcPr>
          <w:p w14:paraId="093B1700" w14:textId="491FDAF6"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w:t>
            </w:r>
            <w:r>
              <w:rPr>
                <w:sz w:val="18"/>
              </w:rPr>
              <w:t>Self-Connection</w:t>
            </w:r>
          </w:p>
        </w:tc>
        <w:tc>
          <w:tcPr>
            <w:tcW w:w="1531" w:type="dxa"/>
          </w:tcPr>
          <w:p w14:paraId="3AEE03FD" w14:textId="7BFD53C6" w:rsidR="006A5057" w:rsidRDefault="006C6248"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w:t>
            </w:r>
            <w:r w:rsidR="00FC1076">
              <w:rPr>
                <w:sz w:val="18"/>
              </w:rPr>
              <w:t>.01 (.76)</w:t>
            </w:r>
          </w:p>
        </w:tc>
        <w:tc>
          <w:tcPr>
            <w:tcW w:w="0" w:type="dxa"/>
          </w:tcPr>
          <w:p w14:paraId="581BC219" w14:textId="2DF6CF9F"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.12</w:t>
            </w:r>
          </w:p>
        </w:tc>
        <w:tc>
          <w:tcPr>
            <w:tcW w:w="709" w:type="dxa"/>
          </w:tcPr>
          <w:p w14:paraId="3BF213F8" w14:textId="79695294"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.08</w:t>
            </w:r>
          </w:p>
        </w:tc>
        <w:tc>
          <w:tcPr>
            <w:tcW w:w="793" w:type="dxa"/>
          </w:tcPr>
          <w:p w14:paraId="50F4F798" w14:textId="458ABC05"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.17</w:t>
            </w:r>
          </w:p>
        </w:tc>
      </w:tr>
      <w:tr w:rsidR="006A5057" w:rsidRPr="009A2725" w14:paraId="70B5A3A0" w14:textId="77777777" w:rsidTr="005C5FBB">
        <w:trPr>
          <w:trHeight w:val="273"/>
        </w:trPr>
        <w:tc>
          <w:tcPr>
            <w:cnfStyle w:val="001000000000" w:firstRow="0" w:lastRow="0" w:firstColumn="1" w:lastColumn="0" w:oddVBand="0" w:evenVBand="0" w:oddHBand="0" w:evenHBand="0" w:firstRowFirstColumn="0" w:firstRowLastColumn="0" w:lastRowFirstColumn="0" w:lastRowLastColumn="0"/>
            <w:tcW w:w="850" w:type="dxa"/>
          </w:tcPr>
          <w:p w14:paraId="3168E8E0" w14:textId="77777777" w:rsidR="006A5057" w:rsidRPr="009A2725" w:rsidRDefault="006A5057" w:rsidP="006A5057">
            <w:pPr>
              <w:spacing w:before="100" w:beforeAutospacing="1" w:after="100" w:afterAutospacing="1"/>
              <w:rPr>
                <w:sz w:val="18"/>
              </w:rPr>
            </w:pPr>
          </w:p>
        </w:tc>
        <w:tc>
          <w:tcPr>
            <w:tcW w:w="3686" w:type="dxa"/>
          </w:tcPr>
          <w:p w14:paraId="20BAA38E" w14:textId="7E90CB55"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Self-Connection</w:t>
            </w:r>
          </w:p>
        </w:tc>
        <w:tc>
          <w:tcPr>
            <w:tcW w:w="1531" w:type="dxa"/>
          </w:tcPr>
          <w:p w14:paraId="332151AF" w14:textId="1AED820A"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.05 (.34)</w:t>
            </w:r>
          </w:p>
        </w:tc>
        <w:tc>
          <w:tcPr>
            <w:tcW w:w="0" w:type="dxa"/>
          </w:tcPr>
          <w:p w14:paraId="20476AE9" w14:textId="288BA39B"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.12</w:t>
            </w:r>
          </w:p>
        </w:tc>
        <w:tc>
          <w:tcPr>
            <w:tcW w:w="709" w:type="dxa"/>
          </w:tcPr>
          <w:p w14:paraId="6EDD394B" w14:textId="04D04D4F"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.04</w:t>
            </w:r>
          </w:p>
        </w:tc>
        <w:tc>
          <w:tcPr>
            <w:tcW w:w="793" w:type="dxa"/>
          </w:tcPr>
          <w:p w14:paraId="37EBEB7B" w14:textId="46477045"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.19</w:t>
            </w:r>
          </w:p>
        </w:tc>
      </w:tr>
      <w:tr w:rsidR="006A5057" w:rsidRPr="009A2725" w14:paraId="6AC6307E" w14:textId="77777777" w:rsidTr="005C5FB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50" w:type="dxa"/>
          </w:tcPr>
          <w:p w14:paraId="665D057A" w14:textId="77777777" w:rsidR="006A5057" w:rsidRPr="009A2725" w:rsidRDefault="006A5057" w:rsidP="006A5057">
            <w:pPr>
              <w:spacing w:before="100" w:beforeAutospacing="1" w:after="100" w:afterAutospacing="1"/>
              <w:rPr>
                <w:sz w:val="18"/>
              </w:rPr>
            </w:pPr>
          </w:p>
        </w:tc>
        <w:tc>
          <w:tcPr>
            <w:tcW w:w="3686" w:type="dxa"/>
          </w:tcPr>
          <w:p w14:paraId="19A80213" w14:textId="05A961D4"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w:t>
            </w:r>
            <w:r>
              <w:rPr>
                <w:sz w:val="18"/>
              </w:rPr>
              <w:t>Trust</w:t>
            </w:r>
          </w:p>
        </w:tc>
        <w:tc>
          <w:tcPr>
            <w:tcW w:w="1531" w:type="dxa"/>
          </w:tcPr>
          <w:p w14:paraId="5D6443D4" w14:textId="6D332D28"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.09 (.02)</w:t>
            </w:r>
          </w:p>
        </w:tc>
        <w:tc>
          <w:tcPr>
            <w:tcW w:w="0" w:type="dxa"/>
          </w:tcPr>
          <w:p w14:paraId="6A8B0D4E" w14:textId="17AD6F90"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.12</w:t>
            </w:r>
          </w:p>
        </w:tc>
        <w:tc>
          <w:tcPr>
            <w:tcW w:w="709" w:type="dxa"/>
          </w:tcPr>
          <w:p w14:paraId="738A5BC0" w14:textId="6A2DF12F"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.07</w:t>
            </w:r>
          </w:p>
        </w:tc>
        <w:tc>
          <w:tcPr>
            <w:tcW w:w="793" w:type="dxa"/>
          </w:tcPr>
          <w:p w14:paraId="1DEEBC9A" w14:textId="306D4881"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.17</w:t>
            </w:r>
          </w:p>
        </w:tc>
      </w:tr>
      <w:tr w:rsidR="006A5057" w:rsidRPr="009A2725" w14:paraId="4CF832CF" w14:textId="77777777" w:rsidTr="005C5FBB">
        <w:trPr>
          <w:trHeight w:val="273"/>
        </w:trPr>
        <w:tc>
          <w:tcPr>
            <w:cnfStyle w:val="001000000000" w:firstRow="0" w:lastRow="0" w:firstColumn="1" w:lastColumn="0" w:oddVBand="0" w:evenVBand="0" w:oddHBand="0" w:evenHBand="0" w:firstRowFirstColumn="0" w:firstRowLastColumn="0" w:lastRowFirstColumn="0" w:lastRowLastColumn="0"/>
            <w:tcW w:w="850" w:type="dxa"/>
          </w:tcPr>
          <w:p w14:paraId="334BB7BB" w14:textId="77777777" w:rsidR="006A5057" w:rsidRPr="009A2725" w:rsidRDefault="006A5057" w:rsidP="006A5057">
            <w:pPr>
              <w:spacing w:before="100" w:beforeAutospacing="1" w:after="100" w:afterAutospacing="1"/>
              <w:rPr>
                <w:sz w:val="18"/>
              </w:rPr>
            </w:pPr>
          </w:p>
        </w:tc>
        <w:tc>
          <w:tcPr>
            <w:tcW w:w="3686" w:type="dxa"/>
          </w:tcPr>
          <w:p w14:paraId="7AD44258" w14:textId="4291AE89"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Trust</w:t>
            </w:r>
          </w:p>
        </w:tc>
        <w:tc>
          <w:tcPr>
            <w:tcW w:w="1531" w:type="dxa"/>
          </w:tcPr>
          <w:p w14:paraId="3C0219C3" w14:textId="2C557C8E"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.33 (.00)</w:t>
            </w:r>
          </w:p>
        </w:tc>
        <w:tc>
          <w:tcPr>
            <w:tcW w:w="0" w:type="dxa"/>
          </w:tcPr>
          <w:p w14:paraId="37A327FB" w14:textId="221AA380"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.06</w:t>
            </w:r>
          </w:p>
        </w:tc>
        <w:tc>
          <w:tcPr>
            <w:tcW w:w="709" w:type="dxa"/>
          </w:tcPr>
          <w:p w14:paraId="09418F5E" w14:textId="50213FE4"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.03</w:t>
            </w:r>
          </w:p>
        </w:tc>
        <w:tc>
          <w:tcPr>
            <w:tcW w:w="793" w:type="dxa"/>
          </w:tcPr>
          <w:p w14:paraId="3325D20E" w14:textId="1CB9080A"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D4C7A" w:rsidRPr="009A2725" w14:paraId="05ED0790" w14:textId="77777777" w:rsidTr="005C5FB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850" w:type="dxa"/>
            <w:vMerge w:val="restart"/>
          </w:tcPr>
          <w:p w14:paraId="6CF3831D" w14:textId="77777777" w:rsidR="003D4C7A" w:rsidRPr="009A2725" w:rsidRDefault="003D4C7A" w:rsidP="00A31D58">
            <w:pPr>
              <w:spacing w:before="100" w:beforeAutospacing="1" w:after="100" w:afterAutospacing="1"/>
              <w:rPr>
                <w:sz w:val="18"/>
              </w:rPr>
            </w:pPr>
            <w:r w:rsidRPr="009A2725">
              <w:rPr>
                <w:sz w:val="18"/>
              </w:rPr>
              <w:t>U</w:t>
            </w:r>
            <w:r>
              <w:rPr>
                <w:sz w:val="18"/>
              </w:rPr>
              <w:t>.</w:t>
            </w:r>
            <w:r w:rsidRPr="009A2725">
              <w:rPr>
                <w:sz w:val="18"/>
              </w:rPr>
              <w:t>K</w:t>
            </w:r>
            <w:r>
              <w:rPr>
                <w:sz w:val="18"/>
              </w:rPr>
              <w:t>.</w:t>
            </w:r>
            <w:r w:rsidRPr="009A2725">
              <w:rPr>
                <w:sz w:val="18"/>
              </w:rPr>
              <w:t xml:space="preserve"> Sample</w:t>
            </w:r>
          </w:p>
        </w:tc>
        <w:tc>
          <w:tcPr>
            <w:tcW w:w="3686" w:type="dxa"/>
          </w:tcPr>
          <w:p w14:paraId="54F9EF10"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CBR</w:t>
            </w:r>
          </w:p>
        </w:tc>
        <w:tc>
          <w:tcPr>
            <w:tcW w:w="1531" w:type="dxa"/>
          </w:tcPr>
          <w:p w14:paraId="135518A6"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w:t>
            </w:r>
            <w:r>
              <w:rPr>
                <w:sz w:val="18"/>
              </w:rPr>
              <w:t>14 (.04</w:t>
            </w:r>
            <w:r w:rsidRPr="009A2725">
              <w:rPr>
                <w:sz w:val="18"/>
              </w:rPr>
              <w:t>)</w:t>
            </w:r>
          </w:p>
        </w:tc>
        <w:tc>
          <w:tcPr>
            <w:tcW w:w="0" w:type="dxa"/>
          </w:tcPr>
          <w:p w14:paraId="429F57FE"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.13</w:t>
            </w:r>
          </w:p>
        </w:tc>
        <w:tc>
          <w:tcPr>
            <w:tcW w:w="709" w:type="dxa"/>
          </w:tcPr>
          <w:p w14:paraId="75FF943F"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-.01</w:t>
            </w:r>
          </w:p>
        </w:tc>
        <w:tc>
          <w:tcPr>
            <w:tcW w:w="793" w:type="dxa"/>
          </w:tcPr>
          <w:p w14:paraId="68E72115"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w:t>
            </w:r>
            <w:r>
              <w:rPr>
                <w:sz w:val="18"/>
              </w:rPr>
              <w:t>38</w:t>
            </w:r>
          </w:p>
        </w:tc>
      </w:tr>
      <w:tr w:rsidR="003D4C7A" w:rsidRPr="009A2725" w14:paraId="57FABB3D" w14:textId="77777777" w:rsidTr="005C5FBB">
        <w:trPr>
          <w:trHeight w:val="282"/>
        </w:trPr>
        <w:tc>
          <w:tcPr>
            <w:cnfStyle w:val="001000000000" w:firstRow="0" w:lastRow="0" w:firstColumn="1" w:lastColumn="0" w:oddVBand="0" w:evenVBand="0" w:oddHBand="0" w:evenHBand="0" w:firstRowFirstColumn="0" w:firstRowLastColumn="0" w:lastRowFirstColumn="0" w:lastRowLastColumn="0"/>
            <w:tcW w:w="850" w:type="dxa"/>
            <w:vMerge/>
          </w:tcPr>
          <w:p w14:paraId="7147C61F" w14:textId="77777777" w:rsidR="003D4C7A" w:rsidRPr="009A2725" w:rsidRDefault="003D4C7A" w:rsidP="00A31D58">
            <w:pPr>
              <w:spacing w:before="100" w:beforeAutospacing="1" w:after="100" w:afterAutospacing="1"/>
              <w:rPr>
                <w:sz w:val="18"/>
              </w:rPr>
            </w:pPr>
          </w:p>
        </w:tc>
        <w:tc>
          <w:tcPr>
            <w:tcW w:w="3686" w:type="dxa"/>
          </w:tcPr>
          <w:p w14:paraId="698896E9"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CBR</w:t>
            </w:r>
          </w:p>
        </w:tc>
        <w:tc>
          <w:tcPr>
            <w:tcW w:w="1531" w:type="dxa"/>
          </w:tcPr>
          <w:p w14:paraId="38124807"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.17 (.02</w:t>
            </w:r>
            <w:r w:rsidRPr="009A2725">
              <w:rPr>
                <w:sz w:val="18"/>
              </w:rPr>
              <w:t>)</w:t>
            </w:r>
          </w:p>
        </w:tc>
        <w:tc>
          <w:tcPr>
            <w:tcW w:w="0" w:type="dxa"/>
          </w:tcPr>
          <w:p w14:paraId="30621726"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.05</w:t>
            </w:r>
          </w:p>
        </w:tc>
        <w:tc>
          <w:tcPr>
            <w:tcW w:w="709" w:type="dxa"/>
          </w:tcPr>
          <w:p w14:paraId="3E1EE825"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.0</w:t>
            </w:r>
            <w:r>
              <w:rPr>
                <w:sz w:val="18"/>
              </w:rPr>
              <w:t>2</w:t>
            </w:r>
          </w:p>
        </w:tc>
        <w:tc>
          <w:tcPr>
            <w:tcW w:w="793" w:type="dxa"/>
          </w:tcPr>
          <w:p w14:paraId="42BC9707"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.13</w:t>
            </w:r>
          </w:p>
        </w:tc>
      </w:tr>
      <w:tr w:rsidR="006A5057" w:rsidRPr="009A2725" w14:paraId="08DEBCA3" w14:textId="77777777" w:rsidTr="005C5FB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50" w:type="dxa"/>
          </w:tcPr>
          <w:p w14:paraId="0F20A8FC" w14:textId="77777777" w:rsidR="006A5057" w:rsidRPr="009A2725" w:rsidRDefault="006A5057" w:rsidP="006A5057">
            <w:pPr>
              <w:spacing w:before="100" w:beforeAutospacing="1" w:after="100" w:afterAutospacing="1"/>
              <w:rPr>
                <w:sz w:val="18"/>
              </w:rPr>
            </w:pPr>
          </w:p>
        </w:tc>
        <w:tc>
          <w:tcPr>
            <w:tcW w:w="3686" w:type="dxa"/>
          </w:tcPr>
          <w:p w14:paraId="72FF8A56" w14:textId="36721A0C"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w:t>
            </w:r>
            <w:r>
              <w:rPr>
                <w:sz w:val="18"/>
              </w:rPr>
              <w:t>Passion</w:t>
            </w:r>
          </w:p>
        </w:tc>
        <w:tc>
          <w:tcPr>
            <w:tcW w:w="1531" w:type="dxa"/>
          </w:tcPr>
          <w:p w14:paraId="506AE753" w14:textId="0B3ABCC6"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.13 (.10)</w:t>
            </w:r>
          </w:p>
        </w:tc>
        <w:tc>
          <w:tcPr>
            <w:tcW w:w="0" w:type="dxa"/>
          </w:tcPr>
          <w:p w14:paraId="30392C27" w14:textId="2BC8653B"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.11</w:t>
            </w:r>
          </w:p>
        </w:tc>
        <w:tc>
          <w:tcPr>
            <w:tcW w:w="709" w:type="dxa"/>
          </w:tcPr>
          <w:p w14:paraId="1C5F9535" w14:textId="392A8263" w:rsidR="006A5057" w:rsidRPr="009A2725"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-.00</w:t>
            </w:r>
          </w:p>
        </w:tc>
        <w:tc>
          <w:tcPr>
            <w:tcW w:w="793" w:type="dxa"/>
          </w:tcPr>
          <w:p w14:paraId="19EBDF35" w14:textId="6A531474" w:rsidR="006A5057" w:rsidRDefault="00FC1076"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.2</w:t>
            </w:r>
            <w:r w:rsidR="006C6248">
              <w:rPr>
                <w:sz w:val="18"/>
              </w:rPr>
              <w:t>9</w:t>
            </w:r>
          </w:p>
        </w:tc>
      </w:tr>
      <w:tr w:rsidR="006A5057" w:rsidRPr="009A2725" w14:paraId="0C03D9C8" w14:textId="77777777" w:rsidTr="005C5FBB">
        <w:trPr>
          <w:trHeight w:val="282"/>
        </w:trPr>
        <w:tc>
          <w:tcPr>
            <w:cnfStyle w:val="001000000000" w:firstRow="0" w:lastRow="0" w:firstColumn="1" w:lastColumn="0" w:oddVBand="0" w:evenVBand="0" w:oddHBand="0" w:evenHBand="0" w:firstRowFirstColumn="0" w:firstRowLastColumn="0" w:lastRowFirstColumn="0" w:lastRowLastColumn="0"/>
            <w:tcW w:w="850" w:type="dxa"/>
          </w:tcPr>
          <w:p w14:paraId="7B9F9682" w14:textId="77777777" w:rsidR="006A5057" w:rsidRPr="009A2725" w:rsidRDefault="006A5057" w:rsidP="006A5057">
            <w:pPr>
              <w:spacing w:before="100" w:beforeAutospacing="1" w:after="100" w:afterAutospacing="1"/>
              <w:rPr>
                <w:sz w:val="18"/>
              </w:rPr>
            </w:pPr>
          </w:p>
        </w:tc>
        <w:tc>
          <w:tcPr>
            <w:tcW w:w="3686" w:type="dxa"/>
          </w:tcPr>
          <w:p w14:paraId="345DF143" w14:textId="525E1281"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Passion</w:t>
            </w:r>
          </w:p>
        </w:tc>
        <w:tc>
          <w:tcPr>
            <w:tcW w:w="1531" w:type="dxa"/>
          </w:tcPr>
          <w:p w14:paraId="12FD70E2" w14:textId="6CFF0ECA"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.16 (.05)</w:t>
            </w:r>
          </w:p>
        </w:tc>
        <w:tc>
          <w:tcPr>
            <w:tcW w:w="0" w:type="dxa"/>
          </w:tcPr>
          <w:p w14:paraId="1FE043E7" w14:textId="19656F10"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.05</w:t>
            </w:r>
          </w:p>
        </w:tc>
        <w:tc>
          <w:tcPr>
            <w:tcW w:w="709" w:type="dxa"/>
          </w:tcPr>
          <w:p w14:paraId="7999B86D" w14:textId="342F1A4A" w:rsidR="006A5057" w:rsidRPr="009A2725"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.01</w:t>
            </w:r>
          </w:p>
        </w:tc>
        <w:tc>
          <w:tcPr>
            <w:tcW w:w="793" w:type="dxa"/>
          </w:tcPr>
          <w:p w14:paraId="194520B1" w14:textId="7E18F86B" w:rsidR="006A5057" w:rsidRDefault="00FC1076"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.12</w:t>
            </w:r>
          </w:p>
        </w:tc>
      </w:tr>
      <w:tr w:rsidR="006A5057" w:rsidRPr="009A2725" w14:paraId="7B78B6E7" w14:textId="77777777" w:rsidTr="005C5FB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50" w:type="dxa"/>
          </w:tcPr>
          <w:p w14:paraId="26360CAB" w14:textId="77777777" w:rsidR="006A5057" w:rsidRPr="009A2725" w:rsidRDefault="006A5057" w:rsidP="006A5057">
            <w:pPr>
              <w:spacing w:before="100" w:beforeAutospacing="1" w:after="100" w:afterAutospacing="1"/>
              <w:rPr>
                <w:sz w:val="18"/>
              </w:rPr>
            </w:pPr>
          </w:p>
        </w:tc>
        <w:tc>
          <w:tcPr>
            <w:tcW w:w="3686" w:type="dxa"/>
          </w:tcPr>
          <w:p w14:paraId="0290B465" w14:textId="7DF8B806"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Pr>
                <w:sz w:val="18"/>
              </w:rPr>
              <w:t xml:space="preserve"> Commitment</w:t>
            </w:r>
          </w:p>
        </w:tc>
        <w:tc>
          <w:tcPr>
            <w:tcW w:w="1531" w:type="dxa"/>
          </w:tcPr>
          <w:p w14:paraId="046549FB" w14:textId="5BAB574C"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.12 (.17)</w:t>
            </w:r>
          </w:p>
        </w:tc>
        <w:tc>
          <w:tcPr>
            <w:tcW w:w="0" w:type="dxa"/>
          </w:tcPr>
          <w:p w14:paraId="3CD3DA02" w14:textId="4D98A5C0"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.06</w:t>
            </w:r>
          </w:p>
        </w:tc>
        <w:tc>
          <w:tcPr>
            <w:tcW w:w="709" w:type="dxa"/>
          </w:tcPr>
          <w:p w14:paraId="265F5590" w14:textId="3B50D29F" w:rsidR="006A5057" w:rsidRPr="009A2725"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.01</w:t>
            </w:r>
          </w:p>
        </w:tc>
        <w:tc>
          <w:tcPr>
            <w:tcW w:w="793" w:type="dxa"/>
          </w:tcPr>
          <w:p w14:paraId="32622D83" w14:textId="75171050"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.17</w:t>
            </w:r>
          </w:p>
        </w:tc>
      </w:tr>
      <w:tr w:rsidR="006A5057" w:rsidRPr="009A2725" w14:paraId="19123F6F" w14:textId="77777777" w:rsidTr="005C5FBB">
        <w:trPr>
          <w:trHeight w:val="282"/>
        </w:trPr>
        <w:tc>
          <w:tcPr>
            <w:cnfStyle w:val="001000000000" w:firstRow="0" w:lastRow="0" w:firstColumn="1" w:lastColumn="0" w:oddVBand="0" w:evenVBand="0" w:oddHBand="0" w:evenHBand="0" w:firstRowFirstColumn="0" w:firstRowLastColumn="0" w:lastRowFirstColumn="0" w:lastRowLastColumn="0"/>
            <w:tcW w:w="850" w:type="dxa"/>
          </w:tcPr>
          <w:p w14:paraId="3489EE03" w14:textId="77777777" w:rsidR="006A5057" w:rsidRPr="009A2725" w:rsidRDefault="006A5057" w:rsidP="006A5057">
            <w:pPr>
              <w:spacing w:before="100" w:beforeAutospacing="1" w:after="100" w:afterAutospacing="1"/>
              <w:rPr>
                <w:sz w:val="18"/>
              </w:rPr>
            </w:pPr>
          </w:p>
        </w:tc>
        <w:tc>
          <w:tcPr>
            <w:tcW w:w="3686" w:type="dxa"/>
          </w:tcPr>
          <w:p w14:paraId="2A7CB60B" w14:textId="49B8C43A"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Commitment</w:t>
            </w:r>
          </w:p>
        </w:tc>
        <w:tc>
          <w:tcPr>
            <w:tcW w:w="1531" w:type="dxa"/>
          </w:tcPr>
          <w:p w14:paraId="0D608C61" w14:textId="1FA2C0F7"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.09 (.29)</w:t>
            </w:r>
          </w:p>
        </w:tc>
        <w:tc>
          <w:tcPr>
            <w:tcW w:w="0" w:type="dxa"/>
          </w:tcPr>
          <w:p w14:paraId="4BF62A8C" w14:textId="684B3339"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.05</w:t>
            </w:r>
          </w:p>
        </w:tc>
        <w:tc>
          <w:tcPr>
            <w:tcW w:w="709" w:type="dxa"/>
          </w:tcPr>
          <w:p w14:paraId="3DCB1760" w14:textId="1C23E14E" w:rsidR="006A5057" w:rsidRPr="009A2725"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.01</w:t>
            </w:r>
          </w:p>
        </w:tc>
        <w:tc>
          <w:tcPr>
            <w:tcW w:w="793" w:type="dxa"/>
          </w:tcPr>
          <w:p w14:paraId="334C8189" w14:textId="42653250"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.13</w:t>
            </w:r>
          </w:p>
        </w:tc>
      </w:tr>
      <w:tr w:rsidR="006A5057" w:rsidRPr="009A2725" w14:paraId="5B792888" w14:textId="77777777" w:rsidTr="005C5FB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50" w:type="dxa"/>
          </w:tcPr>
          <w:p w14:paraId="460CBD28" w14:textId="77777777" w:rsidR="006A5057" w:rsidRPr="009A2725" w:rsidRDefault="006A5057" w:rsidP="006A5057">
            <w:pPr>
              <w:spacing w:before="100" w:beforeAutospacing="1" w:after="100" w:afterAutospacing="1"/>
              <w:rPr>
                <w:sz w:val="18"/>
              </w:rPr>
            </w:pPr>
          </w:p>
        </w:tc>
        <w:tc>
          <w:tcPr>
            <w:tcW w:w="3686" w:type="dxa"/>
          </w:tcPr>
          <w:p w14:paraId="71C17441" w14:textId="504CBD43"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w:t>
            </w:r>
            <w:r>
              <w:rPr>
                <w:sz w:val="18"/>
              </w:rPr>
              <w:t>Self-Connection</w:t>
            </w:r>
          </w:p>
        </w:tc>
        <w:tc>
          <w:tcPr>
            <w:tcW w:w="1531" w:type="dxa"/>
          </w:tcPr>
          <w:p w14:paraId="2595E1D1" w14:textId="5499C2D8"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.06</w:t>
            </w:r>
            <w:proofErr w:type="gramStart"/>
            <w:r>
              <w:rPr>
                <w:sz w:val="18"/>
              </w:rPr>
              <w:t>.(</w:t>
            </w:r>
            <w:proofErr w:type="gramEnd"/>
            <w:r>
              <w:rPr>
                <w:sz w:val="18"/>
              </w:rPr>
              <w:t>.41)</w:t>
            </w:r>
          </w:p>
        </w:tc>
        <w:tc>
          <w:tcPr>
            <w:tcW w:w="0" w:type="dxa"/>
          </w:tcPr>
          <w:p w14:paraId="0204E0AD" w14:textId="7576B715"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.27</w:t>
            </w:r>
          </w:p>
        </w:tc>
        <w:tc>
          <w:tcPr>
            <w:tcW w:w="709" w:type="dxa"/>
          </w:tcPr>
          <w:p w14:paraId="102C06D8" w14:textId="7B4B8001" w:rsidR="006A5057" w:rsidRPr="009A2725"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.00</w:t>
            </w:r>
          </w:p>
        </w:tc>
        <w:tc>
          <w:tcPr>
            <w:tcW w:w="793" w:type="dxa"/>
          </w:tcPr>
          <w:p w14:paraId="040F5694" w14:textId="48AAB475"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.62</w:t>
            </w:r>
          </w:p>
        </w:tc>
      </w:tr>
      <w:tr w:rsidR="006A5057" w:rsidRPr="009A2725" w14:paraId="6404C885" w14:textId="77777777" w:rsidTr="005C5FBB">
        <w:trPr>
          <w:trHeight w:val="282"/>
        </w:trPr>
        <w:tc>
          <w:tcPr>
            <w:cnfStyle w:val="001000000000" w:firstRow="0" w:lastRow="0" w:firstColumn="1" w:lastColumn="0" w:oddVBand="0" w:evenVBand="0" w:oddHBand="0" w:evenHBand="0" w:firstRowFirstColumn="0" w:firstRowLastColumn="0" w:lastRowFirstColumn="0" w:lastRowLastColumn="0"/>
            <w:tcW w:w="850" w:type="dxa"/>
          </w:tcPr>
          <w:p w14:paraId="542A53D6" w14:textId="77777777" w:rsidR="006A5057" w:rsidRPr="009A2725" w:rsidRDefault="006A5057" w:rsidP="006A5057">
            <w:pPr>
              <w:spacing w:before="100" w:beforeAutospacing="1" w:after="100" w:afterAutospacing="1"/>
              <w:rPr>
                <w:sz w:val="18"/>
              </w:rPr>
            </w:pPr>
          </w:p>
        </w:tc>
        <w:tc>
          <w:tcPr>
            <w:tcW w:w="3686" w:type="dxa"/>
          </w:tcPr>
          <w:p w14:paraId="76DF2B01" w14:textId="2B05852A"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Self-Connection</w:t>
            </w:r>
          </w:p>
        </w:tc>
        <w:tc>
          <w:tcPr>
            <w:tcW w:w="1531" w:type="dxa"/>
          </w:tcPr>
          <w:p w14:paraId="6A81C5A3" w14:textId="04132EA4"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.04 (.61)</w:t>
            </w:r>
          </w:p>
        </w:tc>
        <w:tc>
          <w:tcPr>
            <w:tcW w:w="0" w:type="dxa"/>
          </w:tcPr>
          <w:p w14:paraId="0F87FD39" w14:textId="5732E565"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.03</w:t>
            </w:r>
          </w:p>
        </w:tc>
        <w:tc>
          <w:tcPr>
            <w:tcW w:w="709" w:type="dxa"/>
          </w:tcPr>
          <w:p w14:paraId="6F0A229C" w14:textId="0B261CFC" w:rsidR="006A5057" w:rsidRPr="009A2725"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-.03</w:t>
            </w:r>
          </w:p>
        </w:tc>
        <w:tc>
          <w:tcPr>
            <w:tcW w:w="793" w:type="dxa"/>
          </w:tcPr>
          <w:p w14:paraId="72DEAFA2" w14:textId="0DD4A6AA"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.11</w:t>
            </w:r>
          </w:p>
        </w:tc>
      </w:tr>
      <w:tr w:rsidR="006A5057" w:rsidRPr="009A2725" w14:paraId="781C823C" w14:textId="77777777" w:rsidTr="005C5FB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50" w:type="dxa"/>
          </w:tcPr>
          <w:p w14:paraId="44A8F8A3" w14:textId="77777777" w:rsidR="006A5057" w:rsidRPr="009A2725" w:rsidRDefault="006A5057" w:rsidP="006A5057">
            <w:pPr>
              <w:spacing w:before="100" w:beforeAutospacing="1" w:after="100" w:afterAutospacing="1"/>
              <w:rPr>
                <w:sz w:val="18"/>
              </w:rPr>
            </w:pPr>
          </w:p>
        </w:tc>
        <w:tc>
          <w:tcPr>
            <w:tcW w:w="3686" w:type="dxa"/>
          </w:tcPr>
          <w:p w14:paraId="215766D9" w14:textId="0DD25D39"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w:t>
            </w:r>
            <w:r>
              <w:rPr>
                <w:sz w:val="18"/>
              </w:rPr>
              <w:t>Trust</w:t>
            </w:r>
          </w:p>
        </w:tc>
        <w:tc>
          <w:tcPr>
            <w:tcW w:w="1531" w:type="dxa"/>
          </w:tcPr>
          <w:p w14:paraId="3111604F" w14:textId="01A7FF74"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.16 (.04)</w:t>
            </w:r>
          </w:p>
        </w:tc>
        <w:tc>
          <w:tcPr>
            <w:tcW w:w="0" w:type="dxa"/>
          </w:tcPr>
          <w:p w14:paraId="02A88980" w14:textId="21278D07"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.04</w:t>
            </w:r>
          </w:p>
        </w:tc>
        <w:tc>
          <w:tcPr>
            <w:tcW w:w="709" w:type="dxa"/>
          </w:tcPr>
          <w:p w14:paraId="16AF9BF7" w14:textId="7EA36DB6" w:rsidR="006A5057" w:rsidRPr="009A2725"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-.00</w:t>
            </w:r>
          </w:p>
        </w:tc>
        <w:tc>
          <w:tcPr>
            <w:tcW w:w="793" w:type="dxa"/>
          </w:tcPr>
          <w:p w14:paraId="69FF0981" w14:textId="374AA17F"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.13</w:t>
            </w:r>
          </w:p>
        </w:tc>
      </w:tr>
      <w:tr w:rsidR="006A5057" w:rsidRPr="009A2725" w14:paraId="628D8CDD" w14:textId="77777777" w:rsidTr="005C5FBB">
        <w:trPr>
          <w:trHeight w:val="282"/>
        </w:trPr>
        <w:tc>
          <w:tcPr>
            <w:cnfStyle w:val="001000000000" w:firstRow="0" w:lastRow="0" w:firstColumn="1" w:lastColumn="0" w:oddVBand="0" w:evenVBand="0" w:oddHBand="0" w:evenHBand="0" w:firstRowFirstColumn="0" w:firstRowLastColumn="0" w:lastRowFirstColumn="0" w:lastRowLastColumn="0"/>
            <w:tcW w:w="850" w:type="dxa"/>
          </w:tcPr>
          <w:p w14:paraId="3C2FAC64" w14:textId="77777777" w:rsidR="006A5057" w:rsidRPr="009A2725" w:rsidRDefault="006A5057" w:rsidP="006A5057">
            <w:pPr>
              <w:spacing w:before="100" w:beforeAutospacing="1" w:after="100" w:afterAutospacing="1"/>
              <w:rPr>
                <w:sz w:val="18"/>
              </w:rPr>
            </w:pPr>
          </w:p>
        </w:tc>
        <w:tc>
          <w:tcPr>
            <w:tcW w:w="3686" w:type="dxa"/>
          </w:tcPr>
          <w:p w14:paraId="0BF54E5A" w14:textId="5A4F19B0"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Trust</w:t>
            </w:r>
          </w:p>
        </w:tc>
        <w:tc>
          <w:tcPr>
            <w:tcW w:w="1531" w:type="dxa"/>
          </w:tcPr>
          <w:p w14:paraId="5CCB8AE4" w14:textId="7458FBA0"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.30 (.00)</w:t>
            </w:r>
          </w:p>
        </w:tc>
        <w:tc>
          <w:tcPr>
            <w:tcW w:w="0" w:type="dxa"/>
          </w:tcPr>
          <w:p w14:paraId="079C2F83" w14:textId="0C8C56A1"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.12</w:t>
            </w:r>
          </w:p>
        </w:tc>
        <w:tc>
          <w:tcPr>
            <w:tcW w:w="709" w:type="dxa"/>
          </w:tcPr>
          <w:p w14:paraId="0DD77089" w14:textId="19557949" w:rsidR="006A5057" w:rsidRPr="009A2725"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.05</w:t>
            </w:r>
          </w:p>
        </w:tc>
        <w:tc>
          <w:tcPr>
            <w:tcW w:w="793" w:type="dxa"/>
          </w:tcPr>
          <w:p w14:paraId="1D04F73C" w14:textId="4F400766"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.30</w:t>
            </w:r>
          </w:p>
        </w:tc>
      </w:tr>
      <w:tr w:rsidR="003D4C7A" w:rsidRPr="009A2725" w14:paraId="4B29E4C0" w14:textId="77777777" w:rsidTr="005C5FBB">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0" w:type="dxa"/>
            <w:vMerge w:val="restart"/>
          </w:tcPr>
          <w:p w14:paraId="48EDE8E1" w14:textId="77777777" w:rsidR="003D4C7A" w:rsidRPr="009A2725" w:rsidRDefault="003D4C7A" w:rsidP="00A31D58">
            <w:pPr>
              <w:spacing w:before="100" w:beforeAutospacing="1" w:after="100" w:afterAutospacing="1"/>
              <w:rPr>
                <w:sz w:val="18"/>
              </w:rPr>
            </w:pPr>
            <w:r w:rsidRPr="009A2725">
              <w:rPr>
                <w:sz w:val="18"/>
              </w:rPr>
              <w:t>Ghana Sample</w:t>
            </w:r>
          </w:p>
        </w:tc>
        <w:tc>
          <w:tcPr>
            <w:tcW w:w="3686" w:type="dxa"/>
          </w:tcPr>
          <w:p w14:paraId="6A0BD1C8"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CBR</w:t>
            </w:r>
          </w:p>
        </w:tc>
        <w:tc>
          <w:tcPr>
            <w:tcW w:w="1531" w:type="dxa"/>
          </w:tcPr>
          <w:p w14:paraId="627BE1E3"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w:t>
            </w:r>
            <w:r>
              <w:rPr>
                <w:sz w:val="18"/>
              </w:rPr>
              <w:t>08</w:t>
            </w:r>
            <w:r w:rsidRPr="009A2725">
              <w:rPr>
                <w:sz w:val="18"/>
              </w:rPr>
              <w:t xml:space="preserve"> (.</w:t>
            </w:r>
            <w:r>
              <w:rPr>
                <w:sz w:val="18"/>
              </w:rPr>
              <w:t>24</w:t>
            </w:r>
            <w:r w:rsidRPr="009A2725">
              <w:rPr>
                <w:sz w:val="18"/>
              </w:rPr>
              <w:t>)</w:t>
            </w:r>
          </w:p>
        </w:tc>
        <w:tc>
          <w:tcPr>
            <w:tcW w:w="0" w:type="dxa"/>
          </w:tcPr>
          <w:p w14:paraId="4595A173"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.04</w:t>
            </w:r>
          </w:p>
        </w:tc>
        <w:tc>
          <w:tcPr>
            <w:tcW w:w="709" w:type="dxa"/>
          </w:tcPr>
          <w:p w14:paraId="185F8668"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.02</w:t>
            </w:r>
          </w:p>
        </w:tc>
        <w:tc>
          <w:tcPr>
            <w:tcW w:w="793" w:type="dxa"/>
          </w:tcPr>
          <w:p w14:paraId="23B3FE27" w14:textId="77777777" w:rsidR="003D4C7A" w:rsidRPr="009A2725" w:rsidRDefault="003D4C7A" w:rsidP="00A31D5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.08</w:t>
            </w:r>
          </w:p>
        </w:tc>
      </w:tr>
      <w:tr w:rsidR="003D4C7A" w:rsidRPr="009A2725" w14:paraId="702D8A54" w14:textId="77777777" w:rsidTr="005C5FBB">
        <w:trPr>
          <w:trHeight w:val="276"/>
        </w:trPr>
        <w:tc>
          <w:tcPr>
            <w:cnfStyle w:val="001000000000" w:firstRow="0" w:lastRow="0" w:firstColumn="1" w:lastColumn="0" w:oddVBand="0" w:evenVBand="0" w:oddHBand="0" w:evenHBand="0" w:firstRowFirstColumn="0" w:firstRowLastColumn="0" w:lastRowFirstColumn="0" w:lastRowLastColumn="0"/>
            <w:tcW w:w="850" w:type="dxa"/>
            <w:vMerge/>
          </w:tcPr>
          <w:p w14:paraId="213977A3" w14:textId="77777777" w:rsidR="003D4C7A" w:rsidRPr="009A2725" w:rsidRDefault="003D4C7A" w:rsidP="00A31D58">
            <w:pPr>
              <w:spacing w:before="100" w:beforeAutospacing="1" w:after="100" w:afterAutospacing="1" w:line="360" w:lineRule="auto"/>
              <w:rPr>
                <w:sz w:val="18"/>
              </w:rPr>
            </w:pPr>
          </w:p>
        </w:tc>
        <w:tc>
          <w:tcPr>
            <w:tcW w:w="3686" w:type="dxa"/>
          </w:tcPr>
          <w:p w14:paraId="34AF728B"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CBR</w:t>
            </w:r>
          </w:p>
        </w:tc>
        <w:tc>
          <w:tcPr>
            <w:tcW w:w="1531" w:type="dxa"/>
          </w:tcPr>
          <w:p w14:paraId="49CA1F87"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w:t>
            </w:r>
            <w:r>
              <w:rPr>
                <w:sz w:val="18"/>
              </w:rPr>
              <w:t>23 (.01</w:t>
            </w:r>
            <w:r w:rsidRPr="009A2725">
              <w:rPr>
                <w:sz w:val="18"/>
              </w:rPr>
              <w:t>)</w:t>
            </w:r>
          </w:p>
        </w:tc>
        <w:tc>
          <w:tcPr>
            <w:tcW w:w="0" w:type="dxa"/>
          </w:tcPr>
          <w:p w14:paraId="6A28607F"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.05</w:t>
            </w:r>
          </w:p>
        </w:tc>
        <w:tc>
          <w:tcPr>
            <w:tcW w:w="709" w:type="dxa"/>
          </w:tcPr>
          <w:p w14:paraId="2A0ADBE7" w14:textId="77777777" w:rsidR="003D4C7A" w:rsidRPr="009A2725" w:rsidRDefault="003D4C7A" w:rsidP="00A31D5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.01</w:t>
            </w:r>
          </w:p>
        </w:tc>
        <w:tc>
          <w:tcPr>
            <w:tcW w:w="793" w:type="dxa"/>
          </w:tcPr>
          <w:p w14:paraId="7DA2F8BE" w14:textId="77777777" w:rsidR="003D4C7A" w:rsidRPr="009A2725" w:rsidRDefault="003D4C7A" w:rsidP="00A31D58">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6A5057" w:rsidRPr="009A2725" w14:paraId="142FCE19" w14:textId="77777777" w:rsidTr="005C5FB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50" w:type="dxa"/>
          </w:tcPr>
          <w:p w14:paraId="6262768A" w14:textId="77777777" w:rsidR="006A5057" w:rsidRPr="009A2725" w:rsidRDefault="006A5057" w:rsidP="006A5057">
            <w:pPr>
              <w:spacing w:before="100" w:beforeAutospacing="1" w:after="100" w:afterAutospacing="1" w:line="360" w:lineRule="auto"/>
              <w:rPr>
                <w:sz w:val="18"/>
              </w:rPr>
            </w:pPr>
          </w:p>
        </w:tc>
        <w:tc>
          <w:tcPr>
            <w:tcW w:w="3686" w:type="dxa"/>
          </w:tcPr>
          <w:p w14:paraId="766A7029" w14:textId="0CBAB691"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w:t>
            </w:r>
            <w:r>
              <w:rPr>
                <w:sz w:val="18"/>
              </w:rPr>
              <w:t>Passion</w:t>
            </w:r>
          </w:p>
        </w:tc>
        <w:tc>
          <w:tcPr>
            <w:tcW w:w="1531" w:type="dxa"/>
          </w:tcPr>
          <w:p w14:paraId="6C5DC18A" w14:textId="568F69E6" w:rsidR="006A5057" w:rsidRPr="009A2725"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.07 (.37)</w:t>
            </w:r>
          </w:p>
        </w:tc>
        <w:tc>
          <w:tcPr>
            <w:tcW w:w="0" w:type="dxa"/>
          </w:tcPr>
          <w:p w14:paraId="63D6B3A8" w14:textId="51B4C392"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.04</w:t>
            </w:r>
          </w:p>
        </w:tc>
        <w:tc>
          <w:tcPr>
            <w:tcW w:w="709" w:type="dxa"/>
          </w:tcPr>
          <w:p w14:paraId="3EB71CDB" w14:textId="6572587D" w:rsidR="006A5057"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.01</w:t>
            </w:r>
          </w:p>
        </w:tc>
        <w:tc>
          <w:tcPr>
            <w:tcW w:w="793" w:type="dxa"/>
          </w:tcPr>
          <w:p w14:paraId="11DADBD2" w14:textId="68DD78B3" w:rsidR="006A5057" w:rsidRDefault="00D0637D" w:rsidP="006A5057">
            <w:pPr>
              <w:keepNex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.11</w:t>
            </w:r>
          </w:p>
        </w:tc>
      </w:tr>
      <w:tr w:rsidR="006A5057" w:rsidRPr="009A2725" w14:paraId="30A698A6" w14:textId="77777777" w:rsidTr="005C5FBB">
        <w:trPr>
          <w:trHeight w:val="276"/>
        </w:trPr>
        <w:tc>
          <w:tcPr>
            <w:cnfStyle w:val="001000000000" w:firstRow="0" w:lastRow="0" w:firstColumn="1" w:lastColumn="0" w:oddVBand="0" w:evenVBand="0" w:oddHBand="0" w:evenHBand="0" w:firstRowFirstColumn="0" w:firstRowLastColumn="0" w:lastRowFirstColumn="0" w:lastRowLastColumn="0"/>
            <w:tcW w:w="850" w:type="dxa"/>
          </w:tcPr>
          <w:p w14:paraId="42099C80" w14:textId="77777777" w:rsidR="006A5057" w:rsidRPr="009A2725" w:rsidRDefault="006A5057" w:rsidP="006A5057">
            <w:pPr>
              <w:spacing w:before="100" w:beforeAutospacing="1" w:after="100" w:afterAutospacing="1" w:line="360" w:lineRule="auto"/>
              <w:rPr>
                <w:sz w:val="18"/>
              </w:rPr>
            </w:pPr>
          </w:p>
        </w:tc>
        <w:tc>
          <w:tcPr>
            <w:tcW w:w="3686" w:type="dxa"/>
          </w:tcPr>
          <w:p w14:paraId="05C5C37A" w14:textId="71FA9C69"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Passion</w:t>
            </w:r>
          </w:p>
        </w:tc>
        <w:tc>
          <w:tcPr>
            <w:tcW w:w="1531" w:type="dxa"/>
          </w:tcPr>
          <w:p w14:paraId="0EE8E528" w14:textId="71A1FEDF" w:rsidR="006A5057" w:rsidRPr="009A2725"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.27 (.00)</w:t>
            </w:r>
          </w:p>
        </w:tc>
        <w:tc>
          <w:tcPr>
            <w:tcW w:w="0" w:type="dxa"/>
          </w:tcPr>
          <w:p w14:paraId="17ABEE19" w14:textId="087881EB"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.02</w:t>
            </w:r>
          </w:p>
        </w:tc>
        <w:tc>
          <w:tcPr>
            <w:tcW w:w="709" w:type="dxa"/>
          </w:tcPr>
          <w:p w14:paraId="39DA0242" w14:textId="41EE0B17" w:rsidR="006A5057"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-.06</w:t>
            </w:r>
          </w:p>
        </w:tc>
        <w:tc>
          <w:tcPr>
            <w:tcW w:w="793" w:type="dxa"/>
          </w:tcPr>
          <w:p w14:paraId="7B957B42" w14:textId="38C6AD5B" w:rsidR="006A5057" w:rsidRDefault="00D0637D" w:rsidP="006A5057">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.09</w:t>
            </w:r>
          </w:p>
        </w:tc>
      </w:tr>
      <w:tr w:rsidR="006A5057" w:rsidRPr="009A2725" w14:paraId="096EB925" w14:textId="77777777" w:rsidTr="005C5FB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50" w:type="dxa"/>
          </w:tcPr>
          <w:p w14:paraId="1309E7C4" w14:textId="77777777" w:rsidR="006A5057" w:rsidRPr="009A2725" w:rsidRDefault="006A5057" w:rsidP="006A5057">
            <w:pPr>
              <w:spacing w:before="100" w:beforeAutospacing="1" w:after="100" w:afterAutospacing="1" w:line="360" w:lineRule="auto"/>
              <w:rPr>
                <w:sz w:val="18"/>
              </w:rPr>
            </w:pPr>
          </w:p>
        </w:tc>
        <w:tc>
          <w:tcPr>
            <w:tcW w:w="3686" w:type="dxa"/>
          </w:tcPr>
          <w:p w14:paraId="7E0D10B5" w14:textId="364F49C7"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Pr>
                <w:sz w:val="18"/>
              </w:rPr>
              <w:t xml:space="preserve"> Commitment</w:t>
            </w:r>
          </w:p>
        </w:tc>
        <w:tc>
          <w:tcPr>
            <w:tcW w:w="1531" w:type="dxa"/>
          </w:tcPr>
          <w:p w14:paraId="5646ED08" w14:textId="1B247122" w:rsidR="006A5057" w:rsidRPr="009A2725" w:rsidRDefault="00D0637D"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.10 (.21)</w:t>
            </w:r>
          </w:p>
        </w:tc>
        <w:tc>
          <w:tcPr>
            <w:tcW w:w="0" w:type="dxa"/>
          </w:tcPr>
          <w:p w14:paraId="7A0040B7" w14:textId="17CEBFBD" w:rsidR="006A5057" w:rsidRDefault="00C42058"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.09</w:t>
            </w:r>
          </w:p>
        </w:tc>
        <w:tc>
          <w:tcPr>
            <w:tcW w:w="709" w:type="dxa"/>
          </w:tcPr>
          <w:p w14:paraId="76BFB380" w14:textId="02000BE4" w:rsidR="006A5057" w:rsidRDefault="00C42058"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.03</w:t>
            </w:r>
          </w:p>
        </w:tc>
        <w:tc>
          <w:tcPr>
            <w:tcW w:w="793" w:type="dxa"/>
          </w:tcPr>
          <w:p w14:paraId="33561BA1" w14:textId="0326E9B3" w:rsidR="006A5057" w:rsidRDefault="00C42058" w:rsidP="006A5057">
            <w:pPr>
              <w:keepNex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.21</w:t>
            </w:r>
          </w:p>
        </w:tc>
      </w:tr>
      <w:tr w:rsidR="006A5057" w:rsidRPr="009A2725" w14:paraId="40A0442E" w14:textId="77777777" w:rsidTr="005C5FBB">
        <w:trPr>
          <w:trHeight w:val="276"/>
        </w:trPr>
        <w:tc>
          <w:tcPr>
            <w:cnfStyle w:val="001000000000" w:firstRow="0" w:lastRow="0" w:firstColumn="1" w:lastColumn="0" w:oddVBand="0" w:evenVBand="0" w:oddHBand="0" w:evenHBand="0" w:firstRowFirstColumn="0" w:firstRowLastColumn="0" w:lastRowFirstColumn="0" w:lastRowLastColumn="0"/>
            <w:tcW w:w="850" w:type="dxa"/>
          </w:tcPr>
          <w:p w14:paraId="01E2AAEE" w14:textId="77777777" w:rsidR="006A5057" w:rsidRPr="009A2725" w:rsidRDefault="006A5057" w:rsidP="006A5057">
            <w:pPr>
              <w:spacing w:before="100" w:beforeAutospacing="1" w:after="100" w:afterAutospacing="1" w:line="360" w:lineRule="auto"/>
              <w:rPr>
                <w:sz w:val="18"/>
              </w:rPr>
            </w:pPr>
          </w:p>
        </w:tc>
        <w:tc>
          <w:tcPr>
            <w:tcW w:w="3686" w:type="dxa"/>
          </w:tcPr>
          <w:p w14:paraId="6FC42D1F" w14:textId="1ACE24D9"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Commitment</w:t>
            </w:r>
          </w:p>
        </w:tc>
        <w:tc>
          <w:tcPr>
            <w:tcW w:w="1531" w:type="dxa"/>
          </w:tcPr>
          <w:p w14:paraId="5403F519" w14:textId="1A634281" w:rsidR="006A5057" w:rsidRPr="009A2725" w:rsidRDefault="00D0637D"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.03 (.73)</w:t>
            </w:r>
          </w:p>
        </w:tc>
        <w:tc>
          <w:tcPr>
            <w:tcW w:w="0" w:type="dxa"/>
          </w:tcPr>
          <w:p w14:paraId="36DEB426" w14:textId="5C6880E1" w:rsidR="006A5057" w:rsidRDefault="00C42058"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.09</w:t>
            </w:r>
          </w:p>
        </w:tc>
        <w:tc>
          <w:tcPr>
            <w:tcW w:w="709" w:type="dxa"/>
          </w:tcPr>
          <w:p w14:paraId="18B1D725" w14:textId="4FE1E5C7" w:rsidR="006A5057" w:rsidRDefault="00C42058"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-.01</w:t>
            </w:r>
          </w:p>
        </w:tc>
        <w:tc>
          <w:tcPr>
            <w:tcW w:w="793" w:type="dxa"/>
          </w:tcPr>
          <w:p w14:paraId="799768E6" w14:textId="7E413B13" w:rsidR="006A5057" w:rsidRDefault="00C42058" w:rsidP="006A5057">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.24</w:t>
            </w:r>
          </w:p>
        </w:tc>
      </w:tr>
      <w:tr w:rsidR="006A5057" w:rsidRPr="009A2725" w14:paraId="4B6635E5" w14:textId="77777777" w:rsidTr="005C5FB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50" w:type="dxa"/>
          </w:tcPr>
          <w:p w14:paraId="382941AB" w14:textId="77777777" w:rsidR="006A5057" w:rsidRPr="009A2725" w:rsidRDefault="006A5057" w:rsidP="006A5057">
            <w:pPr>
              <w:spacing w:before="100" w:beforeAutospacing="1" w:after="100" w:afterAutospacing="1" w:line="360" w:lineRule="auto"/>
              <w:rPr>
                <w:sz w:val="18"/>
              </w:rPr>
            </w:pPr>
          </w:p>
        </w:tc>
        <w:tc>
          <w:tcPr>
            <w:tcW w:w="3686" w:type="dxa"/>
          </w:tcPr>
          <w:p w14:paraId="21C9159D" w14:textId="71684C3B"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w:t>
            </w:r>
            <w:r>
              <w:rPr>
                <w:sz w:val="18"/>
              </w:rPr>
              <w:t>Self-Connection</w:t>
            </w:r>
          </w:p>
        </w:tc>
        <w:tc>
          <w:tcPr>
            <w:tcW w:w="1531" w:type="dxa"/>
          </w:tcPr>
          <w:p w14:paraId="3A4EEF5E" w14:textId="6D9FFC40" w:rsidR="006A5057" w:rsidRPr="009A2725" w:rsidRDefault="00C42058"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-.06 (.46)</w:t>
            </w:r>
          </w:p>
        </w:tc>
        <w:tc>
          <w:tcPr>
            <w:tcW w:w="0" w:type="dxa"/>
          </w:tcPr>
          <w:p w14:paraId="0141BFFF" w14:textId="6F74D58E" w:rsidR="006A5057" w:rsidRDefault="00C42058"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.10</w:t>
            </w:r>
          </w:p>
        </w:tc>
        <w:tc>
          <w:tcPr>
            <w:tcW w:w="709" w:type="dxa"/>
          </w:tcPr>
          <w:p w14:paraId="526F3AC1" w14:textId="7D1CB82D" w:rsidR="006A5057" w:rsidRDefault="00C42058"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.04</w:t>
            </w:r>
          </w:p>
        </w:tc>
        <w:tc>
          <w:tcPr>
            <w:tcW w:w="793" w:type="dxa"/>
          </w:tcPr>
          <w:p w14:paraId="102DE2E5" w14:textId="03B4FA0C" w:rsidR="006A5057" w:rsidRDefault="00C42058" w:rsidP="006A5057">
            <w:pPr>
              <w:keepNex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.20</w:t>
            </w:r>
          </w:p>
        </w:tc>
      </w:tr>
      <w:tr w:rsidR="006A5057" w:rsidRPr="009A2725" w14:paraId="43141B4A" w14:textId="77777777" w:rsidTr="005C5FBB">
        <w:trPr>
          <w:trHeight w:val="276"/>
        </w:trPr>
        <w:tc>
          <w:tcPr>
            <w:cnfStyle w:val="001000000000" w:firstRow="0" w:lastRow="0" w:firstColumn="1" w:lastColumn="0" w:oddVBand="0" w:evenVBand="0" w:oddHBand="0" w:evenHBand="0" w:firstRowFirstColumn="0" w:firstRowLastColumn="0" w:lastRowFirstColumn="0" w:lastRowLastColumn="0"/>
            <w:tcW w:w="850" w:type="dxa"/>
          </w:tcPr>
          <w:p w14:paraId="7E9B2916" w14:textId="77777777" w:rsidR="006A5057" w:rsidRPr="009A2725" w:rsidRDefault="006A5057" w:rsidP="006A5057">
            <w:pPr>
              <w:spacing w:before="100" w:beforeAutospacing="1" w:after="100" w:afterAutospacing="1" w:line="360" w:lineRule="auto"/>
              <w:rPr>
                <w:sz w:val="18"/>
              </w:rPr>
            </w:pPr>
          </w:p>
        </w:tc>
        <w:tc>
          <w:tcPr>
            <w:tcW w:w="3686" w:type="dxa"/>
          </w:tcPr>
          <w:p w14:paraId="2184317F" w14:textId="49416480"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Self-Connection</w:t>
            </w:r>
          </w:p>
        </w:tc>
        <w:tc>
          <w:tcPr>
            <w:tcW w:w="1531" w:type="dxa"/>
          </w:tcPr>
          <w:p w14:paraId="676B9C64" w14:textId="5F3A1988" w:rsidR="006A5057" w:rsidRPr="009A2725" w:rsidRDefault="00C42058"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.05 (.60)</w:t>
            </w:r>
          </w:p>
        </w:tc>
        <w:tc>
          <w:tcPr>
            <w:tcW w:w="0" w:type="dxa"/>
          </w:tcPr>
          <w:p w14:paraId="265B9E91" w14:textId="0C2B3744" w:rsidR="006A5057" w:rsidRDefault="00C42058"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.07</w:t>
            </w:r>
          </w:p>
        </w:tc>
        <w:tc>
          <w:tcPr>
            <w:tcW w:w="709" w:type="dxa"/>
          </w:tcPr>
          <w:p w14:paraId="23DEEC48" w14:textId="0159EF2E" w:rsidR="006A5057" w:rsidRDefault="00C42058"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-.01</w:t>
            </w:r>
          </w:p>
        </w:tc>
        <w:tc>
          <w:tcPr>
            <w:tcW w:w="793" w:type="dxa"/>
          </w:tcPr>
          <w:p w14:paraId="3A1B4433" w14:textId="000390DE" w:rsidR="006A5057" w:rsidRDefault="00C42058" w:rsidP="006A5057">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.18</w:t>
            </w:r>
          </w:p>
        </w:tc>
      </w:tr>
      <w:tr w:rsidR="006A5057" w:rsidRPr="009A2725" w14:paraId="1212C9E4" w14:textId="77777777" w:rsidTr="005C5FB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50" w:type="dxa"/>
          </w:tcPr>
          <w:p w14:paraId="730F9942" w14:textId="77777777" w:rsidR="006A5057" w:rsidRPr="009A2725" w:rsidRDefault="006A5057" w:rsidP="006A5057">
            <w:pPr>
              <w:spacing w:before="100" w:beforeAutospacing="1" w:after="100" w:afterAutospacing="1" w:line="360" w:lineRule="auto"/>
              <w:rPr>
                <w:sz w:val="18"/>
              </w:rPr>
            </w:pPr>
          </w:p>
        </w:tc>
        <w:tc>
          <w:tcPr>
            <w:tcW w:w="3686" w:type="dxa"/>
          </w:tcPr>
          <w:p w14:paraId="38777608" w14:textId="6CB96015" w:rsidR="006A5057" w:rsidRPr="009A2725" w:rsidRDefault="006A5057"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sidRPr="009A2725">
              <w:rPr>
                <w:sz w:val="18"/>
              </w:rPr>
              <w:t xml:space="preserve">Communal </w:t>
            </w:r>
            <w:r w:rsidRPr="009A2725">
              <w:rPr>
                <w:sz w:val="18"/>
              </w:rPr>
              <w:sym w:font="Wingdings" w:char="F0E0"/>
            </w:r>
            <w:r w:rsidRPr="009A2725">
              <w:rPr>
                <w:sz w:val="18"/>
              </w:rPr>
              <w:t xml:space="preserve"> Intrinsic </w:t>
            </w:r>
            <w:r w:rsidRPr="009A2725">
              <w:rPr>
                <w:sz w:val="18"/>
              </w:rPr>
              <w:sym w:font="Wingdings" w:char="F0E0"/>
            </w:r>
            <w:r w:rsidRPr="009A2725">
              <w:rPr>
                <w:sz w:val="18"/>
              </w:rPr>
              <w:t xml:space="preserve"> </w:t>
            </w:r>
            <w:r>
              <w:rPr>
                <w:sz w:val="18"/>
              </w:rPr>
              <w:t>Trust</w:t>
            </w:r>
          </w:p>
        </w:tc>
        <w:tc>
          <w:tcPr>
            <w:tcW w:w="1531" w:type="dxa"/>
          </w:tcPr>
          <w:p w14:paraId="59F7F0E3" w14:textId="0F4BFC44" w:rsidR="006A5057" w:rsidRPr="009A2725" w:rsidRDefault="00947BB3"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 xml:space="preserve">.08 </w:t>
            </w:r>
            <w:r w:rsidR="00C42058">
              <w:rPr>
                <w:sz w:val="18"/>
              </w:rPr>
              <w:t>(.24)</w:t>
            </w:r>
          </w:p>
        </w:tc>
        <w:tc>
          <w:tcPr>
            <w:tcW w:w="0" w:type="dxa"/>
          </w:tcPr>
          <w:p w14:paraId="17E12875" w14:textId="1A275568" w:rsidR="006A5057" w:rsidRDefault="00947BB3"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.04</w:t>
            </w:r>
          </w:p>
        </w:tc>
        <w:tc>
          <w:tcPr>
            <w:tcW w:w="709" w:type="dxa"/>
          </w:tcPr>
          <w:p w14:paraId="33D9CAE0" w14:textId="2EB4781C" w:rsidR="006A5057" w:rsidRDefault="00947BB3" w:rsidP="006A50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.01</w:t>
            </w:r>
          </w:p>
        </w:tc>
        <w:tc>
          <w:tcPr>
            <w:tcW w:w="793" w:type="dxa"/>
          </w:tcPr>
          <w:p w14:paraId="4548B9F5" w14:textId="14C69131" w:rsidR="006A5057" w:rsidRDefault="00947BB3" w:rsidP="006A5057">
            <w:pPr>
              <w:keepNext/>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8"/>
              </w:rPr>
            </w:pPr>
            <w:r>
              <w:rPr>
                <w:sz w:val="18"/>
              </w:rPr>
              <w:t>.11</w:t>
            </w:r>
          </w:p>
        </w:tc>
      </w:tr>
      <w:tr w:rsidR="006A5057" w:rsidRPr="009A2725" w14:paraId="13A9E92B" w14:textId="77777777" w:rsidTr="005C5FBB">
        <w:trPr>
          <w:trHeight w:val="276"/>
        </w:trPr>
        <w:tc>
          <w:tcPr>
            <w:cnfStyle w:val="001000000000" w:firstRow="0" w:lastRow="0" w:firstColumn="1" w:lastColumn="0" w:oddVBand="0" w:evenVBand="0" w:oddHBand="0" w:evenHBand="0" w:firstRowFirstColumn="0" w:firstRowLastColumn="0" w:lastRowFirstColumn="0" w:lastRowLastColumn="0"/>
            <w:tcW w:w="850" w:type="dxa"/>
          </w:tcPr>
          <w:p w14:paraId="1A4F28B8" w14:textId="77777777" w:rsidR="006A5057" w:rsidRPr="009A2725" w:rsidRDefault="006A5057" w:rsidP="006A5057">
            <w:pPr>
              <w:spacing w:before="100" w:beforeAutospacing="1" w:after="100" w:afterAutospacing="1" w:line="360" w:lineRule="auto"/>
              <w:rPr>
                <w:sz w:val="18"/>
              </w:rPr>
            </w:pPr>
          </w:p>
        </w:tc>
        <w:tc>
          <w:tcPr>
            <w:tcW w:w="3686" w:type="dxa"/>
          </w:tcPr>
          <w:p w14:paraId="69D9CC85" w14:textId="1EA800D0" w:rsidR="006A5057" w:rsidRPr="009A2725" w:rsidRDefault="006A5057"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sidRPr="009A2725">
              <w:rPr>
                <w:sz w:val="18"/>
              </w:rPr>
              <w:t xml:space="preserve">Exchange </w:t>
            </w:r>
            <w:r w:rsidRPr="009A2725">
              <w:rPr>
                <w:sz w:val="18"/>
              </w:rPr>
              <w:sym w:font="Wingdings" w:char="F0E0"/>
            </w:r>
            <w:r w:rsidRPr="009A2725">
              <w:rPr>
                <w:sz w:val="18"/>
              </w:rPr>
              <w:t xml:space="preserve"> Extrinsic </w:t>
            </w:r>
            <w:r w:rsidRPr="009A2725">
              <w:rPr>
                <w:sz w:val="18"/>
              </w:rPr>
              <w:sym w:font="Wingdings" w:char="F0E0"/>
            </w:r>
            <w:r w:rsidRPr="009A2725">
              <w:rPr>
                <w:sz w:val="18"/>
              </w:rPr>
              <w:t xml:space="preserve"> </w:t>
            </w:r>
            <w:r>
              <w:rPr>
                <w:sz w:val="18"/>
              </w:rPr>
              <w:t>Trust</w:t>
            </w:r>
          </w:p>
        </w:tc>
        <w:tc>
          <w:tcPr>
            <w:tcW w:w="1531" w:type="dxa"/>
          </w:tcPr>
          <w:p w14:paraId="6387F490" w14:textId="535AADF2" w:rsidR="006A5057" w:rsidRPr="009A2725" w:rsidRDefault="00947BB3"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 xml:space="preserve">.26 </w:t>
            </w:r>
            <w:r w:rsidR="00C42058">
              <w:rPr>
                <w:sz w:val="18"/>
              </w:rPr>
              <w:t>(.00)</w:t>
            </w:r>
          </w:p>
        </w:tc>
        <w:tc>
          <w:tcPr>
            <w:tcW w:w="0" w:type="dxa"/>
          </w:tcPr>
          <w:p w14:paraId="71BE27E1" w14:textId="6BF71BB2" w:rsidR="006A5057" w:rsidRDefault="00947BB3"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.10</w:t>
            </w:r>
          </w:p>
        </w:tc>
        <w:tc>
          <w:tcPr>
            <w:tcW w:w="709" w:type="dxa"/>
          </w:tcPr>
          <w:p w14:paraId="270CCE56" w14:textId="7E49D450" w:rsidR="006A5057" w:rsidRDefault="00947BB3" w:rsidP="006A50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.02</w:t>
            </w:r>
          </w:p>
        </w:tc>
        <w:tc>
          <w:tcPr>
            <w:tcW w:w="793" w:type="dxa"/>
          </w:tcPr>
          <w:p w14:paraId="31548CCA" w14:textId="218A308D" w:rsidR="006A5057" w:rsidRDefault="00947BB3" w:rsidP="006A5057">
            <w:pPr>
              <w:keepNext/>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8"/>
              </w:rPr>
            </w:pPr>
            <w:r>
              <w:rPr>
                <w:sz w:val="18"/>
              </w:rPr>
              <w:t>.23</w:t>
            </w:r>
          </w:p>
        </w:tc>
      </w:tr>
    </w:tbl>
    <w:p w14:paraId="1E20BBB8" w14:textId="77777777" w:rsidR="003D4C7A" w:rsidRDefault="003D4C7A" w:rsidP="003D4C7A">
      <w:pPr>
        <w:spacing w:line="360" w:lineRule="auto"/>
        <w:jc w:val="both"/>
        <w:rPr>
          <w:sz w:val="22"/>
        </w:rPr>
      </w:pPr>
    </w:p>
    <w:p w14:paraId="26384F45" w14:textId="77777777" w:rsidR="00722F94" w:rsidRDefault="00722F94">
      <w:pPr>
        <w:spacing w:before="0" w:after="160"/>
        <w:rPr>
          <w:rFonts w:cs="Times New Roman"/>
          <w:b/>
          <w:iCs/>
          <w:szCs w:val="18"/>
        </w:rPr>
      </w:pPr>
      <w:r>
        <w:rPr>
          <w:rFonts w:cs="Times New Roman"/>
          <w:b/>
          <w:i/>
        </w:rPr>
        <w:br w:type="page"/>
      </w:r>
    </w:p>
    <w:p w14:paraId="68CE376A" w14:textId="17750DB7" w:rsidR="003D4C7A" w:rsidRPr="00D13583" w:rsidRDefault="00D13583" w:rsidP="003D4C7A">
      <w:pPr>
        <w:pStyle w:val="Caption"/>
        <w:rPr>
          <w:rFonts w:ascii="Times New Roman" w:hAnsi="Times New Roman" w:cs="Times New Roman"/>
          <w:b/>
          <w:i w:val="0"/>
          <w:color w:val="auto"/>
          <w:sz w:val="22"/>
        </w:rPr>
      </w:pPr>
      <w:r>
        <w:rPr>
          <w:rFonts w:ascii="Times New Roman" w:hAnsi="Times New Roman" w:cs="Times New Roman"/>
          <w:b/>
          <w:i w:val="0"/>
          <w:color w:val="auto"/>
          <w:sz w:val="22"/>
        </w:rPr>
        <w:lastRenderedPageBreak/>
        <w:t>Wed Appendix 5</w:t>
      </w:r>
      <w:r w:rsidR="003D4C7A" w:rsidRPr="00D13583">
        <w:rPr>
          <w:rFonts w:ascii="Times New Roman" w:hAnsi="Times New Roman" w:cs="Times New Roman"/>
          <w:b/>
          <w:i w:val="0"/>
          <w:color w:val="auto"/>
          <w:sz w:val="22"/>
        </w:rPr>
        <w:t>: Goodness of Fit Tests for Proposed Model and Rival Models</w:t>
      </w:r>
    </w:p>
    <w:tbl>
      <w:tblPr>
        <w:tblStyle w:val="PlainTable2"/>
        <w:tblW w:w="9498" w:type="dxa"/>
        <w:tblLayout w:type="fixed"/>
        <w:tblLook w:val="04A0" w:firstRow="1" w:lastRow="0" w:firstColumn="1" w:lastColumn="0" w:noHBand="0" w:noVBand="1"/>
      </w:tblPr>
      <w:tblGrid>
        <w:gridCol w:w="1418"/>
        <w:gridCol w:w="850"/>
        <w:gridCol w:w="1418"/>
        <w:gridCol w:w="567"/>
        <w:gridCol w:w="567"/>
        <w:gridCol w:w="992"/>
        <w:gridCol w:w="1134"/>
        <w:gridCol w:w="567"/>
        <w:gridCol w:w="992"/>
        <w:gridCol w:w="993"/>
      </w:tblGrid>
      <w:tr w:rsidR="00BA73BA" w:rsidRPr="00CE6A58" w14:paraId="40876B07" w14:textId="39ED72BC" w:rsidTr="00CE6A58">
        <w:trPr>
          <w:cnfStyle w:val="100000000000" w:firstRow="1" w:lastRow="0" w:firstColumn="0" w:lastColumn="0" w:oddVBand="0" w:evenVBand="0" w:oddHBand="0"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418" w:type="dxa"/>
          </w:tcPr>
          <w:p w14:paraId="4A30D8D7" w14:textId="77777777" w:rsidR="00BA73BA" w:rsidRPr="00CE6A58" w:rsidRDefault="00BA73BA" w:rsidP="00A31D58">
            <w:pPr>
              <w:spacing w:before="0" w:after="0"/>
              <w:rPr>
                <w:sz w:val="18"/>
                <w:szCs w:val="18"/>
              </w:rPr>
            </w:pPr>
          </w:p>
        </w:tc>
        <w:tc>
          <w:tcPr>
            <w:tcW w:w="850" w:type="dxa"/>
          </w:tcPr>
          <w:p w14:paraId="4EFB8932" w14:textId="77777777" w:rsidR="00BA73BA" w:rsidRPr="00CE6A58" w:rsidRDefault="00BA73BA" w:rsidP="00A31D58">
            <w:pPr>
              <w:spacing w:before="0" w:after="0"/>
              <w:cnfStyle w:val="100000000000" w:firstRow="1" w:lastRow="0" w:firstColumn="0" w:lastColumn="0" w:oddVBand="0" w:evenVBand="0" w:oddHBand="0" w:evenHBand="0" w:firstRowFirstColumn="0" w:firstRowLastColumn="0" w:lastRowFirstColumn="0" w:lastRowLastColumn="0"/>
              <w:rPr>
                <w:sz w:val="18"/>
                <w:szCs w:val="18"/>
              </w:rPr>
            </w:pPr>
          </w:p>
        </w:tc>
        <w:tc>
          <w:tcPr>
            <w:tcW w:w="1418" w:type="dxa"/>
          </w:tcPr>
          <w:p w14:paraId="22CB1BE2" w14:textId="77777777" w:rsidR="00BA73BA" w:rsidRPr="00CE6A58" w:rsidRDefault="00BA73BA" w:rsidP="00A31D58">
            <w:pPr>
              <w:spacing w:before="0" w:after="0"/>
              <w:cnfStyle w:val="100000000000" w:firstRow="1" w:lastRow="0" w:firstColumn="0" w:lastColumn="0" w:oddVBand="0" w:evenVBand="0" w:oddHBand="0" w:evenHBand="0" w:firstRowFirstColumn="0" w:firstRowLastColumn="0" w:lastRowFirstColumn="0" w:lastRowLastColumn="0"/>
              <w:rPr>
                <w:sz w:val="18"/>
                <w:szCs w:val="18"/>
              </w:rPr>
            </w:pPr>
            <w:r w:rsidRPr="00CE6A58">
              <w:rPr>
                <w:sz w:val="18"/>
                <w:szCs w:val="18"/>
              </w:rPr>
              <w:t>χ²(</w:t>
            </w:r>
            <w:proofErr w:type="spellStart"/>
            <w:r w:rsidRPr="00CE6A58">
              <w:rPr>
                <w:sz w:val="18"/>
                <w:szCs w:val="18"/>
              </w:rPr>
              <w:t>df</w:t>
            </w:r>
            <w:proofErr w:type="spellEnd"/>
            <w:r w:rsidRPr="00CE6A58">
              <w:rPr>
                <w:sz w:val="18"/>
                <w:szCs w:val="18"/>
              </w:rPr>
              <w:t>)</w:t>
            </w:r>
          </w:p>
        </w:tc>
        <w:tc>
          <w:tcPr>
            <w:tcW w:w="567" w:type="dxa"/>
          </w:tcPr>
          <w:p w14:paraId="64F962F9" w14:textId="77777777" w:rsidR="00BA73BA" w:rsidRPr="00CE6A58" w:rsidRDefault="00BA73BA" w:rsidP="00A31D58">
            <w:pPr>
              <w:spacing w:before="0" w:after="0"/>
              <w:cnfStyle w:val="100000000000" w:firstRow="1" w:lastRow="0" w:firstColumn="0" w:lastColumn="0" w:oddVBand="0" w:evenVBand="0" w:oddHBand="0" w:evenHBand="0" w:firstRowFirstColumn="0" w:firstRowLastColumn="0" w:lastRowFirstColumn="0" w:lastRowLastColumn="0"/>
              <w:rPr>
                <w:sz w:val="18"/>
                <w:szCs w:val="18"/>
              </w:rPr>
            </w:pPr>
            <w:r w:rsidRPr="00CE6A58">
              <w:rPr>
                <w:sz w:val="18"/>
                <w:szCs w:val="18"/>
              </w:rPr>
              <w:t>CFI</w:t>
            </w:r>
          </w:p>
        </w:tc>
        <w:tc>
          <w:tcPr>
            <w:tcW w:w="567" w:type="dxa"/>
          </w:tcPr>
          <w:p w14:paraId="4E56DB4C" w14:textId="77777777" w:rsidR="00BA73BA" w:rsidRPr="00CE6A58" w:rsidRDefault="00BA73BA" w:rsidP="00A31D58">
            <w:pPr>
              <w:spacing w:before="0" w:after="0"/>
              <w:cnfStyle w:val="100000000000" w:firstRow="1" w:lastRow="0" w:firstColumn="0" w:lastColumn="0" w:oddVBand="0" w:evenVBand="0" w:oddHBand="0" w:evenHBand="0" w:firstRowFirstColumn="0" w:firstRowLastColumn="0" w:lastRowFirstColumn="0" w:lastRowLastColumn="0"/>
              <w:rPr>
                <w:sz w:val="18"/>
                <w:szCs w:val="18"/>
              </w:rPr>
            </w:pPr>
            <w:r w:rsidRPr="00CE6A58">
              <w:rPr>
                <w:sz w:val="18"/>
                <w:szCs w:val="18"/>
              </w:rPr>
              <w:t>TLI</w:t>
            </w:r>
          </w:p>
        </w:tc>
        <w:tc>
          <w:tcPr>
            <w:tcW w:w="992" w:type="dxa"/>
          </w:tcPr>
          <w:p w14:paraId="7527E193" w14:textId="77777777" w:rsidR="00BA73BA" w:rsidRPr="00CE6A58" w:rsidRDefault="00BA73BA" w:rsidP="00A31D58">
            <w:pPr>
              <w:spacing w:before="0" w:after="0"/>
              <w:cnfStyle w:val="100000000000" w:firstRow="1" w:lastRow="0" w:firstColumn="0" w:lastColumn="0" w:oddVBand="0" w:evenVBand="0" w:oddHBand="0" w:evenHBand="0" w:firstRowFirstColumn="0" w:firstRowLastColumn="0" w:lastRowFirstColumn="0" w:lastRowLastColumn="0"/>
              <w:rPr>
                <w:sz w:val="18"/>
                <w:szCs w:val="18"/>
              </w:rPr>
            </w:pPr>
            <w:r w:rsidRPr="00CE6A58">
              <w:rPr>
                <w:sz w:val="18"/>
                <w:szCs w:val="18"/>
              </w:rPr>
              <w:t>RMSEA</w:t>
            </w:r>
          </w:p>
        </w:tc>
        <w:tc>
          <w:tcPr>
            <w:tcW w:w="1134" w:type="dxa"/>
          </w:tcPr>
          <w:p w14:paraId="1605C4FB" w14:textId="77777777" w:rsidR="00BA73BA" w:rsidRPr="00CE6A58" w:rsidRDefault="00BA73BA" w:rsidP="00A31D58">
            <w:pPr>
              <w:spacing w:before="0" w:after="0"/>
              <w:cnfStyle w:val="100000000000" w:firstRow="1" w:lastRow="0" w:firstColumn="0" w:lastColumn="0" w:oddVBand="0" w:evenVBand="0" w:oddHBand="0" w:evenHBand="0" w:firstRowFirstColumn="0" w:firstRowLastColumn="0" w:lastRowFirstColumn="0" w:lastRowLastColumn="0"/>
              <w:rPr>
                <w:sz w:val="18"/>
                <w:szCs w:val="18"/>
              </w:rPr>
            </w:pPr>
            <w:r w:rsidRPr="00CE6A58">
              <w:rPr>
                <w:sz w:val="18"/>
                <w:szCs w:val="18"/>
              </w:rPr>
              <w:t>Δ</w:t>
            </w:r>
            <w:r w:rsidRPr="00CE6A58">
              <w:rPr>
                <w:rFonts w:cs="Times New Roman"/>
                <w:sz w:val="18"/>
                <w:szCs w:val="18"/>
              </w:rPr>
              <w:t>χ</w:t>
            </w:r>
            <w:r w:rsidRPr="00CE6A58">
              <w:rPr>
                <w:rFonts w:cs="Times New Roman"/>
                <w:sz w:val="18"/>
                <w:szCs w:val="18"/>
                <w:vertAlign w:val="superscript"/>
              </w:rPr>
              <w:t>2</w:t>
            </w:r>
          </w:p>
        </w:tc>
        <w:tc>
          <w:tcPr>
            <w:tcW w:w="567" w:type="dxa"/>
          </w:tcPr>
          <w:p w14:paraId="76629F55" w14:textId="77777777" w:rsidR="00BA73BA" w:rsidRPr="00CE6A58" w:rsidRDefault="00BA73BA" w:rsidP="00A31D58">
            <w:pPr>
              <w:spacing w:before="0" w:after="0"/>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CE6A58">
              <w:rPr>
                <w:sz w:val="18"/>
                <w:szCs w:val="18"/>
              </w:rPr>
              <w:t>Δdf</w:t>
            </w:r>
            <w:proofErr w:type="spellEnd"/>
          </w:p>
        </w:tc>
        <w:tc>
          <w:tcPr>
            <w:tcW w:w="992" w:type="dxa"/>
          </w:tcPr>
          <w:p w14:paraId="09DBFD5A" w14:textId="112C216E" w:rsidR="00BA73BA" w:rsidRPr="00CE6A58" w:rsidRDefault="00BA73BA" w:rsidP="00A31D58">
            <w:pPr>
              <w:spacing w:before="0" w:after="0"/>
              <w:cnfStyle w:val="100000000000" w:firstRow="1" w:lastRow="0" w:firstColumn="0" w:lastColumn="0" w:oddVBand="0" w:evenVBand="0" w:oddHBand="0" w:evenHBand="0" w:firstRowFirstColumn="0" w:firstRowLastColumn="0" w:lastRowFirstColumn="0" w:lastRowLastColumn="0"/>
              <w:rPr>
                <w:sz w:val="18"/>
                <w:szCs w:val="18"/>
              </w:rPr>
            </w:pPr>
            <w:r w:rsidRPr="00CE6A58">
              <w:rPr>
                <w:sz w:val="18"/>
                <w:szCs w:val="18"/>
              </w:rPr>
              <w:t>AIC</w:t>
            </w:r>
          </w:p>
        </w:tc>
        <w:tc>
          <w:tcPr>
            <w:tcW w:w="993" w:type="dxa"/>
          </w:tcPr>
          <w:p w14:paraId="65575682" w14:textId="3732711C" w:rsidR="00BA73BA" w:rsidRPr="00CE6A58" w:rsidRDefault="00BA73BA" w:rsidP="00A31D58">
            <w:pPr>
              <w:spacing w:before="0" w:after="0"/>
              <w:cnfStyle w:val="100000000000" w:firstRow="1" w:lastRow="0" w:firstColumn="0" w:lastColumn="0" w:oddVBand="0" w:evenVBand="0" w:oddHBand="0" w:evenHBand="0" w:firstRowFirstColumn="0" w:firstRowLastColumn="0" w:lastRowFirstColumn="0" w:lastRowLastColumn="0"/>
              <w:rPr>
                <w:sz w:val="18"/>
                <w:szCs w:val="18"/>
              </w:rPr>
            </w:pPr>
            <w:r w:rsidRPr="00CE6A58">
              <w:rPr>
                <w:sz w:val="18"/>
                <w:szCs w:val="18"/>
              </w:rPr>
              <w:t>BCC</w:t>
            </w:r>
          </w:p>
        </w:tc>
      </w:tr>
      <w:tr w:rsidR="00BA73BA" w:rsidRPr="00CE6A58" w14:paraId="7ED7F3EA" w14:textId="629EAC9D" w:rsidTr="00CE6A58">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418" w:type="dxa"/>
          </w:tcPr>
          <w:p w14:paraId="2621BBCB" w14:textId="77777777" w:rsidR="00BA73BA" w:rsidRPr="00CE6A58" w:rsidRDefault="00BA73BA" w:rsidP="00A31D58">
            <w:pPr>
              <w:spacing w:before="0" w:after="0"/>
              <w:rPr>
                <w:sz w:val="18"/>
                <w:szCs w:val="18"/>
              </w:rPr>
            </w:pPr>
            <w:r w:rsidRPr="00CE6A58">
              <w:rPr>
                <w:sz w:val="18"/>
                <w:szCs w:val="18"/>
              </w:rPr>
              <w:t>Proposed Model</w:t>
            </w:r>
          </w:p>
        </w:tc>
        <w:tc>
          <w:tcPr>
            <w:tcW w:w="850" w:type="dxa"/>
          </w:tcPr>
          <w:p w14:paraId="772E22D3" w14:textId="77777777" w:rsidR="00BA73BA" w:rsidRPr="00CE6A58" w:rsidRDefault="00BA73BA" w:rsidP="00A31D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Pooled</w:t>
            </w:r>
          </w:p>
        </w:tc>
        <w:tc>
          <w:tcPr>
            <w:tcW w:w="1418" w:type="dxa"/>
          </w:tcPr>
          <w:p w14:paraId="3FFAEED1" w14:textId="77777777" w:rsidR="00BA73BA" w:rsidRPr="00CE6A58" w:rsidRDefault="00BA73BA" w:rsidP="00A31D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1412.87(438)</w:t>
            </w:r>
          </w:p>
        </w:tc>
        <w:tc>
          <w:tcPr>
            <w:tcW w:w="567" w:type="dxa"/>
          </w:tcPr>
          <w:p w14:paraId="18A88CA3" w14:textId="77777777" w:rsidR="00BA73BA" w:rsidRPr="00CE6A58" w:rsidRDefault="00BA73BA" w:rsidP="00A31D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.93</w:t>
            </w:r>
          </w:p>
        </w:tc>
        <w:tc>
          <w:tcPr>
            <w:tcW w:w="567" w:type="dxa"/>
          </w:tcPr>
          <w:p w14:paraId="15281259" w14:textId="77777777" w:rsidR="00BA73BA" w:rsidRPr="00CE6A58" w:rsidRDefault="00BA73BA" w:rsidP="00A31D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.93</w:t>
            </w:r>
          </w:p>
        </w:tc>
        <w:tc>
          <w:tcPr>
            <w:tcW w:w="992" w:type="dxa"/>
          </w:tcPr>
          <w:p w14:paraId="3D549E99" w14:textId="77777777" w:rsidR="00BA73BA" w:rsidRPr="00CE6A58" w:rsidRDefault="00BA73BA" w:rsidP="00A31D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.05</w:t>
            </w:r>
          </w:p>
        </w:tc>
        <w:tc>
          <w:tcPr>
            <w:tcW w:w="1134" w:type="dxa"/>
          </w:tcPr>
          <w:p w14:paraId="72552B3F" w14:textId="77777777" w:rsidR="00BA73BA" w:rsidRPr="00CE6A58" w:rsidRDefault="00BA73BA" w:rsidP="00A31D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w:t>
            </w:r>
          </w:p>
        </w:tc>
        <w:tc>
          <w:tcPr>
            <w:tcW w:w="567" w:type="dxa"/>
          </w:tcPr>
          <w:p w14:paraId="4868FDA8" w14:textId="77777777" w:rsidR="00BA73BA" w:rsidRPr="00CE6A58" w:rsidRDefault="00BA73BA" w:rsidP="00A31D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w:t>
            </w:r>
          </w:p>
        </w:tc>
        <w:tc>
          <w:tcPr>
            <w:tcW w:w="992" w:type="dxa"/>
          </w:tcPr>
          <w:p w14:paraId="40310A8E" w14:textId="24B087B9" w:rsidR="00BA73BA" w:rsidRPr="00CE6A58" w:rsidRDefault="00BA73BA" w:rsidP="00A31D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1656.872</w:t>
            </w:r>
          </w:p>
        </w:tc>
        <w:tc>
          <w:tcPr>
            <w:tcW w:w="993" w:type="dxa"/>
          </w:tcPr>
          <w:p w14:paraId="7C50F8BF" w14:textId="1516A041" w:rsidR="00BA73BA" w:rsidRPr="00CE6A58" w:rsidRDefault="00BA73BA" w:rsidP="00A31D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1667.753</w:t>
            </w:r>
          </w:p>
        </w:tc>
      </w:tr>
      <w:tr w:rsidR="00CE6A58" w:rsidRPr="00CE6A58" w14:paraId="51F9840C" w14:textId="49639EF0" w:rsidTr="00CE6A58">
        <w:trPr>
          <w:trHeight w:val="27"/>
        </w:trPr>
        <w:tc>
          <w:tcPr>
            <w:cnfStyle w:val="001000000000" w:firstRow="0" w:lastRow="0" w:firstColumn="1" w:lastColumn="0" w:oddVBand="0" w:evenVBand="0" w:oddHBand="0" w:evenHBand="0" w:firstRowFirstColumn="0" w:firstRowLastColumn="0" w:lastRowFirstColumn="0" w:lastRowLastColumn="0"/>
            <w:tcW w:w="1418" w:type="dxa"/>
          </w:tcPr>
          <w:p w14:paraId="3DB548B3" w14:textId="77777777" w:rsidR="00CE6A58" w:rsidRPr="00CE6A58" w:rsidRDefault="00CE6A58" w:rsidP="00CE6A58">
            <w:pPr>
              <w:spacing w:before="0" w:after="0"/>
              <w:rPr>
                <w:sz w:val="18"/>
                <w:szCs w:val="18"/>
              </w:rPr>
            </w:pPr>
          </w:p>
        </w:tc>
        <w:tc>
          <w:tcPr>
            <w:tcW w:w="850" w:type="dxa"/>
          </w:tcPr>
          <w:p w14:paraId="6EB2DC0F"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U.K.</w:t>
            </w:r>
          </w:p>
        </w:tc>
        <w:tc>
          <w:tcPr>
            <w:tcW w:w="1418" w:type="dxa"/>
          </w:tcPr>
          <w:p w14:paraId="5EB10DE7"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1353.78(438)</w:t>
            </w:r>
          </w:p>
        </w:tc>
        <w:tc>
          <w:tcPr>
            <w:tcW w:w="567" w:type="dxa"/>
          </w:tcPr>
          <w:p w14:paraId="496F4AD5"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.88</w:t>
            </w:r>
          </w:p>
        </w:tc>
        <w:tc>
          <w:tcPr>
            <w:tcW w:w="567" w:type="dxa"/>
          </w:tcPr>
          <w:p w14:paraId="4D96A724"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.88</w:t>
            </w:r>
          </w:p>
        </w:tc>
        <w:tc>
          <w:tcPr>
            <w:tcW w:w="992" w:type="dxa"/>
          </w:tcPr>
          <w:p w14:paraId="27970126"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.06</w:t>
            </w:r>
          </w:p>
        </w:tc>
        <w:tc>
          <w:tcPr>
            <w:tcW w:w="1134" w:type="dxa"/>
          </w:tcPr>
          <w:p w14:paraId="6713C5F3"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w:t>
            </w:r>
          </w:p>
        </w:tc>
        <w:tc>
          <w:tcPr>
            <w:tcW w:w="567" w:type="dxa"/>
          </w:tcPr>
          <w:p w14:paraId="7C9DEF7D"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w:t>
            </w:r>
          </w:p>
        </w:tc>
        <w:tc>
          <w:tcPr>
            <w:tcW w:w="992" w:type="dxa"/>
            <w:vAlign w:val="center"/>
          </w:tcPr>
          <w:p w14:paraId="178E46CF" w14:textId="5CE927B0"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1597.784</w:t>
            </w:r>
          </w:p>
        </w:tc>
        <w:tc>
          <w:tcPr>
            <w:tcW w:w="993" w:type="dxa"/>
            <w:vAlign w:val="center"/>
          </w:tcPr>
          <w:p w14:paraId="0DD5383B" w14:textId="77A46346"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1614.665</w:t>
            </w:r>
          </w:p>
        </w:tc>
      </w:tr>
      <w:tr w:rsidR="00CE6A58" w:rsidRPr="00CE6A58" w14:paraId="53FBBC14" w14:textId="47DAD725" w:rsidTr="00CE6A58">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418" w:type="dxa"/>
          </w:tcPr>
          <w:p w14:paraId="6C4BA117" w14:textId="77777777" w:rsidR="00CE6A58" w:rsidRPr="00CE6A58" w:rsidRDefault="00CE6A58" w:rsidP="00CE6A58">
            <w:pPr>
              <w:spacing w:before="0" w:after="0"/>
              <w:rPr>
                <w:sz w:val="18"/>
                <w:szCs w:val="18"/>
              </w:rPr>
            </w:pPr>
          </w:p>
        </w:tc>
        <w:tc>
          <w:tcPr>
            <w:tcW w:w="850" w:type="dxa"/>
          </w:tcPr>
          <w:p w14:paraId="2C6FDC4E"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Ghana</w:t>
            </w:r>
          </w:p>
        </w:tc>
        <w:tc>
          <w:tcPr>
            <w:tcW w:w="1418" w:type="dxa"/>
          </w:tcPr>
          <w:p w14:paraId="5A635402"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662.611(438)</w:t>
            </w:r>
          </w:p>
        </w:tc>
        <w:tc>
          <w:tcPr>
            <w:tcW w:w="567" w:type="dxa"/>
          </w:tcPr>
          <w:p w14:paraId="2F9AA8FE"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.94</w:t>
            </w:r>
          </w:p>
        </w:tc>
        <w:tc>
          <w:tcPr>
            <w:tcW w:w="567" w:type="dxa"/>
          </w:tcPr>
          <w:p w14:paraId="5B51F110"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.95</w:t>
            </w:r>
          </w:p>
        </w:tc>
        <w:tc>
          <w:tcPr>
            <w:tcW w:w="992" w:type="dxa"/>
          </w:tcPr>
          <w:p w14:paraId="7199D604"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.04</w:t>
            </w:r>
          </w:p>
        </w:tc>
        <w:tc>
          <w:tcPr>
            <w:tcW w:w="1134" w:type="dxa"/>
          </w:tcPr>
          <w:p w14:paraId="35B4442D"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w:t>
            </w:r>
          </w:p>
        </w:tc>
        <w:tc>
          <w:tcPr>
            <w:tcW w:w="567" w:type="dxa"/>
          </w:tcPr>
          <w:p w14:paraId="5FA83B67"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w:t>
            </w:r>
          </w:p>
        </w:tc>
        <w:tc>
          <w:tcPr>
            <w:tcW w:w="992" w:type="dxa"/>
            <w:vAlign w:val="center"/>
          </w:tcPr>
          <w:p w14:paraId="3A2E8759" w14:textId="0A56FF42"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906.611</w:t>
            </w:r>
          </w:p>
        </w:tc>
        <w:tc>
          <w:tcPr>
            <w:tcW w:w="993" w:type="dxa"/>
            <w:vAlign w:val="center"/>
          </w:tcPr>
          <w:p w14:paraId="317C8A9F" w14:textId="468B4A30"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941.773</w:t>
            </w:r>
          </w:p>
        </w:tc>
      </w:tr>
      <w:tr w:rsidR="00CE6A58" w:rsidRPr="00CE6A58" w14:paraId="188E3927" w14:textId="11DEC9FC" w:rsidTr="00CE6A58">
        <w:trPr>
          <w:trHeight w:val="27"/>
        </w:trPr>
        <w:tc>
          <w:tcPr>
            <w:cnfStyle w:val="001000000000" w:firstRow="0" w:lastRow="0" w:firstColumn="1" w:lastColumn="0" w:oddVBand="0" w:evenVBand="0" w:oddHBand="0" w:evenHBand="0" w:firstRowFirstColumn="0" w:firstRowLastColumn="0" w:lastRowFirstColumn="0" w:lastRowLastColumn="0"/>
            <w:tcW w:w="1418" w:type="dxa"/>
          </w:tcPr>
          <w:p w14:paraId="7B6B270D" w14:textId="77777777" w:rsidR="00CE6A58" w:rsidRPr="00CE6A58" w:rsidRDefault="00CE6A58" w:rsidP="00CE6A58">
            <w:pPr>
              <w:spacing w:before="0" w:after="0"/>
              <w:rPr>
                <w:sz w:val="18"/>
                <w:szCs w:val="18"/>
              </w:rPr>
            </w:pPr>
            <w:r w:rsidRPr="00CE6A58">
              <w:rPr>
                <w:sz w:val="18"/>
                <w:szCs w:val="18"/>
              </w:rPr>
              <w:t>Rival Model A</w:t>
            </w:r>
          </w:p>
        </w:tc>
        <w:tc>
          <w:tcPr>
            <w:tcW w:w="850" w:type="dxa"/>
          </w:tcPr>
          <w:p w14:paraId="58C60B1E"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Pooled</w:t>
            </w:r>
          </w:p>
        </w:tc>
        <w:tc>
          <w:tcPr>
            <w:tcW w:w="1418" w:type="dxa"/>
          </w:tcPr>
          <w:p w14:paraId="40A55F3B"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1466.07(443)</w:t>
            </w:r>
          </w:p>
        </w:tc>
        <w:tc>
          <w:tcPr>
            <w:tcW w:w="567" w:type="dxa"/>
          </w:tcPr>
          <w:p w14:paraId="23433267"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.92</w:t>
            </w:r>
          </w:p>
        </w:tc>
        <w:tc>
          <w:tcPr>
            <w:tcW w:w="567" w:type="dxa"/>
          </w:tcPr>
          <w:p w14:paraId="63F15655"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.92</w:t>
            </w:r>
          </w:p>
        </w:tc>
        <w:tc>
          <w:tcPr>
            <w:tcW w:w="992" w:type="dxa"/>
          </w:tcPr>
          <w:p w14:paraId="3C89EE92"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.06</w:t>
            </w:r>
          </w:p>
        </w:tc>
        <w:tc>
          <w:tcPr>
            <w:tcW w:w="1134" w:type="dxa"/>
          </w:tcPr>
          <w:p w14:paraId="12921BE7"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53.20***</w:t>
            </w:r>
          </w:p>
        </w:tc>
        <w:tc>
          <w:tcPr>
            <w:tcW w:w="567" w:type="dxa"/>
          </w:tcPr>
          <w:p w14:paraId="0A451DA0"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5</w:t>
            </w:r>
          </w:p>
        </w:tc>
        <w:tc>
          <w:tcPr>
            <w:tcW w:w="992" w:type="dxa"/>
            <w:vAlign w:val="center"/>
          </w:tcPr>
          <w:p w14:paraId="1623AD18" w14:textId="44762B7B"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1700.071</w:t>
            </w:r>
          </w:p>
        </w:tc>
        <w:tc>
          <w:tcPr>
            <w:tcW w:w="993" w:type="dxa"/>
            <w:vAlign w:val="center"/>
          </w:tcPr>
          <w:p w14:paraId="2AF78251" w14:textId="046EF371"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1710.506</w:t>
            </w:r>
          </w:p>
        </w:tc>
      </w:tr>
      <w:tr w:rsidR="00CE6A58" w:rsidRPr="00CE6A58" w14:paraId="4C77D4FC" w14:textId="744F38FC" w:rsidTr="00305868">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418" w:type="dxa"/>
          </w:tcPr>
          <w:p w14:paraId="23333F39" w14:textId="77777777" w:rsidR="00CE6A58" w:rsidRPr="00CE6A58" w:rsidRDefault="00CE6A58" w:rsidP="00CE6A58">
            <w:pPr>
              <w:spacing w:before="0" w:after="0"/>
              <w:rPr>
                <w:sz w:val="18"/>
                <w:szCs w:val="18"/>
              </w:rPr>
            </w:pPr>
          </w:p>
        </w:tc>
        <w:tc>
          <w:tcPr>
            <w:tcW w:w="850" w:type="dxa"/>
          </w:tcPr>
          <w:p w14:paraId="000D2E13"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U.K.</w:t>
            </w:r>
          </w:p>
        </w:tc>
        <w:tc>
          <w:tcPr>
            <w:tcW w:w="1418" w:type="dxa"/>
          </w:tcPr>
          <w:p w14:paraId="14AD4381"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1396.83(443)</w:t>
            </w:r>
          </w:p>
        </w:tc>
        <w:tc>
          <w:tcPr>
            <w:tcW w:w="567" w:type="dxa"/>
          </w:tcPr>
          <w:p w14:paraId="560372F8"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.87</w:t>
            </w:r>
          </w:p>
        </w:tc>
        <w:tc>
          <w:tcPr>
            <w:tcW w:w="567" w:type="dxa"/>
          </w:tcPr>
          <w:p w14:paraId="5D5E8A0C"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.87</w:t>
            </w:r>
          </w:p>
        </w:tc>
        <w:tc>
          <w:tcPr>
            <w:tcW w:w="992" w:type="dxa"/>
          </w:tcPr>
          <w:p w14:paraId="0EE2E2F3"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.07</w:t>
            </w:r>
          </w:p>
        </w:tc>
        <w:tc>
          <w:tcPr>
            <w:tcW w:w="1134" w:type="dxa"/>
          </w:tcPr>
          <w:p w14:paraId="31295008"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43.05***</w:t>
            </w:r>
          </w:p>
        </w:tc>
        <w:tc>
          <w:tcPr>
            <w:tcW w:w="567" w:type="dxa"/>
          </w:tcPr>
          <w:p w14:paraId="18F00EE3"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5</w:t>
            </w:r>
          </w:p>
        </w:tc>
        <w:tc>
          <w:tcPr>
            <w:tcW w:w="992" w:type="dxa"/>
            <w:vAlign w:val="center"/>
          </w:tcPr>
          <w:p w14:paraId="26CA436D" w14:textId="4631DDAD"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1630.829</w:t>
            </w:r>
          </w:p>
        </w:tc>
        <w:tc>
          <w:tcPr>
            <w:tcW w:w="993" w:type="dxa"/>
            <w:vAlign w:val="center"/>
          </w:tcPr>
          <w:p w14:paraId="1E4A1A67" w14:textId="0212099F"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1647.018</w:t>
            </w:r>
          </w:p>
        </w:tc>
      </w:tr>
      <w:tr w:rsidR="00CE6A58" w:rsidRPr="00CE6A58" w14:paraId="48B5100A" w14:textId="1BE3A8D4" w:rsidTr="001E0D66">
        <w:trPr>
          <w:trHeight w:val="27"/>
        </w:trPr>
        <w:tc>
          <w:tcPr>
            <w:cnfStyle w:val="001000000000" w:firstRow="0" w:lastRow="0" w:firstColumn="1" w:lastColumn="0" w:oddVBand="0" w:evenVBand="0" w:oddHBand="0" w:evenHBand="0" w:firstRowFirstColumn="0" w:firstRowLastColumn="0" w:lastRowFirstColumn="0" w:lastRowLastColumn="0"/>
            <w:tcW w:w="1418" w:type="dxa"/>
          </w:tcPr>
          <w:p w14:paraId="2C329C11" w14:textId="77777777" w:rsidR="00CE6A58" w:rsidRPr="00CE6A58" w:rsidRDefault="00CE6A58" w:rsidP="00CE6A58">
            <w:pPr>
              <w:spacing w:before="0" w:after="0"/>
              <w:rPr>
                <w:sz w:val="18"/>
                <w:szCs w:val="18"/>
              </w:rPr>
            </w:pPr>
          </w:p>
        </w:tc>
        <w:tc>
          <w:tcPr>
            <w:tcW w:w="850" w:type="dxa"/>
          </w:tcPr>
          <w:p w14:paraId="2C9A0DD2"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Ghana</w:t>
            </w:r>
          </w:p>
        </w:tc>
        <w:tc>
          <w:tcPr>
            <w:tcW w:w="1418" w:type="dxa"/>
          </w:tcPr>
          <w:p w14:paraId="2D10FC5E"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693.22(443)</w:t>
            </w:r>
          </w:p>
        </w:tc>
        <w:tc>
          <w:tcPr>
            <w:tcW w:w="567" w:type="dxa"/>
          </w:tcPr>
          <w:p w14:paraId="7FAE7C22"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.94</w:t>
            </w:r>
          </w:p>
        </w:tc>
        <w:tc>
          <w:tcPr>
            <w:tcW w:w="567" w:type="dxa"/>
          </w:tcPr>
          <w:p w14:paraId="63DD2A52"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.94</w:t>
            </w:r>
          </w:p>
        </w:tc>
        <w:tc>
          <w:tcPr>
            <w:tcW w:w="992" w:type="dxa"/>
          </w:tcPr>
          <w:p w14:paraId="36AD834D"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.05</w:t>
            </w:r>
          </w:p>
        </w:tc>
        <w:tc>
          <w:tcPr>
            <w:tcW w:w="1134" w:type="dxa"/>
          </w:tcPr>
          <w:p w14:paraId="3992EFF3"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30.609***</w:t>
            </w:r>
          </w:p>
        </w:tc>
        <w:tc>
          <w:tcPr>
            <w:tcW w:w="567" w:type="dxa"/>
          </w:tcPr>
          <w:p w14:paraId="550C01FC"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5</w:t>
            </w:r>
          </w:p>
        </w:tc>
        <w:tc>
          <w:tcPr>
            <w:tcW w:w="992" w:type="dxa"/>
            <w:vAlign w:val="center"/>
          </w:tcPr>
          <w:p w14:paraId="0A068144" w14:textId="448F1FA3"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903.913</w:t>
            </w:r>
          </w:p>
        </w:tc>
        <w:tc>
          <w:tcPr>
            <w:tcW w:w="993" w:type="dxa"/>
            <w:vAlign w:val="center"/>
          </w:tcPr>
          <w:p w14:paraId="07D08477" w14:textId="41BD78D2"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937.633</w:t>
            </w:r>
          </w:p>
        </w:tc>
      </w:tr>
      <w:tr w:rsidR="00CE6A58" w:rsidRPr="00CE6A58" w14:paraId="35CA3469" w14:textId="65768C97" w:rsidTr="00DA0FF3">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418" w:type="dxa"/>
          </w:tcPr>
          <w:p w14:paraId="65353442" w14:textId="77777777" w:rsidR="00CE6A58" w:rsidRPr="00CE6A58" w:rsidRDefault="00CE6A58" w:rsidP="00CE6A58">
            <w:pPr>
              <w:spacing w:before="0" w:after="0"/>
              <w:rPr>
                <w:sz w:val="18"/>
                <w:szCs w:val="18"/>
              </w:rPr>
            </w:pPr>
            <w:r w:rsidRPr="00CE6A58">
              <w:rPr>
                <w:sz w:val="18"/>
                <w:szCs w:val="18"/>
              </w:rPr>
              <w:t>Rival Model B</w:t>
            </w:r>
          </w:p>
        </w:tc>
        <w:tc>
          <w:tcPr>
            <w:tcW w:w="850" w:type="dxa"/>
          </w:tcPr>
          <w:p w14:paraId="4522C602"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Pooled</w:t>
            </w:r>
          </w:p>
        </w:tc>
        <w:tc>
          <w:tcPr>
            <w:tcW w:w="1418" w:type="dxa"/>
          </w:tcPr>
          <w:p w14:paraId="62130222"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1440.61(443)</w:t>
            </w:r>
          </w:p>
        </w:tc>
        <w:tc>
          <w:tcPr>
            <w:tcW w:w="567" w:type="dxa"/>
          </w:tcPr>
          <w:p w14:paraId="0E45B02A"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.92</w:t>
            </w:r>
          </w:p>
        </w:tc>
        <w:tc>
          <w:tcPr>
            <w:tcW w:w="567" w:type="dxa"/>
          </w:tcPr>
          <w:p w14:paraId="2283FE9F"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.92</w:t>
            </w:r>
          </w:p>
        </w:tc>
        <w:tc>
          <w:tcPr>
            <w:tcW w:w="992" w:type="dxa"/>
          </w:tcPr>
          <w:p w14:paraId="3CCBD88D"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.05</w:t>
            </w:r>
          </w:p>
        </w:tc>
        <w:tc>
          <w:tcPr>
            <w:tcW w:w="1134" w:type="dxa"/>
          </w:tcPr>
          <w:p w14:paraId="733F7B4D"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27.74***</w:t>
            </w:r>
          </w:p>
        </w:tc>
        <w:tc>
          <w:tcPr>
            <w:tcW w:w="567" w:type="dxa"/>
          </w:tcPr>
          <w:p w14:paraId="656A3042"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5</w:t>
            </w:r>
          </w:p>
        </w:tc>
        <w:tc>
          <w:tcPr>
            <w:tcW w:w="992" w:type="dxa"/>
            <w:vAlign w:val="center"/>
          </w:tcPr>
          <w:p w14:paraId="450A8292" w14:textId="170C7E4D"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1674.607</w:t>
            </w:r>
          </w:p>
        </w:tc>
        <w:tc>
          <w:tcPr>
            <w:tcW w:w="993" w:type="dxa"/>
            <w:vAlign w:val="center"/>
          </w:tcPr>
          <w:p w14:paraId="0FFC6203" w14:textId="555608C4"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1685.042</w:t>
            </w:r>
          </w:p>
        </w:tc>
      </w:tr>
      <w:tr w:rsidR="00CE6A58" w:rsidRPr="00CE6A58" w14:paraId="661F10C0" w14:textId="6048C8CE" w:rsidTr="00F26EC9">
        <w:trPr>
          <w:trHeight w:val="27"/>
        </w:trPr>
        <w:tc>
          <w:tcPr>
            <w:cnfStyle w:val="001000000000" w:firstRow="0" w:lastRow="0" w:firstColumn="1" w:lastColumn="0" w:oddVBand="0" w:evenVBand="0" w:oddHBand="0" w:evenHBand="0" w:firstRowFirstColumn="0" w:firstRowLastColumn="0" w:lastRowFirstColumn="0" w:lastRowLastColumn="0"/>
            <w:tcW w:w="1418" w:type="dxa"/>
          </w:tcPr>
          <w:p w14:paraId="29497138" w14:textId="77777777" w:rsidR="00CE6A58" w:rsidRPr="00CE6A58" w:rsidRDefault="00CE6A58" w:rsidP="00CE6A58">
            <w:pPr>
              <w:spacing w:before="0" w:after="0"/>
              <w:rPr>
                <w:sz w:val="18"/>
                <w:szCs w:val="18"/>
              </w:rPr>
            </w:pPr>
          </w:p>
        </w:tc>
        <w:tc>
          <w:tcPr>
            <w:tcW w:w="850" w:type="dxa"/>
          </w:tcPr>
          <w:p w14:paraId="0189395B"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U.K.</w:t>
            </w:r>
          </w:p>
        </w:tc>
        <w:tc>
          <w:tcPr>
            <w:tcW w:w="1418" w:type="dxa"/>
          </w:tcPr>
          <w:p w14:paraId="0869FA88"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1388.92(443)</w:t>
            </w:r>
          </w:p>
        </w:tc>
        <w:tc>
          <w:tcPr>
            <w:tcW w:w="567" w:type="dxa"/>
          </w:tcPr>
          <w:p w14:paraId="64BCD5CC"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.87</w:t>
            </w:r>
          </w:p>
        </w:tc>
        <w:tc>
          <w:tcPr>
            <w:tcW w:w="567" w:type="dxa"/>
          </w:tcPr>
          <w:p w14:paraId="3B62E6C3"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.87</w:t>
            </w:r>
          </w:p>
        </w:tc>
        <w:tc>
          <w:tcPr>
            <w:tcW w:w="992" w:type="dxa"/>
          </w:tcPr>
          <w:p w14:paraId="5C3B9B5C"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.07</w:t>
            </w:r>
          </w:p>
        </w:tc>
        <w:tc>
          <w:tcPr>
            <w:tcW w:w="1134" w:type="dxa"/>
          </w:tcPr>
          <w:p w14:paraId="75C3EE10"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35.14***</w:t>
            </w:r>
          </w:p>
        </w:tc>
        <w:tc>
          <w:tcPr>
            <w:tcW w:w="567" w:type="dxa"/>
          </w:tcPr>
          <w:p w14:paraId="7890CD40" w14:textId="7777777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 xml:space="preserve">5 </w:t>
            </w:r>
          </w:p>
        </w:tc>
        <w:tc>
          <w:tcPr>
            <w:tcW w:w="992" w:type="dxa"/>
            <w:vAlign w:val="center"/>
          </w:tcPr>
          <w:p w14:paraId="13C4ABDC" w14:textId="713F344B"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1622.915</w:t>
            </w:r>
          </w:p>
        </w:tc>
        <w:tc>
          <w:tcPr>
            <w:tcW w:w="993" w:type="dxa"/>
            <w:vAlign w:val="center"/>
          </w:tcPr>
          <w:p w14:paraId="634C7E1F" w14:textId="20C60760"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1639.103</w:t>
            </w:r>
          </w:p>
        </w:tc>
      </w:tr>
      <w:tr w:rsidR="00CE6A58" w:rsidRPr="00CE6A58" w14:paraId="0848CD51" w14:textId="088F4BB3" w:rsidTr="00C32671">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418" w:type="dxa"/>
          </w:tcPr>
          <w:p w14:paraId="50D2835F" w14:textId="77777777" w:rsidR="00CE6A58" w:rsidRPr="00CE6A58" w:rsidRDefault="00CE6A58" w:rsidP="00CE6A58">
            <w:pPr>
              <w:spacing w:before="0" w:after="0"/>
              <w:rPr>
                <w:sz w:val="18"/>
                <w:szCs w:val="18"/>
              </w:rPr>
            </w:pPr>
          </w:p>
        </w:tc>
        <w:tc>
          <w:tcPr>
            <w:tcW w:w="850" w:type="dxa"/>
          </w:tcPr>
          <w:p w14:paraId="3706A363"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Ghana</w:t>
            </w:r>
          </w:p>
        </w:tc>
        <w:tc>
          <w:tcPr>
            <w:tcW w:w="1418" w:type="dxa"/>
          </w:tcPr>
          <w:p w14:paraId="14B6D892"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669.913(443)</w:t>
            </w:r>
          </w:p>
        </w:tc>
        <w:tc>
          <w:tcPr>
            <w:tcW w:w="567" w:type="dxa"/>
          </w:tcPr>
          <w:p w14:paraId="459F1714"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.94</w:t>
            </w:r>
          </w:p>
        </w:tc>
        <w:tc>
          <w:tcPr>
            <w:tcW w:w="567" w:type="dxa"/>
          </w:tcPr>
          <w:p w14:paraId="03454365"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.94</w:t>
            </w:r>
          </w:p>
        </w:tc>
        <w:tc>
          <w:tcPr>
            <w:tcW w:w="992" w:type="dxa"/>
          </w:tcPr>
          <w:p w14:paraId="1337271A"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.04</w:t>
            </w:r>
          </w:p>
        </w:tc>
        <w:tc>
          <w:tcPr>
            <w:tcW w:w="1134" w:type="dxa"/>
          </w:tcPr>
          <w:p w14:paraId="45E3C6C5" w14:textId="77777777"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7.302</w:t>
            </w:r>
          </w:p>
        </w:tc>
        <w:tc>
          <w:tcPr>
            <w:tcW w:w="567" w:type="dxa"/>
          </w:tcPr>
          <w:p w14:paraId="4E4D587F" w14:textId="77777777" w:rsidR="00CE6A58" w:rsidRPr="00CE6A58" w:rsidRDefault="00CE6A58" w:rsidP="00CE6A58">
            <w:pPr>
              <w:keepNext/>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5</w:t>
            </w:r>
          </w:p>
        </w:tc>
        <w:tc>
          <w:tcPr>
            <w:tcW w:w="992" w:type="dxa"/>
            <w:vAlign w:val="center"/>
          </w:tcPr>
          <w:p w14:paraId="12C38E6E" w14:textId="7188D068" w:rsidR="00CE6A58" w:rsidRPr="00CE6A58" w:rsidRDefault="00CE6A58" w:rsidP="00CE6A58">
            <w:pPr>
              <w:keepNext/>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903.913</w:t>
            </w:r>
          </w:p>
        </w:tc>
        <w:tc>
          <w:tcPr>
            <w:tcW w:w="993" w:type="dxa"/>
            <w:vAlign w:val="center"/>
          </w:tcPr>
          <w:p w14:paraId="7C57BCBC" w14:textId="28B01A72" w:rsidR="00CE6A58" w:rsidRPr="00CE6A58" w:rsidRDefault="00CE6A58" w:rsidP="00CE6A58">
            <w:pPr>
              <w:keepNext/>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937.633</w:t>
            </w:r>
          </w:p>
        </w:tc>
      </w:tr>
      <w:tr w:rsidR="00CE6A58" w:rsidRPr="00CE6A58" w14:paraId="5CC383FD" w14:textId="4CF066AA" w:rsidTr="00076B08">
        <w:trPr>
          <w:trHeight w:val="27"/>
        </w:trPr>
        <w:tc>
          <w:tcPr>
            <w:cnfStyle w:val="001000000000" w:firstRow="0" w:lastRow="0" w:firstColumn="1" w:lastColumn="0" w:oddVBand="0" w:evenVBand="0" w:oddHBand="0" w:evenHBand="0" w:firstRowFirstColumn="0" w:firstRowLastColumn="0" w:lastRowFirstColumn="0" w:lastRowLastColumn="0"/>
            <w:tcW w:w="1418" w:type="dxa"/>
          </w:tcPr>
          <w:p w14:paraId="3E361B41" w14:textId="1D772D97" w:rsidR="00CE6A58" w:rsidRPr="00CE6A58" w:rsidRDefault="00CE6A58" w:rsidP="00CE6A58">
            <w:pPr>
              <w:spacing w:before="0" w:after="0"/>
              <w:rPr>
                <w:sz w:val="18"/>
                <w:szCs w:val="18"/>
              </w:rPr>
            </w:pPr>
            <w:r w:rsidRPr="00CE6A58">
              <w:rPr>
                <w:sz w:val="18"/>
                <w:szCs w:val="18"/>
              </w:rPr>
              <w:t>Rival Model C</w:t>
            </w:r>
          </w:p>
        </w:tc>
        <w:tc>
          <w:tcPr>
            <w:tcW w:w="850" w:type="dxa"/>
          </w:tcPr>
          <w:p w14:paraId="3CC050F3" w14:textId="001CC8C2"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Pooled</w:t>
            </w:r>
          </w:p>
        </w:tc>
        <w:tc>
          <w:tcPr>
            <w:tcW w:w="1418" w:type="dxa"/>
          </w:tcPr>
          <w:p w14:paraId="38EE46EE" w14:textId="6B4E7837"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1467.463(446)</w:t>
            </w:r>
          </w:p>
        </w:tc>
        <w:tc>
          <w:tcPr>
            <w:tcW w:w="567" w:type="dxa"/>
          </w:tcPr>
          <w:p w14:paraId="2823EB55" w14:textId="3C66C999"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.92</w:t>
            </w:r>
          </w:p>
        </w:tc>
        <w:tc>
          <w:tcPr>
            <w:tcW w:w="567" w:type="dxa"/>
          </w:tcPr>
          <w:p w14:paraId="0507F1AD" w14:textId="4E50BEEF"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.91</w:t>
            </w:r>
          </w:p>
        </w:tc>
        <w:tc>
          <w:tcPr>
            <w:tcW w:w="992" w:type="dxa"/>
          </w:tcPr>
          <w:p w14:paraId="1CCF2C80" w14:textId="0AB9B430"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.06</w:t>
            </w:r>
          </w:p>
        </w:tc>
        <w:tc>
          <w:tcPr>
            <w:tcW w:w="1134" w:type="dxa"/>
          </w:tcPr>
          <w:p w14:paraId="52EAFC3F" w14:textId="1142555B"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54.591***</w:t>
            </w:r>
          </w:p>
        </w:tc>
        <w:tc>
          <w:tcPr>
            <w:tcW w:w="567" w:type="dxa"/>
          </w:tcPr>
          <w:p w14:paraId="1BDBDD3F" w14:textId="38D13536" w:rsidR="00CE6A58" w:rsidRPr="00CE6A58" w:rsidRDefault="00CE6A58" w:rsidP="00CE6A58">
            <w:pPr>
              <w:keepN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8</w:t>
            </w:r>
          </w:p>
        </w:tc>
        <w:tc>
          <w:tcPr>
            <w:tcW w:w="992" w:type="dxa"/>
            <w:vAlign w:val="center"/>
          </w:tcPr>
          <w:p w14:paraId="5A20082E" w14:textId="56FCBD16" w:rsidR="00CE6A58" w:rsidRPr="00CE6A58" w:rsidRDefault="00CE6A58" w:rsidP="00CE6A58">
            <w:pPr>
              <w:keepN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1704.463</w:t>
            </w:r>
          </w:p>
        </w:tc>
        <w:tc>
          <w:tcPr>
            <w:tcW w:w="993" w:type="dxa"/>
            <w:vAlign w:val="center"/>
          </w:tcPr>
          <w:p w14:paraId="3D9F7707" w14:textId="38EEDAD2" w:rsidR="00CE6A58" w:rsidRPr="00CE6A58" w:rsidRDefault="00CE6A58" w:rsidP="00CE6A58">
            <w:pPr>
              <w:keepN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1714.631</w:t>
            </w:r>
          </w:p>
        </w:tc>
      </w:tr>
      <w:tr w:rsidR="00CE6A58" w:rsidRPr="00CE6A58" w14:paraId="03275B92" w14:textId="29A61745" w:rsidTr="00DD320C">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418" w:type="dxa"/>
          </w:tcPr>
          <w:p w14:paraId="0F4DAD17" w14:textId="77777777" w:rsidR="00CE6A58" w:rsidRPr="00CE6A58" w:rsidRDefault="00CE6A58" w:rsidP="00CE6A58">
            <w:pPr>
              <w:spacing w:before="0" w:after="0"/>
              <w:rPr>
                <w:sz w:val="18"/>
                <w:szCs w:val="18"/>
              </w:rPr>
            </w:pPr>
          </w:p>
        </w:tc>
        <w:tc>
          <w:tcPr>
            <w:tcW w:w="850" w:type="dxa"/>
          </w:tcPr>
          <w:p w14:paraId="31F5F278" w14:textId="4CF33873"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U.K.</w:t>
            </w:r>
          </w:p>
        </w:tc>
        <w:tc>
          <w:tcPr>
            <w:tcW w:w="1418" w:type="dxa"/>
          </w:tcPr>
          <w:p w14:paraId="4363B864" w14:textId="7CF3ABCE"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1483.833(446)</w:t>
            </w:r>
          </w:p>
        </w:tc>
        <w:tc>
          <w:tcPr>
            <w:tcW w:w="567" w:type="dxa"/>
          </w:tcPr>
          <w:p w14:paraId="63A5A327" w14:textId="3153A2FE"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.86</w:t>
            </w:r>
          </w:p>
        </w:tc>
        <w:tc>
          <w:tcPr>
            <w:tcW w:w="567" w:type="dxa"/>
          </w:tcPr>
          <w:p w14:paraId="6470EC4D" w14:textId="70A0B01B"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.84</w:t>
            </w:r>
          </w:p>
        </w:tc>
        <w:tc>
          <w:tcPr>
            <w:tcW w:w="992" w:type="dxa"/>
          </w:tcPr>
          <w:p w14:paraId="5B263DB5" w14:textId="5F90E0BC"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.07</w:t>
            </w:r>
          </w:p>
        </w:tc>
        <w:tc>
          <w:tcPr>
            <w:tcW w:w="1134" w:type="dxa"/>
          </w:tcPr>
          <w:p w14:paraId="651A2CA2" w14:textId="540A7FE9" w:rsidR="00CE6A58" w:rsidRPr="00CE6A58" w:rsidRDefault="00CE6A58" w:rsidP="00CE6A58">
            <w:pPr>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130.049***</w:t>
            </w:r>
          </w:p>
        </w:tc>
        <w:tc>
          <w:tcPr>
            <w:tcW w:w="567" w:type="dxa"/>
          </w:tcPr>
          <w:p w14:paraId="382F2190" w14:textId="31D9F1E6" w:rsidR="00CE6A58" w:rsidRPr="00CE6A58" w:rsidRDefault="00CE6A58" w:rsidP="00CE6A58">
            <w:pPr>
              <w:keepNext/>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8</w:t>
            </w:r>
          </w:p>
        </w:tc>
        <w:tc>
          <w:tcPr>
            <w:tcW w:w="992" w:type="dxa"/>
            <w:vAlign w:val="center"/>
          </w:tcPr>
          <w:p w14:paraId="45028DAE" w14:textId="12D51F0B" w:rsidR="00CE6A58" w:rsidRPr="00CE6A58" w:rsidRDefault="00CE6A58" w:rsidP="00CE6A58">
            <w:pPr>
              <w:keepNext/>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1711.833</w:t>
            </w:r>
          </w:p>
        </w:tc>
        <w:tc>
          <w:tcPr>
            <w:tcW w:w="993" w:type="dxa"/>
            <w:vAlign w:val="center"/>
          </w:tcPr>
          <w:p w14:paraId="63D76FBB" w14:textId="562D7850" w:rsidR="00CE6A58" w:rsidRPr="00CE6A58" w:rsidRDefault="00CE6A58" w:rsidP="00CE6A58">
            <w:pPr>
              <w:keepNext/>
              <w:spacing w:before="0" w:after="0"/>
              <w:cnfStyle w:val="000000100000" w:firstRow="0" w:lastRow="0" w:firstColumn="0" w:lastColumn="0" w:oddVBand="0" w:evenVBand="0" w:oddHBand="1" w:evenHBand="0" w:firstRowFirstColumn="0" w:firstRowLastColumn="0" w:lastRowFirstColumn="0" w:lastRowLastColumn="0"/>
              <w:rPr>
                <w:sz w:val="18"/>
                <w:szCs w:val="18"/>
              </w:rPr>
            </w:pPr>
            <w:r w:rsidRPr="00CE6A58">
              <w:rPr>
                <w:sz w:val="18"/>
                <w:szCs w:val="18"/>
              </w:rPr>
              <w:t>1727.607</w:t>
            </w:r>
          </w:p>
        </w:tc>
      </w:tr>
      <w:tr w:rsidR="00CE6A58" w:rsidRPr="00CE6A58" w14:paraId="318336A2" w14:textId="5AE64594" w:rsidTr="000C2DCD">
        <w:trPr>
          <w:trHeight w:val="27"/>
        </w:trPr>
        <w:tc>
          <w:tcPr>
            <w:cnfStyle w:val="001000000000" w:firstRow="0" w:lastRow="0" w:firstColumn="1" w:lastColumn="0" w:oddVBand="0" w:evenVBand="0" w:oddHBand="0" w:evenHBand="0" w:firstRowFirstColumn="0" w:firstRowLastColumn="0" w:lastRowFirstColumn="0" w:lastRowLastColumn="0"/>
            <w:tcW w:w="1418" w:type="dxa"/>
          </w:tcPr>
          <w:p w14:paraId="2A3A3A32" w14:textId="77777777" w:rsidR="00CE6A58" w:rsidRPr="00CE6A58" w:rsidRDefault="00CE6A58" w:rsidP="00CE6A58">
            <w:pPr>
              <w:spacing w:before="0" w:after="0"/>
              <w:rPr>
                <w:sz w:val="18"/>
                <w:szCs w:val="18"/>
              </w:rPr>
            </w:pPr>
          </w:p>
        </w:tc>
        <w:tc>
          <w:tcPr>
            <w:tcW w:w="850" w:type="dxa"/>
          </w:tcPr>
          <w:p w14:paraId="16D7539A" w14:textId="1121DFBF"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Ghana</w:t>
            </w:r>
          </w:p>
        </w:tc>
        <w:tc>
          <w:tcPr>
            <w:tcW w:w="1418" w:type="dxa"/>
          </w:tcPr>
          <w:p w14:paraId="5DAF00B4" w14:textId="5B915809"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685.123(446)</w:t>
            </w:r>
          </w:p>
        </w:tc>
        <w:tc>
          <w:tcPr>
            <w:tcW w:w="567" w:type="dxa"/>
          </w:tcPr>
          <w:p w14:paraId="1DBAD75A" w14:textId="71EB2D34"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.94</w:t>
            </w:r>
          </w:p>
        </w:tc>
        <w:tc>
          <w:tcPr>
            <w:tcW w:w="567" w:type="dxa"/>
          </w:tcPr>
          <w:p w14:paraId="23E468FF" w14:textId="66321F38"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.93</w:t>
            </w:r>
          </w:p>
        </w:tc>
        <w:tc>
          <w:tcPr>
            <w:tcW w:w="992" w:type="dxa"/>
          </w:tcPr>
          <w:p w14:paraId="0C9CB530" w14:textId="2BE4A6F3"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.05</w:t>
            </w:r>
          </w:p>
        </w:tc>
        <w:tc>
          <w:tcPr>
            <w:tcW w:w="1134" w:type="dxa"/>
          </w:tcPr>
          <w:p w14:paraId="72DFAEE7" w14:textId="7DE57890" w:rsidR="00CE6A58" w:rsidRPr="00CE6A58" w:rsidRDefault="00CE6A58" w:rsidP="00CE6A58">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22.512**</w:t>
            </w:r>
          </w:p>
        </w:tc>
        <w:tc>
          <w:tcPr>
            <w:tcW w:w="567" w:type="dxa"/>
          </w:tcPr>
          <w:p w14:paraId="0A45C42A" w14:textId="674F26AB" w:rsidR="00CE6A58" w:rsidRPr="00CE6A58" w:rsidRDefault="00CE6A58" w:rsidP="00CE6A58">
            <w:pPr>
              <w:keepN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8</w:t>
            </w:r>
          </w:p>
        </w:tc>
        <w:tc>
          <w:tcPr>
            <w:tcW w:w="992" w:type="dxa"/>
            <w:vAlign w:val="center"/>
          </w:tcPr>
          <w:p w14:paraId="060FB4A7" w14:textId="3F96927C" w:rsidR="00CE6A58" w:rsidRPr="00CE6A58" w:rsidRDefault="00CE6A58" w:rsidP="00CE6A58">
            <w:pPr>
              <w:keepN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913.123</w:t>
            </w:r>
          </w:p>
        </w:tc>
        <w:tc>
          <w:tcPr>
            <w:tcW w:w="993" w:type="dxa"/>
            <w:vAlign w:val="center"/>
          </w:tcPr>
          <w:p w14:paraId="4F082724" w14:textId="0E7E84A7" w:rsidR="00CE6A58" w:rsidRPr="00CE6A58" w:rsidRDefault="00CE6A58" w:rsidP="00CE6A58">
            <w:pPr>
              <w:keepN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CE6A58">
              <w:rPr>
                <w:sz w:val="18"/>
                <w:szCs w:val="18"/>
              </w:rPr>
              <w:t>945.979</w:t>
            </w:r>
          </w:p>
        </w:tc>
      </w:tr>
    </w:tbl>
    <w:p w14:paraId="6BF95359" w14:textId="77777777" w:rsidR="003D4C7A" w:rsidRDefault="003D4C7A" w:rsidP="003D4C7A">
      <w:pPr>
        <w:spacing w:line="360" w:lineRule="auto"/>
        <w:jc w:val="both"/>
        <w:rPr>
          <w:sz w:val="22"/>
        </w:rPr>
      </w:pPr>
    </w:p>
    <w:p w14:paraId="1AA8C56A" w14:textId="77777777" w:rsidR="006E1ABE" w:rsidRDefault="006E1ABE" w:rsidP="003D4C7A">
      <w:pPr>
        <w:spacing w:line="360" w:lineRule="auto"/>
        <w:jc w:val="both"/>
        <w:rPr>
          <w:sz w:val="22"/>
        </w:rPr>
      </w:pPr>
    </w:p>
    <w:p w14:paraId="3F04EFBB" w14:textId="77777777" w:rsidR="006E1ABE" w:rsidRDefault="006E1ABE" w:rsidP="003D4C7A">
      <w:pPr>
        <w:spacing w:line="360" w:lineRule="auto"/>
        <w:jc w:val="both"/>
        <w:rPr>
          <w:sz w:val="22"/>
        </w:rPr>
      </w:pPr>
    </w:p>
    <w:p w14:paraId="661E5F6B" w14:textId="77777777" w:rsidR="006E1ABE" w:rsidRDefault="006E1ABE" w:rsidP="003D4C7A">
      <w:pPr>
        <w:spacing w:line="360" w:lineRule="auto"/>
        <w:jc w:val="both"/>
        <w:rPr>
          <w:sz w:val="22"/>
        </w:rPr>
      </w:pPr>
    </w:p>
    <w:p w14:paraId="1E41153F" w14:textId="77777777" w:rsidR="006E1ABE" w:rsidRDefault="006E1ABE" w:rsidP="003D4C7A">
      <w:pPr>
        <w:spacing w:line="360" w:lineRule="auto"/>
        <w:jc w:val="both"/>
        <w:rPr>
          <w:sz w:val="22"/>
        </w:rPr>
      </w:pPr>
    </w:p>
    <w:p w14:paraId="0B021436" w14:textId="77777777" w:rsidR="006E1ABE" w:rsidRDefault="006E1ABE" w:rsidP="003D4C7A">
      <w:pPr>
        <w:spacing w:line="360" w:lineRule="auto"/>
        <w:jc w:val="both"/>
        <w:rPr>
          <w:sz w:val="22"/>
        </w:rPr>
      </w:pPr>
    </w:p>
    <w:p w14:paraId="23B7BB9A" w14:textId="77777777" w:rsidR="006E1ABE" w:rsidRDefault="006E1ABE" w:rsidP="003D4C7A">
      <w:pPr>
        <w:spacing w:line="360" w:lineRule="auto"/>
        <w:jc w:val="both"/>
        <w:rPr>
          <w:sz w:val="22"/>
        </w:rPr>
      </w:pPr>
    </w:p>
    <w:p w14:paraId="345D55D3" w14:textId="77777777" w:rsidR="006E1ABE" w:rsidRDefault="006E1ABE" w:rsidP="003D4C7A">
      <w:pPr>
        <w:spacing w:line="360" w:lineRule="auto"/>
        <w:jc w:val="both"/>
        <w:rPr>
          <w:sz w:val="22"/>
        </w:rPr>
      </w:pPr>
    </w:p>
    <w:p w14:paraId="1E406115" w14:textId="77777777" w:rsidR="006E1ABE" w:rsidRDefault="006E1ABE" w:rsidP="003D4C7A">
      <w:pPr>
        <w:spacing w:line="360" w:lineRule="auto"/>
        <w:jc w:val="both"/>
        <w:rPr>
          <w:sz w:val="22"/>
        </w:rPr>
      </w:pPr>
    </w:p>
    <w:p w14:paraId="153844C5" w14:textId="77777777" w:rsidR="006E1ABE" w:rsidRDefault="006E1ABE" w:rsidP="003D4C7A">
      <w:pPr>
        <w:spacing w:line="360" w:lineRule="auto"/>
        <w:jc w:val="both"/>
        <w:rPr>
          <w:sz w:val="22"/>
        </w:rPr>
      </w:pPr>
    </w:p>
    <w:p w14:paraId="03947928" w14:textId="77777777" w:rsidR="006E1ABE" w:rsidRDefault="006E1ABE" w:rsidP="003D4C7A">
      <w:pPr>
        <w:spacing w:line="360" w:lineRule="auto"/>
        <w:jc w:val="both"/>
        <w:rPr>
          <w:sz w:val="22"/>
        </w:rPr>
      </w:pPr>
    </w:p>
    <w:p w14:paraId="41E5AB05" w14:textId="77777777" w:rsidR="006E1ABE" w:rsidRDefault="006E1ABE" w:rsidP="003D4C7A">
      <w:pPr>
        <w:spacing w:line="360" w:lineRule="auto"/>
        <w:jc w:val="both"/>
        <w:rPr>
          <w:sz w:val="22"/>
        </w:rPr>
      </w:pPr>
    </w:p>
    <w:p w14:paraId="3496430B" w14:textId="77777777" w:rsidR="006E1ABE" w:rsidRDefault="006E1ABE" w:rsidP="003D4C7A">
      <w:pPr>
        <w:spacing w:line="360" w:lineRule="auto"/>
        <w:jc w:val="both"/>
        <w:rPr>
          <w:sz w:val="22"/>
        </w:rPr>
      </w:pPr>
    </w:p>
    <w:p w14:paraId="40004BE8" w14:textId="77777777" w:rsidR="006E1ABE" w:rsidRDefault="006E1ABE" w:rsidP="003D4C7A">
      <w:pPr>
        <w:spacing w:line="360" w:lineRule="auto"/>
        <w:jc w:val="both"/>
        <w:rPr>
          <w:sz w:val="22"/>
        </w:rPr>
      </w:pPr>
    </w:p>
    <w:p w14:paraId="6106EC42" w14:textId="77777777" w:rsidR="00876DC9" w:rsidRDefault="00876DC9" w:rsidP="003D4C7A">
      <w:pPr>
        <w:spacing w:line="360" w:lineRule="auto"/>
        <w:jc w:val="both"/>
        <w:rPr>
          <w:sz w:val="22"/>
        </w:rPr>
      </w:pPr>
    </w:p>
    <w:p w14:paraId="01B9D153" w14:textId="77777777" w:rsidR="00876DC9" w:rsidRDefault="00876DC9" w:rsidP="003D4C7A">
      <w:pPr>
        <w:spacing w:line="360" w:lineRule="auto"/>
        <w:jc w:val="both"/>
        <w:rPr>
          <w:sz w:val="22"/>
        </w:rPr>
      </w:pPr>
    </w:p>
    <w:p w14:paraId="224BC710" w14:textId="260D0739" w:rsidR="00876DC9" w:rsidRPr="005C5FBB" w:rsidRDefault="006E1ABE" w:rsidP="003D4C7A">
      <w:pPr>
        <w:spacing w:line="360" w:lineRule="auto"/>
        <w:jc w:val="both"/>
        <w:rPr>
          <w:b/>
          <w:bCs/>
          <w:sz w:val="22"/>
        </w:rPr>
      </w:pPr>
      <w:r w:rsidRPr="005C5FBB">
        <w:rPr>
          <w:b/>
          <w:bCs/>
          <w:sz w:val="22"/>
        </w:rPr>
        <w:lastRenderedPageBreak/>
        <w:t xml:space="preserve">Web Appendix 6: </w:t>
      </w:r>
      <w:r w:rsidRPr="005C5FBB">
        <w:rPr>
          <w:rFonts w:cs="Times New Roman"/>
          <w:b/>
          <w:bCs/>
          <w:szCs w:val="20"/>
        </w:rPr>
        <w:t>Structural Equation Model Results for Each Dimension of the CBR</w:t>
      </w:r>
    </w:p>
    <w:tbl>
      <w:tblPr>
        <w:tblStyle w:val="PlainTable2"/>
        <w:tblW w:w="9392" w:type="dxa"/>
        <w:tblLook w:val="04A0" w:firstRow="1" w:lastRow="0" w:firstColumn="1" w:lastColumn="0" w:noHBand="0" w:noVBand="1"/>
      </w:tblPr>
      <w:tblGrid>
        <w:gridCol w:w="2047"/>
        <w:gridCol w:w="881"/>
        <w:gridCol w:w="1117"/>
        <w:gridCol w:w="881"/>
        <w:gridCol w:w="1117"/>
        <w:gridCol w:w="881"/>
        <w:gridCol w:w="1022"/>
        <w:gridCol w:w="938"/>
        <w:gridCol w:w="508"/>
      </w:tblGrid>
      <w:tr w:rsidR="00876DC9" w:rsidRPr="00F33B80" w14:paraId="0C6CFAA6" w14:textId="77777777" w:rsidTr="00443BB4">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59AA0280" w14:textId="132A67AB" w:rsidR="00876DC9" w:rsidRPr="00F33B80" w:rsidRDefault="006C5D66" w:rsidP="00443BB4">
            <w:pPr>
              <w:spacing w:before="0" w:after="0"/>
              <w:rPr>
                <w:b w:val="0"/>
                <w:sz w:val="18"/>
              </w:rPr>
            </w:pPr>
            <w:r>
              <w:rPr>
                <w:b w:val="0"/>
                <w:sz w:val="18"/>
              </w:rPr>
              <w:t>DV: Passion</w:t>
            </w:r>
          </w:p>
        </w:tc>
        <w:tc>
          <w:tcPr>
            <w:tcW w:w="881" w:type="dxa"/>
            <w:noWrap/>
            <w:hideMark/>
          </w:tcPr>
          <w:p w14:paraId="6A2ED5BE" w14:textId="77777777" w:rsidR="00876DC9" w:rsidRPr="00F33B80" w:rsidRDefault="00876DC9"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Pooled</w:t>
            </w:r>
          </w:p>
        </w:tc>
        <w:tc>
          <w:tcPr>
            <w:tcW w:w="1117" w:type="dxa"/>
            <w:noWrap/>
            <w:hideMark/>
          </w:tcPr>
          <w:p w14:paraId="21CAD3C9" w14:textId="77777777" w:rsidR="00876DC9" w:rsidRPr="00F33B80" w:rsidRDefault="00876DC9"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881" w:type="dxa"/>
            <w:noWrap/>
            <w:hideMark/>
          </w:tcPr>
          <w:p w14:paraId="7D2B7FDC" w14:textId="77777777" w:rsidR="00876DC9" w:rsidRPr="00F33B80" w:rsidRDefault="00876DC9"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U.K.</w:t>
            </w:r>
          </w:p>
        </w:tc>
        <w:tc>
          <w:tcPr>
            <w:tcW w:w="1117" w:type="dxa"/>
            <w:noWrap/>
            <w:hideMark/>
          </w:tcPr>
          <w:p w14:paraId="08D523D2" w14:textId="77777777" w:rsidR="00876DC9" w:rsidRPr="00F33B80" w:rsidRDefault="00876DC9"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881" w:type="dxa"/>
            <w:noWrap/>
            <w:hideMark/>
          </w:tcPr>
          <w:p w14:paraId="73CBDD5E" w14:textId="77777777" w:rsidR="00876DC9" w:rsidRPr="00F33B80" w:rsidRDefault="00876DC9"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Ghana</w:t>
            </w:r>
          </w:p>
        </w:tc>
        <w:tc>
          <w:tcPr>
            <w:tcW w:w="1022" w:type="dxa"/>
            <w:noWrap/>
            <w:hideMark/>
          </w:tcPr>
          <w:p w14:paraId="6EF8542F" w14:textId="77777777" w:rsidR="00876DC9" w:rsidRPr="00F33B80" w:rsidRDefault="00876DC9"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1446" w:type="dxa"/>
            <w:gridSpan w:val="2"/>
          </w:tcPr>
          <w:p w14:paraId="47C284C9" w14:textId="77777777" w:rsidR="00876DC9" w:rsidRPr="00F33B80" w:rsidRDefault="00876DC9"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Multi group Comparisons (U.K. vs Ghana)</w:t>
            </w:r>
          </w:p>
        </w:tc>
      </w:tr>
      <w:tr w:rsidR="00512E60" w:rsidRPr="00F33B80" w14:paraId="6DAD3E33"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4BD86DCC" w14:textId="77777777" w:rsidR="00876DC9" w:rsidRPr="00F33B80" w:rsidRDefault="00876DC9" w:rsidP="00443BB4">
            <w:pPr>
              <w:spacing w:before="0" w:after="0"/>
              <w:rPr>
                <w:sz w:val="18"/>
              </w:rPr>
            </w:pPr>
          </w:p>
        </w:tc>
        <w:tc>
          <w:tcPr>
            <w:tcW w:w="881" w:type="dxa"/>
            <w:noWrap/>
            <w:hideMark/>
          </w:tcPr>
          <w:p w14:paraId="48F90D7D"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1117" w:type="dxa"/>
            <w:noWrap/>
            <w:hideMark/>
          </w:tcPr>
          <w:p w14:paraId="15876135"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881" w:type="dxa"/>
            <w:noWrap/>
            <w:hideMark/>
          </w:tcPr>
          <w:p w14:paraId="05A8FE35"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1117" w:type="dxa"/>
            <w:noWrap/>
            <w:hideMark/>
          </w:tcPr>
          <w:p w14:paraId="3F2CE376"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881" w:type="dxa"/>
            <w:noWrap/>
            <w:hideMark/>
          </w:tcPr>
          <w:p w14:paraId="381F0627"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1022" w:type="dxa"/>
            <w:noWrap/>
            <w:hideMark/>
          </w:tcPr>
          <w:p w14:paraId="193BC94E"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938" w:type="dxa"/>
          </w:tcPr>
          <w:p w14:paraId="25A68596"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vertAlign w:val="superscript"/>
              </w:rPr>
            </w:pPr>
            <w:r w:rsidRPr="00F33B80">
              <w:rPr>
                <w:sz w:val="18"/>
              </w:rPr>
              <w:t>Δ</w:t>
            </w:r>
            <w:r w:rsidRPr="00F33B80">
              <w:rPr>
                <w:rFonts w:cs="Times New Roman"/>
                <w:sz w:val="18"/>
              </w:rPr>
              <w:t>χ</w:t>
            </w:r>
            <w:r w:rsidRPr="00F33B80">
              <w:rPr>
                <w:rFonts w:cs="Times New Roman"/>
                <w:sz w:val="18"/>
                <w:vertAlign w:val="superscript"/>
              </w:rPr>
              <w:t>2</w:t>
            </w:r>
          </w:p>
        </w:tc>
        <w:tc>
          <w:tcPr>
            <w:tcW w:w="508" w:type="dxa"/>
          </w:tcPr>
          <w:p w14:paraId="005F9394"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roofErr w:type="spellStart"/>
            <w:r w:rsidRPr="00F33B80">
              <w:rPr>
                <w:sz w:val="18"/>
              </w:rPr>
              <w:t>Δdf</w:t>
            </w:r>
            <w:proofErr w:type="spellEnd"/>
          </w:p>
        </w:tc>
      </w:tr>
      <w:tr w:rsidR="00512E60" w:rsidRPr="00F33B80" w14:paraId="4BE488A0"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2A381587" w14:textId="77777777" w:rsidR="00876DC9" w:rsidRPr="00F33B80" w:rsidRDefault="00876DC9" w:rsidP="00443BB4">
            <w:pPr>
              <w:spacing w:before="0" w:after="0"/>
              <w:rPr>
                <w:sz w:val="18"/>
              </w:rPr>
            </w:pPr>
            <w:r w:rsidRPr="00F33B80">
              <w:rPr>
                <w:sz w:val="18"/>
              </w:rPr>
              <w:t>Hypothesized Paths</w:t>
            </w:r>
          </w:p>
        </w:tc>
        <w:tc>
          <w:tcPr>
            <w:tcW w:w="881" w:type="dxa"/>
            <w:noWrap/>
          </w:tcPr>
          <w:p w14:paraId="449EAC97"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165000D0"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163BEAE1"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13AE7FE0"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286C6874"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022" w:type="dxa"/>
            <w:noWrap/>
          </w:tcPr>
          <w:p w14:paraId="61EFE6D5"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38" w:type="dxa"/>
          </w:tcPr>
          <w:p w14:paraId="4B77582A"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3C7E147B"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D57C75" w:rsidRPr="00F33B80" w14:paraId="31E60B7B"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195A4914" w14:textId="77777777" w:rsidR="00D57C75" w:rsidRPr="00F33B80" w:rsidRDefault="00D57C75" w:rsidP="00D57C75">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Intrinsic</w:t>
            </w:r>
          </w:p>
        </w:tc>
        <w:tc>
          <w:tcPr>
            <w:tcW w:w="0" w:type="dxa"/>
            <w:noWrap/>
          </w:tcPr>
          <w:p w14:paraId="37B24DC5" w14:textId="68C16941"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55992">
              <w:t>.27</w:t>
            </w:r>
          </w:p>
        </w:tc>
        <w:tc>
          <w:tcPr>
            <w:tcW w:w="0" w:type="dxa"/>
            <w:noWrap/>
          </w:tcPr>
          <w:p w14:paraId="4E5E5FAC" w14:textId="257D754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55992">
              <w:t>5.96</w:t>
            </w:r>
            <w:r>
              <w:t>***</w:t>
            </w:r>
          </w:p>
        </w:tc>
        <w:tc>
          <w:tcPr>
            <w:tcW w:w="0" w:type="dxa"/>
            <w:noWrap/>
          </w:tcPr>
          <w:p w14:paraId="158932E9" w14:textId="5F9E518D"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826B0">
              <w:t>.35</w:t>
            </w:r>
          </w:p>
        </w:tc>
        <w:tc>
          <w:tcPr>
            <w:tcW w:w="0" w:type="dxa"/>
            <w:noWrap/>
          </w:tcPr>
          <w:p w14:paraId="4B72DDED" w14:textId="2FDE169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826B0">
              <w:t>3.74</w:t>
            </w:r>
            <w:r>
              <w:t>***</w:t>
            </w:r>
          </w:p>
        </w:tc>
        <w:tc>
          <w:tcPr>
            <w:tcW w:w="0" w:type="dxa"/>
            <w:noWrap/>
          </w:tcPr>
          <w:p w14:paraId="10B8994E" w14:textId="30C180A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1C">
              <w:t>.34</w:t>
            </w:r>
          </w:p>
        </w:tc>
        <w:tc>
          <w:tcPr>
            <w:tcW w:w="0" w:type="dxa"/>
            <w:noWrap/>
          </w:tcPr>
          <w:p w14:paraId="14DDEE66" w14:textId="2B1320E6"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1C">
              <w:t>4.94</w:t>
            </w:r>
            <w:r>
              <w:t>***</w:t>
            </w:r>
          </w:p>
        </w:tc>
        <w:tc>
          <w:tcPr>
            <w:tcW w:w="0" w:type="dxa"/>
          </w:tcPr>
          <w:p w14:paraId="210F8736" w14:textId="31C26B98"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48185A">
              <w:t>1.60</w:t>
            </w:r>
          </w:p>
        </w:tc>
        <w:tc>
          <w:tcPr>
            <w:tcW w:w="0" w:type="dxa"/>
          </w:tcPr>
          <w:p w14:paraId="6BC2F962"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475835BA"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6153304B" w14:textId="77777777" w:rsidR="00D57C75" w:rsidRPr="00F33B80" w:rsidRDefault="00D57C75" w:rsidP="00D57C75">
            <w:pPr>
              <w:spacing w:before="0" w:after="0"/>
              <w:rPr>
                <w:b w:val="0"/>
                <w:sz w:val="18"/>
              </w:rPr>
            </w:pPr>
            <w:r w:rsidRPr="00F33B80">
              <w:rPr>
                <w:b w:val="0"/>
                <w:sz w:val="18"/>
              </w:rPr>
              <w:t xml:space="preserve">Exchange </w:t>
            </w:r>
            <w:r w:rsidRPr="00F33B80">
              <w:rPr>
                <w:b w:val="0"/>
                <w:sz w:val="18"/>
              </w:rPr>
              <w:sym w:font="Wingdings" w:char="F0E0"/>
            </w:r>
            <w:r w:rsidRPr="00F33B80">
              <w:rPr>
                <w:b w:val="0"/>
                <w:sz w:val="18"/>
              </w:rPr>
              <w:t xml:space="preserve"> Intrinsic</w:t>
            </w:r>
          </w:p>
        </w:tc>
        <w:tc>
          <w:tcPr>
            <w:tcW w:w="0" w:type="dxa"/>
            <w:noWrap/>
          </w:tcPr>
          <w:p w14:paraId="4F709971" w14:textId="47D560AB"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55992">
              <w:t>.38</w:t>
            </w:r>
          </w:p>
        </w:tc>
        <w:tc>
          <w:tcPr>
            <w:tcW w:w="0" w:type="dxa"/>
            <w:noWrap/>
          </w:tcPr>
          <w:p w14:paraId="2DBB68FB" w14:textId="0702A824"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55992">
              <w:t>7.88</w:t>
            </w:r>
            <w:r>
              <w:t>***</w:t>
            </w:r>
          </w:p>
        </w:tc>
        <w:tc>
          <w:tcPr>
            <w:tcW w:w="0" w:type="dxa"/>
            <w:noWrap/>
          </w:tcPr>
          <w:p w14:paraId="09B7325D" w14:textId="44D21830"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826B0">
              <w:t>.11</w:t>
            </w:r>
          </w:p>
        </w:tc>
        <w:tc>
          <w:tcPr>
            <w:tcW w:w="0" w:type="dxa"/>
            <w:noWrap/>
          </w:tcPr>
          <w:p w14:paraId="5413D0B5" w14:textId="7A492E75"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826B0">
              <w:t>1.21</w:t>
            </w:r>
          </w:p>
        </w:tc>
        <w:tc>
          <w:tcPr>
            <w:tcW w:w="0" w:type="dxa"/>
            <w:noWrap/>
          </w:tcPr>
          <w:p w14:paraId="173A8F11" w14:textId="01D5F37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1C">
              <w:t>.45</w:t>
            </w:r>
          </w:p>
        </w:tc>
        <w:tc>
          <w:tcPr>
            <w:tcW w:w="0" w:type="dxa"/>
            <w:noWrap/>
          </w:tcPr>
          <w:p w14:paraId="3C8F3473" w14:textId="358727AE"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1C">
              <w:t>6.47</w:t>
            </w:r>
            <w:r>
              <w:t>***</w:t>
            </w:r>
          </w:p>
        </w:tc>
        <w:tc>
          <w:tcPr>
            <w:tcW w:w="0" w:type="dxa"/>
          </w:tcPr>
          <w:p w14:paraId="5CDBFF3C" w14:textId="045E62D4"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48185A">
              <w:t>4.14</w:t>
            </w:r>
            <w:r>
              <w:t>*</w:t>
            </w:r>
          </w:p>
        </w:tc>
        <w:tc>
          <w:tcPr>
            <w:tcW w:w="0" w:type="dxa"/>
          </w:tcPr>
          <w:p w14:paraId="7EDB8A5E"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4199B4D5"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1E120AE5" w14:textId="77777777" w:rsidR="00D57C75" w:rsidRPr="00F33B80" w:rsidRDefault="00D57C75" w:rsidP="00D57C75">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Extrinsic</w:t>
            </w:r>
          </w:p>
        </w:tc>
        <w:tc>
          <w:tcPr>
            <w:tcW w:w="0" w:type="dxa"/>
            <w:noWrap/>
          </w:tcPr>
          <w:p w14:paraId="3538C35E" w14:textId="14CDE6F0"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55992">
              <w:t>.12</w:t>
            </w:r>
          </w:p>
        </w:tc>
        <w:tc>
          <w:tcPr>
            <w:tcW w:w="0" w:type="dxa"/>
            <w:noWrap/>
          </w:tcPr>
          <w:p w14:paraId="5DABAE42" w14:textId="6C29B7C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55992">
              <w:t>2.60</w:t>
            </w:r>
            <w:r>
              <w:t>**</w:t>
            </w:r>
          </w:p>
        </w:tc>
        <w:tc>
          <w:tcPr>
            <w:tcW w:w="0" w:type="dxa"/>
            <w:noWrap/>
          </w:tcPr>
          <w:p w14:paraId="1E491443" w14:textId="5A3C331A"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826B0">
              <w:t>-.03</w:t>
            </w:r>
          </w:p>
        </w:tc>
        <w:tc>
          <w:tcPr>
            <w:tcW w:w="0" w:type="dxa"/>
            <w:noWrap/>
          </w:tcPr>
          <w:p w14:paraId="749B1299" w14:textId="476BEDE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826B0">
              <w:t>-.26</w:t>
            </w:r>
          </w:p>
        </w:tc>
        <w:tc>
          <w:tcPr>
            <w:tcW w:w="0" w:type="dxa"/>
            <w:noWrap/>
          </w:tcPr>
          <w:p w14:paraId="7C2563A0" w14:textId="67DE9BA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1C">
              <w:t>.25</w:t>
            </w:r>
          </w:p>
        </w:tc>
        <w:tc>
          <w:tcPr>
            <w:tcW w:w="0" w:type="dxa"/>
            <w:noWrap/>
          </w:tcPr>
          <w:p w14:paraId="416BEEA1" w14:textId="08C4353A"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1C">
              <w:t>3.63</w:t>
            </w:r>
            <w:r>
              <w:t>***</w:t>
            </w:r>
          </w:p>
        </w:tc>
        <w:tc>
          <w:tcPr>
            <w:tcW w:w="0" w:type="dxa"/>
          </w:tcPr>
          <w:p w14:paraId="64AE79EB" w14:textId="10CFD949"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48185A">
              <w:t>3.90</w:t>
            </w:r>
            <w:r>
              <w:t>*</w:t>
            </w:r>
          </w:p>
        </w:tc>
        <w:tc>
          <w:tcPr>
            <w:tcW w:w="0" w:type="dxa"/>
          </w:tcPr>
          <w:p w14:paraId="148807A3"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4934242F"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40BB2732" w14:textId="77777777" w:rsidR="00D57C75" w:rsidRPr="00F33B80" w:rsidRDefault="00D57C75" w:rsidP="00D57C75">
            <w:pPr>
              <w:spacing w:before="0" w:after="0"/>
              <w:rPr>
                <w:b w:val="0"/>
                <w:sz w:val="18"/>
              </w:rPr>
            </w:pPr>
            <w:r w:rsidRPr="00F33B80">
              <w:rPr>
                <w:b w:val="0"/>
                <w:sz w:val="18"/>
              </w:rPr>
              <w:t xml:space="preserve">Exchange </w:t>
            </w:r>
            <w:r w:rsidRPr="00F33B80">
              <w:rPr>
                <w:b w:val="0"/>
                <w:sz w:val="18"/>
              </w:rPr>
              <w:sym w:font="Wingdings" w:char="F0E0"/>
            </w:r>
            <w:r w:rsidRPr="00F33B80">
              <w:rPr>
                <w:b w:val="0"/>
                <w:sz w:val="18"/>
              </w:rPr>
              <w:t xml:space="preserve"> Extrinsic</w:t>
            </w:r>
          </w:p>
        </w:tc>
        <w:tc>
          <w:tcPr>
            <w:tcW w:w="0" w:type="dxa"/>
            <w:noWrap/>
          </w:tcPr>
          <w:p w14:paraId="66DB7E81" w14:textId="32CD37F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55992">
              <w:t>.59</w:t>
            </w:r>
          </w:p>
        </w:tc>
        <w:tc>
          <w:tcPr>
            <w:tcW w:w="0" w:type="dxa"/>
            <w:noWrap/>
          </w:tcPr>
          <w:p w14:paraId="0D9116CC" w14:textId="424153B2"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55992">
              <w:t>10.45</w:t>
            </w:r>
            <w:r>
              <w:t>***</w:t>
            </w:r>
          </w:p>
        </w:tc>
        <w:tc>
          <w:tcPr>
            <w:tcW w:w="0" w:type="dxa"/>
            <w:noWrap/>
          </w:tcPr>
          <w:p w14:paraId="12245439" w14:textId="35C6A8C3"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826B0">
              <w:t>.54</w:t>
            </w:r>
          </w:p>
        </w:tc>
        <w:tc>
          <w:tcPr>
            <w:tcW w:w="0" w:type="dxa"/>
            <w:noWrap/>
          </w:tcPr>
          <w:p w14:paraId="16BFC675" w14:textId="3EE3D87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826B0">
              <w:t>5.11</w:t>
            </w:r>
            <w:r>
              <w:t>***</w:t>
            </w:r>
          </w:p>
        </w:tc>
        <w:tc>
          <w:tcPr>
            <w:tcW w:w="0" w:type="dxa"/>
            <w:noWrap/>
          </w:tcPr>
          <w:p w14:paraId="562D2F60" w14:textId="699E2882"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1C">
              <w:t>.56</w:t>
            </w:r>
          </w:p>
        </w:tc>
        <w:tc>
          <w:tcPr>
            <w:tcW w:w="0" w:type="dxa"/>
            <w:noWrap/>
          </w:tcPr>
          <w:p w14:paraId="1E7F4A8C" w14:textId="070F3C4F"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1C">
              <w:t>6.72</w:t>
            </w:r>
            <w:r>
              <w:t>***</w:t>
            </w:r>
          </w:p>
        </w:tc>
        <w:tc>
          <w:tcPr>
            <w:tcW w:w="0" w:type="dxa"/>
          </w:tcPr>
          <w:p w14:paraId="145B9A14" w14:textId="44EB7DCA"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48185A">
              <w:t>.15</w:t>
            </w:r>
          </w:p>
        </w:tc>
        <w:tc>
          <w:tcPr>
            <w:tcW w:w="0" w:type="dxa"/>
          </w:tcPr>
          <w:p w14:paraId="1932B41B"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129A51AB"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705CF7A3" w14:textId="336B2986" w:rsidR="00D57C75" w:rsidRPr="00F33B80" w:rsidRDefault="00D57C75" w:rsidP="00D57C75">
            <w:pPr>
              <w:spacing w:before="0" w:after="0"/>
              <w:rPr>
                <w:b w:val="0"/>
                <w:sz w:val="18"/>
              </w:rPr>
            </w:pPr>
            <w:r w:rsidRPr="00F33B80">
              <w:rPr>
                <w:b w:val="0"/>
                <w:sz w:val="18"/>
              </w:rPr>
              <w:t xml:space="preserve">Intrinsic </w:t>
            </w:r>
            <w:r w:rsidRPr="00F33B80">
              <w:rPr>
                <w:b w:val="0"/>
                <w:sz w:val="18"/>
              </w:rPr>
              <w:sym w:font="Wingdings" w:char="F0E0"/>
            </w:r>
            <w:r w:rsidRPr="00F33B80">
              <w:rPr>
                <w:b w:val="0"/>
                <w:sz w:val="18"/>
              </w:rPr>
              <w:t xml:space="preserve"> </w:t>
            </w:r>
            <w:r>
              <w:rPr>
                <w:b w:val="0"/>
                <w:sz w:val="18"/>
              </w:rPr>
              <w:t>Passion</w:t>
            </w:r>
          </w:p>
        </w:tc>
        <w:tc>
          <w:tcPr>
            <w:tcW w:w="0" w:type="dxa"/>
            <w:noWrap/>
          </w:tcPr>
          <w:p w14:paraId="39951CE1" w14:textId="392163D1"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C55992">
              <w:t>.48</w:t>
            </w:r>
          </w:p>
        </w:tc>
        <w:tc>
          <w:tcPr>
            <w:tcW w:w="0" w:type="dxa"/>
            <w:noWrap/>
          </w:tcPr>
          <w:p w14:paraId="2881B689" w14:textId="5B724360"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C55992">
              <w:t>11.13</w:t>
            </w:r>
            <w:r>
              <w:t>***</w:t>
            </w:r>
          </w:p>
        </w:tc>
        <w:tc>
          <w:tcPr>
            <w:tcW w:w="0" w:type="dxa"/>
            <w:noWrap/>
          </w:tcPr>
          <w:p w14:paraId="13447499" w14:textId="0BF5792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F826B0">
              <w:t>.47</w:t>
            </w:r>
          </w:p>
        </w:tc>
        <w:tc>
          <w:tcPr>
            <w:tcW w:w="0" w:type="dxa"/>
            <w:noWrap/>
          </w:tcPr>
          <w:p w14:paraId="4439C85B" w14:textId="71603D68"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F826B0">
              <w:t>8.70</w:t>
            </w:r>
            <w:r>
              <w:t>***</w:t>
            </w:r>
          </w:p>
        </w:tc>
        <w:tc>
          <w:tcPr>
            <w:tcW w:w="0" w:type="dxa"/>
            <w:noWrap/>
          </w:tcPr>
          <w:p w14:paraId="77C81C6D" w14:textId="52C92ADE"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84441C">
              <w:t>.25</w:t>
            </w:r>
          </w:p>
        </w:tc>
        <w:tc>
          <w:tcPr>
            <w:tcW w:w="0" w:type="dxa"/>
            <w:noWrap/>
          </w:tcPr>
          <w:p w14:paraId="52F78BD7" w14:textId="118F3C3E"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84441C">
              <w:t>2.98</w:t>
            </w:r>
            <w:r>
              <w:t>**</w:t>
            </w:r>
          </w:p>
        </w:tc>
        <w:tc>
          <w:tcPr>
            <w:tcW w:w="0" w:type="dxa"/>
          </w:tcPr>
          <w:p w14:paraId="7DBC95E3" w14:textId="14AF18B0"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48185A">
              <w:t>7.55</w:t>
            </w:r>
            <w:r>
              <w:t>**</w:t>
            </w:r>
          </w:p>
        </w:tc>
        <w:tc>
          <w:tcPr>
            <w:tcW w:w="0" w:type="dxa"/>
          </w:tcPr>
          <w:p w14:paraId="46CF1D0D"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47864EC8"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453BCDB6" w14:textId="61ADEB24" w:rsidR="00D57C75" w:rsidRPr="00F33B80" w:rsidRDefault="00D57C75" w:rsidP="00D57C75">
            <w:pPr>
              <w:spacing w:before="0" w:after="0"/>
              <w:rPr>
                <w:b w:val="0"/>
                <w:sz w:val="18"/>
              </w:rPr>
            </w:pPr>
            <w:r w:rsidRPr="00F33B80">
              <w:rPr>
                <w:b w:val="0"/>
                <w:sz w:val="18"/>
              </w:rPr>
              <w:t xml:space="preserve">Extrinsic </w:t>
            </w:r>
            <w:r w:rsidRPr="00F33B80">
              <w:rPr>
                <w:b w:val="0"/>
                <w:sz w:val="18"/>
              </w:rPr>
              <w:sym w:font="Wingdings" w:char="F0E0"/>
            </w:r>
            <w:r w:rsidRPr="00F33B80">
              <w:rPr>
                <w:b w:val="0"/>
                <w:sz w:val="18"/>
              </w:rPr>
              <w:t xml:space="preserve"> </w:t>
            </w:r>
            <w:r>
              <w:rPr>
                <w:b w:val="0"/>
                <w:sz w:val="18"/>
              </w:rPr>
              <w:t>Passion</w:t>
            </w:r>
          </w:p>
        </w:tc>
        <w:tc>
          <w:tcPr>
            <w:tcW w:w="0" w:type="dxa"/>
            <w:noWrap/>
          </w:tcPr>
          <w:p w14:paraId="224F88A0" w14:textId="0D3988A4"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C55992">
              <w:t>.17</w:t>
            </w:r>
          </w:p>
        </w:tc>
        <w:tc>
          <w:tcPr>
            <w:tcW w:w="0" w:type="dxa"/>
            <w:noWrap/>
          </w:tcPr>
          <w:p w14:paraId="60391CDE" w14:textId="2B317C24"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C55992">
              <w:t>3.64</w:t>
            </w:r>
            <w:r>
              <w:t>***</w:t>
            </w:r>
          </w:p>
        </w:tc>
        <w:tc>
          <w:tcPr>
            <w:tcW w:w="0" w:type="dxa"/>
            <w:noWrap/>
          </w:tcPr>
          <w:p w14:paraId="0A155A13" w14:textId="135BF2B8"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F826B0">
              <w:t>.13</w:t>
            </w:r>
          </w:p>
        </w:tc>
        <w:tc>
          <w:tcPr>
            <w:tcW w:w="0" w:type="dxa"/>
            <w:noWrap/>
          </w:tcPr>
          <w:p w14:paraId="702D542E" w14:textId="711E278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F826B0">
              <w:t>2.45</w:t>
            </w:r>
            <w:r>
              <w:t>*</w:t>
            </w:r>
          </w:p>
        </w:tc>
        <w:tc>
          <w:tcPr>
            <w:tcW w:w="0" w:type="dxa"/>
            <w:noWrap/>
          </w:tcPr>
          <w:p w14:paraId="16035B47" w14:textId="1A70DCC1"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84441C">
              <w:t>.08</w:t>
            </w:r>
          </w:p>
        </w:tc>
        <w:tc>
          <w:tcPr>
            <w:tcW w:w="0" w:type="dxa"/>
            <w:noWrap/>
          </w:tcPr>
          <w:p w14:paraId="19D1824B" w14:textId="61EA5A3F"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84441C">
              <w:t>.83</w:t>
            </w:r>
          </w:p>
        </w:tc>
        <w:tc>
          <w:tcPr>
            <w:tcW w:w="0" w:type="dxa"/>
          </w:tcPr>
          <w:p w14:paraId="15804660" w14:textId="197F7BCA"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48185A">
              <w:t>.85</w:t>
            </w:r>
          </w:p>
        </w:tc>
        <w:tc>
          <w:tcPr>
            <w:tcW w:w="0" w:type="dxa"/>
          </w:tcPr>
          <w:p w14:paraId="75187D28"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136BD42B"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06893430" w14:textId="77777777" w:rsidR="00D57C75" w:rsidRPr="00F33B80" w:rsidRDefault="00D57C75" w:rsidP="00D57C75">
            <w:pPr>
              <w:spacing w:before="0" w:after="0"/>
              <w:rPr>
                <w:b w:val="0"/>
                <w:sz w:val="18"/>
              </w:rPr>
            </w:pPr>
            <w:proofErr w:type="spellStart"/>
            <w:r w:rsidRPr="00F33B80">
              <w:rPr>
                <w:b w:val="0"/>
                <w:sz w:val="18"/>
              </w:rPr>
              <w:t>Exchange</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Intrinsic</w:t>
            </w:r>
          </w:p>
        </w:tc>
        <w:tc>
          <w:tcPr>
            <w:tcW w:w="0" w:type="dxa"/>
            <w:noWrap/>
          </w:tcPr>
          <w:p w14:paraId="58A3CDA2" w14:textId="7E330C95"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55992">
              <w:t>-.02</w:t>
            </w:r>
          </w:p>
        </w:tc>
        <w:tc>
          <w:tcPr>
            <w:tcW w:w="0" w:type="dxa"/>
            <w:noWrap/>
          </w:tcPr>
          <w:p w14:paraId="1F14A289" w14:textId="7173E64F"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55992">
              <w:t>-.39</w:t>
            </w:r>
          </w:p>
        </w:tc>
        <w:tc>
          <w:tcPr>
            <w:tcW w:w="0" w:type="dxa"/>
            <w:noWrap/>
          </w:tcPr>
          <w:p w14:paraId="75AC1DB6" w14:textId="6B8950AA"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826B0">
              <w:t>.19</w:t>
            </w:r>
          </w:p>
        </w:tc>
        <w:tc>
          <w:tcPr>
            <w:tcW w:w="0" w:type="dxa"/>
            <w:noWrap/>
          </w:tcPr>
          <w:p w14:paraId="66FCB4F1" w14:textId="2BF9000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826B0">
              <w:t>1.27</w:t>
            </w:r>
          </w:p>
        </w:tc>
        <w:tc>
          <w:tcPr>
            <w:tcW w:w="0" w:type="dxa"/>
            <w:noWrap/>
          </w:tcPr>
          <w:p w14:paraId="07B67C10" w14:textId="507611CA"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1C">
              <w:t>-.26</w:t>
            </w:r>
          </w:p>
        </w:tc>
        <w:tc>
          <w:tcPr>
            <w:tcW w:w="0" w:type="dxa"/>
            <w:noWrap/>
          </w:tcPr>
          <w:p w14:paraId="7EC2249C" w14:textId="7F9E4D8A"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1C">
              <w:t>-2.45</w:t>
            </w:r>
            <w:r>
              <w:t>*</w:t>
            </w:r>
          </w:p>
        </w:tc>
        <w:tc>
          <w:tcPr>
            <w:tcW w:w="0" w:type="dxa"/>
          </w:tcPr>
          <w:p w14:paraId="79037AB7" w14:textId="5E042D81"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48185A">
              <w:t>4.65</w:t>
            </w:r>
            <w:r>
              <w:t>*</w:t>
            </w:r>
          </w:p>
        </w:tc>
        <w:tc>
          <w:tcPr>
            <w:tcW w:w="0" w:type="dxa"/>
          </w:tcPr>
          <w:p w14:paraId="1587BD0A"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2F2C4BAC"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2AB73D8E" w14:textId="77777777" w:rsidR="00D57C75" w:rsidRPr="00F33B80" w:rsidRDefault="00D57C75" w:rsidP="00D57C75">
            <w:pPr>
              <w:spacing w:before="0" w:after="0"/>
              <w:rPr>
                <w:b w:val="0"/>
                <w:sz w:val="18"/>
              </w:rPr>
            </w:pPr>
            <w:proofErr w:type="spellStart"/>
            <w:r w:rsidRPr="00F33B80">
              <w:rPr>
                <w:b w:val="0"/>
                <w:sz w:val="18"/>
              </w:rPr>
              <w:t>Communal</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Extrinsic</w:t>
            </w:r>
          </w:p>
        </w:tc>
        <w:tc>
          <w:tcPr>
            <w:tcW w:w="0" w:type="dxa"/>
            <w:noWrap/>
          </w:tcPr>
          <w:p w14:paraId="52C13272" w14:textId="61A1656B"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55992">
              <w:t>.00</w:t>
            </w:r>
          </w:p>
        </w:tc>
        <w:tc>
          <w:tcPr>
            <w:tcW w:w="0" w:type="dxa"/>
            <w:noWrap/>
          </w:tcPr>
          <w:p w14:paraId="58B932A7" w14:textId="6CC86D41"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55992">
              <w:t>.00</w:t>
            </w:r>
          </w:p>
        </w:tc>
        <w:tc>
          <w:tcPr>
            <w:tcW w:w="0" w:type="dxa"/>
            <w:noWrap/>
          </w:tcPr>
          <w:p w14:paraId="53D91871" w14:textId="441BB4A4"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826B0">
              <w:t>-.23</w:t>
            </w:r>
          </w:p>
        </w:tc>
        <w:tc>
          <w:tcPr>
            <w:tcW w:w="0" w:type="dxa"/>
            <w:noWrap/>
          </w:tcPr>
          <w:p w14:paraId="4A8B96D8" w14:textId="400921B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826B0">
              <w:t>-1.44</w:t>
            </w:r>
          </w:p>
        </w:tc>
        <w:tc>
          <w:tcPr>
            <w:tcW w:w="0" w:type="dxa"/>
            <w:noWrap/>
          </w:tcPr>
          <w:p w14:paraId="6826B69B" w14:textId="1C1EF62C"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1C">
              <w:t>-.03</w:t>
            </w:r>
          </w:p>
        </w:tc>
        <w:tc>
          <w:tcPr>
            <w:tcW w:w="0" w:type="dxa"/>
            <w:noWrap/>
          </w:tcPr>
          <w:p w14:paraId="303845DB" w14:textId="4A85CAA4"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1C">
              <w:t>-.42</w:t>
            </w:r>
          </w:p>
        </w:tc>
        <w:tc>
          <w:tcPr>
            <w:tcW w:w="0" w:type="dxa"/>
          </w:tcPr>
          <w:p w14:paraId="79DCAB76" w14:textId="44FBB803"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48185A">
              <w:t>1.82</w:t>
            </w:r>
          </w:p>
        </w:tc>
        <w:tc>
          <w:tcPr>
            <w:tcW w:w="0" w:type="dxa"/>
          </w:tcPr>
          <w:p w14:paraId="21AAC3F5"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6682DEDB"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515FCBC4" w14:textId="77777777" w:rsidR="00D57C75" w:rsidRPr="00F33B80" w:rsidRDefault="00D57C75" w:rsidP="00D57C75">
            <w:pPr>
              <w:spacing w:before="0" w:after="0"/>
              <w:rPr>
                <w:b w:val="0"/>
                <w:sz w:val="18"/>
              </w:rPr>
            </w:pPr>
          </w:p>
        </w:tc>
        <w:tc>
          <w:tcPr>
            <w:tcW w:w="881" w:type="dxa"/>
            <w:noWrap/>
          </w:tcPr>
          <w:p w14:paraId="63190694"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tcPr>
          <w:p w14:paraId="521E3694"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tcPr>
          <w:p w14:paraId="6C20AB4C"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tcPr>
          <w:p w14:paraId="3C587327"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tcPr>
          <w:p w14:paraId="2846726A"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022" w:type="dxa"/>
            <w:noWrap/>
          </w:tcPr>
          <w:p w14:paraId="31A01EC8"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938" w:type="dxa"/>
          </w:tcPr>
          <w:p w14:paraId="66C9A310"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608196CB"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D57C75" w:rsidRPr="00F33B80" w14:paraId="6865B680"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45AC7417" w14:textId="77777777" w:rsidR="00D57C75" w:rsidRPr="00F33B80" w:rsidRDefault="00D57C75" w:rsidP="00D57C75">
            <w:pPr>
              <w:spacing w:before="0" w:after="0"/>
              <w:rPr>
                <w:sz w:val="18"/>
              </w:rPr>
            </w:pPr>
            <w:r w:rsidRPr="00F33B80">
              <w:rPr>
                <w:sz w:val="18"/>
              </w:rPr>
              <w:t>Control Paths</w:t>
            </w:r>
          </w:p>
        </w:tc>
        <w:tc>
          <w:tcPr>
            <w:tcW w:w="881" w:type="dxa"/>
            <w:noWrap/>
          </w:tcPr>
          <w:p w14:paraId="03EE6BDA"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6CAC4756"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2839907A"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436850E4"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13F419FD"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022" w:type="dxa"/>
            <w:noWrap/>
          </w:tcPr>
          <w:p w14:paraId="1695CC9D"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38" w:type="dxa"/>
          </w:tcPr>
          <w:p w14:paraId="0BD76460"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61327956"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D57C75" w:rsidRPr="00F33B80" w14:paraId="7EB0D645"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211739AC" w14:textId="77777777" w:rsidR="00D57C75" w:rsidRPr="00F33B80" w:rsidRDefault="00D57C75" w:rsidP="00D57C75">
            <w:pPr>
              <w:spacing w:before="0" w:after="0"/>
              <w:rPr>
                <w:sz w:val="18"/>
              </w:rPr>
            </w:pPr>
            <w:r w:rsidRPr="00F33B80">
              <w:rPr>
                <w:b w:val="0"/>
                <w:sz w:val="18"/>
              </w:rPr>
              <w:t xml:space="preserve">Anxious </w:t>
            </w:r>
            <w:r w:rsidRPr="00F33B80">
              <w:rPr>
                <w:b w:val="0"/>
                <w:sz w:val="18"/>
              </w:rPr>
              <w:sym w:font="Wingdings" w:char="F0E0"/>
            </w:r>
            <w:r w:rsidRPr="00F33B80">
              <w:rPr>
                <w:b w:val="0"/>
                <w:sz w:val="18"/>
              </w:rPr>
              <w:t xml:space="preserve"> Intrinsic</w:t>
            </w:r>
          </w:p>
        </w:tc>
        <w:tc>
          <w:tcPr>
            <w:tcW w:w="881" w:type="dxa"/>
            <w:noWrap/>
          </w:tcPr>
          <w:p w14:paraId="130C47EA" w14:textId="70B7317D"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B496C">
              <w:t>.01</w:t>
            </w:r>
          </w:p>
        </w:tc>
        <w:tc>
          <w:tcPr>
            <w:tcW w:w="1117" w:type="dxa"/>
            <w:noWrap/>
          </w:tcPr>
          <w:p w14:paraId="592F99F9" w14:textId="77DD52E2"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B496C">
              <w:t>.17</w:t>
            </w:r>
          </w:p>
        </w:tc>
        <w:tc>
          <w:tcPr>
            <w:tcW w:w="881" w:type="dxa"/>
            <w:noWrap/>
          </w:tcPr>
          <w:p w14:paraId="1232C79E" w14:textId="10535CE6"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84">
              <w:t>.01</w:t>
            </w:r>
          </w:p>
        </w:tc>
        <w:tc>
          <w:tcPr>
            <w:tcW w:w="1117" w:type="dxa"/>
            <w:noWrap/>
          </w:tcPr>
          <w:p w14:paraId="4120A9ED" w14:textId="7F47992A"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84">
              <w:t>.15</w:t>
            </w:r>
          </w:p>
        </w:tc>
        <w:tc>
          <w:tcPr>
            <w:tcW w:w="881" w:type="dxa"/>
            <w:noWrap/>
          </w:tcPr>
          <w:p w14:paraId="1D23C569" w14:textId="0F9AF161"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FE0">
              <w:t>.23</w:t>
            </w:r>
          </w:p>
        </w:tc>
        <w:tc>
          <w:tcPr>
            <w:tcW w:w="1022" w:type="dxa"/>
            <w:noWrap/>
          </w:tcPr>
          <w:p w14:paraId="00591E99" w14:textId="28AFA81F"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FE0">
              <w:t>1.99</w:t>
            </w:r>
            <w:r>
              <w:t>*</w:t>
            </w:r>
          </w:p>
        </w:tc>
        <w:tc>
          <w:tcPr>
            <w:tcW w:w="938" w:type="dxa"/>
          </w:tcPr>
          <w:p w14:paraId="75F771B3" w14:textId="07CF2E7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48185A">
              <w:t>2.45</w:t>
            </w:r>
          </w:p>
        </w:tc>
        <w:tc>
          <w:tcPr>
            <w:tcW w:w="508" w:type="dxa"/>
          </w:tcPr>
          <w:p w14:paraId="30D1E0FB"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1CD4B43D"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61191425" w14:textId="77777777" w:rsidR="00D57C75" w:rsidRPr="00F33B80" w:rsidRDefault="00D57C75" w:rsidP="00D57C75">
            <w:pPr>
              <w:spacing w:before="0" w:after="0"/>
              <w:rPr>
                <w:sz w:val="18"/>
              </w:rPr>
            </w:pPr>
            <w:r w:rsidRPr="00F33B80">
              <w:rPr>
                <w:b w:val="0"/>
                <w:sz w:val="18"/>
              </w:rPr>
              <w:t xml:space="preserve">Anxious </w:t>
            </w:r>
            <w:r w:rsidRPr="00F33B80">
              <w:rPr>
                <w:b w:val="0"/>
                <w:sz w:val="18"/>
              </w:rPr>
              <w:sym w:font="Wingdings" w:char="F0E0"/>
            </w:r>
            <w:r w:rsidRPr="00F33B80">
              <w:rPr>
                <w:b w:val="0"/>
                <w:sz w:val="18"/>
              </w:rPr>
              <w:t xml:space="preserve"> Extrinsic</w:t>
            </w:r>
          </w:p>
        </w:tc>
        <w:tc>
          <w:tcPr>
            <w:tcW w:w="881" w:type="dxa"/>
            <w:noWrap/>
          </w:tcPr>
          <w:p w14:paraId="1A26ABAE" w14:textId="21961C52"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B496C">
              <w:t>.02</w:t>
            </w:r>
          </w:p>
        </w:tc>
        <w:tc>
          <w:tcPr>
            <w:tcW w:w="1117" w:type="dxa"/>
            <w:noWrap/>
          </w:tcPr>
          <w:p w14:paraId="5894FCB0" w14:textId="432EDA1A"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B496C">
              <w:t>.44</w:t>
            </w:r>
          </w:p>
        </w:tc>
        <w:tc>
          <w:tcPr>
            <w:tcW w:w="881" w:type="dxa"/>
            <w:noWrap/>
          </w:tcPr>
          <w:p w14:paraId="66AEDAE7" w14:textId="40EA7B21"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84">
              <w:t>.00</w:t>
            </w:r>
          </w:p>
        </w:tc>
        <w:tc>
          <w:tcPr>
            <w:tcW w:w="1117" w:type="dxa"/>
            <w:noWrap/>
          </w:tcPr>
          <w:p w14:paraId="5D10D07E" w14:textId="6D27FA46"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84">
              <w:t>.06</w:t>
            </w:r>
          </w:p>
        </w:tc>
        <w:tc>
          <w:tcPr>
            <w:tcW w:w="881" w:type="dxa"/>
            <w:noWrap/>
          </w:tcPr>
          <w:p w14:paraId="691B6649" w14:textId="143D4E5A"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FE0">
              <w:t>.22</w:t>
            </w:r>
          </w:p>
        </w:tc>
        <w:tc>
          <w:tcPr>
            <w:tcW w:w="1022" w:type="dxa"/>
            <w:noWrap/>
          </w:tcPr>
          <w:p w14:paraId="5B2FE9AA" w14:textId="339F476B"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FE0">
              <w:t>1.86</w:t>
            </w:r>
          </w:p>
        </w:tc>
        <w:tc>
          <w:tcPr>
            <w:tcW w:w="938" w:type="dxa"/>
          </w:tcPr>
          <w:p w14:paraId="58241538" w14:textId="32359FB6"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48185A">
              <w:t>2.59</w:t>
            </w:r>
          </w:p>
        </w:tc>
        <w:tc>
          <w:tcPr>
            <w:tcW w:w="508" w:type="dxa"/>
          </w:tcPr>
          <w:p w14:paraId="7B4EE5D9"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140FF3EF"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27134C1F" w14:textId="77777777" w:rsidR="00D57C75" w:rsidRPr="00F33B80" w:rsidRDefault="00D57C75" w:rsidP="00D57C75">
            <w:pPr>
              <w:spacing w:before="0" w:after="0"/>
              <w:rPr>
                <w:sz w:val="18"/>
              </w:rPr>
            </w:pPr>
            <w:proofErr w:type="spellStart"/>
            <w:r w:rsidRPr="00F33B80">
              <w:rPr>
                <w:b w:val="0"/>
                <w:sz w:val="18"/>
              </w:rPr>
              <w:t>Exchange</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bCs w:val="0"/>
                <w:sz w:val="18"/>
              </w:rPr>
              <w:sym w:font="Wingdings" w:char="F0E0"/>
            </w:r>
            <w:r w:rsidRPr="00F33B80">
              <w:rPr>
                <w:b w:val="0"/>
                <w:bCs w:val="0"/>
                <w:sz w:val="18"/>
              </w:rPr>
              <w:t xml:space="preserve"> Extrinsic</w:t>
            </w:r>
          </w:p>
        </w:tc>
        <w:tc>
          <w:tcPr>
            <w:tcW w:w="881" w:type="dxa"/>
            <w:noWrap/>
          </w:tcPr>
          <w:p w14:paraId="2A5C1170" w14:textId="6A7A311F"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B496C">
              <w:t>-.04</w:t>
            </w:r>
          </w:p>
        </w:tc>
        <w:tc>
          <w:tcPr>
            <w:tcW w:w="1117" w:type="dxa"/>
            <w:noWrap/>
          </w:tcPr>
          <w:p w14:paraId="2915B6CD" w14:textId="69C7C314"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B496C">
              <w:t>-.84</w:t>
            </w:r>
          </w:p>
        </w:tc>
        <w:tc>
          <w:tcPr>
            <w:tcW w:w="881" w:type="dxa"/>
            <w:noWrap/>
          </w:tcPr>
          <w:p w14:paraId="4112AA65" w14:textId="2AE665F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84">
              <w:t>.20</w:t>
            </w:r>
          </w:p>
        </w:tc>
        <w:tc>
          <w:tcPr>
            <w:tcW w:w="1117" w:type="dxa"/>
            <w:noWrap/>
          </w:tcPr>
          <w:p w14:paraId="041FA8F4" w14:textId="1CFEDA4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84">
              <w:t>1.28</w:t>
            </w:r>
          </w:p>
        </w:tc>
        <w:tc>
          <w:tcPr>
            <w:tcW w:w="881" w:type="dxa"/>
            <w:noWrap/>
          </w:tcPr>
          <w:p w14:paraId="4DA15E53" w14:textId="5636161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FE0">
              <w:t>-.26</w:t>
            </w:r>
          </w:p>
        </w:tc>
        <w:tc>
          <w:tcPr>
            <w:tcW w:w="1022" w:type="dxa"/>
            <w:noWrap/>
          </w:tcPr>
          <w:p w14:paraId="42AC6D25" w14:textId="31DB921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FE0">
              <w:t>-2.37</w:t>
            </w:r>
            <w:r>
              <w:t>*</w:t>
            </w:r>
          </w:p>
        </w:tc>
        <w:tc>
          <w:tcPr>
            <w:tcW w:w="938" w:type="dxa"/>
          </w:tcPr>
          <w:p w14:paraId="6BE3F9DB" w14:textId="4E3CC9D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48185A">
              <w:t>5.36</w:t>
            </w:r>
          </w:p>
        </w:tc>
        <w:tc>
          <w:tcPr>
            <w:tcW w:w="508" w:type="dxa"/>
          </w:tcPr>
          <w:p w14:paraId="23F54976"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2DB6FED6"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430DD6EA" w14:textId="77777777" w:rsidR="00D57C75" w:rsidRPr="00F33B80" w:rsidRDefault="00D57C75" w:rsidP="00D57C75">
            <w:pPr>
              <w:spacing w:before="0" w:after="0"/>
              <w:rPr>
                <w:b w:val="0"/>
                <w:sz w:val="18"/>
              </w:rPr>
            </w:pPr>
            <w:proofErr w:type="spellStart"/>
            <w:r w:rsidRPr="00F33B80">
              <w:rPr>
                <w:b w:val="0"/>
                <w:sz w:val="18"/>
              </w:rPr>
              <w:t>Communal</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Intrinsic</w:t>
            </w:r>
          </w:p>
        </w:tc>
        <w:tc>
          <w:tcPr>
            <w:tcW w:w="881" w:type="dxa"/>
            <w:noWrap/>
          </w:tcPr>
          <w:p w14:paraId="04FAA69A" w14:textId="53B4A0FE"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B496C">
              <w:t>.01</w:t>
            </w:r>
          </w:p>
        </w:tc>
        <w:tc>
          <w:tcPr>
            <w:tcW w:w="1117" w:type="dxa"/>
            <w:noWrap/>
          </w:tcPr>
          <w:p w14:paraId="1ED62263" w14:textId="7E7189E0"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B496C">
              <w:t>.23</w:t>
            </w:r>
          </w:p>
        </w:tc>
        <w:tc>
          <w:tcPr>
            <w:tcW w:w="881" w:type="dxa"/>
            <w:noWrap/>
          </w:tcPr>
          <w:p w14:paraId="17F1EB89" w14:textId="13A52C70"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84">
              <w:t>-.16</w:t>
            </w:r>
          </w:p>
        </w:tc>
        <w:tc>
          <w:tcPr>
            <w:tcW w:w="1117" w:type="dxa"/>
            <w:noWrap/>
          </w:tcPr>
          <w:p w14:paraId="36E5A9C2" w14:textId="0B50876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84">
              <w:t>-1.10</w:t>
            </w:r>
          </w:p>
        </w:tc>
        <w:tc>
          <w:tcPr>
            <w:tcW w:w="881" w:type="dxa"/>
            <w:noWrap/>
          </w:tcPr>
          <w:p w14:paraId="23AE39CA" w14:textId="223E009B"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FE0">
              <w:t>-.02</w:t>
            </w:r>
          </w:p>
        </w:tc>
        <w:tc>
          <w:tcPr>
            <w:tcW w:w="1022" w:type="dxa"/>
            <w:noWrap/>
          </w:tcPr>
          <w:p w14:paraId="6DEBCAB4" w14:textId="78F69CF1"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FE0">
              <w:t>-.33</w:t>
            </w:r>
          </w:p>
        </w:tc>
        <w:tc>
          <w:tcPr>
            <w:tcW w:w="938" w:type="dxa"/>
          </w:tcPr>
          <w:p w14:paraId="09CC50CF" w14:textId="0D18AE01"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48185A">
              <w:t>1.03</w:t>
            </w:r>
          </w:p>
        </w:tc>
        <w:tc>
          <w:tcPr>
            <w:tcW w:w="508" w:type="dxa"/>
          </w:tcPr>
          <w:p w14:paraId="7E44BA96"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7C3E67CF"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05B1269" w14:textId="5CD84394" w:rsidR="00D57C75" w:rsidRPr="00F33B80" w:rsidRDefault="00D57C75" w:rsidP="00D57C75">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w:t>
            </w:r>
            <w:r>
              <w:rPr>
                <w:b w:val="0"/>
                <w:sz w:val="18"/>
              </w:rPr>
              <w:t>Passion</w:t>
            </w:r>
          </w:p>
        </w:tc>
        <w:tc>
          <w:tcPr>
            <w:tcW w:w="881" w:type="dxa"/>
            <w:noWrap/>
          </w:tcPr>
          <w:p w14:paraId="20DE289A" w14:textId="352DB9E4"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B496C">
              <w:t>.05</w:t>
            </w:r>
          </w:p>
        </w:tc>
        <w:tc>
          <w:tcPr>
            <w:tcW w:w="1117" w:type="dxa"/>
            <w:noWrap/>
          </w:tcPr>
          <w:p w14:paraId="05C8695A" w14:textId="003CBC10"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vertAlign w:val="superscript"/>
              </w:rPr>
            </w:pPr>
            <w:r w:rsidRPr="002B496C">
              <w:t>1.40</w:t>
            </w:r>
          </w:p>
        </w:tc>
        <w:tc>
          <w:tcPr>
            <w:tcW w:w="881" w:type="dxa"/>
            <w:noWrap/>
          </w:tcPr>
          <w:p w14:paraId="747E4728" w14:textId="3CDAABC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84">
              <w:t>.13</w:t>
            </w:r>
          </w:p>
        </w:tc>
        <w:tc>
          <w:tcPr>
            <w:tcW w:w="1117" w:type="dxa"/>
            <w:noWrap/>
          </w:tcPr>
          <w:p w14:paraId="2B7CC2D7" w14:textId="34E00AF5"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84">
              <w:t>1.66</w:t>
            </w:r>
          </w:p>
        </w:tc>
        <w:tc>
          <w:tcPr>
            <w:tcW w:w="881" w:type="dxa"/>
            <w:noWrap/>
          </w:tcPr>
          <w:p w14:paraId="6C4B8EF0" w14:textId="34134EC2"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FE0">
              <w:t>.08</w:t>
            </w:r>
          </w:p>
        </w:tc>
        <w:tc>
          <w:tcPr>
            <w:tcW w:w="1022" w:type="dxa"/>
            <w:noWrap/>
          </w:tcPr>
          <w:p w14:paraId="29B78F6A" w14:textId="08678B9C"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FE0">
              <w:t>1.14</w:t>
            </w:r>
          </w:p>
        </w:tc>
        <w:tc>
          <w:tcPr>
            <w:tcW w:w="938" w:type="dxa"/>
          </w:tcPr>
          <w:p w14:paraId="0205A3AA" w14:textId="06D80EDE"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48185A">
              <w:t>.90</w:t>
            </w:r>
          </w:p>
        </w:tc>
        <w:tc>
          <w:tcPr>
            <w:tcW w:w="508" w:type="dxa"/>
          </w:tcPr>
          <w:p w14:paraId="2D644F2E"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0D68859D"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012167B7" w14:textId="36E145B4" w:rsidR="00D57C75" w:rsidRPr="00F33B80" w:rsidRDefault="00D57C75" w:rsidP="00D57C75">
            <w:pPr>
              <w:spacing w:before="0" w:after="0"/>
              <w:rPr>
                <w:b w:val="0"/>
                <w:sz w:val="18"/>
              </w:rPr>
            </w:pPr>
            <w:r w:rsidRPr="00F33B80">
              <w:rPr>
                <w:b w:val="0"/>
                <w:sz w:val="18"/>
              </w:rPr>
              <w:t xml:space="preserve">Exchange </w:t>
            </w:r>
            <w:r w:rsidRPr="00F33B80">
              <w:rPr>
                <w:b w:val="0"/>
                <w:sz w:val="18"/>
              </w:rPr>
              <w:sym w:font="Wingdings" w:char="F0E0"/>
            </w:r>
            <w:r w:rsidRPr="00F33B80">
              <w:rPr>
                <w:b w:val="0"/>
                <w:sz w:val="18"/>
              </w:rPr>
              <w:t xml:space="preserve"> </w:t>
            </w:r>
            <w:r>
              <w:rPr>
                <w:b w:val="0"/>
                <w:sz w:val="18"/>
              </w:rPr>
              <w:t>Passion</w:t>
            </w:r>
          </w:p>
        </w:tc>
        <w:tc>
          <w:tcPr>
            <w:tcW w:w="881" w:type="dxa"/>
            <w:noWrap/>
          </w:tcPr>
          <w:p w14:paraId="7994802A" w14:textId="782FF4C5"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B496C">
              <w:t>.21</w:t>
            </w:r>
          </w:p>
        </w:tc>
        <w:tc>
          <w:tcPr>
            <w:tcW w:w="1117" w:type="dxa"/>
            <w:noWrap/>
          </w:tcPr>
          <w:p w14:paraId="5105BD4D" w14:textId="256401D5"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B496C">
              <w:t>3.93</w:t>
            </w:r>
            <w:r>
              <w:t>***</w:t>
            </w:r>
          </w:p>
        </w:tc>
        <w:tc>
          <w:tcPr>
            <w:tcW w:w="881" w:type="dxa"/>
            <w:noWrap/>
          </w:tcPr>
          <w:p w14:paraId="643C0385" w14:textId="353AC3C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84">
              <w:t>.16</w:t>
            </w:r>
          </w:p>
        </w:tc>
        <w:tc>
          <w:tcPr>
            <w:tcW w:w="1117" w:type="dxa"/>
            <w:noWrap/>
          </w:tcPr>
          <w:p w14:paraId="6D5FE945" w14:textId="02471888"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84">
              <w:t>1.93</w:t>
            </w:r>
          </w:p>
        </w:tc>
        <w:tc>
          <w:tcPr>
            <w:tcW w:w="881" w:type="dxa"/>
            <w:noWrap/>
          </w:tcPr>
          <w:p w14:paraId="1384E1BF" w14:textId="129244A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FE0">
              <w:t>.29</w:t>
            </w:r>
          </w:p>
        </w:tc>
        <w:tc>
          <w:tcPr>
            <w:tcW w:w="1022" w:type="dxa"/>
            <w:noWrap/>
          </w:tcPr>
          <w:p w14:paraId="6BD52298" w14:textId="1CE6606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FE0">
              <w:t>3.04</w:t>
            </w:r>
            <w:r>
              <w:t>**</w:t>
            </w:r>
          </w:p>
        </w:tc>
        <w:tc>
          <w:tcPr>
            <w:tcW w:w="938" w:type="dxa"/>
          </w:tcPr>
          <w:p w14:paraId="6A9D02A0" w14:textId="29BF1E76"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48185A">
              <w:t>.05</w:t>
            </w:r>
          </w:p>
        </w:tc>
        <w:tc>
          <w:tcPr>
            <w:tcW w:w="508" w:type="dxa"/>
          </w:tcPr>
          <w:p w14:paraId="247A9310"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7F73D69F"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7DDA7F5E" w14:textId="3C0988C8" w:rsidR="00D57C75" w:rsidRPr="00F33B80" w:rsidRDefault="00D57C75" w:rsidP="00D57C75">
            <w:pPr>
              <w:spacing w:before="0" w:after="0"/>
              <w:rPr>
                <w:b w:val="0"/>
                <w:sz w:val="18"/>
              </w:rPr>
            </w:pPr>
            <w:r w:rsidRPr="00F33B80">
              <w:rPr>
                <w:b w:val="0"/>
                <w:sz w:val="18"/>
              </w:rPr>
              <w:t xml:space="preserve">Year </w:t>
            </w:r>
            <w:r w:rsidRPr="00F33B80">
              <w:rPr>
                <w:b w:val="0"/>
                <w:sz w:val="18"/>
              </w:rPr>
              <w:sym w:font="Wingdings" w:char="F0E0"/>
            </w:r>
            <w:r w:rsidRPr="00F33B80">
              <w:rPr>
                <w:b w:val="0"/>
                <w:sz w:val="18"/>
              </w:rPr>
              <w:t xml:space="preserve"> </w:t>
            </w:r>
            <w:r>
              <w:rPr>
                <w:b w:val="0"/>
                <w:sz w:val="18"/>
              </w:rPr>
              <w:t>Passion</w:t>
            </w:r>
          </w:p>
        </w:tc>
        <w:tc>
          <w:tcPr>
            <w:tcW w:w="881" w:type="dxa"/>
            <w:noWrap/>
          </w:tcPr>
          <w:p w14:paraId="42554736" w14:textId="5273B8C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B496C">
              <w:t>-.03</w:t>
            </w:r>
          </w:p>
        </w:tc>
        <w:tc>
          <w:tcPr>
            <w:tcW w:w="1117" w:type="dxa"/>
            <w:noWrap/>
          </w:tcPr>
          <w:p w14:paraId="5C99CB71" w14:textId="2E052D68"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B496C">
              <w:t>-1.08</w:t>
            </w:r>
          </w:p>
        </w:tc>
        <w:tc>
          <w:tcPr>
            <w:tcW w:w="881" w:type="dxa"/>
            <w:noWrap/>
          </w:tcPr>
          <w:p w14:paraId="131E8C50" w14:textId="0ECE7F1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84">
              <w:t>-.03</w:t>
            </w:r>
          </w:p>
        </w:tc>
        <w:tc>
          <w:tcPr>
            <w:tcW w:w="1117" w:type="dxa"/>
            <w:noWrap/>
          </w:tcPr>
          <w:p w14:paraId="15F99FDF" w14:textId="41C7D80E"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484">
              <w:t>-.76</w:t>
            </w:r>
          </w:p>
        </w:tc>
        <w:tc>
          <w:tcPr>
            <w:tcW w:w="881" w:type="dxa"/>
            <w:noWrap/>
          </w:tcPr>
          <w:p w14:paraId="2476FA71" w14:textId="3868D9FA"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FE0">
              <w:t>.02</w:t>
            </w:r>
          </w:p>
        </w:tc>
        <w:tc>
          <w:tcPr>
            <w:tcW w:w="1022" w:type="dxa"/>
            <w:noWrap/>
          </w:tcPr>
          <w:p w14:paraId="03727F05" w14:textId="0A483EF0"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44FE0">
              <w:t>.40</w:t>
            </w:r>
          </w:p>
        </w:tc>
        <w:tc>
          <w:tcPr>
            <w:tcW w:w="938" w:type="dxa"/>
          </w:tcPr>
          <w:p w14:paraId="5A7F9E9C" w14:textId="2400571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48185A">
              <w:t>.66</w:t>
            </w:r>
          </w:p>
        </w:tc>
        <w:tc>
          <w:tcPr>
            <w:tcW w:w="508" w:type="dxa"/>
          </w:tcPr>
          <w:p w14:paraId="6CF49E8F"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4A565FC8"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19FD8993" w14:textId="6CAFCA6F" w:rsidR="00D57C75" w:rsidRPr="00F33B80" w:rsidRDefault="00D57C75" w:rsidP="00D57C75">
            <w:pPr>
              <w:spacing w:before="0" w:after="0"/>
              <w:rPr>
                <w:b w:val="0"/>
                <w:sz w:val="18"/>
              </w:rPr>
            </w:pPr>
            <w:r w:rsidRPr="00F33B80">
              <w:rPr>
                <w:b w:val="0"/>
                <w:sz w:val="18"/>
              </w:rPr>
              <w:t xml:space="preserve">Student Status </w:t>
            </w:r>
            <w:r w:rsidRPr="00F33B80">
              <w:rPr>
                <w:b w:val="0"/>
                <w:sz w:val="18"/>
              </w:rPr>
              <w:sym w:font="Wingdings" w:char="F0E0"/>
            </w:r>
            <w:r w:rsidRPr="00F33B80">
              <w:rPr>
                <w:b w:val="0"/>
                <w:sz w:val="18"/>
              </w:rPr>
              <w:t xml:space="preserve"> </w:t>
            </w:r>
            <w:r>
              <w:rPr>
                <w:b w:val="0"/>
                <w:sz w:val="18"/>
              </w:rPr>
              <w:t>Passion</w:t>
            </w:r>
          </w:p>
        </w:tc>
        <w:tc>
          <w:tcPr>
            <w:tcW w:w="881" w:type="dxa"/>
            <w:noWrap/>
          </w:tcPr>
          <w:p w14:paraId="2E9390F7" w14:textId="333C78F2"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B496C">
              <w:t>-.03</w:t>
            </w:r>
          </w:p>
        </w:tc>
        <w:tc>
          <w:tcPr>
            <w:tcW w:w="1117" w:type="dxa"/>
            <w:noWrap/>
          </w:tcPr>
          <w:p w14:paraId="6E2D0EEC" w14:textId="2AC97CA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B496C">
              <w:t>-1.11</w:t>
            </w:r>
          </w:p>
        </w:tc>
        <w:tc>
          <w:tcPr>
            <w:tcW w:w="881" w:type="dxa"/>
            <w:noWrap/>
          </w:tcPr>
          <w:p w14:paraId="51A2609B" w14:textId="7D55B583"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84">
              <w:t>-.01</w:t>
            </w:r>
          </w:p>
        </w:tc>
        <w:tc>
          <w:tcPr>
            <w:tcW w:w="1117" w:type="dxa"/>
            <w:noWrap/>
          </w:tcPr>
          <w:p w14:paraId="5D60F14D" w14:textId="06176BAC"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484">
              <w:t>-.30</w:t>
            </w:r>
          </w:p>
        </w:tc>
        <w:tc>
          <w:tcPr>
            <w:tcW w:w="881" w:type="dxa"/>
            <w:noWrap/>
          </w:tcPr>
          <w:p w14:paraId="6B15EC63" w14:textId="5F2CFFD3"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FE0">
              <w:t>.02</w:t>
            </w:r>
          </w:p>
        </w:tc>
        <w:tc>
          <w:tcPr>
            <w:tcW w:w="1022" w:type="dxa"/>
            <w:noWrap/>
          </w:tcPr>
          <w:p w14:paraId="431A94DD" w14:textId="4B5D580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44FE0">
              <w:t>.26</w:t>
            </w:r>
          </w:p>
        </w:tc>
        <w:tc>
          <w:tcPr>
            <w:tcW w:w="938" w:type="dxa"/>
          </w:tcPr>
          <w:p w14:paraId="6DCDC8B6" w14:textId="3C1A702A"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48185A">
              <w:t>.12</w:t>
            </w:r>
          </w:p>
        </w:tc>
        <w:tc>
          <w:tcPr>
            <w:tcW w:w="508" w:type="dxa"/>
          </w:tcPr>
          <w:p w14:paraId="0A99D393"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512E60" w:rsidRPr="00F33B80" w14:paraId="4F03F3F2"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EA54A07" w14:textId="77777777" w:rsidR="00876DC9" w:rsidRPr="00F33B80" w:rsidRDefault="00876DC9" w:rsidP="00443BB4">
            <w:pPr>
              <w:spacing w:before="0" w:after="0"/>
              <w:rPr>
                <w:b w:val="0"/>
                <w:sz w:val="18"/>
              </w:rPr>
            </w:pPr>
          </w:p>
        </w:tc>
        <w:tc>
          <w:tcPr>
            <w:tcW w:w="881" w:type="dxa"/>
            <w:noWrap/>
            <w:hideMark/>
          </w:tcPr>
          <w:p w14:paraId="5615EE98"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hideMark/>
          </w:tcPr>
          <w:p w14:paraId="226F2765"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hideMark/>
          </w:tcPr>
          <w:p w14:paraId="1D470FEE"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hideMark/>
          </w:tcPr>
          <w:p w14:paraId="4A3AE6D1"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hideMark/>
          </w:tcPr>
          <w:p w14:paraId="50B5B318"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022" w:type="dxa"/>
            <w:noWrap/>
            <w:hideMark/>
          </w:tcPr>
          <w:p w14:paraId="65A49162"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938" w:type="dxa"/>
          </w:tcPr>
          <w:p w14:paraId="756A4B7E"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09DF1A63"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512E60" w:rsidRPr="00F33B80" w14:paraId="4EFAEA92"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5B27CA7" w14:textId="77777777" w:rsidR="00876DC9" w:rsidRPr="00F33B80" w:rsidRDefault="00876DC9" w:rsidP="00443BB4">
            <w:pPr>
              <w:spacing w:before="0" w:after="0"/>
              <w:rPr>
                <w:b w:val="0"/>
                <w:sz w:val="18"/>
              </w:rPr>
            </w:pPr>
          </w:p>
        </w:tc>
        <w:tc>
          <w:tcPr>
            <w:tcW w:w="881" w:type="dxa"/>
            <w:noWrap/>
            <w:hideMark/>
          </w:tcPr>
          <w:p w14:paraId="0B650889"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hideMark/>
          </w:tcPr>
          <w:p w14:paraId="3E051888"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hideMark/>
          </w:tcPr>
          <w:p w14:paraId="648AEC0D"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hideMark/>
          </w:tcPr>
          <w:p w14:paraId="408E95F9"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hideMark/>
          </w:tcPr>
          <w:p w14:paraId="391C56D6"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022" w:type="dxa"/>
            <w:noWrap/>
            <w:hideMark/>
          </w:tcPr>
          <w:p w14:paraId="0F3C205E"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38" w:type="dxa"/>
          </w:tcPr>
          <w:p w14:paraId="10B27AB6"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2A1A5350"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512E60" w:rsidRPr="00F33B80" w14:paraId="5729804E"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0B05B9F6" w14:textId="77777777" w:rsidR="00876DC9" w:rsidRPr="00F33B80" w:rsidRDefault="00876DC9" w:rsidP="00443BB4">
            <w:pPr>
              <w:spacing w:before="0" w:after="0"/>
              <w:rPr>
                <w:b w:val="0"/>
                <w:sz w:val="18"/>
              </w:rPr>
            </w:pPr>
          </w:p>
        </w:tc>
        <w:tc>
          <w:tcPr>
            <w:tcW w:w="881" w:type="dxa"/>
            <w:noWrap/>
            <w:hideMark/>
          </w:tcPr>
          <w:p w14:paraId="75BBBA73"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1117" w:type="dxa"/>
            <w:noWrap/>
            <w:hideMark/>
          </w:tcPr>
          <w:p w14:paraId="3DECD4CC" w14:textId="1D3B4D73"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5C5FBB">
              <w:rPr>
                <w:sz w:val="18"/>
              </w:rPr>
              <w:t>523.94</w:t>
            </w:r>
            <w:r w:rsidRPr="00F33B80">
              <w:rPr>
                <w:sz w:val="18"/>
                <w:vertAlign w:val="subscript"/>
              </w:rPr>
              <w:t>(</w:t>
            </w:r>
            <w:r>
              <w:rPr>
                <w:sz w:val="18"/>
                <w:vertAlign w:val="subscript"/>
              </w:rPr>
              <w:t>187</w:t>
            </w:r>
            <w:r w:rsidRPr="00F33B80">
              <w:rPr>
                <w:sz w:val="18"/>
                <w:vertAlign w:val="subscript"/>
              </w:rPr>
              <w:t>)</w:t>
            </w:r>
          </w:p>
        </w:tc>
        <w:tc>
          <w:tcPr>
            <w:tcW w:w="881" w:type="dxa"/>
            <w:noWrap/>
            <w:hideMark/>
          </w:tcPr>
          <w:p w14:paraId="41AC7C3D"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1117" w:type="dxa"/>
            <w:noWrap/>
            <w:hideMark/>
          </w:tcPr>
          <w:p w14:paraId="1126F9BE" w14:textId="4DF3A0D7" w:rsidR="00876DC9" w:rsidRPr="00F33B80" w:rsidRDefault="00582778"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Pr>
                <w:sz w:val="18"/>
              </w:rPr>
              <w:t>575. 48</w:t>
            </w:r>
            <w:r w:rsidR="00876DC9" w:rsidRPr="00F33B80">
              <w:rPr>
                <w:sz w:val="18"/>
                <w:vertAlign w:val="subscript"/>
              </w:rPr>
              <w:t>(</w:t>
            </w:r>
            <w:r>
              <w:rPr>
                <w:sz w:val="18"/>
                <w:vertAlign w:val="subscript"/>
              </w:rPr>
              <w:t>187</w:t>
            </w:r>
            <w:r w:rsidR="00876DC9" w:rsidRPr="00F33B80">
              <w:rPr>
                <w:sz w:val="18"/>
                <w:vertAlign w:val="subscript"/>
              </w:rPr>
              <w:t>)</w:t>
            </w:r>
          </w:p>
        </w:tc>
        <w:tc>
          <w:tcPr>
            <w:tcW w:w="881" w:type="dxa"/>
            <w:noWrap/>
            <w:hideMark/>
          </w:tcPr>
          <w:p w14:paraId="1F47AFBD"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1022" w:type="dxa"/>
            <w:noWrap/>
            <w:hideMark/>
          </w:tcPr>
          <w:p w14:paraId="1C2DA49A" w14:textId="0D4254E5" w:rsidR="00876DC9"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Pr>
                <w:sz w:val="18"/>
              </w:rPr>
              <w:t>278.17</w:t>
            </w:r>
            <w:r w:rsidR="00876DC9" w:rsidRPr="00F33B80">
              <w:rPr>
                <w:sz w:val="18"/>
                <w:vertAlign w:val="subscript"/>
              </w:rPr>
              <w:t>(</w:t>
            </w:r>
            <w:r>
              <w:rPr>
                <w:sz w:val="18"/>
                <w:vertAlign w:val="subscript"/>
              </w:rPr>
              <w:t>187</w:t>
            </w:r>
            <w:r w:rsidR="00876DC9" w:rsidRPr="00F33B80">
              <w:rPr>
                <w:sz w:val="18"/>
                <w:vertAlign w:val="subscript"/>
              </w:rPr>
              <w:t>)</w:t>
            </w:r>
          </w:p>
        </w:tc>
        <w:tc>
          <w:tcPr>
            <w:tcW w:w="938" w:type="dxa"/>
          </w:tcPr>
          <w:p w14:paraId="1E10719A"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77E2E99F"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512E60" w:rsidRPr="00F33B80" w14:paraId="71EAA61C"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E2C20CD" w14:textId="77777777" w:rsidR="00876DC9" w:rsidRPr="00F33B80" w:rsidRDefault="00876DC9" w:rsidP="00443BB4">
            <w:pPr>
              <w:spacing w:before="0" w:after="0"/>
              <w:rPr>
                <w:b w:val="0"/>
                <w:sz w:val="18"/>
              </w:rPr>
            </w:pPr>
          </w:p>
        </w:tc>
        <w:tc>
          <w:tcPr>
            <w:tcW w:w="881" w:type="dxa"/>
            <w:noWrap/>
            <w:hideMark/>
          </w:tcPr>
          <w:p w14:paraId="2DF34AF7"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1117" w:type="dxa"/>
            <w:noWrap/>
            <w:hideMark/>
          </w:tcPr>
          <w:p w14:paraId="698FAE2F" w14:textId="63DD6C1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0.9</w:t>
            </w:r>
            <w:r>
              <w:rPr>
                <w:sz w:val="18"/>
              </w:rPr>
              <w:t>6</w:t>
            </w:r>
          </w:p>
        </w:tc>
        <w:tc>
          <w:tcPr>
            <w:tcW w:w="881" w:type="dxa"/>
            <w:noWrap/>
            <w:hideMark/>
          </w:tcPr>
          <w:p w14:paraId="481A33B7"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1117" w:type="dxa"/>
            <w:noWrap/>
            <w:hideMark/>
          </w:tcPr>
          <w:p w14:paraId="303EC9E0" w14:textId="180D0E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w:t>
            </w:r>
            <w:r w:rsidR="00582778">
              <w:rPr>
                <w:sz w:val="18"/>
              </w:rPr>
              <w:t>91</w:t>
            </w:r>
          </w:p>
        </w:tc>
        <w:tc>
          <w:tcPr>
            <w:tcW w:w="881" w:type="dxa"/>
            <w:noWrap/>
            <w:hideMark/>
          </w:tcPr>
          <w:p w14:paraId="73D35A68"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1022" w:type="dxa"/>
            <w:noWrap/>
            <w:hideMark/>
          </w:tcPr>
          <w:p w14:paraId="0E40454A" w14:textId="2FEE42AC"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0.9</w:t>
            </w:r>
            <w:r w:rsidR="00512E60">
              <w:rPr>
                <w:sz w:val="18"/>
              </w:rPr>
              <w:t>6</w:t>
            </w:r>
          </w:p>
        </w:tc>
        <w:tc>
          <w:tcPr>
            <w:tcW w:w="938" w:type="dxa"/>
          </w:tcPr>
          <w:p w14:paraId="52AEE4F3"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1A92198B"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512E60" w:rsidRPr="00F33B80" w14:paraId="7294B59E"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51F37E5A" w14:textId="77777777" w:rsidR="00876DC9" w:rsidRPr="00F33B80" w:rsidRDefault="00876DC9" w:rsidP="00443BB4">
            <w:pPr>
              <w:spacing w:before="0" w:after="0"/>
              <w:rPr>
                <w:b w:val="0"/>
                <w:sz w:val="18"/>
              </w:rPr>
            </w:pPr>
          </w:p>
        </w:tc>
        <w:tc>
          <w:tcPr>
            <w:tcW w:w="881" w:type="dxa"/>
            <w:noWrap/>
            <w:hideMark/>
          </w:tcPr>
          <w:p w14:paraId="0543180B"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1117" w:type="dxa"/>
            <w:noWrap/>
            <w:hideMark/>
          </w:tcPr>
          <w:p w14:paraId="79FE0D33" w14:textId="1C12A999"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0.9</w:t>
            </w:r>
            <w:r>
              <w:rPr>
                <w:sz w:val="18"/>
              </w:rPr>
              <w:t>5</w:t>
            </w:r>
          </w:p>
        </w:tc>
        <w:tc>
          <w:tcPr>
            <w:tcW w:w="881" w:type="dxa"/>
            <w:noWrap/>
            <w:hideMark/>
          </w:tcPr>
          <w:p w14:paraId="224D4801"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1117" w:type="dxa"/>
            <w:noWrap/>
            <w:hideMark/>
          </w:tcPr>
          <w:p w14:paraId="09D00630" w14:textId="295ED046"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w:t>
            </w:r>
            <w:r w:rsidR="00582778">
              <w:rPr>
                <w:sz w:val="18"/>
              </w:rPr>
              <w:t>89</w:t>
            </w:r>
          </w:p>
        </w:tc>
        <w:tc>
          <w:tcPr>
            <w:tcW w:w="881" w:type="dxa"/>
            <w:noWrap/>
            <w:hideMark/>
          </w:tcPr>
          <w:p w14:paraId="0C8A1F48"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1022" w:type="dxa"/>
            <w:noWrap/>
            <w:hideMark/>
          </w:tcPr>
          <w:p w14:paraId="29DEB758" w14:textId="3A5A992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0.9</w:t>
            </w:r>
            <w:r w:rsidR="00512E60">
              <w:rPr>
                <w:sz w:val="18"/>
              </w:rPr>
              <w:t>6</w:t>
            </w:r>
          </w:p>
        </w:tc>
        <w:tc>
          <w:tcPr>
            <w:tcW w:w="938" w:type="dxa"/>
          </w:tcPr>
          <w:p w14:paraId="602C688F"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22B41BA1" w14:textId="77777777" w:rsidR="00876DC9" w:rsidRPr="00F33B80" w:rsidRDefault="00876DC9"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512E60" w:rsidRPr="00F33B80" w14:paraId="3DB20BE8"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4E086F33" w14:textId="77777777" w:rsidR="00876DC9" w:rsidRPr="00F33B80" w:rsidRDefault="00876DC9" w:rsidP="00443BB4">
            <w:pPr>
              <w:spacing w:before="0" w:after="0"/>
              <w:rPr>
                <w:b w:val="0"/>
                <w:sz w:val="18"/>
              </w:rPr>
            </w:pPr>
          </w:p>
        </w:tc>
        <w:tc>
          <w:tcPr>
            <w:tcW w:w="881" w:type="dxa"/>
            <w:noWrap/>
            <w:hideMark/>
          </w:tcPr>
          <w:p w14:paraId="349EDAA9"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1117" w:type="dxa"/>
            <w:noWrap/>
            <w:hideMark/>
          </w:tcPr>
          <w:p w14:paraId="4D3744C9"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0.05</w:t>
            </w:r>
          </w:p>
        </w:tc>
        <w:tc>
          <w:tcPr>
            <w:tcW w:w="881" w:type="dxa"/>
            <w:noWrap/>
            <w:hideMark/>
          </w:tcPr>
          <w:p w14:paraId="5C56A01F"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1117" w:type="dxa"/>
            <w:noWrap/>
            <w:hideMark/>
          </w:tcPr>
          <w:p w14:paraId="02499B95"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0.06</w:t>
            </w:r>
          </w:p>
        </w:tc>
        <w:tc>
          <w:tcPr>
            <w:tcW w:w="881" w:type="dxa"/>
            <w:noWrap/>
            <w:hideMark/>
          </w:tcPr>
          <w:p w14:paraId="5CE26032" w14:textId="77777777" w:rsidR="00876DC9" w:rsidRPr="00F33B80" w:rsidRDefault="00876DC9"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1022" w:type="dxa"/>
            <w:noWrap/>
            <w:hideMark/>
          </w:tcPr>
          <w:p w14:paraId="7391396D" w14:textId="77777777" w:rsidR="00876DC9" w:rsidRPr="00F33B80" w:rsidRDefault="00876DC9"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0.04</w:t>
            </w:r>
          </w:p>
        </w:tc>
        <w:tc>
          <w:tcPr>
            <w:tcW w:w="938" w:type="dxa"/>
          </w:tcPr>
          <w:p w14:paraId="25550495" w14:textId="77777777" w:rsidR="00876DC9" w:rsidRPr="00F33B80" w:rsidRDefault="00876DC9"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499D96E1" w14:textId="77777777" w:rsidR="00876DC9" w:rsidRPr="00F33B80" w:rsidRDefault="00876DC9"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p>
        </w:tc>
      </w:tr>
    </w:tbl>
    <w:p w14:paraId="7EFBE2D3" w14:textId="77777777" w:rsidR="00876DC9" w:rsidRDefault="00876DC9" w:rsidP="003D4C7A">
      <w:pPr>
        <w:spacing w:line="360" w:lineRule="auto"/>
        <w:jc w:val="both"/>
        <w:rPr>
          <w:sz w:val="22"/>
        </w:rPr>
      </w:pPr>
    </w:p>
    <w:tbl>
      <w:tblPr>
        <w:tblStyle w:val="PlainTable2"/>
        <w:tblW w:w="9392" w:type="dxa"/>
        <w:tblLook w:val="04A0" w:firstRow="1" w:lastRow="0" w:firstColumn="1" w:lastColumn="0" w:noHBand="0" w:noVBand="1"/>
      </w:tblPr>
      <w:tblGrid>
        <w:gridCol w:w="2047"/>
        <w:gridCol w:w="881"/>
        <w:gridCol w:w="1117"/>
        <w:gridCol w:w="881"/>
        <w:gridCol w:w="1117"/>
        <w:gridCol w:w="881"/>
        <w:gridCol w:w="1022"/>
        <w:gridCol w:w="938"/>
        <w:gridCol w:w="508"/>
      </w:tblGrid>
      <w:tr w:rsidR="00512E60" w:rsidRPr="00F33B80" w14:paraId="78A2B589" w14:textId="77777777" w:rsidTr="00443BB4">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3033399B" w14:textId="7701B475" w:rsidR="00512E60" w:rsidRPr="00F33B80" w:rsidRDefault="006C5D66" w:rsidP="00443BB4">
            <w:pPr>
              <w:spacing w:before="0" w:after="0"/>
              <w:rPr>
                <w:b w:val="0"/>
                <w:sz w:val="18"/>
              </w:rPr>
            </w:pPr>
            <w:r>
              <w:rPr>
                <w:b w:val="0"/>
                <w:sz w:val="18"/>
              </w:rPr>
              <w:t>DV: Commitment</w:t>
            </w:r>
          </w:p>
        </w:tc>
        <w:tc>
          <w:tcPr>
            <w:tcW w:w="881" w:type="dxa"/>
            <w:noWrap/>
            <w:hideMark/>
          </w:tcPr>
          <w:p w14:paraId="3835AACD" w14:textId="77777777" w:rsidR="00512E60" w:rsidRPr="00F33B80" w:rsidRDefault="00512E6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Pooled</w:t>
            </w:r>
          </w:p>
        </w:tc>
        <w:tc>
          <w:tcPr>
            <w:tcW w:w="1117" w:type="dxa"/>
            <w:noWrap/>
            <w:hideMark/>
          </w:tcPr>
          <w:p w14:paraId="7DE65CDA" w14:textId="77777777" w:rsidR="00512E60" w:rsidRPr="00F33B80" w:rsidRDefault="00512E6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881" w:type="dxa"/>
            <w:noWrap/>
            <w:hideMark/>
          </w:tcPr>
          <w:p w14:paraId="098503FF" w14:textId="77777777" w:rsidR="00512E60" w:rsidRPr="00F33B80" w:rsidRDefault="00512E6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U.K.</w:t>
            </w:r>
          </w:p>
        </w:tc>
        <w:tc>
          <w:tcPr>
            <w:tcW w:w="1117" w:type="dxa"/>
            <w:noWrap/>
            <w:hideMark/>
          </w:tcPr>
          <w:p w14:paraId="4EF6F739" w14:textId="77777777" w:rsidR="00512E60" w:rsidRPr="00F33B80" w:rsidRDefault="00512E6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881" w:type="dxa"/>
            <w:noWrap/>
            <w:hideMark/>
          </w:tcPr>
          <w:p w14:paraId="73771846" w14:textId="77777777" w:rsidR="00512E60" w:rsidRPr="00F33B80" w:rsidRDefault="00512E6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Ghana</w:t>
            </w:r>
          </w:p>
        </w:tc>
        <w:tc>
          <w:tcPr>
            <w:tcW w:w="1022" w:type="dxa"/>
            <w:noWrap/>
            <w:hideMark/>
          </w:tcPr>
          <w:p w14:paraId="3AEB3C14" w14:textId="77777777" w:rsidR="00512E60" w:rsidRPr="00F33B80" w:rsidRDefault="00512E6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1446" w:type="dxa"/>
            <w:gridSpan w:val="2"/>
          </w:tcPr>
          <w:p w14:paraId="6D6C8E79" w14:textId="77777777" w:rsidR="00512E60" w:rsidRPr="00F33B80" w:rsidRDefault="00512E6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Multi group Comparisons (U.K. vs Ghana)</w:t>
            </w:r>
          </w:p>
        </w:tc>
      </w:tr>
      <w:tr w:rsidR="00512E60" w:rsidRPr="00F33B80" w14:paraId="2FDF793D"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151B3319" w14:textId="77777777" w:rsidR="00512E60" w:rsidRPr="00F33B80" w:rsidRDefault="00512E60" w:rsidP="00443BB4">
            <w:pPr>
              <w:spacing w:before="0" w:after="0"/>
              <w:rPr>
                <w:sz w:val="18"/>
              </w:rPr>
            </w:pPr>
          </w:p>
        </w:tc>
        <w:tc>
          <w:tcPr>
            <w:tcW w:w="881" w:type="dxa"/>
            <w:noWrap/>
            <w:hideMark/>
          </w:tcPr>
          <w:p w14:paraId="4F83EFF7"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1117" w:type="dxa"/>
            <w:noWrap/>
            <w:hideMark/>
          </w:tcPr>
          <w:p w14:paraId="1399C52E"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881" w:type="dxa"/>
            <w:noWrap/>
            <w:hideMark/>
          </w:tcPr>
          <w:p w14:paraId="0D2E1F26"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1117" w:type="dxa"/>
            <w:noWrap/>
            <w:hideMark/>
          </w:tcPr>
          <w:p w14:paraId="3D6DB971"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881" w:type="dxa"/>
            <w:noWrap/>
            <w:hideMark/>
          </w:tcPr>
          <w:p w14:paraId="356FE637"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1022" w:type="dxa"/>
            <w:noWrap/>
            <w:hideMark/>
          </w:tcPr>
          <w:p w14:paraId="20DF8E5F"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938" w:type="dxa"/>
          </w:tcPr>
          <w:p w14:paraId="3B658371"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vertAlign w:val="superscript"/>
              </w:rPr>
            </w:pPr>
            <w:r w:rsidRPr="00F33B80">
              <w:rPr>
                <w:sz w:val="18"/>
              </w:rPr>
              <w:t>Δ</w:t>
            </w:r>
            <w:r w:rsidRPr="00F33B80">
              <w:rPr>
                <w:rFonts w:cs="Times New Roman"/>
                <w:sz w:val="18"/>
              </w:rPr>
              <w:t>χ</w:t>
            </w:r>
            <w:r w:rsidRPr="00F33B80">
              <w:rPr>
                <w:rFonts w:cs="Times New Roman"/>
                <w:sz w:val="18"/>
                <w:vertAlign w:val="superscript"/>
              </w:rPr>
              <w:t>2</w:t>
            </w:r>
          </w:p>
        </w:tc>
        <w:tc>
          <w:tcPr>
            <w:tcW w:w="508" w:type="dxa"/>
          </w:tcPr>
          <w:p w14:paraId="407050FB"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roofErr w:type="spellStart"/>
            <w:r w:rsidRPr="00F33B80">
              <w:rPr>
                <w:sz w:val="18"/>
              </w:rPr>
              <w:t>Δdf</w:t>
            </w:r>
            <w:proofErr w:type="spellEnd"/>
          </w:p>
        </w:tc>
      </w:tr>
      <w:tr w:rsidR="00512E60" w:rsidRPr="00F33B80" w14:paraId="7524652A"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2B3ADAA6" w14:textId="77777777" w:rsidR="00512E60" w:rsidRPr="00F33B80" w:rsidRDefault="00512E60" w:rsidP="00443BB4">
            <w:pPr>
              <w:spacing w:before="0" w:after="0"/>
              <w:rPr>
                <w:sz w:val="18"/>
              </w:rPr>
            </w:pPr>
            <w:r w:rsidRPr="00F33B80">
              <w:rPr>
                <w:sz w:val="18"/>
              </w:rPr>
              <w:t>Hypothesized Paths</w:t>
            </w:r>
          </w:p>
        </w:tc>
        <w:tc>
          <w:tcPr>
            <w:tcW w:w="881" w:type="dxa"/>
            <w:noWrap/>
          </w:tcPr>
          <w:p w14:paraId="0BE2E2B5"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1A1FE969"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554A28B3"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190846C7"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6D8FFB69"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022" w:type="dxa"/>
            <w:noWrap/>
          </w:tcPr>
          <w:p w14:paraId="47ACD10C"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38" w:type="dxa"/>
          </w:tcPr>
          <w:p w14:paraId="4BDC9466"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6835DB21"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D57C75" w:rsidRPr="00F33B80" w14:paraId="6FA2E0BC"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1049F6D8" w14:textId="77777777" w:rsidR="00D57C75" w:rsidRPr="00F33B80" w:rsidRDefault="00D57C75" w:rsidP="00D57C75">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Intrinsic</w:t>
            </w:r>
          </w:p>
        </w:tc>
        <w:tc>
          <w:tcPr>
            <w:tcW w:w="881" w:type="dxa"/>
            <w:noWrap/>
          </w:tcPr>
          <w:p w14:paraId="008F763E" w14:textId="35BA06C2"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A45EE">
              <w:t>.27</w:t>
            </w:r>
          </w:p>
        </w:tc>
        <w:tc>
          <w:tcPr>
            <w:tcW w:w="1117" w:type="dxa"/>
            <w:noWrap/>
          </w:tcPr>
          <w:p w14:paraId="1AB7DDBA" w14:textId="25B091CD"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A45EE">
              <w:t>5.95</w:t>
            </w:r>
            <w:r>
              <w:t>***</w:t>
            </w:r>
          </w:p>
        </w:tc>
        <w:tc>
          <w:tcPr>
            <w:tcW w:w="881" w:type="dxa"/>
            <w:noWrap/>
          </w:tcPr>
          <w:p w14:paraId="1AC1DAB3" w14:textId="301FA74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913C1">
              <w:t>.34</w:t>
            </w:r>
          </w:p>
        </w:tc>
        <w:tc>
          <w:tcPr>
            <w:tcW w:w="1117" w:type="dxa"/>
            <w:noWrap/>
          </w:tcPr>
          <w:p w14:paraId="19EFD7DD" w14:textId="385191B9"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913C1">
              <w:t>3.68</w:t>
            </w:r>
            <w:r>
              <w:t>***</w:t>
            </w:r>
          </w:p>
        </w:tc>
        <w:tc>
          <w:tcPr>
            <w:tcW w:w="881" w:type="dxa"/>
            <w:noWrap/>
          </w:tcPr>
          <w:p w14:paraId="2138F86A" w14:textId="4CE78922"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E268F4">
              <w:t>.34</w:t>
            </w:r>
          </w:p>
        </w:tc>
        <w:tc>
          <w:tcPr>
            <w:tcW w:w="1022" w:type="dxa"/>
            <w:noWrap/>
          </w:tcPr>
          <w:p w14:paraId="219EC267" w14:textId="4788A6A8"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E268F4">
              <w:t>4.93</w:t>
            </w:r>
            <w:r>
              <w:t>***</w:t>
            </w:r>
          </w:p>
        </w:tc>
        <w:tc>
          <w:tcPr>
            <w:tcW w:w="938" w:type="dxa"/>
          </w:tcPr>
          <w:p w14:paraId="6294BAFA" w14:textId="7BA53081"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686F64">
              <w:t>1.33</w:t>
            </w:r>
          </w:p>
        </w:tc>
        <w:tc>
          <w:tcPr>
            <w:tcW w:w="508" w:type="dxa"/>
          </w:tcPr>
          <w:p w14:paraId="7ED5EAEF"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67AC9C94"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56948DB2" w14:textId="77777777" w:rsidR="00D57C75" w:rsidRPr="00F33B80" w:rsidRDefault="00D57C75" w:rsidP="00D57C75">
            <w:pPr>
              <w:spacing w:before="0" w:after="0"/>
              <w:rPr>
                <w:b w:val="0"/>
                <w:sz w:val="18"/>
              </w:rPr>
            </w:pPr>
            <w:r w:rsidRPr="00F33B80">
              <w:rPr>
                <w:b w:val="0"/>
                <w:sz w:val="18"/>
              </w:rPr>
              <w:t xml:space="preserve">Exchange </w:t>
            </w:r>
            <w:r w:rsidRPr="00F33B80">
              <w:rPr>
                <w:b w:val="0"/>
                <w:sz w:val="18"/>
              </w:rPr>
              <w:sym w:font="Wingdings" w:char="F0E0"/>
            </w:r>
            <w:r w:rsidRPr="00F33B80">
              <w:rPr>
                <w:b w:val="0"/>
                <w:sz w:val="18"/>
              </w:rPr>
              <w:t xml:space="preserve"> Intrinsic</w:t>
            </w:r>
          </w:p>
        </w:tc>
        <w:tc>
          <w:tcPr>
            <w:tcW w:w="881" w:type="dxa"/>
            <w:noWrap/>
          </w:tcPr>
          <w:p w14:paraId="1C0CDA2E" w14:textId="67919E6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A45EE">
              <w:t>.38</w:t>
            </w:r>
          </w:p>
        </w:tc>
        <w:tc>
          <w:tcPr>
            <w:tcW w:w="1117" w:type="dxa"/>
            <w:noWrap/>
          </w:tcPr>
          <w:p w14:paraId="341ADB7F" w14:textId="1519896D"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A45EE">
              <w:t>7.90</w:t>
            </w:r>
            <w:r>
              <w:t>***</w:t>
            </w:r>
          </w:p>
        </w:tc>
        <w:tc>
          <w:tcPr>
            <w:tcW w:w="881" w:type="dxa"/>
            <w:noWrap/>
          </w:tcPr>
          <w:p w14:paraId="0563673D" w14:textId="62F6AFC8"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913C1">
              <w:t>.12</w:t>
            </w:r>
          </w:p>
        </w:tc>
        <w:tc>
          <w:tcPr>
            <w:tcW w:w="1117" w:type="dxa"/>
            <w:noWrap/>
          </w:tcPr>
          <w:p w14:paraId="517C494E" w14:textId="3B62EC4A"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913C1">
              <w:t>1.31</w:t>
            </w:r>
          </w:p>
        </w:tc>
        <w:tc>
          <w:tcPr>
            <w:tcW w:w="881" w:type="dxa"/>
            <w:noWrap/>
          </w:tcPr>
          <w:p w14:paraId="28150D61" w14:textId="53D516D2"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E268F4">
              <w:t>.45</w:t>
            </w:r>
          </w:p>
        </w:tc>
        <w:tc>
          <w:tcPr>
            <w:tcW w:w="1022" w:type="dxa"/>
            <w:noWrap/>
          </w:tcPr>
          <w:p w14:paraId="4AAF061F" w14:textId="085EBE9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E268F4">
              <w:t>6.44</w:t>
            </w:r>
            <w:r>
              <w:t>***</w:t>
            </w:r>
          </w:p>
        </w:tc>
        <w:tc>
          <w:tcPr>
            <w:tcW w:w="938" w:type="dxa"/>
          </w:tcPr>
          <w:p w14:paraId="378AC2D5" w14:textId="49C3FE4B"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686F64">
              <w:t>3.94</w:t>
            </w:r>
            <w:r>
              <w:t>*</w:t>
            </w:r>
          </w:p>
        </w:tc>
        <w:tc>
          <w:tcPr>
            <w:tcW w:w="508" w:type="dxa"/>
          </w:tcPr>
          <w:p w14:paraId="61612A9C"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3C7FD466"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3FFC7E9" w14:textId="77777777" w:rsidR="00D57C75" w:rsidRPr="00F33B80" w:rsidRDefault="00D57C75" w:rsidP="00D57C75">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Extrinsic</w:t>
            </w:r>
          </w:p>
        </w:tc>
        <w:tc>
          <w:tcPr>
            <w:tcW w:w="881" w:type="dxa"/>
            <w:noWrap/>
          </w:tcPr>
          <w:p w14:paraId="66A50FEE" w14:textId="7DB39895"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A45EE">
              <w:t>.12</w:t>
            </w:r>
          </w:p>
        </w:tc>
        <w:tc>
          <w:tcPr>
            <w:tcW w:w="1117" w:type="dxa"/>
            <w:noWrap/>
          </w:tcPr>
          <w:p w14:paraId="656118F1" w14:textId="2293D1B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A45EE">
              <w:t>2.63</w:t>
            </w:r>
            <w:r>
              <w:t>**</w:t>
            </w:r>
          </w:p>
        </w:tc>
        <w:tc>
          <w:tcPr>
            <w:tcW w:w="881" w:type="dxa"/>
            <w:noWrap/>
          </w:tcPr>
          <w:p w14:paraId="5906BC93" w14:textId="3B4B5EEF"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913C1">
              <w:t>-.02</w:t>
            </w:r>
          </w:p>
        </w:tc>
        <w:tc>
          <w:tcPr>
            <w:tcW w:w="1117" w:type="dxa"/>
            <w:noWrap/>
          </w:tcPr>
          <w:p w14:paraId="727D4A3C" w14:textId="0974DD81"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913C1">
              <w:t>-.23</w:t>
            </w:r>
          </w:p>
        </w:tc>
        <w:tc>
          <w:tcPr>
            <w:tcW w:w="881" w:type="dxa"/>
            <w:noWrap/>
          </w:tcPr>
          <w:p w14:paraId="4B95E325" w14:textId="426F7210"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E268F4">
              <w:t>.25</w:t>
            </w:r>
          </w:p>
        </w:tc>
        <w:tc>
          <w:tcPr>
            <w:tcW w:w="1022" w:type="dxa"/>
            <w:noWrap/>
          </w:tcPr>
          <w:p w14:paraId="5037EC50" w14:textId="1FF0AC48"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E268F4">
              <w:t>3.63</w:t>
            </w:r>
            <w:r>
              <w:t>***</w:t>
            </w:r>
          </w:p>
        </w:tc>
        <w:tc>
          <w:tcPr>
            <w:tcW w:w="938" w:type="dxa"/>
          </w:tcPr>
          <w:p w14:paraId="0C71AC28" w14:textId="65277080"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686F64">
              <w:t>3.91</w:t>
            </w:r>
            <w:r>
              <w:t>*</w:t>
            </w:r>
          </w:p>
        </w:tc>
        <w:tc>
          <w:tcPr>
            <w:tcW w:w="508" w:type="dxa"/>
          </w:tcPr>
          <w:p w14:paraId="7FE62E01"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3F651897"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0F042699" w14:textId="77777777" w:rsidR="00D57C75" w:rsidRPr="00F33B80" w:rsidRDefault="00D57C75" w:rsidP="00D57C75">
            <w:pPr>
              <w:spacing w:before="0" w:after="0"/>
              <w:rPr>
                <w:b w:val="0"/>
                <w:sz w:val="18"/>
              </w:rPr>
            </w:pPr>
            <w:r w:rsidRPr="00F33B80">
              <w:rPr>
                <w:b w:val="0"/>
                <w:sz w:val="18"/>
              </w:rPr>
              <w:t xml:space="preserve">Exchange </w:t>
            </w:r>
            <w:r w:rsidRPr="00F33B80">
              <w:rPr>
                <w:b w:val="0"/>
                <w:sz w:val="18"/>
              </w:rPr>
              <w:sym w:font="Wingdings" w:char="F0E0"/>
            </w:r>
            <w:r w:rsidRPr="00F33B80">
              <w:rPr>
                <w:b w:val="0"/>
                <w:sz w:val="18"/>
              </w:rPr>
              <w:t xml:space="preserve"> Extrinsic</w:t>
            </w:r>
          </w:p>
        </w:tc>
        <w:tc>
          <w:tcPr>
            <w:tcW w:w="881" w:type="dxa"/>
            <w:noWrap/>
          </w:tcPr>
          <w:p w14:paraId="2D497162" w14:textId="627916F6"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A45EE">
              <w:t>.59</w:t>
            </w:r>
          </w:p>
        </w:tc>
        <w:tc>
          <w:tcPr>
            <w:tcW w:w="1117" w:type="dxa"/>
            <w:noWrap/>
          </w:tcPr>
          <w:p w14:paraId="758F801C" w14:textId="5E38842D"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A45EE">
              <w:t>10.44</w:t>
            </w:r>
            <w:r>
              <w:t>***</w:t>
            </w:r>
          </w:p>
        </w:tc>
        <w:tc>
          <w:tcPr>
            <w:tcW w:w="881" w:type="dxa"/>
            <w:noWrap/>
          </w:tcPr>
          <w:p w14:paraId="1D32A544" w14:textId="4C281BAD"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913C1">
              <w:t>.54</w:t>
            </w:r>
          </w:p>
        </w:tc>
        <w:tc>
          <w:tcPr>
            <w:tcW w:w="1117" w:type="dxa"/>
            <w:noWrap/>
          </w:tcPr>
          <w:p w14:paraId="3AFAD52E" w14:textId="52F1F2DA"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913C1">
              <w:t>5.14</w:t>
            </w:r>
            <w:r>
              <w:t>***</w:t>
            </w:r>
          </w:p>
        </w:tc>
        <w:tc>
          <w:tcPr>
            <w:tcW w:w="881" w:type="dxa"/>
            <w:noWrap/>
          </w:tcPr>
          <w:p w14:paraId="43D11762" w14:textId="33D75D8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E268F4">
              <w:t>.56</w:t>
            </w:r>
          </w:p>
        </w:tc>
        <w:tc>
          <w:tcPr>
            <w:tcW w:w="1022" w:type="dxa"/>
            <w:noWrap/>
          </w:tcPr>
          <w:p w14:paraId="477AE3FE" w14:textId="5B512B0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E268F4">
              <w:t>6.71</w:t>
            </w:r>
            <w:r>
              <w:t>***</w:t>
            </w:r>
          </w:p>
        </w:tc>
        <w:tc>
          <w:tcPr>
            <w:tcW w:w="938" w:type="dxa"/>
          </w:tcPr>
          <w:p w14:paraId="5089557F" w14:textId="246F113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686F64">
              <w:t>.14</w:t>
            </w:r>
          </w:p>
        </w:tc>
        <w:tc>
          <w:tcPr>
            <w:tcW w:w="508" w:type="dxa"/>
          </w:tcPr>
          <w:p w14:paraId="3FA1DB41"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4D64DA5A"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246D39BD" w14:textId="388A20F9" w:rsidR="00D57C75" w:rsidRPr="00F33B80" w:rsidRDefault="00D57C75" w:rsidP="00D57C75">
            <w:pPr>
              <w:spacing w:before="0" w:after="0"/>
              <w:rPr>
                <w:b w:val="0"/>
                <w:sz w:val="18"/>
              </w:rPr>
            </w:pPr>
            <w:r w:rsidRPr="00F33B80">
              <w:rPr>
                <w:b w:val="0"/>
                <w:sz w:val="18"/>
              </w:rPr>
              <w:t xml:space="preserve">Intrinsic </w:t>
            </w:r>
            <w:r w:rsidRPr="00F33B80">
              <w:rPr>
                <w:b w:val="0"/>
                <w:sz w:val="18"/>
              </w:rPr>
              <w:sym w:font="Wingdings" w:char="F0E0"/>
            </w:r>
            <w:r w:rsidRPr="00F33B80">
              <w:rPr>
                <w:b w:val="0"/>
                <w:sz w:val="18"/>
              </w:rPr>
              <w:t xml:space="preserve"> </w:t>
            </w:r>
            <w:r>
              <w:rPr>
                <w:b w:val="0"/>
                <w:sz w:val="18"/>
              </w:rPr>
              <w:t>Commitment</w:t>
            </w:r>
          </w:p>
        </w:tc>
        <w:tc>
          <w:tcPr>
            <w:tcW w:w="881" w:type="dxa"/>
            <w:noWrap/>
          </w:tcPr>
          <w:p w14:paraId="0D4CDC2F" w14:textId="114D5589"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2A45EE">
              <w:t>.33</w:t>
            </w:r>
          </w:p>
        </w:tc>
        <w:tc>
          <w:tcPr>
            <w:tcW w:w="1117" w:type="dxa"/>
            <w:noWrap/>
          </w:tcPr>
          <w:p w14:paraId="58A7A65A" w14:textId="044D4952"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2A45EE">
              <w:t>7.16</w:t>
            </w:r>
            <w:r>
              <w:t>***</w:t>
            </w:r>
          </w:p>
        </w:tc>
        <w:tc>
          <w:tcPr>
            <w:tcW w:w="881" w:type="dxa"/>
            <w:noWrap/>
          </w:tcPr>
          <w:p w14:paraId="32A5BC23" w14:textId="3A8E129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C913C1">
              <w:t>.28</w:t>
            </w:r>
          </w:p>
        </w:tc>
        <w:tc>
          <w:tcPr>
            <w:tcW w:w="1117" w:type="dxa"/>
            <w:noWrap/>
          </w:tcPr>
          <w:p w14:paraId="1B2F64B5" w14:textId="7F79FF7D"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C913C1">
              <w:t>4.91</w:t>
            </w:r>
            <w:r>
              <w:t>***</w:t>
            </w:r>
          </w:p>
        </w:tc>
        <w:tc>
          <w:tcPr>
            <w:tcW w:w="881" w:type="dxa"/>
            <w:noWrap/>
          </w:tcPr>
          <w:p w14:paraId="04372D01" w14:textId="16C63D52"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E268F4">
              <w:t>.32</w:t>
            </w:r>
          </w:p>
        </w:tc>
        <w:tc>
          <w:tcPr>
            <w:tcW w:w="1022" w:type="dxa"/>
            <w:noWrap/>
          </w:tcPr>
          <w:p w14:paraId="53C62A25" w14:textId="1AD0E38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pPr>
            <w:r w:rsidRPr="00E268F4">
              <w:t>3.63</w:t>
            </w:r>
            <w:r>
              <w:t>***</w:t>
            </w:r>
          </w:p>
        </w:tc>
        <w:tc>
          <w:tcPr>
            <w:tcW w:w="938" w:type="dxa"/>
          </w:tcPr>
          <w:p w14:paraId="744BC2C7" w14:textId="53F42E7D"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686F64">
              <w:t>.01</w:t>
            </w:r>
          </w:p>
        </w:tc>
        <w:tc>
          <w:tcPr>
            <w:tcW w:w="508" w:type="dxa"/>
          </w:tcPr>
          <w:p w14:paraId="197C375E"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48C6A43E"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31199A4B" w14:textId="5BEEE836" w:rsidR="00D57C75" w:rsidRPr="00F33B80" w:rsidRDefault="00D57C75" w:rsidP="00D57C75">
            <w:pPr>
              <w:spacing w:before="0" w:after="0"/>
              <w:rPr>
                <w:b w:val="0"/>
                <w:sz w:val="18"/>
              </w:rPr>
            </w:pPr>
            <w:r w:rsidRPr="00F33B80">
              <w:rPr>
                <w:b w:val="0"/>
                <w:sz w:val="18"/>
              </w:rPr>
              <w:t xml:space="preserve">Extrinsic </w:t>
            </w:r>
            <w:r w:rsidRPr="00F33B80">
              <w:rPr>
                <w:b w:val="0"/>
                <w:sz w:val="18"/>
              </w:rPr>
              <w:sym w:font="Wingdings" w:char="F0E0"/>
            </w:r>
            <w:r w:rsidRPr="00F33B80">
              <w:rPr>
                <w:b w:val="0"/>
                <w:sz w:val="18"/>
              </w:rPr>
              <w:t xml:space="preserve"> </w:t>
            </w:r>
            <w:r>
              <w:rPr>
                <w:b w:val="0"/>
                <w:sz w:val="18"/>
              </w:rPr>
              <w:t>Commitment</w:t>
            </w:r>
          </w:p>
        </w:tc>
        <w:tc>
          <w:tcPr>
            <w:tcW w:w="881" w:type="dxa"/>
            <w:noWrap/>
          </w:tcPr>
          <w:p w14:paraId="3E4102CB" w14:textId="5C3B626F"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2A45EE">
              <w:t>.18</w:t>
            </w:r>
          </w:p>
        </w:tc>
        <w:tc>
          <w:tcPr>
            <w:tcW w:w="1117" w:type="dxa"/>
            <w:noWrap/>
          </w:tcPr>
          <w:p w14:paraId="5F14ED87" w14:textId="48AC2C24"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2A45EE">
              <w:t>3.34</w:t>
            </w:r>
            <w:r>
              <w:t>***</w:t>
            </w:r>
          </w:p>
        </w:tc>
        <w:tc>
          <w:tcPr>
            <w:tcW w:w="881" w:type="dxa"/>
            <w:noWrap/>
          </w:tcPr>
          <w:p w14:paraId="40E92E55" w14:textId="4098BE2C"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C913C1">
              <w:t>.13</w:t>
            </w:r>
          </w:p>
        </w:tc>
        <w:tc>
          <w:tcPr>
            <w:tcW w:w="1117" w:type="dxa"/>
            <w:noWrap/>
          </w:tcPr>
          <w:p w14:paraId="4CA347FF" w14:textId="1F1EED21"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C913C1">
              <w:t>2.29</w:t>
            </w:r>
            <w:r>
              <w:t>*</w:t>
            </w:r>
          </w:p>
        </w:tc>
        <w:tc>
          <w:tcPr>
            <w:tcW w:w="881" w:type="dxa"/>
            <w:noWrap/>
          </w:tcPr>
          <w:p w14:paraId="2F0DE8AA" w14:textId="02F22986"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E268F4">
              <w:t>.19</w:t>
            </w:r>
          </w:p>
        </w:tc>
        <w:tc>
          <w:tcPr>
            <w:tcW w:w="1022" w:type="dxa"/>
            <w:noWrap/>
          </w:tcPr>
          <w:p w14:paraId="43A3923B" w14:textId="3D6D29E4"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pPr>
            <w:r w:rsidRPr="00E268F4">
              <w:t>1.97</w:t>
            </w:r>
            <w:r>
              <w:t>*</w:t>
            </w:r>
          </w:p>
        </w:tc>
        <w:tc>
          <w:tcPr>
            <w:tcW w:w="938" w:type="dxa"/>
          </w:tcPr>
          <w:p w14:paraId="752DBE6B" w14:textId="59A86480"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686F64">
              <w:t>.00</w:t>
            </w:r>
          </w:p>
        </w:tc>
        <w:tc>
          <w:tcPr>
            <w:tcW w:w="508" w:type="dxa"/>
          </w:tcPr>
          <w:p w14:paraId="76EEF8AB"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377E5B19"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0797BC90" w14:textId="77777777" w:rsidR="00D57C75" w:rsidRPr="00F33B80" w:rsidRDefault="00D57C75" w:rsidP="00D57C75">
            <w:pPr>
              <w:spacing w:before="0" w:after="0"/>
              <w:rPr>
                <w:b w:val="0"/>
                <w:sz w:val="18"/>
              </w:rPr>
            </w:pPr>
            <w:proofErr w:type="spellStart"/>
            <w:r w:rsidRPr="00F33B80">
              <w:rPr>
                <w:b w:val="0"/>
                <w:sz w:val="18"/>
              </w:rPr>
              <w:t>Exchange</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Intrinsic</w:t>
            </w:r>
          </w:p>
        </w:tc>
        <w:tc>
          <w:tcPr>
            <w:tcW w:w="881" w:type="dxa"/>
            <w:noWrap/>
          </w:tcPr>
          <w:p w14:paraId="63299237" w14:textId="416D4502"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A45EE">
              <w:t>-.02</w:t>
            </w:r>
          </w:p>
        </w:tc>
        <w:tc>
          <w:tcPr>
            <w:tcW w:w="1117" w:type="dxa"/>
            <w:noWrap/>
          </w:tcPr>
          <w:p w14:paraId="4CDB20C5" w14:textId="6999D83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2A45EE">
              <w:t>-.40</w:t>
            </w:r>
          </w:p>
        </w:tc>
        <w:tc>
          <w:tcPr>
            <w:tcW w:w="881" w:type="dxa"/>
            <w:noWrap/>
          </w:tcPr>
          <w:p w14:paraId="0D8508C6" w14:textId="53A606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913C1">
              <w:t>.19</w:t>
            </w:r>
          </w:p>
        </w:tc>
        <w:tc>
          <w:tcPr>
            <w:tcW w:w="1117" w:type="dxa"/>
            <w:noWrap/>
          </w:tcPr>
          <w:p w14:paraId="43AE5A4A" w14:textId="3EC69864"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C913C1">
              <w:t>1.30</w:t>
            </w:r>
          </w:p>
        </w:tc>
        <w:tc>
          <w:tcPr>
            <w:tcW w:w="881" w:type="dxa"/>
            <w:noWrap/>
          </w:tcPr>
          <w:p w14:paraId="12CA91DE" w14:textId="17681A88"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E268F4">
              <w:t>-.26</w:t>
            </w:r>
          </w:p>
        </w:tc>
        <w:tc>
          <w:tcPr>
            <w:tcW w:w="1022" w:type="dxa"/>
            <w:noWrap/>
          </w:tcPr>
          <w:p w14:paraId="004AA1FB" w14:textId="26E1B44D"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E268F4">
              <w:t>-2.42</w:t>
            </w:r>
            <w:r>
              <w:t>*</w:t>
            </w:r>
          </w:p>
        </w:tc>
        <w:tc>
          <w:tcPr>
            <w:tcW w:w="938" w:type="dxa"/>
          </w:tcPr>
          <w:p w14:paraId="4A34D3BA" w14:textId="581095C3"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686F64">
              <w:t>4.75</w:t>
            </w:r>
            <w:r>
              <w:t>*</w:t>
            </w:r>
          </w:p>
        </w:tc>
        <w:tc>
          <w:tcPr>
            <w:tcW w:w="508" w:type="dxa"/>
          </w:tcPr>
          <w:p w14:paraId="67AB7397"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20770FEE"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05798F80" w14:textId="77777777" w:rsidR="00D57C75" w:rsidRPr="00F33B80" w:rsidRDefault="00D57C75" w:rsidP="00D57C75">
            <w:pPr>
              <w:spacing w:before="0" w:after="0"/>
              <w:rPr>
                <w:b w:val="0"/>
                <w:sz w:val="18"/>
              </w:rPr>
            </w:pPr>
            <w:proofErr w:type="spellStart"/>
            <w:r w:rsidRPr="00F33B80">
              <w:rPr>
                <w:b w:val="0"/>
                <w:sz w:val="18"/>
              </w:rPr>
              <w:t>Communal</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Extrinsic</w:t>
            </w:r>
          </w:p>
        </w:tc>
        <w:tc>
          <w:tcPr>
            <w:tcW w:w="881" w:type="dxa"/>
            <w:noWrap/>
          </w:tcPr>
          <w:p w14:paraId="2382C492" w14:textId="3BEC4128"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A45EE">
              <w:t>.00</w:t>
            </w:r>
          </w:p>
        </w:tc>
        <w:tc>
          <w:tcPr>
            <w:tcW w:w="1117" w:type="dxa"/>
            <w:noWrap/>
          </w:tcPr>
          <w:p w14:paraId="6ABBC8D0" w14:textId="33E1764C"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2A45EE">
              <w:t>.03</w:t>
            </w:r>
          </w:p>
        </w:tc>
        <w:tc>
          <w:tcPr>
            <w:tcW w:w="881" w:type="dxa"/>
            <w:noWrap/>
          </w:tcPr>
          <w:p w14:paraId="4113C11C" w14:textId="64560D98"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913C1">
              <w:t>-.22</w:t>
            </w:r>
          </w:p>
        </w:tc>
        <w:tc>
          <w:tcPr>
            <w:tcW w:w="1117" w:type="dxa"/>
            <w:noWrap/>
          </w:tcPr>
          <w:p w14:paraId="2DE41814" w14:textId="0CC5B27E"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C913C1">
              <w:t>-1.4</w:t>
            </w:r>
            <w:r>
              <w:t>1</w:t>
            </w:r>
          </w:p>
        </w:tc>
        <w:tc>
          <w:tcPr>
            <w:tcW w:w="881" w:type="dxa"/>
            <w:noWrap/>
          </w:tcPr>
          <w:p w14:paraId="227C86FE" w14:textId="20D7D865"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E268F4">
              <w:t>-.02</w:t>
            </w:r>
          </w:p>
        </w:tc>
        <w:tc>
          <w:tcPr>
            <w:tcW w:w="1022" w:type="dxa"/>
            <w:noWrap/>
          </w:tcPr>
          <w:p w14:paraId="1E537BF1" w14:textId="66374780"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E268F4">
              <w:t>-.33</w:t>
            </w:r>
          </w:p>
        </w:tc>
        <w:tc>
          <w:tcPr>
            <w:tcW w:w="938" w:type="dxa"/>
          </w:tcPr>
          <w:p w14:paraId="03C692D6" w14:textId="09F74748"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686F64">
              <w:t>1.80</w:t>
            </w:r>
          </w:p>
        </w:tc>
        <w:tc>
          <w:tcPr>
            <w:tcW w:w="508" w:type="dxa"/>
          </w:tcPr>
          <w:p w14:paraId="73FBDDC0"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7B258DFE"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12AAD6A2" w14:textId="77777777" w:rsidR="00D57C75" w:rsidRPr="00F33B80" w:rsidRDefault="00D57C75" w:rsidP="00D57C75">
            <w:pPr>
              <w:spacing w:before="0" w:after="0"/>
              <w:rPr>
                <w:b w:val="0"/>
                <w:sz w:val="18"/>
              </w:rPr>
            </w:pPr>
          </w:p>
        </w:tc>
        <w:tc>
          <w:tcPr>
            <w:tcW w:w="881" w:type="dxa"/>
            <w:noWrap/>
          </w:tcPr>
          <w:p w14:paraId="3EF8CF08"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tcPr>
          <w:p w14:paraId="6A2B3900"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tcPr>
          <w:p w14:paraId="17369FB3"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tcPr>
          <w:p w14:paraId="259962AE"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tcPr>
          <w:p w14:paraId="086B8016"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022" w:type="dxa"/>
            <w:noWrap/>
          </w:tcPr>
          <w:p w14:paraId="1F1D7B6D"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938" w:type="dxa"/>
          </w:tcPr>
          <w:p w14:paraId="4914B740"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3AC6E3FF"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D57C75" w:rsidRPr="00F33B80" w14:paraId="5AF07C34"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6AC539BD" w14:textId="77777777" w:rsidR="00D57C75" w:rsidRPr="00F33B80" w:rsidRDefault="00D57C75" w:rsidP="00D57C75">
            <w:pPr>
              <w:spacing w:before="0" w:after="0"/>
              <w:rPr>
                <w:sz w:val="18"/>
              </w:rPr>
            </w:pPr>
            <w:r w:rsidRPr="00F33B80">
              <w:rPr>
                <w:sz w:val="18"/>
              </w:rPr>
              <w:t>Control Paths</w:t>
            </w:r>
          </w:p>
        </w:tc>
        <w:tc>
          <w:tcPr>
            <w:tcW w:w="881" w:type="dxa"/>
            <w:noWrap/>
          </w:tcPr>
          <w:p w14:paraId="2B44FA3A"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10405293"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0EAC7A2B"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09D76FE8"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28ECD82C"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022" w:type="dxa"/>
            <w:noWrap/>
          </w:tcPr>
          <w:p w14:paraId="212DCF00"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38" w:type="dxa"/>
          </w:tcPr>
          <w:p w14:paraId="756B039F"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2576D5B0"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D57C75" w:rsidRPr="00F33B80" w14:paraId="3CAEB322"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56D9CABB" w14:textId="77777777" w:rsidR="00D57C75" w:rsidRPr="00F33B80" w:rsidRDefault="00D57C75" w:rsidP="00D57C75">
            <w:pPr>
              <w:spacing w:before="0" w:after="0"/>
              <w:rPr>
                <w:sz w:val="18"/>
              </w:rPr>
            </w:pPr>
            <w:r w:rsidRPr="00F33B80">
              <w:rPr>
                <w:b w:val="0"/>
                <w:sz w:val="18"/>
              </w:rPr>
              <w:t xml:space="preserve">Anxious </w:t>
            </w:r>
            <w:r w:rsidRPr="00F33B80">
              <w:rPr>
                <w:b w:val="0"/>
                <w:sz w:val="18"/>
              </w:rPr>
              <w:sym w:font="Wingdings" w:char="F0E0"/>
            </w:r>
            <w:r w:rsidRPr="00F33B80">
              <w:rPr>
                <w:b w:val="0"/>
                <w:sz w:val="18"/>
              </w:rPr>
              <w:t xml:space="preserve"> Intrinsic</w:t>
            </w:r>
          </w:p>
        </w:tc>
        <w:tc>
          <w:tcPr>
            <w:tcW w:w="881" w:type="dxa"/>
            <w:noWrap/>
          </w:tcPr>
          <w:p w14:paraId="7C433ABA" w14:textId="122B2478"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72D7F">
              <w:t>.01</w:t>
            </w:r>
          </w:p>
        </w:tc>
        <w:tc>
          <w:tcPr>
            <w:tcW w:w="1117" w:type="dxa"/>
            <w:noWrap/>
          </w:tcPr>
          <w:p w14:paraId="3A30E6C2" w14:textId="7BA84675"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72D7F">
              <w:t>.22</w:t>
            </w:r>
          </w:p>
        </w:tc>
        <w:tc>
          <w:tcPr>
            <w:tcW w:w="881" w:type="dxa"/>
            <w:noWrap/>
          </w:tcPr>
          <w:p w14:paraId="01117D9E" w14:textId="5B387CB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AA616F">
              <w:t>.01</w:t>
            </w:r>
          </w:p>
        </w:tc>
        <w:tc>
          <w:tcPr>
            <w:tcW w:w="1117" w:type="dxa"/>
            <w:noWrap/>
          </w:tcPr>
          <w:p w14:paraId="170CC169" w14:textId="6216D02F"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AA616F">
              <w:t>.21</w:t>
            </w:r>
          </w:p>
        </w:tc>
        <w:tc>
          <w:tcPr>
            <w:tcW w:w="881" w:type="dxa"/>
            <w:noWrap/>
          </w:tcPr>
          <w:p w14:paraId="5F6496A9" w14:textId="5D6D94D2"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1702ED">
              <w:t>.23</w:t>
            </w:r>
          </w:p>
        </w:tc>
        <w:tc>
          <w:tcPr>
            <w:tcW w:w="1022" w:type="dxa"/>
            <w:noWrap/>
          </w:tcPr>
          <w:p w14:paraId="30F4BB9B" w14:textId="23682FC8"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1702ED">
              <w:t>1.97</w:t>
            </w:r>
            <w:r>
              <w:t>*</w:t>
            </w:r>
          </w:p>
        </w:tc>
        <w:tc>
          <w:tcPr>
            <w:tcW w:w="938" w:type="dxa"/>
          </w:tcPr>
          <w:p w14:paraId="37CE022D" w14:textId="6E76482E"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686F64">
              <w:t>2.29</w:t>
            </w:r>
          </w:p>
        </w:tc>
        <w:tc>
          <w:tcPr>
            <w:tcW w:w="508" w:type="dxa"/>
          </w:tcPr>
          <w:p w14:paraId="75363C28"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32366103"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151AE8B6" w14:textId="77777777" w:rsidR="00D57C75" w:rsidRPr="00F33B80" w:rsidRDefault="00D57C75" w:rsidP="00D57C75">
            <w:pPr>
              <w:spacing w:before="0" w:after="0"/>
              <w:rPr>
                <w:sz w:val="18"/>
              </w:rPr>
            </w:pPr>
            <w:r w:rsidRPr="00F33B80">
              <w:rPr>
                <w:b w:val="0"/>
                <w:sz w:val="18"/>
              </w:rPr>
              <w:t xml:space="preserve">Anxious </w:t>
            </w:r>
            <w:r w:rsidRPr="00F33B80">
              <w:rPr>
                <w:b w:val="0"/>
                <w:sz w:val="18"/>
              </w:rPr>
              <w:sym w:font="Wingdings" w:char="F0E0"/>
            </w:r>
            <w:r w:rsidRPr="00F33B80">
              <w:rPr>
                <w:b w:val="0"/>
                <w:sz w:val="18"/>
              </w:rPr>
              <w:t xml:space="preserve"> Extrinsic</w:t>
            </w:r>
          </w:p>
        </w:tc>
        <w:tc>
          <w:tcPr>
            <w:tcW w:w="881" w:type="dxa"/>
            <w:noWrap/>
          </w:tcPr>
          <w:p w14:paraId="445E3AED" w14:textId="0C27D9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72D7F">
              <w:t>.02</w:t>
            </w:r>
          </w:p>
        </w:tc>
        <w:tc>
          <w:tcPr>
            <w:tcW w:w="1117" w:type="dxa"/>
            <w:noWrap/>
          </w:tcPr>
          <w:p w14:paraId="6E076166" w14:textId="5AD3E71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72D7F">
              <w:t>.42</w:t>
            </w:r>
          </w:p>
        </w:tc>
        <w:tc>
          <w:tcPr>
            <w:tcW w:w="881" w:type="dxa"/>
            <w:noWrap/>
          </w:tcPr>
          <w:p w14:paraId="2C3074F3" w14:textId="749D99EE"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AA616F">
              <w:t>.00</w:t>
            </w:r>
          </w:p>
        </w:tc>
        <w:tc>
          <w:tcPr>
            <w:tcW w:w="1117" w:type="dxa"/>
            <w:noWrap/>
          </w:tcPr>
          <w:p w14:paraId="5A036185" w14:textId="44B9BA6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AA616F">
              <w:t>.07</w:t>
            </w:r>
          </w:p>
        </w:tc>
        <w:tc>
          <w:tcPr>
            <w:tcW w:w="881" w:type="dxa"/>
            <w:noWrap/>
          </w:tcPr>
          <w:p w14:paraId="4EC123F3" w14:textId="4629A3E2"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1702ED">
              <w:t>.22</w:t>
            </w:r>
          </w:p>
        </w:tc>
        <w:tc>
          <w:tcPr>
            <w:tcW w:w="1022" w:type="dxa"/>
            <w:noWrap/>
          </w:tcPr>
          <w:p w14:paraId="628D0C0C" w14:textId="5CC2B50E"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1702ED">
              <w:t>1.86</w:t>
            </w:r>
          </w:p>
        </w:tc>
        <w:tc>
          <w:tcPr>
            <w:tcW w:w="938" w:type="dxa"/>
          </w:tcPr>
          <w:p w14:paraId="58142257" w14:textId="4ABC014D"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686F64">
              <w:t>2.57</w:t>
            </w:r>
          </w:p>
        </w:tc>
        <w:tc>
          <w:tcPr>
            <w:tcW w:w="508" w:type="dxa"/>
          </w:tcPr>
          <w:p w14:paraId="177658B9"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64DF145A"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6B348595" w14:textId="77777777" w:rsidR="00D57C75" w:rsidRPr="00F33B80" w:rsidRDefault="00D57C75" w:rsidP="00D57C75">
            <w:pPr>
              <w:spacing w:before="0" w:after="0"/>
              <w:rPr>
                <w:sz w:val="18"/>
              </w:rPr>
            </w:pPr>
            <w:proofErr w:type="spellStart"/>
            <w:r w:rsidRPr="00F33B80">
              <w:rPr>
                <w:b w:val="0"/>
                <w:sz w:val="18"/>
              </w:rPr>
              <w:lastRenderedPageBreak/>
              <w:t>Exchange</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bCs w:val="0"/>
                <w:sz w:val="18"/>
              </w:rPr>
              <w:sym w:font="Wingdings" w:char="F0E0"/>
            </w:r>
            <w:r w:rsidRPr="00F33B80">
              <w:rPr>
                <w:b w:val="0"/>
                <w:bCs w:val="0"/>
                <w:sz w:val="18"/>
              </w:rPr>
              <w:t xml:space="preserve"> Extrinsic</w:t>
            </w:r>
          </w:p>
        </w:tc>
        <w:tc>
          <w:tcPr>
            <w:tcW w:w="881" w:type="dxa"/>
            <w:noWrap/>
          </w:tcPr>
          <w:p w14:paraId="58F588A2" w14:textId="78277455"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72D7F">
              <w:t>-.04</w:t>
            </w:r>
          </w:p>
        </w:tc>
        <w:tc>
          <w:tcPr>
            <w:tcW w:w="1117" w:type="dxa"/>
            <w:noWrap/>
          </w:tcPr>
          <w:p w14:paraId="5E879115" w14:textId="450AE2EF"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72D7F">
              <w:t>-.86</w:t>
            </w:r>
          </w:p>
        </w:tc>
        <w:tc>
          <w:tcPr>
            <w:tcW w:w="881" w:type="dxa"/>
            <w:noWrap/>
          </w:tcPr>
          <w:p w14:paraId="11D5B17E" w14:textId="01A5E129"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AA616F">
              <w:t>.19</w:t>
            </w:r>
          </w:p>
        </w:tc>
        <w:tc>
          <w:tcPr>
            <w:tcW w:w="1117" w:type="dxa"/>
            <w:noWrap/>
          </w:tcPr>
          <w:p w14:paraId="4E06E09A" w14:textId="5EDF895D"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AA616F">
              <w:t>1.25</w:t>
            </w:r>
          </w:p>
        </w:tc>
        <w:tc>
          <w:tcPr>
            <w:tcW w:w="881" w:type="dxa"/>
            <w:noWrap/>
          </w:tcPr>
          <w:p w14:paraId="78E345C4" w14:textId="4A4457A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1702ED">
              <w:t>-.26</w:t>
            </w:r>
          </w:p>
        </w:tc>
        <w:tc>
          <w:tcPr>
            <w:tcW w:w="1022" w:type="dxa"/>
            <w:noWrap/>
          </w:tcPr>
          <w:p w14:paraId="41F85788" w14:textId="4F3CEDED"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1702ED">
              <w:t>-2.41</w:t>
            </w:r>
            <w:r>
              <w:t>*</w:t>
            </w:r>
          </w:p>
        </w:tc>
        <w:tc>
          <w:tcPr>
            <w:tcW w:w="938" w:type="dxa"/>
          </w:tcPr>
          <w:p w14:paraId="6F42C276" w14:textId="14C5F32E"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686F64">
              <w:t>5.33</w:t>
            </w:r>
            <w:r>
              <w:t>*</w:t>
            </w:r>
          </w:p>
        </w:tc>
        <w:tc>
          <w:tcPr>
            <w:tcW w:w="508" w:type="dxa"/>
          </w:tcPr>
          <w:p w14:paraId="6F2B22B3"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17100899"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5D1CAD1D" w14:textId="77777777" w:rsidR="00D57C75" w:rsidRPr="00F33B80" w:rsidRDefault="00D57C75" w:rsidP="00D57C75">
            <w:pPr>
              <w:spacing w:before="0" w:after="0"/>
              <w:rPr>
                <w:b w:val="0"/>
                <w:sz w:val="18"/>
              </w:rPr>
            </w:pPr>
            <w:proofErr w:type="spellStart"/>
            <w:r w:rsidRPr="00F33B80">
              <w:rPr>
                <w:b w:val="0"/>
                <w:sz w:val="18"/>
              </w:rPr>
              <w:t>Communal</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Intrinsic</w:t>
            </w:r>
          </w:p>
        </w:tc>
        <w:tc>
          <w:tcPr>
            <w:tcW w:w="881" w:type="dxa"/>
            <w:noWrap/>
          </w:tcPr>
          <w:p w14:paraId="302A2B5F" w14:textId="108CA9E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72D7F">
              <w:t>.01</w:t>
            </w:r>
          </w:p>
        </w:tc>
        <w:tc>
          <w:tcPr>
            <w:tcW w:w="1117" w:type="dxa"/>
            <w:noWrap/>
          </w:tcPr>
          <w:p w14:paraId="5CCE9C53" w14:textId="793E827E"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72D7F">
              <w:t>.22</w:t>
            </w:r>
          </w:p>
        </w:tc>
        <w:tc>
          <w:tcPr>
            <w:tcW w:w="881" w:type="dxa"/>
            <w:noWrap/>
          </w:tcPr>
          <w:p w14:paraId="7D4FFA8F" w14:textId="2CF843CB"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AA616F">
              <w:t>-.17</w:t>
            </w:r>
          </w:p>
        </w:tc>
        <w:tc>
          <w:tcPr>
            <w:tcW w:w="1117" w:type="dxa"/>
            <w:noWrap/>
          </w:tcPr>
          <w:p w14:paraId="004C3B10" w14:textId="7BDEB3C3"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AA616F">
              <w:t>-1.13</w:t>
            </w:r>
          </w:p>
        </w:tc>
        <w:tc>
          <w:tcPr>
            <w:tcW w:w="881" w:type="dxa"/>
            <w:noWrap/>
          </w:tcPr>
          <w:p w14:paraId="078272B6" w14:textId="34E196B8"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1702ED">
              <w:t>-.02</w:t>
            </w:r>
          </w:p>
        </w:tc>
        <w:tc>
          <w:tcPr>
            <w:tcW w:w="1022" w:type="dxa"/>
            <w:noWrap/>
          </w:tcPr>
          <w:p w14:paraId="327775CE" w14:textId="747E8473"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1702ED">
              <w:t>-.29</w:t>
            </w:r>
          </w:p>
        </w:tc>
        <w:tc>
          <w:tcPr>
            <w:tcW w:w="938" w:type="dxa"/>
          </w:tcPr>
          <w:p w14:paraId="2BEF1ED8" w14:textId="48F7558C"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686F64">
              <w:t>1.11</w:t>
            </w:r>
          </w:p>
        </w:tc>
        <w:tc>
          <w:tcPr>
            <w:tcW w:w="508" w:type="dxa"/>
          </w:tcPr>
          <w:p w14:paraId="0F7F05D9"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229B0F2F"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5D269E99" w14:textId="5C1E4B70" w:rsidR="00D57C75" w:rsidRPr="00F33B80" w:rsidRDefault="00D57C75" w:rsidP="00D57C75">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w:t>
            </w:r>
            <w:r>
              <w:rPr>
                <w:b w:val="0"/>
                <w:sz w:val="18"/>
              </w:rPr>
              <w:t>Commitment</w:t>
            </w:r>
          </w:p>
        </w:tc>
        <w:tc>
          <w:tcPr>
            <w:tcW w:w="881" w:type="dxa"/>
            <w:noWrap/>
          </w:tcPr>
          <w:p w14:paraId="2D9F40F1" w14:textId="07A292EA"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72D7F">
              <w:t>.09</w:t>
            </w:r>
          </w:p>
        </w:tc>
        <w:tc>
          <w:tcPr>
            <w:tcW w:w="1117" w:type="dxa"/>
            <w:noWrap/>
          </w:tcPr>
          <w:p w14:paraId="518B282E" w14:textId="2BF10B5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vertAlign w:val="superscript"/>
              </w:rPr>
            </w:pPr>
            <w:r w:rsidRPr="00872D7F">
              <w:t>2.09</w:t>
            </w:r>
            <w:r>
              <w:t>*</w:t>
            </w:r>
          </w:p>
        </w:tc>
        <w:tc>
          <w:tcPr>
            <w:tcW w:w="881" w:type="dxa"/>
            <w:noWrap/>
          </w:tcPr>
          <w:p w14:paraId="62914340" w14:textId="78CB217F"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AA616F">
              <w:t>.12</w:t>
            </w:r>
          </w:p>
        </w:tc>
        <w:tc>
          <w:tcPr>
            <w:tcW w:w="1117" w:type="dxa"/>
            <w:noWrap/>
          </w:tcPr>
          <w:p w14:paraId="79CDE695" w14:textId="230360BC"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AA616F">
              <w:t>1.38</w:t>
            </w:r>
          </w:p>
        </w:tc>
        <w:tc>
          <w:tcPr>
            <w:tcW w:w="881" w:type="dxa"/>
            <w:noWrap/>
          </w:tcPr>
          <w:p w14:paraId="6B13D764" w14:textId="4AE7D6E1"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1702ED">
              <w:t>.11</w:t>
            </w:r>
          </w:p>
        </w:tc>
        <w:tc>
          <w:tcPr>
            <w:tcW w:w="1022" w:type="dxa"/>
            <w:noWrap/>
          </w:tcPr>
          <w:p w14:paraId="733AFB81" w14:textId="0AE2EC8C"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1702ED">
              <w:t>1.39</w:t>
            </w:r>
          </w:p>
        </w:tc>
        <w:tc>
          <w:tcPr>
            <w:tcW w:w="938" w:type="dxa"/>
          </w:tcPr>
          <w:p w14:paraId="38CF7E86" w14:textId="5399BCBE"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686F64">
              <w:t>.38</w:t>
            </w:r>
          </w:p>
        </w:tc>
        <w:tc>
          <w:tcPr>
            <w:tcW w:w="508" w:type="dxa"/>
          </w:tcPr>
          <w:p w14:paraId="0B359B7F"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07084B80"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31A252D2" w14:textId="3B36792D" w:rsidR="00D57C75" w:rsidRPr="00F33B80" w:rsidRDefault="00D57C75" w:rsidP="00D57C75">
            <w:pPr>
              <w:spacing w:before="0" w:after="0"/>
              <w:rPr>
                <w:b w:val="0"/>
                <w:sz w:val="18"/>
              </w:rPr>
            </w:pPr>
            <w:r w:rsidRPr="00F33B80">
              <w:rPr>
                <w:b w:val="0"/>
                <w:sz w:val="18"/>
              </w:rPr>
              <w:t xml:space="preserve">Exchange </w:t>
            </w:r>
            <w:r w:rsidRPr="00F33B80">
              <w:rPr>
                <w:b w:val="0"/>
                <w:sz w:val="18"/>
              </w:rPr>
              <w:sym w:font="Wingdings" w:char="F0E0"/>
            </w:r>
            <w:r>
              <w:rPr>
                <w:b w:val="0"/>
                <w:sz w:val="18"/>
              </w:rPr>
              <w:t xml:space="preserve"> Commitment</w:t>
            </w:r>
          </w:p>
        </w:tc>
        <w:tc>
          <w:tcPr>
            <w:tcW w:w="881" w:type="dxa"/>
            <w:noWrap/>
          </w:tcPr>
          <w:p w14:paraId="3B500679" w14:textId="58C91AA5"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72D7F">
              <w:t>.13</w:t>
            </w:r>
          </w:p>
        </w:tc>
        <w:tc>
          <w:tcPr>
            <w:tcW w:w="1117" w:type="dxa"/>
            <w:noWrap/>
          </w:tcPr>
          <w:p w14:paraId="0815350A" w14:textId="0CDC3472"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72D7F">
              <w:t>2.03</w:t>
            </w:r>
            <w:r>
              <w:t>*</w:t>
            </w:r>
          </w:p>
        </w:tc>
        <w:tc>
          <w:tcPr>
            <w:tcW w:w="881" w:type="dxa"/>
            <w:noWrap/>
          </w:tcPr>
          <w:p w14:paraId="30A07562" w14:textId="26E2F240"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AA616F">
              <w:t>.09</w:t>
            </w:r>
          </w:p>
        </w:tc>
        <w:tc>
          <w:tcPr>
            <w:tcW w:w="1117" w:type="dxa"/>
            <w:noWrap/>
          </w:tcPr>
          <w:p w14:paraId="16C405A6" w14:textId="647670F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AA616F">
              <w:t>1.07</w:t>
            </w:r>
          </w:p>
        </w:tc>
        <w:tc>
          <w:tcPr>
            <w:tcW w:w="881" w:type="dxa"/>
            <w:noWrap/>
          </w:tcPr>
          <w:p w14:paraId="79196AFF" w14:textId="218534E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1702ED">
              <w:t>.06</w:t>
            </w:r>
          </w:p>
        </w:tc>
        <w:tc>
          <w:tcPr>
            <w:tcW w:w="1022" w:type="dxa"/>
            <w:noWrap/>
          </w:tcPr>
          <w:p w14:paraId="5F2AB398" w14:textId="4A59FAF4"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1702ED">
              <w:t>.64</w:t>
            </w:r>
          </w:p>
        </w:tc>
        <w:tc>
          <w:tcPr>
            <w:tcW w:w="938" w:type="dxa"/>
          </w:tcPr>
          <w:p w14:paraId="0438AAE9" w14:textId="4BEA998B"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686F64">
              <w:t>.28</w:t>
            </w:r>
          </w:p>
        </w:tc>
        <w:tc>
          <w:tcPr>
            <w:tcW w:w="508" w:type="dxa"/>
          </w:tcPr>
          <w:p w14:paraId="0D015436"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D57C75" w:rsidRPr="00F33B80" w14:paraId="66BED362"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4452399" w14:textId="44DEC50C" w:rsidR="00D57C75" w:rsidRPr="00F33B80" w:rsidRDefault="00D57C75" w:rsidP="00D57C75">
            <w:pPr>
              <w:spacing w:before="0" w:after="0"/>
              <w:rPr>
                <w:b w:val="0"/>
                <w:sz w:val="18"/>
              </w:rPr>
            </w:pPr>
            <w:r w:rsidRPr="00F33B80">
              <w:rPr>
                <w:b w:val="0"/>
                <w:sz w:val="18"/>
              </w:rPr>
              <w:t xml:space="preserve">Year </w:t>
            </w:r>
            <w:r w:rsidRPr="00F33B80">
              <w:rPr>
                <w:b w:val="0"/>
                <w:sz w:val="18"/>
              </w:rPr>
              <w:sym w:font="Wingdings" w:char="F0E0"/>
            </w:r>
            <w:r w:rsidRPr="00F33B80">
              <w:rPr>
                <w:b w:val="0"/>
                <w:sz w:val="18"/>
              </w:rPr>
              <w:t xml:space="preserve"> </w:t>
            </w:r>
            <w:r>
              <w:rPr>
                <w:b w:val="0"/>
                <w:sz w:val="18"/>
              </w:rPr>
              <w:t>Commitment</w:t>
            </w:r>
          </w:p>
        </w:tc>
        <w:tc>
          <w:tcPr>
            <w:tcW w:w="881" w:type="dxa"/>
            <w:noWrap/>
          </w:tcPr>
          <w:p w14:paraId="4B7383F7" w14:textId="53B6FFCE"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72D7F">
              <w:t>-.01</w:t>
            </w:r>
          </w:p>
        </w:tc>
        <w:tc>
          <w:tcPr>
            <w:tcW w:w="1117" w:type="dxa"/>
            <w:noWrap/>
          </w:tcPr>
          <w:p w14:paraId="299A7D56" w14:textId="0FDEEFC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872D7F">
              <w:t>-.23</w:t>
            </w:r>
          </w:p>
        </w:tc>
        <w:tc>
          <w:tcPr>
            <w:tcW w:w="881" w:type="dxa"/>
            <w:noWrap/>
          </w:tcPr>
          <w:p w14:paraId="26C72795" w14:textId="52CAC9CB"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AA616F">
              <w:t>.05</w:t>
            </w:r>
          </w:p>
        </w:tc>
        <w:tc>
          <w:tcPr>
            <w:tcW w:w="1117" w:type="dxa"/>
            <w:noWrap/>
          </w:tcPr>
          <w:p w14:paraId="414642B7" w14:textId="17904D51"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AA616F">
              <w:t>1.11</w:t>
            </w:r>
          </w:p>
        </w:tc>
        <w:tc>
          <w:tcPr>
            <w:tcW w:w="881" w:type="dxa"/>
            <w:noWrap/>
          </w:tcPr>
          <w:p w14:paraId="3F7A3A2D" w14:textId="28397302"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1702ED">
              <w:t>-.09</w:t>
            </w:r>
          </w:p>
        </w:tc>
        <w:tc>
          <w:tcPr>
            <w:tcW w:w="1022" w:type="dxa"/>
            <w:noWrap/>
          </w:tcPr>
          <w:p w14:paraId="4F16A611" w14:textId="2E33A97D"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1702ED">
              <w:t>-1.52</w:t>
            </w:r>
          </w:p>
        </w:tc>
        <w:tc>
          <w:tcPr>
            <w:tcW w:w="938" w:type="dxa"/>
          </w:tcPr>
          <w:p w14:paraId="32EDAC39" w14:textId="6CF77938"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686F64">
              <w:t>3.28</w:t>
            </w:r>
          </w:p>
        </w:tc>
        <w:tc>
          <w:tcPr>
            <w:tcW w:w="508" w:type="dxa"/>
          </w:tcPr>
          <w:p w14:paraId="62F4DC93" w14:textId="77777777" w:rsidR="00D57C75" w:rsidRPr="00F33B80" w:rsidRDefault="00D57C75" w:rsidP="00D57C75">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D57C75" w:rsidRPr="00F33B80" w14:paraId="5AF9D5C5"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41C04A97" w14:textId="6696CC14" w:rsidR="00D57C75" w:rsidRPr="00F33B80" w:rsidRDefault="00D57C75" w:rsidP="00D57C75">
            <w:pPr>
              <w:spacing w:before="0" w:after="0"/>
              <w:rPr>
                <w:b w:val="0"/>
                <w:sz w:val="18"/>
              </w:rPr>
            </w:pPr>
            <w:r w:rsidRPr="00F33B80">
              <w:rPr>
                <w:b w:val="0"/>
                <w:sz w:val="18"/>
              </w:rPr>
              <w:t xml:space="preserve">Student Status </w:t>
            </w:r>
            <w:r w:rsidRPr="00F33B80">
              <w:rPr>
                <w:b w:val="0"/>
                <w:sz w:val="18"/>
              </w:rPr>
              <w:sym w:font="Wingdings" w:char="F0E0"/>
            </w:r>
            <w:r w:rsidRPr="00F33B80">
              <w:rPr>
                <w:b w:val="0"/>
                <w:sz w:val="18"/>
              </w:rPr>
              <w:t xml:space="preserve"> </w:t>
            </w:r>
            <w:r>
              <w:rPr>
                <w:b w:val="0"/>
                <w:sz w:val="18"/>
              </w:rPr>
              <w:t>Commitment</w:t>
            </w:r>
          </w:p>
        </w:tc>
        <w:tc>
          <w:tcPr>
            <w:tcW w:w="881" w:type="dxa"/>
            <w:noWrap/>
          </w:tcPr>
          <w:p w14:paraId="08FA6397" w14:textId="28753C9E"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72D7F">
              <w:t>-.18</w:t>
            </w:r>
          </w:p>
        </w:tc>
        <w:tc>
          <w:tcPr>
            <w:tcW w:w="1117" w:type="dxa"/>
            <w:noWrap/>
          </w:tcPr>
          <w:p w14:paraId="08CB5E71" w14:textId="3E33DE1C"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872D7F">
              <w:t>-5.24</w:t>
            </w:r>
            <w:r>
              <w:t>***</w:t>
            </w:r>
          </w:p>
        </w:tc>
        <w:tc>
          <w:tcPr>
            <w:tcW w:w="881" w:type="dxa"/>
            <w:noWrap/>
          </w:tcPr>
          <w:p w14:paraId="7CF2CC92" w14:textId="23297409"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AA616F">
              <w:t>-.20</w:t>
            </w:r>
          </w:p>
        </w:tc>
        <w:tc>
          <w:tcPr>
            <w:tcW w:w="1117" w:type="dxa"/>
            <w:noWrap/>
          </w:tcPr>
          <w:p w14:paraId="099EEDBC" w14:textId="1C00D99C"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AA616F">
              <w:t>-4.37</w:t>
            </w:r>
            <w:r>
              <w:t>***</w:t>
            </w:r>
          </w:p>
        </w:tc>
        <w:tc>
          <w:tcPr>
            <w:tcW w:w="881" w:type="dxa"/>
            <w:noWrap/>
          </w:tcPr>
          <w:p w14:paraId="3112FFF8" w14:textId="23B520F2"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1702ED">
              <w:t>.03</w:t>
            </w:r>
          </w:p>
        </w:tc>
        <w:tc>
          <w:tcPr>
            <w:tcW w:w="1022" w:type="dxa"/>
            <w:noWrap/>
          </w:tcPr>
          <w:p w14:paraId="40F28930" w14:textId="65AD033C"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1702ED">
              <w:t>.55</w:t>
            </w:r>
          </w:p>
        </w:tc>
        <w:tc>
          <w:tcPr>
            <w:tcW w:w="938" w:type="dxa"/>
          </w:tcPr>
          <w:p w14:paraId="3385C3D7" w14:textId="35616C1E"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686F64">
              <w:t>4.20</w:t>
            </w:r>
            <w:r>
              <w:t>*</w:t>
            </w:r>
          </w:p>
        </w:tc>
        <w:tc>
          <w:tcPr>
            <w:tcW w:w="508" w:type="dxa"/>
          </w:tcPr>
          <w:p w14:paraId="2DB6DAEF" w14:textId="77777777" w:rsidR="00D57C75" w:rsidRPr="00F33B80" w:rsidRDefault="00D57C75" w:rsidP="00D57C75">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512E60" w:rsidRPr="00F33B80" w14:paraId="04BFBAAB"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3D8AC354" w14:textId="77777777" w:rsidR="00512E60" w:rsidRPr="00F33B80" w:rsidRDefault="00512E60" w:rsidP="00443BB4">
            <w:pPr>
              <w:spacing w:before="0" w:after="0"/>
              <w:rPr>
                <w:b w:val="0"/>
                <w:sz w:val="18"/>
              </w:rPr>
            </w:pPr>
          </w:p>
        </w:tc>
        <w:tc>
          <w:tcPr>
            <w:tcW w:w="881" w:type="dxa"/>
            <w:noWrap/>
            <w:hideMark/>
          </w:tcPr>
          <w:p w14:paraId="0F74426A"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hideMark/>
          </w:tcPr>
          <w:p w14:paraId="7A248843"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hideMark/>
          </w:tcPr>
          <w:p w14:paraId="668C758A"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hideMark/>
          </w:tcPr>
          <w:p w14:paraId="35860B12"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hideMark/>
          </w:tcPr>
          <w:p w14:paraId="72638681"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022" w:type="dxa"/>
            <w:noWrap/>
            <w:hideMark/>
          </w:tcPr>
          <w:p w14:paraId="6F2C0250"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938" w:type="dxa"/>
          </w:tcPr>
          <w:p w14:paraId="0661B638"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6D983F42"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512E60" w:rsidRPr="00F33B80" w14:paraId="72C63715"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4A68F6FB" w14:textId="77777777" w:rsidR="00512E60" w:rsidRPr="00F33B80" w:rsidRDefault="00512E60" w:rsidP="00443BB4">
            <w:pPr>
              <w:spacing w:before="0" w:after="0"/>
              <w:rPr>
                <w:b w:val="0"/>
                <w:sz w:val="18"/>
              </w:rPr>
            </w:pPr>
          </w:p>
        </w:tc>
        <w:tc>
          <w:tcPr>
            <w:tcW w:w="881" w:type="dxa"/>
            <w:noWrap/>
            <w:hideMark/>
          </w:tcPr>
          <w:p w14:paraId="37D7D240"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hideMark/>
          </w:tcPr>
          <w:p w14:paraId="6DA9BDA2"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hideMark/>
          </w:tcPr>
          <w:p w14:paraId="23DCEEA2"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hideMark/>
          </w:tcPr>
          <w:p w14:paraId="6DBB7D36"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hideMark/>
          </w:tcPr>
          <w:p w14:paraId="4CBF81F1"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022" w:type="dxa"/>
            <w:noWrap/>
            <w:hideMark/>
          </w:tcPr>
          <w:p w14:paraId="69E8E82B"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38" w:type="dxa"/>
          </w:tcPr>
          <w:p w14:paraId="271FAFDC"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05AA5687"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512E60" w:rsidRPr="00F33B80" w14:paraId="3DCAB80D"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393C09C1" w14:textId="77777777" w:rsidR="00512E60" w:rsidRPr="00F33B80" w:rsidRDefault="00512E60" w:rsidP="00443BB4">
            <w:pPr>
              <w:spacing w:before="0" w:after="0"/>
              <w:rPr>
                <w:b w:val="0"/>
                <w:sz w:val="18"/>
              </w:rPr>
            </w:pPr>
          </w:p>
        </w:tc>
        <w:tc>
          <w:tcPr>
            <w:tcW w:w="881" w:type="dxa"/>
            <w:noWrap/>
            <w:hideMark/>
          </w:tcPr>
          <w:p w14:paraId="4F4F04F5"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1117" w:type="dxa"/>
            <w:noWrap/>
            <w:hideMark/>
          </w:tcPr>
          <w:p w14:paraId="257E0EA9" w14:textId="06A6FC31" w:rsidR="00512E6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5C5FBB">
              <w:rPr>
                <w:sz w:val="18"/>
              </w:rPr>
              <w:t>498.14</w:t>
            </w:r>
            <w:r w:rsidR="00512E60" w:rsidRPr="00F33B80">
              <w:rPr>
                <w:sz w:val="18"/>
                <w:vertAlign w:val="subscript"/>
              </w:rPr>
              <w:t>(</w:t>
            </w:r>
            <w:r w:rsidR="00512E60">
              <w:rPr>
                <w:sz w:val="18"/>
                <w:vertAlign w:val="subscript"/>
              </w:rPr>
              <w:t>187</w:t>
            </w:r>
            <w:r w:rsidR="00512E60" w:rsidRPr="00F33B80">
              <w:rPr>
                <w:sz w:val="18"/>
                <w:vertAlign w:val="subscript"/>
              </w:rPr>
              <w:t>)</w:t>
            </w:r>
          </w:p>
        </w:tc>
        <w:tc>
          <w:tcPr>
            <w:tcW w:w="881" w:type="dxa"/>
            <w:noWrap/>
            <w:hideMark/>
          </w:tcPr>
          <w:p w14:paraId="70053332"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1117" w:type="dxa"/>
            <w:noWrap/>
            <w:hideMark/>
          </w:tcPr>
          <w:p w14:paraId="128A0226" w14:textId="1D2AC2C8"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Pr>
                <w:sz w:val="18"/>
              </w:rPr>
              <w:t>5</w:t>
            </w:r>
            <w:r w:rsidR="00EF30B0">
              <w:rPr>
                <w:sz w:val="18"/>
              </w:rPr>
              <w:t>07</w:t>
            </w:r>
            <w:r>
              <w:rPr>
                <w:sz w:val="18"/>
              </w:rPr>
              <w:t xml:space="preserve">. </w:t>
            </w:r>
            <w:r w:rsidR="00EF30B0">
              <w:rPr>
                <w:sz w:val="18"/>
              </w:rPr>
              <w:t>27</w:t>
            </w:r>
            <w:r w:rsidRPr="00F33B80">
              <w:rPr>
                <w:sz w:val="18"/>
                <w:vertAlign w:val="subscript"/>
              </w:rPr>
              <w:t>(</w:t>
            </w:r>
            <w:r>
              <w:rPr>
                <w:sz w:val="18"/>
                <w:vertAlign w:val="subscript"/>
              </w:rPr>
              <w:t>187</w:t>
            </w:r>
            <w:r w:rsidRPr="00F33B80">
              <w:rPr>
                <w:sz w:val="18"/>
                <w:vertAlign w:val="subscript"/>
              </w:rPr>
              <w:t>)</w:t>
            </w:r>
          </w:p>
        </w:tc>
        <w:tc>
          <w:tcPr>
            <w:tcW w:w="881" w:type="dxa"/>
            <w:noWrap/>
            <w:hideMark/>
          </w:tcPr>
          <w:p w14:paraId="53811E61"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1022" w:type="dxa"/>
            <w:noWrap/>
            <w:hideMark/>
          </w:tcPr>
          <w:p w14:paraId="1B776062" w14:textId="1D3EC89F"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Pr>
                <w:sz w:val="18"/>
              </w:rPr>
              <w:t>278.</w:t>
            </w:r>
            <w:r w:rsidR="00EF30B0">
              <w:rPr>
                <w:sz w:val="18"/>
              </w:rPr>
              <w:t>03</w:t>
            </w:r>
            <w:r w:rsidRPr="00F33B80">
              <w:rPr>
                <w:sz w:val="18"/>
                <w:vertAlign w:val="subscript"/>
              </w:rPr>
              <w:t>(</w:t>
            </w:r>
            <w:r>
              <w:rPr>
                <w:sz w:val="18"/>
                <w:vertAlign w:val="subscript"/>
              </w:rPr>
              <w:t>187</w:t>
            </w:r>
            <w:r w:rsidRPr="00F33B80">
              <w:rPr>
                <w:sz w:val="18"/>
                <w:vertAlign w:val="subscript"/>
              </w:rPr>
              <w:t>)</w:t>
            </w:r>
          </w:p>
        </w:tc>
        <w:tc>
          <w:tcPr>
            <w:tcW w:w="938" w:type="dxa"/>
          </w:tcPr>
          <w:p w14:paraId="4DB94DB7"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58E75592"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512E60" w:rsidRPr="00F33B80" w14:paraId="7EB68794"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2503A7C9" w14:textId="77777777" w:rsidR="00512E60" w:rsidRPr="00F33B80" w:rsidRDefault="00512E60" w:rsidP="00443BB4">
            <w:pPr>
              <w:spacing w:before="0" w:after="0"/>
              <w:rPr>
                <w:b w:val="0"/>
                <w:sz w:val="18"/>
              </w:rPr>
            </w:pPr>
          </w:p>
        </w:tc>
        <w:tc>
          <w:tcPr>
            <w:tcW w:w="881" w:type="dxa"/>
            <w:noWrap/>
            <w:hideMark/>
          </w:tcPr>
          <w:p w14:paraId="1848946D"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1117" w:type="dxa"/>
            <w:noWrap/>
            <w:hideMark/>
          </w:tcPr>
          <w:p w14:paraId="3372DB3C"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0.9</w:t>
            </w:r>
            <w:r>
              <w:rPr>
                <w:sz w:val="18"/>
              </w:rPr>
              <w:t>6</w:t>
            </w:r>
          </w:p>
        </w:tc>
        <w:tc>
          <w:tcPr>
            <w:tcW w:w="881" w:type="dxa"/>
            <w:noWrap/>
            <w:hideMark/>
          </w:tcPr>
          <w:p w14:paraId="58516B21"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1117" w:type="dxa"/>
            <w:noWrap/>
            <w:hideMark/>
          </w:tcPr>
          <w:p w14:paraId="4687C521" w14:textId="31CEF8B2"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w:t>
            </w:r>
            <w:r>
              <w:rPr>
                <w:sz w:val="18"/>
              </w:rPr>
              <w:t>9</w:t>
            </w:r>
            <w:r w:rsidR="00EF30B0">
              <w:rPr>
                <w:sz w:val="18"/>
              </w:rPr>
              <w:t>2</w:t>
            </w:r>
          </w:p>
        </w:tc>
        <w:tc>
          <w:tcPr>
            <w:tcW w:w="881" w:type="dxa"/>
            <w:noWrap/>
            <w:hideMark/>
          </w:tcPr>
          <w:p w14:paraId="61A24B4B"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1022" w:type="dxa"/>
            <w:noWrap/>
            <w:hideMark/>
          </w:tcPr>
          <w:p w14:paraId="2A2F60F4" w14:textId="7C53F9C9"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0.9</w:t>
            </w:r>
            <w:r w:rsidR="00EF30B0">
              <w:rPr>
                <w:sz w:val="18"/>
              </w:rPr>
              <w:t>7</w:t>
            </w:r>
          </w:p>
        </w:tc>
        <w:tc>
          <w:tcPr>
            <w:tcW w:w="938" w:type="dxa"/>
          </w:tcPr>
          <w:p w14:paraId="76A728E9"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05D95C4C"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512E60" w:rsidRPr="00F33B80" w14:paraId="03BF98D4"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3B7C2CE8" w14:textId="77777777" w:rsidR="00512E60" w:rsidRPr="00F33B80" w:rsidRDefault="00512E60" w:rsidP="00443BB4">
            <w:pPr>
              <w:spacing w:before="0" w:after="0"/>
              <w:rPr>
                <w:b w:val="0"/>
                <w:sz w:val="18"/>
              </w:rPr>
            </w:pPr>
          </w:p>
        </w:tc>
        <w:tc>
          <w:tcPr>
            <w:tcW w:w="881" w:type="dxa"/>
            <w:noWrap/>
            <w:hideMark/>
          </w:tcPr>
          <w:p w14:paraId="25D388BD"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1117" w:type="dxa"/>
            <w:noWrap/>
            <w:hideMark/>
          </w:tcPr>
          <w:p w14:paraId="3F3186F0"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0.9</w:t>
            </w:r>
            <w:r>
              <w:rPr>
                <w:sz w:val="18"/>
              </w:rPr>
              <w:t>5</w:t>
            </w:r>
          </w:p>
        </w:tc>
        <w:tc>
          <w:tcPr>
            <w:tcW w:w="881" w:type="dxa"/>
            <w:noWrap/>
            <w:hideMark/>
          </w:tcPr>
          <w:p w14:paraId="6A127B94"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1117" w:type="dxa"/>
            <w:noWrap/>
            <w:hideMark/>
          </w:tcPr>
          <w:p w14:paraId="621BC729" w14:textId="44B48F05"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w:t>
            </w:r>
            <w:r w:rsidR="00EF30B0">
              <w:rPr>
                <w:sz w:val="18"/>
              </w:rPr>
              <w:t>91</w:t>
            </w:r>
          </w:p>
        </w:tc>
        <w:tc>
          <w:tcPr>
            <w:tcW w:w="881" w:type="dxa"/>
            <w:noWrap/>
            <w:hideMark/>
          </w:tcPr>
          <w:p w14:paraId="5EB46D66"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1022" w:type="dxa"/>
            <w:noWrap/>
            <w:hideMark/>
          </w:tcPr>
          <w:p w14:paraId="4AD5C569"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0.9</w:t>
            </w:r>
            <w:r>
              <w:rPr>
                <w:sz w:val="18"/>
              </w:rPr>
              <w:t>6</w:t>
            </w:r>
          </w:p>
        </w:tc>
        <w:tc>
          <w:tcPr>
            <w:tcW w:w="938" w:type="dxa"/>
          </w:tcPr>
          <w:p w14:paraId="06032171"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4126ACCA" w14:textId="77777777" w:rsidR="00512E60" w:rsidRPr="00F33B80" w:rsidRDefault="00512E6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512E60" w:rsidRPr="00F33B80" w14:paraId="4C4A4039"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856AF84" w14:textId="77777777" w:rsidR="00512E60" w:rsidRPr="00F33B80" w:rsidRDefault="00512E60" w:rsidP="00443BB4">
            <w:pPr>
              <w:spacing w:before="0" w:after="0"/>
              <w:rPr>
                <w:b w:val="0"/>
                <w:sz w:val="18"/>
              </w:rPr>
            </w:pPr>
          </w:p>
        </w:tc>
        <w:tc>
          <w:tcPr>
            <w:tcW w:w="881" w:type="dxa"/>
            <w:noWrap/>
            <w:hideMark/>
          </w:tcPr>
          <w:p w14:paraId="60984520"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1117" w:type="dxa"/>
            <w:noWrap/>
            <w:hideMark/>
          </w:tcPr>
          <w:p w14:paraId="4CA0C539"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0.05</w:t>
            </w:r>
          </w:p>
        </w:tc>
        <w:tc>
          <w:tcPr>
            <w:tcW w:w="881" w:type="dxa"/>
            <w:noWrap/>
            <w:hideMark/>
          </w:tcPr>
          <w:p w14:paraId="4EBB0B6D"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1117" w:type="dxa"/>
            <w:noWrap/>
            <w:hideMark/>
          </w:tcPr>
          <w:p w14:paraId="78B227C4"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0.06</w:t>
            </w:r>
          </w:p>
        </w:tc>
        <w:tc>
          <w:tcPr>
            <w:tcW w:w="881" w:type="dxa"/>
            <w:noWrap/>
            <w:hideMark/>
          </w:tcPr>
          <w:p w14:paraId="65AC7BDE" w14:textId="77777777" w:rsidR="00512E60" w:rsidRPr="00F33B80" w:rsidRDefault="00512E6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1022" w:type="dxa"/>
            <w:noWrap/>
            <w:hideMark/>
          </w:tcPr>
          <w:p w14:paraId="2518E29F" w14:textId="77777777" w:rsidR="00512E60" w:rsidRPr="00F33B80" w:rsidRDefault="00512E60"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0.04</w:t>
            </w:r>
          </w:p>
        </w:tc>
        <w:tc>
          <w:tcPr>
            <w:tcW w:w="938" w:type="dxa"/>
          </w:tcPr>
          <w:p w14:paraId="46BAA19D" w14:textId="77777777" w:rsidR="00512E60" w:rsidRPr="00F33B80" w:rsidRDefault="00512E60"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00D6D231" w14:textId="77777777" w:rsidR="00512E60" w:rsidRPr="00F33B80" w:rsidRDefault="00512E60"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p>
        </w:tc>
      </w:tr>
    </w:tbl>
    <w:p w14:paraId="0523DFD4" w14:textId="77777777" w:rsidR="009C00F6" w:rsidRDefault="009C00F6"/>
    <w:tbl>
      <w:tblPr>
        <w:tblStyle w:val="PlainTable2"/>
        <w:tblW w:w="9394" w:type="dxa"/>
        <w:tblLook w:val="04A0" w:firstRow="1" w:lastRow="0" w:firstColumn="1" w:lastColumn="0" w:noHBand="0" w:noVBand="1"/>
      </w:tblPr>
      <w:tblGrid>
        <w:gridCol w:w="1887"/>
        <w:gridCol w:w="914"/>
        <w:gridCol w:w="1061"/>
        <w:gridCol w:w="914"/>
        <w:gridCol w:w="1061"/>
        <w:gridCol w:w="914"/>
        <w:gridCol w:w="1061"/>
        <w:gridCol w:w="1055"/>
        <w:gridCol w:w="527"/>
      </w:tblGrid>
      <w:tr w:rsidR="00EF30B0" w:rsidRPr="00F33B80" w14:paraId="1C6933F5" w14:textId="77777777" w:rsidTr="005C5FBB">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470579C0" w14:textId="6D3991D6" w:rsidR="00EF30B0" w:rsidRPr="00F33B80" w:rsidRDefault="006C5D66" w:rsidP="00443BB4">
            <w:pPr>
              <w:spacing w:before="0" w:after="0"/>
              <w:rPr>
                <w:b w:val="0"/>
                <w:sz w:val="18"/>
              </w:rPr>
            </w:pPr>
            <w:r>
              <w:rPr>
                <w:b w:val="0"/>
                <w:sz w:val="18"/>
              </w:rPr>
              <w:t>DV: Self-Connection</w:t>
            </w:r>
          </w:p>
        </w:tc>
        <w:tc>
          <w:tcPr>
            <w:tcW w:w="0" w:type="dxa"/>
            <w:noWrap/>
            <w:hideMark/>
          </w:tcPr>
          <w:p w14:paraId="381C926B" w14:textId="77777777" w:rsidR="00EF30B0" w:rsidRPr="00F33B80" w:rsidRDefault="00EF30B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Pooled</w:t>
            </w:r>
          </w:p>
        </w:tc>
        <w:tc>
          <w:tcPr>
            <w:tcW w:w="0" w:type="dxa"/>
            <w:noWrap/>
            <w:hideMark/>
          </w:tcPr>
          <w:p w14:paraId="3B29DA47" w14:textId="77777777" w:rsidR="00EF30B0" w:rsidRPr="00F33B80" w:rsidRDefault="00EF30B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0" w:type="dxa"/>
            <w:noWrap/>
            <w:hideMark/>
          </w:tcPr>
          <w:p w14:paraId="4FA7B39A" w14:textId="77777777" w:rsidR="00EF30B0" w:rsidRPr="00F33B80" w:rsidRDefault="00EF30B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U.K.</w:t>
            </w:r>
          </w:p>
        </w:tc>
        <w:tc>
          <w:tcPr>
            <w:tcW w:w="0" w:type="dxa"/>
            <w:noWrap/>
            <w:hideMark/>
          </w:tcPr>
          <w:p w14:paraId="6FA204AB" w14:textId="77777777" w:rsidR="00EF30B0" w:rsidRPr="00F33B80" w:rsidRDefault="00EF30B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0" w:type="dxa"/>
            <w:noWrap/>
            <w:hideMark/>
          </w:tcPr>
          <w:p w14:paraId="3599F946" w14:textId="77777777" w:rsidR="00EF30B0" w:rsidRPr="00F33B80" w:rsidRDefault="00EF30B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Ghana</w:t>
            </w:r>
          </w:p>
        </w:tc>
        <w:tc>
          <w:tcPr>
            <w:tcW w:w="0" w:type="dxa"/>
            <w:noWrap/>
            <w:hideMark/>
          </w:tcPr>
          <w:p w14:paraId="6EFCD4A8" w14:textId="77777777" w:rsidR="00EF30B0" w:rsidRPr="00F33B80" w:rsidRDefault="00EF30B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1448" w:type="dxa"/>
            <w:gridSpan w:val="2"/>
          </w:tcPr>
          <w:p w14:paraId="74773640" w14:textId="77777777" w:rsidR="00EF30B0" w:rsidRPr="00F33B80" w:rsidRDefault="00EF30B0"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Multi group Comparisons (U.K. vs Ghana)</w:t>
            </w:r>
          </w:p>
        </w:tc>
      </w:tr>
      <w:tr w:rsidR="00716AAF" w:rsidRPr="00F33B80" w14:paraId="60085117"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0AFAF77A" w14:textId="77777777" w:rsidR="00EF30B0" w:rsidRPr="00F33B80" w:rsidRDefault="00EF30B0" w:rsidP="00443BB4">
            <w:pPr>
              <w:spacing w:before="0" w:after="0"/>
              <w:rPr>
                <w:sz w:val="18"/>
              </w:rPr>
            </w:pPr>
          </w:p>
        </w:tc>
        <w:tc>
          <w:tcPr>
            <w:tcW w:w="0" w:type="dxa"/>
            <w:noWrap/>
            <w:hideMark/>
          </w:tcPr>
          <w:p w14:paraId="58F4C302"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0" w:type="dxa"/>
            <w:noWrap/>
            <w:hideMark/>
          </w:tcPr>
          <w:p w14:paraId="40EA0CB4"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0" w:type="dxa"/>
            <w:noWrap/>
            <w:hideMark/>
          </w:tcPr>
          <w:p w14:paraId="6DF61B39"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0" w:type="dxa"/>
            <w:noWrap/>
            <w:hideMark/>
          </w:tcPr>
          <w:p w14:paraId="157F3EA3"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0" w:type="dxa"/>
            <w:noWrap/>
            <w:hideMark/>
          </w:tcPr>
          <w:p w14:paraId="4D92C077"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0" w:type="dxa"/>
            <w:noWrap/>
            <w:hideMark/>
          </w:tcPr>
          <w:p w14:paraId="11EE797D"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966" w:type="dxa"/>
          </w:tcPr>
          <w:p w14:paraId="04B7653D"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vertAlign w:val="superscript"/>
              </w:rPr>
            </w:pPr>
            <w:r w:rsidRPr="00F33B80">
              <w:rPr>
                <w:sz w:val="18"/>
              </w:rPr>
              <w:t>Δ</w:t>
            </w:r>
            <w:r w:rsidRPr="00F33B80">
              <w:rPr>
                <w:rFonts w:cs="Times New Roman"/>
                <w:sz w:val="18"/>
              </w:rPr>
              <w:t>χ</w:t>
            </w:r>
            <w:r w:rsidRPr="00F33B80">
              <w:rPr>
                <w:rFonts w:cs="Times New Roman"/>
                <w:sz w:val="18"/>
                <w:vertAlign w:val="superscript"/>
              </w:rPr>
              <w:t>2</w:t>
            </w:r>
          </w:p>
        </w:tc>
        <w:tc>
          <w:tcPr>
            <w:tcW w:w="482" w:type="dxa"/>
          </w:tcPr>
          <w:p w14:paraId="0AB38AD0"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roofErr w:type="spellStart"/>
            <w:r w:rsidRPr="00F33B80">
              <w:rPr>
                <w:sz w:val="18"/>
              </w:rPr>
              <w:t>Δdf</w:t>
            </w:r>
            <w:proofErr w:type="spellEnd"/>
          </w:p>
        </w:tc>
      </w:tr>
      <w:tr w:rsidR="00716AAF" w:rsidRPr="00F33B80" w14:paraId="30739587"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67422AAE" w14:textId="77777777" w:rsidR="00EF30B0" w:rsidRPr="00F33B80" w:rsidRDefault="00EF30B0" w:rsidP="00443BB4">
            <w:pPr>
              <w:spacing w:before="0" w:after="0"/>
              <w:rPr>
                <w:sz w:val="18"/>
              </w:rPr>
            </w:pPr>
            <w:r w:rsidRPr="00F33B80">
              <w:rPr>
                <w:sz w:val="18"/>
              </w:rPr>
              <w:t>Hypothesized Paths</w:t>
            </w:r>
          </w:p>
        </w:tc>
        <w:tc>
          <w:tcPr>
            <w:tcW w:w="0" w:type="dxa"/>
            <w:noWrap/>
          </w:tcPr>
          <w:p w14:paraId="706C54A9"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tcPr>
          <w:p w14:paraId="06F8D67A"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tcPr>
          <w:p w14:paraId="1348BC32"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tcPr>
          <w:p w14:paraId="686894A4"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tcPr>
          <w:p w14:paraId="0F1B468D"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tcPr>
          <w:p w14:paraId="246E4313"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66" w:type="dxa"/>
          </w:tcPr>
          <w:p w14:paraId="350FFE0E"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482" w:type="dxa"/>
          </w:tcPr>
          <w:p w14:paraId="419223DF"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716AAF" w:rsidRPr="00F33B80" w14:paraId="1AA53973"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5432FCAE" w14:textId="77777777" w:rsidR="00716AAF" w:rsidRPr="00F33B80" w:rsidRDefault="00716AAF" w:rsidP="00716AAF">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Intrinsic</w:t>
            </w:r>
          </w:p>
        </w:tc>
        <w:tc>
          <w:tcPr>
            <w:tcW w:w="0" w:type="dxa"/>
            <w:noWrap/>
          </w:tcPr>
          <w:p w14:paraId="43147740" w14:textId="6576C0B2"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527F9A">
              <w:t>.28</w:t>
            </w:r>
          </w:p>
        </w:tc>
        <w:tc>
          <w:tcPr>
            <w:tcW w:w="0" w:type="dxa"/>
            <w:noWrap/>
          </w:tcPr>
          <w:p w14:paraId="032FBC81" w14:textId="42754418"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527F9A">
              <w:t>6.04</w:t>
            </w:r>
            <w:r>
              <w:t>***</w:t>
            </w:r>
          </w:p>
        </w:tc>
        <w:tc>
          <w:tcPr>
            <w:tcW w:w="0" w:type="dxa"/>
            <w:noWrap/>
          </w:tcPr>
          <w:p w14:paraId="595F43B4" w14:textId="1C017103"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333C5">
              <w:t>.36</w:t>
            </w:r>
          </w:p>
        </w:tc>
        <w:tc>
          <w:tcPr>
            <w:tcW w:w="0" w:type="dxa"/>
            <w:noWrap/>
          </w:tcPr>
          <w:p w14:paraId="36B53BFE" w14:textId="279D13D1"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333C5">
              <w:t>3.84</w:t>
            </w:r>
            <w:r>
              <w:t>***</w:t>
            </w:r>
          </w:p>
        </w:tc>
        <w:tc>
          <w:tcPr>
            <w:tcW w:w="0" w:type="dxa"/>
            <w:noWrap/>
          </w:tcPr>
          <w:p w14:paraId="61CB4375" w14:textId="47A7AD52"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082562">
              <w:t>.34</w:t>
            </w:r>
          </w:p>
        </w:tc>
        <w:tc>
          <w:tcPr>
            <w:tcW w:w="0" w:type="dxa"/>
            <w:noWrap/>
          </w:tcPr>
          <w:p w14:paraId="4DE7C495" w14:textId="4EE3642F"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082562">
              <w:t>4.95</w:t>
            </w:r>
            <w:r>
              <w:t>***</w:t>
            </w:r>
          </w:p>
        </w:tc>
        <w:tc>
          <w:tcPr>
            <w:tcW w:w="966" w:type="dxa"/>
          </w:tcPr>
          <w:p w14:paraId="4F6D633E" w14:textId="784BE591"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B476B">
              <w:t>1.81</w:t>
            </w:r>
          </w:p>
        </w:tc>
        <w:tc>
          <w:tcPr>
            <w:tcW w:w="482" w:type="dxa"/>
          </w:tcPr>
          <w:p w14:paraId="32851691"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68E63175"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6F5338E3" w14:textId="77777777" w:rsidR="00716AAF" w:rsidRPr="00F33B80" w:rsidRDefault="00716AAF" w:rsidP="00716AAF">
            <w:pPr>
              <w:spacing w:before="0" w:after="0"/>
              <w:rPr>
                <w:b w:val="0"/>
                <w:sz w:val="18"/>
              </w:rPr>
            </w:pPr>
            <w:r w:rsidRPr="00F33B80">
              <w:rPr>
                <w:b w:val="0"/>
                <w:sz w:val="18"/>
              </w:rPr>
              <w:t xml:space="preserve">Exchange </w:t>
            </w:r>
            <w:r w:rsidRPr="00F33B80">
              <w:rPr>
                <w:b w:val="0"/>
                <w:sz w:val="18"/>
              </w:rPr>
              <w:sym w:font="Wingdings" w:char="F0E0"/>
            </w:r>
            <w:r w:rsidRPr="00F33B80">
              <w:rPr>
                <w:b w:val="0"/>
                <w:sz w:val="18"/>
              </w:rPr>
              <w:t xml:space="preserve"> Intrinsic</w:t>
            </w:r>
          </w:p>
        </w:tc>
        <w:tc>
          <w:tcPr>
            <w:tcW w:w="0" w:type="dxa"/>
            <w:noWrap/>
          </w:tcPr>
          <w:p w14:paraId="66BA5F70" w14:textId="0B5FC650"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527F9A">
              <w:t>.38</w:t>
            </w:r>
          </w:p>
        </w:tc>
        <w:tc>
          <w:tcPr>
            <w:tcW w:w="0" w:type="dxa"/>
            <w:noWrap/>
          </w:tcPr>
          <w:p w14:paraId="16EC3903" w14:textId="5BCA2BB9"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527F9A">
              <w:t>7.90</w:t>
            </w:r>
            <w:r>
              <w:t>***</w:t>
            </w:r>
          </w:p>
        </w:tc>
        <w:tc>
          <w:tcPr>
            <w:tcW w:w="0" w:type="dxa"/>
            <w:noWrap/>
          </w:tcPr>
          <w:p w14:paraId="7F53DC16" w14:textId="3564167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333C5">
              <w:t>.11</w:t>
            </w:r>
          </w:p>
        </w:tc>
        <w:tc>
          <w:tcPr>
            <w:tcW w:w="0" w:type="dxa"/>
            <w:noWrap/>
          </w:tcPr>
          <w:p w14:paraId="4F2F3A71" w14:textId="322F59E2"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333C5">
              <w:t>1.19</w:t>
            </w:r>
          </w:p>
        </w:tc>
        <w:tc>
          <w:tcPr>
            <w:tcW w:w="0" w:type="dxa"/>
            <w:noWrap/>
          </w:tcPr>
          <w:p w14:paraId="61E1E408" w14:textId="23D31851"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082562">
              <w:t>.45</w:t>
            </w:r>
          </w:p>
        </w:tc>
        <w:tc>
          <w:tcPr>
            <w:tcW w:w="0" w:type="dxa"/>
            <w:noWrap/>
          </w:tcPr>
          <w:p w14:paraId="31F5DEB9" w14:textId="3ECB9554"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082562">
              <w:t>6.46</w:t>
            </w:r>
            <w:r>
              <w:t>***</w:t>
            </w:r>
          </w:p>
        </w:tc>
        <w:tc>
          <w:tcPr>
            <w:tcW w:w="966" w:type="dxa"/>
          </w:tcPr>
          <w:p w14:paraId="406E348D" w14:textId="5F09AF5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B476B">
              <w:t>4.18</w:t>
            </w:r>
            <w:r>
              <w:t>*</w:t>
            </w:r>
          </w:p>
        </w:tc>
        <w:tc>
          <w:tcPr>
            <w:tcW w:w="482" w:type="dxa"/>
          </w:tcPr>
          <w:p w14:paraId="5EE2DACA"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70853C2B"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03E6ECAC" w14:textId="77777777" w:rsidR="00716AAF" w:rsidRPr="00F33B80" w:rsidRDefault="00716AAF" w:rsidP="00716AAF">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Extrinsic</w:t>
            </w:r>
          </w:p>
        </w:tc>
        <w:tc>
          <w:tcPr>
            <w:tcW w:w="0" w:type="dxa"/>
            <w:noWrap/>
          </w:tcPr>
          <w:p w14:paraId="4D123B5B" w14:textId="465426FA"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527F9A">
              <w:t>.12</w:t>
            </w:r>
          </w:p>
        </w:tc>
        <w:tc>
          <w:tcPr>
            <w:tcW w:w="0" w:type="dxa"/>
            <w:noWrap/>
          </w:tcPr>
          <w:p w14:paraId="4F7BE6BA" w14:textId="3AE19E0E"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527F9A">
              <w:t>2.64</w:t>
            </w:r>
            <w:r>
              <w:t>**</w:t>
            </w:r>
          </w:p>
        </w:tc>
        <w:tc>
          <w:tcPr>
            <w:tcW w:w="0" w:type="dxa"/>
            <w:noWrap/>
          </w:tcPr>
          <w:p w14:paraId="5F4F5126" w14:textId="2A94A97D"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333C5">
              <w:t>-.02</w:t>
            </w:r>
          </w:p>
        </w:tc>
        <w:tc>
          <w:tcPr>
            <w:tcW w:w="0" w:type="dxa"/>
            <w:noWrap/>
          </w:tcPr>
          <w:p w14:paraId="00E90802" w14:textId="672374DC"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333C5">
              <w:t>-.21</w:t>
            </w:r>
          </w:p>
        </w:tc>
        <w:tc>
          <w:tcPr>
            <w:tcW w:w="0" w:type="dxa"/>
            <w:noWrap/>
          </w:tcPr>
          <w:p w14:paraId="06E4E91B" w14:textId="311676C3"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082562">
              <w:t>.25</w:t>
            </w:r>
          </w:p>
        </w:tc>
        <w:tc>
          <w:tcPr>
            <w:tcW w:w="0" w:type="dxa"/>
            <w:noWrap/>
          </w:tcPr>
          <w:p w14:paraId="16CF6304" w14:textId="3F6AAB9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082562">
              <w:t>3.63</w:t>
            </w:r>
            <w:r>
              <w:t>***</w:t>
            </w:r>
          </w:p>
        </w:tc>
        <w:tc>
          <w:tcPr>
            <w:tcW w:w="966" w:type="dxa"/>
          </w:tcPr>
          <w:p w14:paraId="2D1643E5" w14:textId="0F610A92"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B476B">
              <w:t>3.85</w:t>
            </w:r>
            <w:r>
              <w:t>*</w:t>
            </w:r>
          </w:p>
        </w:tc>
        <w:tc>
          <w:tcPr>
            <w:tcW w:w="482" w:type="dxa"/>
          </w:tcPr>
          <w:p w14:paraId="4A376332"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38B7AA6F"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00325730" w14:textId="77777777" w:rsidR="00716AAF" w:rsidRPr="00F33B80" w:rsidRDefault="00716AAF" w:rsidP="00716AAF">
            <w:pPr>
              <w:spacing w:before="0" w:after="0"/>
              <w:rPr>
                <w:b w:val="0"/>
                <w:sz w:val="18"/>
              </w:rPr>
            </w:pPr>
            <w:r w:rsidRPr="00F33B80">
              <w:rPr>
                <w:b w:val="0"/>
                <w:sz w:val="18"/>
              </w:rPr>
              <w:t xml:space="preserve">Exchange </w:t>
            </w:r>
            <w:r w:rsidRPr="00F33B80">
              <w:rPr>
                <w:b w:val="0"/>
                <w:sz w:val="18"/>
              </w:rPr>
              <w:sym w:font="Wingdings" w:char="F0E0"/>
            </w:r>
            <w:r w:rsidRPr="00F33B80">
              <w:rPr>
                <w:b w:val="0"/>
                <w:sz w:val="18"/>
              </w:rPr>
              <w:t xml:space="preserve"> Extrinsic</w:t>
            </w:r>
          </w:p>
        </w:tc>
        <w:tc>
          <w:tcPr>
            <w:tcW w:w="0" w:type="dxa"/>
            <w:noWrap/>
          </w:tcPr>
          <w:p w14:paraId="26478A41" w14:textId="6B53EF3A"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527F9A">
              <w:t>.59</w:t>
            </w:r>
          </w:p>
        </w:tc>
        <w:tc>
          <w:tcPr>
            <w:tcW w:w="0" w:type="dxa"/>
            <w:noWrap/>
          </w:tcPr>
          <w:p w14:paraId="218FB3D6" w14:textId="3FE120A2"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527F9A">
              <w:t>10.41</w:t>
            </w:r>
            <w:r>
              <w:t>***</w:t>
            </w:r>
          </w:p>
        </w:tc>
        <w:tc>
          <w:tcPr>
            <w:tcW w:w="0" w:type="dxa"/>
            <w:noWrap/>
          </w:tcPr>
          <w:p w14:paraId="20F2E0E6" w14:textId="7BF5C402"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333C5">
              <w:t>.54</w:t>
            </w:r>
          </w:p>
        </w:tc>
        <w:tc>
          <w:tcPr>
            <w:tcW w:w="0" w:type="dxa"/>
            <w:noWrap/>
          </w:tcPr>
          <w:p w14:paraId="20AAAE53" w14:textId="3395D80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333C5">
              <w:t>5.11</w:t>
            </w:r>
            <w:r>
              <w:t>***</w:t>
            </w:r>
          </w:p>
        </w:tc>
        <w:tc>
          <w:tcPr>
            <w:tcW w:w="0" w:type="dxa"/>
            <w:noWrap/>
          </w:tcPr>
          <w:p w14:paraId="4EEE66AA" w14:textId="7CF4432C"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082562">
              <w:t>.56</w:t>
            </w:r>
          </w:p>
        </w:tc>
        <w:tc>
          <w:tcPr>
            <w:tcW w:w="0" w:type="dxa"/>
            <w:noWrap/>
          </w:tcPr>
          <w:p w14:paraId="2AE570A9" w14:textId="2EC3AB1C"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082562">
              <w:t>6.71</w:t>
            </w:r>
            <w:r>
              <w:t>***</w:t>
            </w:r>
          </w:p>
        </w:tc>
        <w:tc>
          <w:tcPr>
            <w:tcW w:w="966" w:type="dxa"/>
          </w:tcPr>
          <w:p w14:paraId="3F1FC242" w14:textId="617C27A6"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B476B">
              <w:t>.10</w:t>
            </w:r>
          </w:p>
        </w:tc>
        <w:tc>
          <w:tcPr>
            <w:tcW w:w="482" w:type="dxa"/>
          </w:tcPr>
          <w:p w14:paraId="406C4707"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28AD5831"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7BC6A4C6" w14:textId="06ECDBE9" w:rsidR="00716AAF" w:rsidRPr="00F33B80" w:rsidRDefault="00716AAF" w:rsidP="00716AAF">
            <w:pPr>
              <w:spacing w:before="0" w:after="0"/>
              <w:rPr>
                <w:b w:val="0"/>
                <w:sz w:val="18"/>
              </w:rPr>
            </w:pPr>
            <w:r w:rsidRPr="00F33B80">
              <w:rPr>
                <w:b w:val="0"/>
                <w:sz w:val="18"/>
              </w:rPr>
              <w:t xml:space="preserve">Intrinsic </w:t>
            </w:r>
            <w:r w:rsidRPr="00F33B80">
              <w:rPr>
                <w:b w:val="0"/>
                <w:sz w:val="18"/>
              </w:rPr>
              <w:sym w:font="Wingdings" w:char="F0E0"/>
            </w:r>
            <w:r w:rsidRPr="00F33B80">
              <w:rPr>
                <w:b w:val="0"/>
                <w:sz w:val="18"/>
              </w:rPr>
              <w:t xml:space="preserve"> </w:t>
            </w:r>
            <w:r>
              <w:rPr>
                <w:b w:val="0"/>
                <w:sz w:val="18"/>
              </w:rPr>
              <w:t>Self-Connection</w:t>
            </w:r>
          </w:p>
        </w:tc>
        <w:tc>
          <w:tcPr>
            <w:tcW w:w="0" w:type="dxa"/>
            <w:noWrap/>
          </w:tcPr>
          <w:p w14:paraId="0EAC33D9" w14:textId="2C00858F"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527F9A">
              <w:t>.72</w:t>
            </w:r>
          </w:p>
        </w:tc>
        <w:tc>
          <w:tcPr>
            <w:tcW w:w="0" w:type="dxa"/>
            <w:noWrap/>
          </w:tcPr>
          <w:p w14:paraId="7F4DBF4E" w14:textId="7A45A760"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527F9A">
              <w:t>16.80</w:t>
            </w:r>
            <w:r>
              <w:t>***</w:t>
            </w:r>
          </w:p>
        </w:tc>
        <w:tc>
          <w:tcPr>
            <w:tcW w:w="0" w:type="dxa"/>
            <w:noWrap/>
          </w:tcPr>
          <w:p w14:paraId="64B10B5F" w14:textId="38BE518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B333C5">
              <w:t>.73</w:t>
            </w:r>
          </w:p>
        </w:tc>
        <w:tc>
          <w:tcPr>
            <w:tcW w:w="0" w:type="dxa"/>
            <w:noWrap/>
          </w:tcPr>
          <w:p w14:paraId="770E150C" w14:textId="240A33D8"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B333C5">
              <w:t>13.58</w:t>
            </w:r>
            <w:r>
              <w:t>***</w:t>
            </w:r>
          </w:p>
        </w:tc>
        <w:tc>
          <w:tcPr>
            <w:tcW w:w="0" w:type="dxa"/>
            <w:noWrap/>
          </w:tcPr>
          <w:p w14:paraId="724A6FE2" w14:textId="54112D1C"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082562">
              <w:t>.43</w:t>
            </w:r>
          </w:p>
        </w:tc>
        <w:tc>
          <w:tcPr>
            <w:tcW w:w="0" w:type="dxa"/>
            <w:noWrap/>
          </w:tcPr>
          <w:p w14:paraId="2CB31B20" w14:textId="50A420AF"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082562">
              <w:t>4.69</w:t>
            </w:r>
            <w:r>
              <w:t>***</w:t>
            </w:r>
          </w:p>
        </w:tc>
        <w:tc>
          <w:tcPr>
            <w:tcW w:w="966" w:type="dxa"/>
          </w:tcPr>
          <w:p w14:paraId="6E24755C" w14:textId="5CD00AED"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B476B">
              <w:t>17.13</w:t>
            </w:r>
            <w:r>
              <w:t>***</w:t>
            </w:r>
          </w:p>
        </w:tc>
        <w:tc>
          <w:tcPr>
            <w:tcW w:w="482" w:type="dxa"/>
          </w:tcPr>
          <w:p w14:paraId="07B7495B"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0B70087A"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318EFC1A" w14:textId="5D4D6659" w:rsidR="00716AAF" w:rsidRPr="00F33B80" w:rsidRDefault="00716AAF" w:rsidP="00716AAF">
            <w:pPr>
              <w:spacing w:before="0" w:after="0"/>
              <w:rPr>
                <w:b w:val="0"/>
                <w:sz w:val="18"/>
              </w:rPr>
            </w:pPr>
            <w:r w:rsidRPr="00F33B80">
              <w:rPr>
                <w:b w:val="0"/>
                <w:sz w:val="18"/>
              </w:rPr>
              <w:t xml:space="preserve">Extrinsic </w:t>
            </w:r>
            <w:r w:rsidRPr="00F33B80">
              <w:rPr>
                <w:b w:val="0"/>
                <w:sz w:val="18"/>
              </w:rPr>
              <w:sym w:font="Wingdings" w:char="F0E0"/>
            </w:r>
            <w:r w:rsidRPr="00F33B80">
              <w:rPr>
                <w:b w:val="0"/>
                <w:sz w:val="18"/>
              </w:rPr>
              <w:t xml:space="preserve"> </w:t>
            </w:r>
            <w:r>
              <w:rPr>
                <w:b w:val="0"/>
                <w:sz w:val="18"/>
              </w:rPr>
              <w:t>Self-Connection</w:t>
            </w:r>
          </w:p>
        </w:tc>
        <w:tc>
          <w:tcPr>
            <w:tcW w:w="0" w:type="dxa"/>
            <w:noWrap/>
          </w:tcPr>
          <w:p w14:paraId="556A310F" w14:textId="126B74C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527F9A">
              <w:t>.13</w:t>
            </w:r>
          </w:p>
        </w:tc>
        <w:tc>
          <w:tcPr>
            <w:tcW w:w="0" w:type="dxa"/>
            <w:noWrap/>
          </w:tcPr>
          <w:p w14:paraId="65E8EE74" w14:textId="04E333A1"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527F9A">
              <w:t>3.00</w:t>
            </w:r>
            <w:r>
              <w:t>**</w:t>
            </w:r>
          </w:p>
        </w:tc>
        <w:tc>
          <w:tcPr>
            <w:tcW w:w="0" w:type="dxa"/>
            <w:noWrap/>
          </w:tcPr>
          <w:p w14:paraId="3410C876" w14:textId="3970208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B333C5">
              <w:t>.05</w:t>
            </w:r>
          </w:p>
        </w:tc>
        <w:tc>
          <w:tcPr>
            <w:tcW w:w="0" w:type="dxa"/>
            <w:noWrap/>
          </w:tcPr>
          <w:p w14:paraId="02E71510" w14:textId="0F87253B"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B333C5">
              <w:t>1.03</w:t>
            </w:r>
          </w:p>
        </w:tc>
        <w:tc>
          <w:tcPr>
            <w:tcW w:w="0" w:type="dxa"/>
            <w:noWrap/>
          </w:tcPr>
          <w:p w14:paraId="761FB125" w14:textId="43238DB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082562">
              <w:t>.18</w:t>
            </w:r>
          </w:p>
        </w:tc>
        <w:tc>
          <w:tcPr>
            <w:tcW w:w="0" w:type="dxa"/>
            <w:noWrap/>
          </w:tcPr>
          <w:p w14:paraId="38DBCA56" w14:textId="6FB9061D"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082562">
              <w:t>1.90</w:t>
            </w:r>
          </w:p>
        </w:tc>
        <w:tc>
          <w:tcPr>
            <w:tcW w:w="966" w:type="dxa"/>
          </w:tcPr>
          <w:p w14:paraId="62EE1364" w14:textId="1BA516F3"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B476B">
              <w:t>.68</w:t>
            </w:r>
          </w:p>
        </w:tc>
        <w:tc>
          <w:tcPr>
            <w:tcW w:w="482" w:type="dxa"/>
          </w:tcPr>
          <w:p w14:paraId="626ACE79"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5BD04D0E"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64EA5F60" w14:textId="77777777" w:rsidR="00716AAF" w:rsidRPr="00F33B80" w:rsidRDefault="00716AAF" w:rsidP="00716AAF">
            <w:pPr>
              <w:spacing w:before="0" w:after="0"/>
              <w:rPr>
                <w:b w:val="0"/>
                <w:sz w:val="18"/>
              </w:rPr>
            </w:pPr>
            <w:proofErr w:type="spellStart"/>
            <w:r w:rsidRPr="00F33B80">
              <w:rPr>
                <w:b w:val="0"/>
                <w:sz w:val="18"/>
              </w:rPr>
              <w:t>Exchange</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Intrinsic</w:t>
            </w:r>
          </w:p>
        </w:tc>
        <w:tc>
          <w:tcPr>
            <w:tcW w:w="0" w:type="dxa"/>
            <w:noWrap/>
          </w:tcPr>
          <w:p w14:paraId="0E59E448" w14:textId="45075429"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527F9A">
              <w:t>-.02</w:t>
            </w:r>
          </w:p>
        </w:tc>
        <w:tc>
          <w:tcPr>
            <w:tcW w:w="0" w:type="dxa"/>
            <w:noWrap/>
          </w:tcPr>
          <w:p w14:paraId="2997620B" w14:textId="0B8AEC55"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527F9A">
              <w:t>-.44</w:t>
            </w:r>
          </w:p>
        </w:tc>
        <w:tc>
          <w:tcPr>
            <w:tcW w:w="0" w:type="dxa"/>
            <w:noWrap/>
          </w:tcPr>
          <w:p w14:paraId="2F990934" w14:textId="3764A5E3"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333C5">
              <w:t>.18</w:t>
            </w:r>
          </w:p>
        </w:tc>
        <w:tc>
          <w:tcPr>
            <w:tcW w:w="0" w:type="dxa"/>
            <w:noWrap/>
          </w:tcPr>
          <w:p w14:paraId="1D02D520" w14:textId="53E757AB"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333C5">
              <w:t>1.23</w:t>
            </w:r>
          </w:p>
        </w:tc>
        <w:tc>
          <w:tcPr>
            <w:tcW w:w="0" w:type="dxa"/>
            <w:noWrap/>
          </w:tcPr>
          <w:p w14:paraId="10B7002C" w14:textId="4C87F172"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082562">
              <w:t>-.26</w:t>
            </w:r>
          </w:p>
        </w:tc>
        <w:tc>
          <w:tcPr>
            <w:tcW w:w="0" w:type="dxa"/>
            <w:noWrap/>
          </w:tcPr>
          <w:p w14:paraId="578E5FC4" w14:textId="6CF68E43"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082562">
              <w:t>-2.39</w:t>
            </w:r>
            <w:r>
              <w:t>*</w:t>
            </w:r>
          </w:p>
        </w:tc>
        <w:tc>
          <w:tcPr>
            <w:tcW w:w="966" w:type="dxa"/>
          </w:tcPr>
          <w:p w14:paraId="0BFCBC7F" w14:textId="7D9300C1"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B476B">
              <w:t>4.48</w:t>
            </w:r>
            <w:r>
              <w:t>*</w:t>
            </w:r>
          </w:p>
        </w:tc>
        <w:tc>
          <w:tcPr>
            <w:tcW w:w="482" w:type="dxa"/>
          </w:tcPr>
          <w:p w14:paraId="79D802E4"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02632620"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19E0611C" w14:textId="77777777" w:rsidR="00716AAF" w:rsidRPr="00F33B80" w:rsidRDefault="00716AAF" w:rsidP="00716AAF">
            <w:pPr>
              <w:spacing w:before="0" w:after="0"/>
              <w:rPr>
                <w:b w:val="0"/>
                <w:sz w:val="18"/>
              </w:rPr>
            </w:pPr>
            <w:proofErr w:type="spellStart"/>
            <w:r w:rsidRPr="00F33B80">
              <w:rPr>
                <w:b w:val="0"/>
                <w:sz w:val="18"/>
              </w:rPr>
              <w:t>Communal</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Extrinsic</w:t>
            </w:r>
          </w:p>
        </w:tc>
        <w:tc>
          <w:tcPr>
            <w:tcW w:w="0" w:type="dxa"/>
            <w:noWrap/>
          </w:tcPr>
          <w:p w14:paraId="4FFA2CD6" w14:textId="701EDB8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527F9A">
              <w:t>.00</w:t>
            </w:r>
          </w:p>
        </w:tc>
        <w:tc>
          <w:tcPr>
            <w:tcW w:w="0" w:type="dxa"/>
            <w:noWrap/>
          </w:tcPr>
          <w:p w14:paraId="4B96FA63" w14:textId="0ABC5273"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527F9A">
              <w:t>.06</w:t>
            </w:r>
          </w:p>
        </w:tc>
        <w:tc>
          <w:tcPr>
            <w:tcW w:w="0" w:type="dxa"/>
            <w:noWrap/>
          </w:tcPr>
          <w:p w14:paraId="7A109056" w14:textId="41B841C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333C5">
              <w:t>-.22</w:t>
            </w:r>
          </w:p>
        </w:tc>
        <w:tc>
          <w:tcPr>
            <w:tcW w:w="0" w:type="dxa"/>
            <w:noWrap/>
          </w:tcPr>
          <w:p w14:paraId="687E346B" w14:textId="4EFF7D7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333C5">
              <w:t>-1.42</w:t>
            </w:r>
          </w:p>
        </w:tc>
        <w:tc>
          <w:tcPr>
            <w:tcW w:w="0" w:type="dxa"/>
            <w:noWrap/>
          </w:tcPr>
          <w:p w14:paraId="4CADCC67" w14:textId="46C8DE8A"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082562">
              <w:t>-.03</w:t>
            </w:r>
          </w:p>
        </w:tc>
        <w:tc>
          <w:tcPr>
            <w:tcW w:w="0" w:type="dxa"/>
            <w:noWrap/>
          </w:tcPr>
          <w:p w14:paraId="42877BF6" w14:textId="726DF67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082562">
              <w:t>-.40</w:t>
            </w:r>
          </w:p>
        </w:tc>
        <w:tc>
          <w:tcPr>
            <w:tcW w:w="966" w:type="dxa"/>
          </w:tcPr>
          <w:p w14:paraId="62AB5F76" w14:textId="7006F473"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B476B">
              <w:t>1.76</w:t>
            </w:r>
          </w:p>
        </w:tc>
        <w:tc>
          <w:tcPr>
            <w:tcW w:w="482" w:type="dxa"/>
          </w:tcPr>
          <w:p w14:paraId="637A1C90"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2ED85BE6"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3C3A7063" w14:textId="77777777" w:rsidR="00716AAF" w:rsidRPr="00F33B80" w:rsidRDefault="00716AAF" w:rsidP="00716AAF">
            <w:pPr>
              <w:spacing w:before="0" w:after="0"/>
              <w:rPr>
                <w:b w:val="0"/>
                <w:sz w:val="18"/>
              </w:rPr>
            </w:pPr>
          </w:p>
        </w:tc>
        <w:tc>
          <w:tcPr>
            <w:tcW w:w="0" w:type="dxa"/>
            <w:noWrap/>
          </w:tcPr>
          <w:p w14:paraId="28F65BC2"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0" w:type="dxa"/>
            <w:noWrap/>
          </w:tcPr>
          <w:p w14:paraId="0E2AFA7F"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0" w:type="dxa"/>
            <w:noWrap/>
          </w:tcPr>
          <w:p w14:paraId="21D88586"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0" w:type="dxa"/>
            <w:noWrap/>
          </w:tcPr>
          <w:p w14:paraId="0A871FAE"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0" w:type="dxa"/>
            <w:noWrap/>
          </w:tcPr>
          <w:p w14:paraId="7CD6F9F3"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0" w:type="dxa"/>
            <w:noWrap/>
          </w:tcPr>
          <w:p w14:paraId="5E3FD1C4"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966" w:type="dxa"/>
          </w:tcPr>
          <w:p w14:paraId="515F3B05"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482" w:type="dxa"/>
          </w:tcPr>
          <w:p w14:paraId="4D682175"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716AAF" w:rsidRPr="00F33B80" w14:paraId="6EE8EFA5"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3D4A4A97" w14:textId="77777777" w:rsidR="00716AAF" w:rsidRPr="00F33B80" w:rsidRDefault="00716AAF" w:rsidP="00716AAF">
            <w:pPr>
              <w:spacing w:before="0" w:after="0"/>
              <w:rPr>
                <w:sz w:val="18"/>
              </w:rPr>
            </w:pPr>
            <w:r w:rsidRPr="00F33B80">
              <w:rPr>
                <w:sz w:val="18"/>
              </w:rPr>
              <w:t>Control Paths</w:t>
            </w:r>
          </w:p>
        </w:tc>
        <w:tc>
          <w:tcPr>
            <w:tcW w:w="0" w:type="dxa"/>
            <w:noWrap/>
          </w:tcPr>
          <w:p w14:paraId="661C59FF"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tcPr>
          <w:p w14:paraId="68B56EFD"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tcPr>
          <w:p w14:paraId="136FDA92"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tcPr>
          <w:p w14:paraId="4520D3C7"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tcPr>
          <w:p w14:paraId="176950BD"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tcPr>
          <w:p w14:paraId="3E4B152A"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66" w:type="dxa"/>
          </w:tcPr>
          <w:p w14:paraId="6177B011"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482" w:type="dxa"/>
          </w:tcPr>
          <w:p w14:paraId="47AA64C7"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716AAF" w:rsidRPr="00F33B80" w14:paraId="374C2348"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793E8679" w14:textId="77777777" w:rsidR="00716AAF" w:rsidRPr="00F33B80" w:rsidRDefault="00716AAF" w:rsidP="00716AAF">
            <w:pPr>
              <w:spacing w:before="0" w:after="0"/>
              <w:rPr>
                <w:sz w:val="18"/>
              </w:rPr>
            </w:pPr>
            <w:r w:rsidRPr="00F33B80">
              <w:rPr>
                <w:b w:val="0"/>
                <w:sz w:val="18"/>
              </w:rPr>
              <w:t xml:space="preserve">Anxious </w:t>
            </w:r>
            <w:r w:rsidRPr="00F33B80">
              <w:rPr>
                <w:b w:val="0"/>
                <w:sz w:val="18"/>
              </w:rPr>
              <w:sym w:font="Wingdings" w:char="F0E0"/>
            </w:r>
            <w:r w:rsidRPr="00F33B80">
              <w:rPr>
                <w:b w:val="0"/>
                <w:sz w:val="18"/>
              </w:rPr>
              <w:t xml:space="preserve"> Intrinsic</w:t>
            </w:r>
          </w:p>
        </w:tc>
        <w:tc>
          <w:tcPr>
            <w:tcW w:w="0" w:type="dxa"/>
            <w:noWrap/>
          </w:tcPr>
          <w:p w14:paraId="6EB9C1C5" w14:textId="291EEB9B"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1647B">
              <w:t>.01</w:t>
            </w:r>
          </w:p>
        </w:tc>
        <w:tc>
          <w:tcPr>
            <w:tcW w:w="0" w:type="dxa"/>
            <w:noWrap/>
          </w:tcPr>
          <w:p w14:paraId="674B9F78" w14:textId="405EF358"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1647B">
              <w:t>.18</w:t>
            </w:r>
          </w:p>
        </w:tc>
        <w:tc>
          <w:tcPr>
            <w:tcW w:w="0" w:type="dxa"/>
            <w:noWrap/>
          </w:tcPr>
          <w:p w14:paraId="5B31B701" w14:textId="45C1B1B1"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62670">
              <w:t>.01</w:t>
            </w:r>
          </w:p>
        </w:tc>
        <w:tc>
          <w:tcPr>
            <w:tcW w:w="0" w:type="dxa"/>
            <w:noWrap/>
          </w:tcPr>
          <w:p w14:paraId="1D46773C" w14:textId="243E914E"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62670">
              <w:t>.17</w:t>
            </w:r>
          </w:p>
        </w:tc>
        <w:tc>
          <w:tcPr>
            <w:tcW w:w="0" w:type="dxa"/>
            <w:noWrap/>
          </w:tcPr>
          <w:p w14:paraId="3358F26B" w14:textId="3DCEFE7E"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37623">
              <w:t>.23</w:t>
            </w:r>
          </w:p>
        </w:tc>
        <w:tc>
          <w:tcPr>
            <w:tcW w:w="0" w:type="dxa"/>
            <w:noWrap/>
          </w:tcPr>
          <w:p w14:paraId="7658C07E" w14:textId="67E70291"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37623">
              <w:t>1.97</w:t>
            </w:r>
            <w:r>
              <w:t>*</w:t>
            </w:r>
          </w:p>
        </w:tc>
        <w:tc>
          <w:tcPr>
            <w:tcW w:w="966" w:type="dxa"/>
          </w:tcPr>
          <w:p w14:paraId="45DDA8DE" w14:textId="14DCF9B1"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B476B">
              <w:t>2.35</w:t>
            </w:r>
          </w:p>
        </w:tc>
        <w:tc>
          <w:tcPr>
            <w:tcW w:w="482" w:type="dxa"/>
          </w:tcPr>
          <w:p w14:paraId="63A439AB"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6B9ADB72"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30CDF208" w14:textId="77777777" w:rsidR="00716AAF" w:rsidRPr="00F33B80" w:rsidRDefault="00716AAF" w:rsidP="00716AAF">
            <w:pPr>
              <w:spacing w:before="0" w:after="0"/>
              <w:rPr>
                <w:sz w:val="18"/>
              </w:rPr>
            </w:pPr>
            <w:r w:rsidRPr="00F33B80">
              <w:rPr>
                <w:b w:val="0"/>
                <w:sz w:val="18"/>
              </w:rPr>
              <w:t xml:space="preserve">Anxious </w:t>
            </w:r>
            <w:r w:rsidRPr="00F33B80">
              <w:rPr>
                <w:b w:val="0"/>
                <w:sz w:val="18"/>
              </w:rPr>
              <w:sym w:font="Wingdings" w:char="F0E0"/>
            </w:r>
            <w:r w:rsidRPr="00F33B80">
              <w:rPr>
                <w:b w:val="0"/>
                <w:sz w:val="18"/>
              </w:rPr>
              <w:t xml:space="preserve"> Extrinsic</w:t>
            </w:r>
          </w:p>
        </w:tc>
        <w:tc>
          <w:tcPr>
            <w:tcW w:w="0" w:type="dxa"/>
            <w:noWrap/>
          </w:tcPr>
          <w:p w14:paraId="67CAD7F3" w14:textId="41892B4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1647B">
              <w:t>.02</w:t>
            </w:r>
          </w:p>
        </w:tc>
        <w:tc>
          <w:tcPr>
            <w:tcW w:w="0" w:type="dxa"/>
            <w:noWrap/>
          </w:tcPr>
          <w:p w14:paraId="6BCB6436" w14:textId="301CE0C0"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1647B">
              <w:t>.41</w:t>
            </w:r>
          </w:p>
        </w:tc>
        <w:tc>
          <w:tcPr>
            <w:tcW w:w="0" w:type="dxa"/>
            <w:noWrap/>
          </w:tcPr>
          <w:p w14:paraId="74D04AC6" w14:textId="687EFADE"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62670">
              <w:t>.00</w:t>
            </w:r>
          </w:p>
        </w:tc>
        <w:tc>
          <w:tcPr>
            <w:tcW w:w="0" w:type="dxa"/>
            <w:noWrap/>
          </w:tcPr>
          <w:p w14:paraId="75D18224" w14:textId="27D18C7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62670">
              <w:t>.06</w:t>
            </w:r>
          </w:p>
        </w:tc>
        <w:tc>
          <w:tcPr>
            <w:tcW w:w="0" w:type="dxa"/>
            <w:noWrap/>
          </w:tcPr>
          <w:p w14:paraId="017A94CB" w14:textId="6B41DAD4"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37623">
              <w:t>.22</w:t>
            </w:r>
          </w:p>
        </w:tc>
        <w:tc>
          <w:tcPr>
            <w:tcW w:w="0" w:type="dxa"/>
            <w:noWrap/>
          </w:tcPr>
          <w:p w14:paraId="56AAF102" w14:textId="1720B4FE"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37623">
              <w:t>1.86</w:t>
            </w:r>
          </w:p>
        </w:tc>
        <w:tc>
          <w:tcPr>
            <w:tcW w:w="966" w:type="dxa"/>
          </w:tcPr>
          <w:p w14:paraId="76ECBB95" w14:textId="1ABE513B"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B476B">
              <w:t>2.59</w:t>
            </w:r>
          </w:p>
        </w:tc>
        <w:tc>
          <w:tcPr>
            <w:tcW w:w="482" w:type="dxa"/>
          </w:tcPr>
          <w:p w14:paraId="72E530F9"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7FC3EA2A"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2A999438" w14:textId="77777777" w:rsidR="00716AAF" w:rsidRPr="00F33B80" w:rsidRDefault="00716AAF" w:rsidP="00716AAF">
            <w:pPr>
              <w:spacing w:before="0" w:after="0"/>
              <w:rPr>
                <w:sz w:val="18"/>
              </w:rPr>
            </w:pPr>
            <w:proofErr w:type="spellStart"/>
            <w:r w:rsidRPr="00F33B80">
              <w:rPr>
                <w:b w:val="0"/>
                <w:sz w:val="18"/>
              </w:rPr>
              <w:t>Exchange</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bCs w:val="0"/>
                <w:sz w:val="18"/>
              </w:rPr>
              <w:sym w:font="Wingdings" w:char="F0E0"/>
            </w:r>
            <w:r w:rsidRPr="00F33B80">
              <w:rPr>
                <w:b w:val="0"/>
                <w:bCs w:val="0"/>
                <w:sz w:val="18"/>
              </w:rPr>
              <w:t xml:space="preserve"> Extrinsic</w:t>
            </w:r>
          </w:p>
        </w:tc>
        <w:tc>
          <w:tcPr>
            <w:tcW w:w="0" w:type="dxa"/>
            <w:noWrap/>
          </w:tcPr>
          <w:p w14:paraId="60D7E63C" w14:textId="5D7DE5D2"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1647B">
              <w:t>-.04</w:t>
            </w:r>
          </w:p>
        </w:tc>
        <w:tc>
          <w:tcPr>
            <w:tcW w:w="0" w:type="dxa"/>
            <w:noWrap/>
          </w:tcPr>
          <w:p w14:paraId="55A866FC" w14:textId="4643B800"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1647B">
              <w:t>-.88</w:t>
            </w:r>
          </w:p>
        </w:tc>
        <w:tc>
          <w:tcPr>
            <w:tcW w:w="0" w:type="dxa"/>
            <w:noWrap/>
          </w:tcPr>
          <w:p w14:paraId="3883AD8F" w14:textId="61426248"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62670">
              <w:t>.20</w:t>
            </w:r>
          </w:p>
        </w:tc>
        <w:tc>
          <w:tcPr>
            <w:tcW w:w="0" w:type="dxa"/>
            <w:noWrap/>
          </w:tcPr>
          <w:p w14:paraId="2EA622E3" w14:textId="7320A98C"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62670">
              <w:t>1.26</w:t>
            </w:r>
          </w:p>
        </w:tc>
        <w:tc>
          <w:tcPr>
            <w:tcW w:w="0" w:type="dxa"/>
            <w:noWrap/>
          </w:tcPr>
          <w:p w14:paraId="3695336F" w14:textId="1FBBDB50"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37623">
              <w:t>-.26</w:t>
            </w:r>
          </w:p>
        </w:tc>
        <w:tc>
          <w:tcPr>
            <w:tcW w:w="0" w:type="dxa"/>
            <w:noWrap/>
          </w:tcPr>
          <w:p w14:paraId="14E3026B" w14:textId="6A9A583B"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37623">
              <w:t>-2.45</w:t>
            </w:r>
            <w:r>
              <w:t>*</w:t>
            </w:r>
          </w:p>
        </w:tc>
        <w:tc>
          <w:tcPr>
            <w:tcW w:w="966" w:type="dxa"/>
          </w:tcPr>
          <w:p w14:paraId="63E07539" w14:textId="54F55F46"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B476B">
              <w:t>5.33</w:t>
            </w:r>
            <w:r>
              <w:t>*</w:t>
            </w:r>
          </w:p>
        </w:tc>
        <w:tc>
          <w:tcPr>
            <w:tcW w:w="482" w:type="dxa"/>
          </w:tcPr>
          <w:p w14:paraId="34FDE7F2"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54E33E99"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tcPr>
          <w:p w14:paraId="2BE7604C" w14:textId="77777777" w:rsidR="00716AAF" w:rsidRPr="00F33B80" w:rsidRDefault="00716AAF" w:rsidP="00716AAF">
            <w:pPr>
              <w:spacing w:before="0" w:after="0"/>
              <w:rPr>
                <w:b w:val="0"/>
                <w:sz w:val="18"/>
              </w:rPr>
            </w:pPr>
            <w:proofErr w:type="spellStart"/>
            <w:r w:rsidRPr="00F33B80">
              <w:rPr>
                <w:b w:val="0"/>
                <w:sz w:val="18"/>
              </w:rPr>
              <w:t>Communal</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Intrinsic</w:t>
            </w:r>
          </w:p>
        </w:tc>
        <w:tc>
          <w:tcPr>
            <w:tcW w:w="0" w:type="dxa"/>
            <w:noWrap/>
          </w:tcPr>
          <w:p w14:paraId="66661DD2" w14:textId="4A368996"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1647B">
              <w:t>.02</w:t>
            </w:r>
          </w:p>
        </w:tc>
        <w:tc>
          <w:tcPr>
            <w:tcW w:w="0" w:type="dxa"/>
            <w:noWrap/>
          </w:tcPr>
          <w:p w14:paraId="7692F5CD" w14:textId="748BA17B"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1647B">
              <w:t>.30</w:t>
            </w:r>
          </w:p>
        </w:tc>
        <w:tc>
          <w:tcPr>
            <w:tcW w:w="0" w:type="dxa"/>
            <w:noWrap/>
          </w:tcPr>
          <w:p w14:paraId="7EECA49E" w14:textId="177275D3"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62670">
              <w:t>-.16</w:t>
            </w:r>
          </w:p>
        </w:tc>
        <w:tc>
          <w:tcPr>
            <w:tcW w:w="0" w:type="dxa"/>
            <w:noWrap/>
          </w:tcPr>
          <w:p w14:paraId="57743802" w14:textId="4459B65B"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62670">
              <w:t>-1.06</w:t>
            </w:r>
          </w:p>
        </w:tc>
        <w:tc>
          <w:tcPr>
            <w:tcW w:w="0" w:type="dxa"/>
            <w:noWrap/>
          </w:tcPr>
          <w:p w14:paraId="2095933F" w14:textId="3444327E"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37623">
              <w:t>-.02</w:t>
            </w:r>
          </w:p>
        </w:tc>
        <w:tc>
          <w:tcPr>
            <w:tcW w:w="0" w:type="dxa"/>
            <w:noWrap/>
          </w:tcPr>
          <w:p w14:paraId="253EAEA8" w14:textId="59AF230E"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37623">
              <w:t>-.32</w:t>
            </w:r>
          </w:p>
        </w:tc>
        <w:tc>
          <w:tcPr>
            <w:tcW w:w="966" w:type="dxa"/>
          </w:tcPr>
          <w:p w14:paraId="70BF238B" w14:textId="25618AF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B476B">
              <w:t>.96</w:t>
            </w:r>
          </w:p>
        </w:tc>
        <w:tc>
          <w:tcPr>
            <w:tcW w:w="482" w:type="dxa"/>
          </w:tcPr>
          <w:p w14:paraId="6FC37465"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77B1264A"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3682BF7F" w14:textId="366D88AE" w:rsidR="00716AAF" w:rsidRPr="00F33B80" w:rsidRDefault="00716AAF" w:rsidP="00716AAF">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w:t>
            </w:r>
            <w:r>
              <w:rPr>
                <w:b w:val="0"/>
                <w:sz w:val="18"/>
              </w:rPr>
              <w:t>Self-Connection</w:t>
            </w:r>
          </w:p>
        </w:tc>
        <w:tc>
          <w:tcPr>
            <w:tcW w:w="0" w:type="dxa"/>
            <w:noWrap/>
          </w:tcPr>
          <w:p w14:paraId="50F93EE8" w14:textId="52392594"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1647B">
              <w:t>-.01</w:t>
            </w:r>
          </w:p>
        </w:tc>
        <w:tc>
          <w:tcPr>
            <w:tcW w:w="0" w:type="dxa"/>
            <w:noWrap/>
          </w:tcPr>
          <w:p w14:paraId="04EF26F9" w14:textId="324CE44C"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vertAlign w:val="superscript"/>
              </w:rPr>
            </w:pPr>
            <w:r w:rsidRPr="0061647B">
              <w:t>-.31</w:t>
            </w:r>
          </w:p>
        </w:tc>
        <w:tc>
          <w:tcPr>
            <w:tcW w:w="0" w:type="dxa"/>
            <w:noWrap/>
          </w:tcPr>
          <w:p w14:paraId="65B6C604" w14:textId="12B95315"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62670">
              <w:t>.06</w:t>
            </w:r>
          </w:p>
        </w:tc>
        <w:tc>
          <w:tcPr>
            <w:tcW w:w="0" w:type="dxa"/>
            <w:noWrap/>
          </w:tcPr>
          <w:p w14:paraId="2FD7840F" w14:textId="3E16AEDE"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62670">
              <w:t>.82</w:t>
            </w:r>
          </w:p>
        </w:tc>
        <w:tc>
          <w:tcPr>
            <w:tcW w:w="0" w:type="dxa"/>
            <w:noWrap/>
          </w:tcPr>
          <w:p w14:paraId="79F20FE8" w14:textId="7C22F7EC"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37623">
              <w:t>-.05</w:t>
            </w:r>
          </w:p>
        </w:tc>
        <w:tc>
          <w:tcPr>
            <w:tcW w:w="0" w:type="dxa"/>
            <w:noWrap/>
          </w:tcPr>
          <w:p w14:paraId="56593D07" w14:textId="383799C4"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37623">
              <w:t>-.68</w:t>
            </w:r>
          </w:p>
        </w:tc>
        <w:tc>
          <w:tcPr>
            <w:tcW w:w="966" w:type="dxa"/>
          </w:tcPr>
          <w:p w14:paraId="38871839" w14:textId="383CF66A"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B476B">
              <w:t>1.03</w:t>
            </w:r>
          </w:p>
        </w:tc>
        <w:tc>
          <w:tcPr>
            <w:tcW w:w="482" w:type="dxa"/>
          </w:tcPr>
          <w:p w14:paraId="31B92504"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2E47294D"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3FC81071" w14:textId="301CE45A" w:rsidR="00716AAF" w:rsidRPr="00F33B80" w:rsidRDefault="00716AAF" w:rsidP="00716AAF">
            <w:pPr>
              <w:spacing w:before="0" w:after="0"/>
              <w:rPr>
                <w:b w:val="0"/>
                <w:sz w:val="18"/>
              </w:rPr>
            </w:pPr>
            <w:r w:rsidRPr="00F33B80">
              <w:rPr>
                <w:b w:val="0"/>
                <w:sz w:val="18"/>
              </w:rPr>
              <w:t xml:space="preserve">Exchange </w:t>
            </w:r>
            <w:r w:rsidRPr="00F33B80">
              <w:rPr>
                <w:b w:val="0"/>
                <w:sz w:val="18"/>
              </w:rPr>
              <w:sym w:font="Wingdings" w:char="F0E0"/>
            </w:r>
            <w:r>
              <w:rPr>
                <w:b w:val="0"/>
                <w:sz w:val="18"/>
              </w:rPr>
              <w:t xml:space="preserve"> Self-Connection</w:t>
            </w:r>
          </w:p>
        </w:tc>
        <w:tc>
          <w:tcPr>
            <w:tcW w:w="0" w:type="dxa"/>
            <w:noWrap/>
          </w:tcPr>
          <w:p w14:paraId="792B913E" w14:textId="686B7471"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1647B">
              <w:t>.05</w:t>
            </w:r>
          </w:p>
        </w:tc>
        <w:tc>
          <w:tcPr>
            <w:tcW w:w="0" w:type="dxa"/>
            <w:noWrap/>
          </w:tcPr>
          <w:p w14:paraId="177001B2" w14:textId="7C0DB97D"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1647B">
              <w:t>.95</w:t>
            </w:r>
          </w:p>
        </w:tc>
        <w:tc>
          <w:tcPr>
            <w:tcW w:w="0" w:type="dxa"/>
            <w:noWrap/>
          </w:tcPr>
          <w:p w14:paraId="3EFDBB0B" w14:textId="22BBBB0B"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62670">
              <w:t>.04</w:t>
            </w:r>
          </w:p>
        </w:tc>
        <w:tc>
          <w:tcPr>
            <w:tcW w:w="0" w:type="dxa"/>
            <w:noWrap/>
          </w:tcPr>
          <w:p w14:paraId="26FD635F" w14:textId="757E6A6D"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62670">
              <w:t>.51</w:t>
            </w:r>
          </w:p>
        </w:tc>
        <w:tc>
          <w:tcPr>
            <w:tcW w:w="0" w:type="dxa"/>
            <w:noWrap/>
          </w:tcPr>
          <w:p w14:paraId="61DA0D33" w14:textId="13497B40"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37623">
              <w:t>.06</w:t>
            </w:r>
          </w:p>
        </w:tc>
        <w:tc>
          <w:tcPr>
            <w:tcW w:w="0" w:type="dxa"/>
            <w:noWrap/>
          </w:tcPr>
          <w:p w14:paraId="053947A1" w14:textId="6C47F486"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37623">
              <w:t>.63</w:t>
            </w:r>
          </w:p>
        </w:tc>
        <w:tc>
          <w:tcPr>
            <w:tcW w:w="966" w:type="dxa"/>
          </w:tcPr>
          <w:p w14:paraId="017DA6C3" w14:textId="6BE21A8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B476B">
              <w:t>.00</w:t>
            </w:r>
          </w:p>
        </w:tc>
        <w:tc>
          <w:tcPr>
            <w:tcW w:w="482" w:type="dxa"/>
          </w:tcPr>
          <w:p w14:paraId="4C732DF4"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3292078F"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7267EEF9" w14:textId="0AD4698D" w:rsidR="00716AAF" w:rsidRPr="00F33B80" w:rsidRDefault="00716AAF" w:rsidP="00716AAF">
            <w:pPr>
              <w:spacing w:before="0" w:after="0"/>
              <w:rPr>
                <w:b w:val="0"/>
                <w:sz w:val="18"/>
              </w:rPr>
            </w:pPr>
            <w:r w:rsidRPr="00F33B80">
              <w:rPr>
                <w:b w:val="0"/>
                <w:sz w:val="18"/>
              </w:rPr>
              <w:t xml:space="preserve">Year </w:t>
            </w:r>
            <w:r w:rsidRPr="00F33B80">
              <w:rPr>
                <w:b w:val="0"/>
                <w:sz w:val="18"/>
              </w:rPr>
              <w:sym w:font="Wingdings" w:char="F0E0"/>
            </w:r>
            <w:r w:rsidRPr="00F33B80">
              <w:rPr>
                <w:b w:val="0"/>
                <w:sz w:val="18"/>
              </w:rPr>
              <w:t xml:space="preserve"> </w:t>
            </w:r>
            <w:r>
              <w:rPr>
                <w:b w:val="0"/>
                <w:sz w:val="18"/>
              </w:rPr>
              <w:t>Self-Connection</w:t>
            </w:r>
          </w:p>
        </w:tc>
        <w:tc>
          <w:tcPr>
            <w:tcW w:w="0" w:type="dxa"/>
            <w:noWrap/>
          </w:tcPr>
          <w:p w14:paraId="1847C204" w14:textId="3983B779"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1647B">
              <w:t>-.02</w:t>
            </w:r>
          </w:p>
        </w:tc>
        <w:tc>
          <w:tcPr>
            <w:tcW w:w="0" w:type="dxa"/>
            <w:noWrap/>
          </w:tcPr>
          <w:p w14:paraId="13EADB2A" w14:textId="7B460388"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1647B">
              <w:t>-.80</w:t>
            </w:r>
          </w:p>
        </w:tc>
        <w:tc>
          <w:tcPr>
            <w:tcW w:w="0" w:type="dxa"/>
            <w:noWrap/>
          </w:tcPr>
          <w:p w14:paraId="33E68737" w14:textId="783CD914"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62670">
              <w:t>-.02</w:t>
            </w:r>
          </w:p>
        </w:tc>
        <w:tc>
          <w:tcPr>
            <w:tcW w:w="0" w:type="dxa"/>
            <w:noWrap/>
          </w:tcPr>
          <w:p w14:paraId="2DDE2239" w14:textId="098A7F84"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B62670">
              <w:t>-.48</w:t>
            </w:r>
          </w:p>
        </w:tc>
        <w:tc>
          <w:tcPr>
            <w:tcW w:w="0" w:type="dxa"/>
            <w:noWrap/>
          </w:tcPr>
          <w:p w14:paraId="3DD3A4FF" w14:textId="0A9D582A"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37623">
              <w:t>.03</w:t>
            </w:r>
          </w:p>
        </w:tc>
        <w:tc>
          <w:tcPr>
            <w:tcW w:w="0" w:type="dxa"/>
            <w:noWrap/>
          </w:tcPr>
          <w:p w14:paraId="7B6D9EA1" w14:textId="6CAF6029"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637623">
              <w:t>.54</w:t>
            </w:r>
          </w:p>
        </w:tc>
        <w:tc>
          <w:tcPr>
            <w:tcW w:w="966" w:type="dxa"/>
          </w:tcPr>
          <w:p w14:paraId="376B7815" w14:textId="5DCB069A"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B476B">
              <w:t>.50</w:t>
            </w:r>
          </w:p>
        </w:tc>
        <w:tc>
          <w:tcPr>
            <w:tcW w:w="482" w:type="dxa"/>
          </w:tcPr>
          <w:p w14:paraId="30EA7F31"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0DC384E8"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39430D85" w14:textId="78EF3EE5" w:rsidR="00716AAF" w:rsidRPr="00F33B80" w:rsidRDefault="00716AAF" w:rsidP="00716AAF">
            <w:pPr>
              <w:spacing w:before="0" w:after="0"/>
              <w:rPr>
                <w:b w:val="0"/>
                <w:sz w:val="18"/>
              </w:rPr>
            </w:pPr>
            <w:r w:rsidRPr="00F33B80">
              <w:rPr>
                <w:b w:val="0"/>
                <w:sz w:val="18"/>
              </w:rPr>
              <w:t xml:space="preserve">Student Status </w:t>
            </w:r>
            <w:r w:rsidRPr="00F33B80">
              <w:rPr>
                <w:b w:val="0"/>
                <w:sz w:val="18"/>
              </w:rPr>
              <w:sym w:font="Wingdings" w:char="F0E0"/>
            </w:r>
            <w:r w:rsidRPr="00F33B80">
              <w:rPr>
                <w:b w:val="0"/>
                <w:sz w:val="18"/>
              </w:rPr>
              <w:t xml:space="preserve"> </w:t>
            </w:r>
            <w:r>
              <w:rPr>
                <w:b w:val="0"/>
                <w:sz w:val="18"/>
              </w:rPr>
              <w:t>Self-Connection</w:t>
            </w:r>
          </w:p>
        </w:tc>
        <w:tc>
          <w:tcPr>
            <w:tcW w:w="0" w:type="dxa"/>
            <w:noWrap/>
          </w:tcPr>
          <w:p w14:paraId="5C6A6F3F" w14:textId="21FF28AA"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1647B">
              <w:t>-.04</w:t>
            </w:r>
          </w:p>
        </w:tc>
        <w:tc>
          <w:tcPr>
            <w:tcW w:w="0" w:type="dxa"/>
            <w:noWrap/>
          </w:tcPr>
          <w:p w14:paraId="7A3AAC1C" w14:textId="408A79DB"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1647B">
              <w:t>-1.49</w:t>
            </w:r>
          </w:p>
        </w:tc>
        <w:tc>
          <w:tcPr>
            <w:tcW w:w="0" w:type="dxa"/>
            <w:noWrap/>
          </w:tcPr>
          <w:p w14:paraId="37E9A16A" w14:textId="4705CFA0"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62670">
              <w:t>-.02</w:t>
            </w:r>
          </w:p>
        </w:tc>
        <w:tc>
          <w:tcPr>
            <w:tcW w:w="0" w:type="dxa"/>
            <w:noWrap/>
          </w:tcPr>
          <w:p w14:paraId="18E22113" w14:textId="7637FCF0"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B62670">
              <w:t>-.46</w:t>
            </w:r>
          </w:p>
        </w:tc>
        <w:tc>
          <w:tcPr>
            <w:tcW w:w="0" w:type="dxa"/>
            <w:noWrap/>
          </w:tcPr>
          <w:p w14:paraId="361B86E8" w14:textId="377748DE"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37623">
              <w:t>.03</w:t>
            </w:r>
          </w:p>
        </w:tc>
        <w:tc>
          <w:tcPr>
            <w:tcW w:w="0" w:type="dxa"/>
            <w:noWrap/>
          </w:tcPr>
          <w:p w14:paraId="5913442D" w14:textId="278BA1F0"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637623">
              <w:t>.44</w:t>
            </w:r>
          </w:p>
        </w:tc>
        <w:tc>
          <w:tcPr>
            <w:tcW w:w="966" w:type="dxa"/>
          </w:tcPr>
          <w:p w14:paraId="532B60A4" w14:textId="4F4713AA"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B476B">
              <w:t>.31</w:t>
            </w:r>
          </w:p>
        </w:tc>
        <w:tc>
          <w:tcPr>
            <w:tcW w:w="482" w:type="dxa"/>
          </w:tcPr>
          <w:p w14:paraId="42275BCE"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34CE7D88"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597CBFE4" w14:textId="77777777" w:rsidR="00EF30B0" w:rsidRPr="00F33B80" w:rsidRDefault="00EF30B0" w:rsidP="00443BB4">
            <w:pPr>
              <w:spacing w:before="0" w:after="0"/>
              <w:rPr>
                <w:b w:val="0"/>
                <w:sz w:val="18"/>
              </w:rPr>
            </w:pPr>
          </w:p>
        </w:tc>
        <w:tc>
          <w:tcPr>
            <w:tcW w:w="0" w:type="dxa"/>
            <w:noWrap/>
            <w:hideMark/>
          </w:tcPr>
          <w:p w14:paraId="21DA7DB3"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0" w:type="dxa"/>
            <w:noWrap/>
            <w:hideMark/>
          </w:tcPr>
          <w:p w14:paraId="5614F6C5"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0" w:type="dxa"/>
            <w:noWrap/>
            <w:hideMark/>
          </w:tcPr>
          <w:p w14:paraId="7D4BCCFD"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0" w:type="dxa"/>
            <w:noWrap/>
            <w:hideMark/>
          </w:tcPr>
          <w:p w14:paraId="6003F58D"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0" w:type="dxa"/>
            <w:noWrap/>
            <w:hideMark/>
          </w:tcPr>
          <w:p w14:paraId="12F014F1"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0" w:type="dxa"/>
            <w:noWrap/>
            <w:hideMark/>
          </w:tcPr>
          <w:p w14:paraId="1F60188D"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966" w:type="dxa"/>
          </w:tcPr>
          <w:p w14:paraId="449A9923"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482" w:type="dxa"/>
          </w:tcPr>
          <w:p w14:paraId="79F1AB3A"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716AAF" w:rsidRPr="00F33B80" w14:paraId="5F78860C"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6A22D4D4" w14:textId="77777777" w:rsidR="00EF30B0" w:rsidRPr="00F33B80" w:rsidRDefault="00EF30B0" w:rsidP="00443BB4">
            <w:pPr>
              <w:spacing w:before="0" w:after="0"/>
              <w:rPr>
                <w:b w:val="0"/>
                <w:sz w:val="18"/>
              </w:rPr>
            </w:pPr>
          </w:p>
        </w:tc>
        <w:tc>
          <w:tcPr>
            <w:tcW w:w="0" w:type="dxa"/>
            <w:noWrap/>
            <w:hideMark/>
          </w:tcPr>
          <w:p w14:paraId="554BB8F5"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hideMark/>
          </w:tcPr>
          <w:p w14:paraId="55037714"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hideMark/>
          </w:tcPr>
          <w:p w14:paraId="00FC1F93"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hideMark/>
          </w:tcPr>
          <w:p w14:paraId="6353EDB1"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hideMark/>
          </w:tcPr>
          <w:p w14:paraId="25D28E59"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0" w:type="dxa"/>
            <w:noWrap/>
            <w:hideMark/>
          </w:tcPr>
          <w:p w14:paraId="19ABB29E"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66" w:type="dxa"/>
          </w:tcPr>
          <w:p w14:paraId="6AF01968"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482" w:type="dxa"/>
          </w:tcPr>
          <w:p w14:paraId="180BABF6"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716AAF" w:rsidRPr="00F33B80" w14:paraId="6949C556"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6BD1394F" w14:textId="77777777" w:rsidR="00EF30B0" w:rsidRPr="00F33B80" w:rsidRDefault="00EF30B0" w:rsidP="00443BB4">
            <w:pPr>
              <w:spacing w:before="0" w:after="0"/>
              <w:rPr>
                <w:b w:val="0"/>
                <w:sz w:val="18"/>
              </w:rPr>
            </w:pPr>
          </w:p>
        </w:tc>
        <w:tc>
          <w:tcPr>
            <w:tcW w:w="0" w:type="dxa"/>
            <w:noWrap/>
            <w:hideMark/>
          </w:tcPr>
          <w:p w14:paraId="54908528"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0" w:type="dxa"/>
            <w:noWrap/>
            <w:hideMark/>
          </w:tcPr>
          <w:p w14:paraId="47513A4E" w14:textId="2AAD92EF" w:rsidR="00EF30B0" w:rsidRPr="00F33B80" w:rsidRDefault="0028546C"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5C5FBB">
              <w:rPr>
                <w:sz w:val="18"/>
              </w:rPr>
              <w:t>542.01</w:t>
            </w:r>
            <w:r w:rsidR="00EF30B0" w:rsidRPr="00F33B80">
              <w:rPr>
                <w:sz w:val="18"/>
                <w:vertAlign w:val="subscript"/>
              </w:rPr>
              <w:t>(</w:t>
            </w:r>
            <w:r w:rsidR="00EF30B0">
              <w:rPr>
                <w:sz w:val="18"/>
                <w:vertAlign w:val="subscript"/>
              </w:rPr>
              <w:t>187</w:t>
            </w:r>
            <w:r w:rsidR="00EF30B0" w:rsidRPr="00F33B80">
              <w:rPr>
                <w:sz w:val="18"/>
                <w:vertAlign w:val="subscript"/>
              </w:rPr>
              <w:t>)</w:t>
            </w:r>
          </w:p>
        </w:tc>
        <w:tc>
          <w:tcPr>
            <w:tcW w:w="0" w:type="dxa"/>
            <w:noWrap/>
            <w:hideMark/>
          </w:tcPr>
          <w:p w14:paraId="123695F6"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0" w:type="dxa"/>
            <w:noWrap/>
            <w:hideMark/>
          </w:tcPr>
          <w:p w14:paraId="5323A6C1" w14:textId="018868D6" w:rsidR="00EF30B0" w:rsidRPr="00F33B80" w:rsidRDefault="0028546C"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Pr>
                <w:sz w:val="18"/>
              </w:rPr>
              <w:t>600.17</w:t>
            </w:r>
            <w:r w:rsidR="00EF30B0" w:rsidRPr="00F33B80">
              <w:rPr>
                <w:sz w:val="18"/>
                <w:vertAlign w:val="subscript"/>
              </w:rPr>
              <w:t>(</w:t>
            </w:r>
            <w:r w:rsidR="00EF30B0">
              <w:rPr>
                <w:sz w:val="18"/>
                <w:vertAlign w:val="subscript"/>
              </w:rPr>
              <w:t>187</w:t>
            </w:r>
            <w:r w:rsidR="00EF30B0" w:rsidRPr="00F33B80">
              <w:rPr>
                <w:sz w:val="18"/>
                <w:vertAlign w:val="subscript"/>
              </w:rPr>
              <w:t>)</w:t>
            </w:r>
          </w:p>
        </w:tc>
        <w:tc>
          <w:tcPr>
            <w:tcW w:w="0" w:type="dxa"/>
            <w:noWrap/>
            <w:hideMark/>
          </w:tcPr>
          <w:p w14:paraId="19C11049"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0" w:type="dxa"/>
            <w:noWrap/>
            <w:hideMark/>
          </w:tcPr>
          <w:p w14:paraId="1E9A6FA7" w14:textId="687D2304"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Pr>
                <w:sz w:val="18"/>
              </w:rPr>
              <w:t>2</w:t>
            </w:r>
            <w:r w:rsidR="00B62964">
              <w:rPr>
                <w:sz w:val="18"/>
              </w:rPr>
              <w:t>59.60</w:t>
            </w:r>
            <w:r w:rsidRPr="00F33B80">
              <w:rPr>
                <w:sz w:val="18"/>
                <w:vertAlign w:val="subscript"/>
              </w:rPr>
              <w:t>(</w:t>
            </w:r>
            <w:r>
              <w:rPr>
                <w:sz w:val="18"/>
                <w:vertAlign w:val="subscript"/>
              </w:rPr>
              <w:t>187</w:t>
            </w:r>
            <w:r w:rsidRPr="00F33B80">
              <w:rPr>
                <w:sz w:val="18"/>
                <w:vertAlign w:val="subscript"/>
              </w:rPr>
              <w:t>)</w:t>
            </w:r>
          </w:p>
        </w:tc>
        <w:tc>
          <w:tcPr>
            <w:tcW w:w="966" w:type="dxa"/>
          </w:tcPr>
          <w:p w14:paraId="25BA16D0"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482" w:type="dxa"/>
          </w:tcPr>
          <w:p w14:paraId="6F09E56D"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716AAF" w:rsidRPr="00F33B80" w14:paraId="250C1237"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2807CFA2" w14:textId="77777777" w:rsidR="00EF30B0" w:rsidRPr="00F33B80" w:rsidRDefault="00EF30B0" w:rsidP="00443BB4">
            <w:pPr>
              <w:spacing w:before="0" w:after="0"/>
              <w:rPr>
                <w:b w:val="0"/>
                <w:sz w:val="18"/>
              </w:rPr>
            </w:pPr>
          </w:p>
        </w:tc>
        <w:tc>
          <w:tcPr>
            <w:tcW w:w="0" w:type="dxa"/>
            <w:noWrap/>
            <w:hideMark/>
          </w:tcPr>
          <w:p w14:paraId="4EB5333F"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0" w:type="dxa"/>
            <w:noWrap/>
            <w:hideMark/>
          </w:tcPr>
          <w:p w14:paraId="187BD6F9" w14:textId="7C602265"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0.9</w:t>
            </w:r>
            <w:r w:rsidR="0028546C">
              <w:rPr>
                <w:sz w:val="18"/>
              </w:rPr>
              <w:t>5</w:t>
            </w:r>
          </w:p>
        </w:tc>
        <w:tc>
          <w:tcPr>
            <w:tcW w:w="0" w:type="dxa"/>
            <w:noWrap/>
            <w:hideMark/>
          </w:tcPr>
          <w:p w14:paraId="61F2D530"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0" w:type="dxa"/>
            <w:noWrap/>
            <w:hideMark/>
          </w:tcPr>
          <w:p w14:paraId="3BE97E43" w14:textId="42FDF4A4"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w:t>
            </w:r>
            <w:r>
              <w:rPr>
                <w:sz w:val="18"/>
              </w:rPr>
              <w:t>9</w:t>
            </w:r>
            <w:r w:rsidR="0028546C">
              <w:rPr>
                <w:sz w:val="18"/>
              </w:rPr>
              <w:t>1</w:t>
            </w:r>
          </w:p>
        </w:tc>
        <w:tc>
          <w:tcPr>
            <w:tcW w:w="0" w:type="dxa"/>
            <w:noWrap/>
            <w:hideMark/>
          </w:tcPr>
          <w:p w14:paraId="079D926E"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0" w:type="dxa"/>
            <w:noWrap/>
            <w:hideMark/>
          </w:tcPr>
          <w:p w14:paraId="43074161"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0.9</w:t>
            </w:r>
            <w:r>
              <w:rPr>
                <w:sz w:val="18"/>
              </w:rPr>
              <w:t>7</w:t>
            </w:r>
          </w:p>
        </w:tc>
        <w:tc>
          <w:tcPr>
            <w:tcW w:w="966" w:type="dxa"/>
          </w:tcPr>
          <w:p w14:paraId="086401A8"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482" w:type="dxa"/>
          </w:tcPr>
          <w:p w14:paraId="7FA02E38"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716AAF" w:rsidRPr="00F33B80" w14:paraId="70EB3B30" w14:textId="77777777" w:rsidTr="005C5FB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65EF7066" w14:textId="77777777" w:rsidR="00EF30B0" w:rsidRPr="00F33B80" w:rsidRDefault="00EF30B0" w:rsidP="00443BB4">
            <w:pPr>
              <w:spacing w:before="0" w:after="0"/>
              <w:rPr>
                <w:b w:val="0"/>
                <w:sz w:val="18"/>
              </w:rPr>
            </w:pPr>
          </w:p>
        </w:tc>
        <w:tc>
          <w:tcPr>
            <w:tcW w:w="0" w:type="dxa"/>
            <w:noWrap/>
            <w:hideMark/>
          </w:tcPr>
          <w:p w14:paraId="2DB7D585"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0" w:type="dxa"/>
            <w:noWrap/>
            <w:hideMark/>
          </w:tcPr>
          <w:p w14:paraId="00870857" w14:textId="4E114C84"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0.9</w:t>
            </w:r>
            <w:r w:rsidR="0028546C">
              <w:rPr>
                <w:sz w:val="18"/>
              </w:rPr>
              <w:t>4</w:t>
            </w:r>
          </w:p>
        </w:tc>
        <w:tc>
          <w:tcPr>
            <w:tcW w:w="0" w:type="dxa"/>
            <w:noWrap/>
            <w:hideMark/>
          </w:tcPr>
          <w:p w14:paraId="5757ADD9"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0" w:type="dxa"/>
            <w:noWrap/>
            <w:hideMark/>
          </w:tcPr>
          <w:p w14:paraId="59B5392B" w14:textId="7AFA4B1B"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w:t>
            </w:r>
            <w:r w:rsidR="0028546C">
              <w:rPr>
                <w:sz w:val="18"/>
              </w:rPr>
              <w:t>88</w:t>
            </w:r>
          </w:p>
        </w:tc>
        <w:tc>
          <w:tcPr>
            <w:tcW w:w="0" w:type="dxa"/>
            <w:noWrap/>
            <w:hideMark/>
          </w:tcPr>
          <w:p w14:paraId="185F1C09"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0" w:type="dxa"/>
            <w:noWrap/>
            <w:hideMark/>
          </w:tcPr>
          <w:p w14:paraId="13C350F3"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0.9</w:t>
            </w:r>
            <w:r>
              <w:rPr>
                <w:sz w:val="18"/>
              </w:rPr>
              <w:t>6</w:t>
            </w:r>
          </w:p>
        </w:tc>
        <w:tc>
          <w:tcPr>
            <w:tcW w:w="966" w:type="dxa"/>
          </w:tcPr>
          <w:p w14:paraId="47053F49"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482" w:type="dxa"/>
          </w:tcPr>
          <w:p w14:paraId="2F59B886" w14:textId="77777777" w:rsidR="00EF30B0" w:rsidRPr="00F33B80" w:rsidRDefault="00EF30B0"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716AAF" w:rsidRPr="00F33B80" w14:paraId="72CCF609" w14:textId="77777777" w:rsidTr="005C5FBB">
        <w:trPr>
          <w:trHeight w:val="152"/>
        </w:trPr>
        <w:tc>
          <w:tcPr>
            <w:cnfStyle w:val="001000000000" w:firstRow="0" w:lastRow="0" w:firstColumn="1" w:lastColumn="0" w:oddVBand="0" w:evenVBand="0" w:oddHBand="0" w:evenHBand="0" w:firstRowFirstColumn="0" w:firstRowLastColumn="0" w:lastRowFirstColumn="0" w:lastRowLastColumn="0"/>
            <w:tcW w:w="0" w:type="dxa"/>
            <w:noWrap/>
            <w:hideMark/>
          </w:tcPr>
          <w:p w14:paraId="0ADA37D2" w14:textId="77777777" w:rsidR="00EF30B0" w:rsidRPr="00F33B80" w:rsidRDefault="00EF30B0" w:rsidP="00443BB4">
            <w:pPr>
              <w:spacing w:before="0" w:after="0"/>
              <w:rPr>
                <w:b w:val="0"/>
                <w:sz w:val="18"/>
              </w:rPr>
            </w:pPr>
          </w:p>
        </w:tc>
        <w:tc>
          <w:tcPr>
            <w:tcW w:w="0" w:type="dxa"/>
            <w:noWrap/>
            <w:hideMark/>
          </w:tcPr>
          <w:p w14:paraId="709C2C9B"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0" w:type="dxa"/>
            <w:noWrap/>
            <w:hideMark/>
          </w:tcPr>
          <w:p w14:paraId="326834CA"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0.05</w:t>
            </w:r>
          </w:p>
        </w:tc>
        <w:tc>
          <w:tcPr>
            <w:tcW w:w="0" w:type="dxa"/>
            <w:noWrap/>
            <w:hideMark/>
          </w:tcPr>
          <w:p w14:paraId="62BDF43C"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0" w:type="dxa"/>
            <w:noWrap/>
            <w:hideMark/>
          </w:tcPr>
          <w:p w14:paraId="2C4F8D3F" w14:textId="5D77F6FC"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w:t>
            </w:r>
            <w:r w:rsidR="0028546C">
              <w:rPr>
                <w:sz w:val="18"/>
              </w:rPr>
              <w:t>7</w:t>
            </w:r>
          </w:p>
        </w:tc>
        <w:tc>
          <w:tcPr>
            <w:tcW w:w="0" w:type="dxa"/>
            <w:noWrap/>
            <w:hideMark/>
          </w:tcPr>
          <w:p w14:paraId="02EA6F80" w14:textId="77777777" w:rsidR="00EF30B0" w:rsidRPr="00F33B80" w:rsidRDefault="00EF30B0"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0" w:type="dxa"/>
            <w:noWrap/>
            <w:hideMark/>
          </w:tcPr>
          <w:p w14:paraId="76C42B28" w14:textId="77777777" w:rsidR="00EF30B0" w:rsidRPr="00F33B80" w:rsidRDefault="00EF30B0"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0.04</w:t>
            </w:r>
          </w:p>
        </w:tc>
        <w:tc>
          <w:tcPr>
            <w:tcW w:w="966" w:type="dxa"/>
          </w:tcPr>
          <w:p w14:paraId="5EB89D6F" w14:textId="77777777" w:rsidR="00EF30B0" w:rsidRPr="00F33B80" w:rsidRDefault="00EF30B0"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482" w:type="dxa"/>
          </w:tcPr>
          <w:p w14:paraId="6B7C9E7D" w14:textId="77777777" w:rsidR="00EF30B0" w:rsidRPr="00F33B80" w:rsidRDefault="00EF30B0"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p>
        </w:tc>
      </w:tr>
    </w:tbl>
    <w:p w14:paraId="05073CF6" w14:textId="77777777" w:rsidR="00EF30B0" w:rsidRDefault="00EF30B0"/>
    <w:p w14:paraId="6DF73665" w14:textId="77777777" w:rsidR="00B62964" w:rsidRDefault="00B62964"/>
    <w:tbl>
      <w:tblPr>
        <w:tblStyle w:val="PlainTable2"/>
        <w:tblW w:w="9392" w:type="dxa"/>
        <w:tblLook w:val="04A0" w:firstRow="1" w:lastRow="0" w:firstColumn="1" w:lastColumn="0" w:noHBand="0" w:noVBand="1"/>
      </w:tblPr>
      <w:tblGrid>
        <w:gridCol w:w="2047"/>
        <w:gridCol w:w="881"/>
        <w:gridCol w:w="1117"/>
        <w:gridCol w:w="881"/>
        <w:gridCol w:w="1117"/>
        <w:gridCol w:w="881"/>
        <w:gridCol w:w="1022"/>
        <w:gridCol w:w="938"/>
        <w:gridCol w:w="508"/>
      </w:tblGrid>
      <w:tr w:rsidR="00B62964" w:rsidRPr="00F33B80" w14:paraId="020AD518" w14:textId="77777777" w:rsidTr="00443BB4">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0310B6EB" w14:textId="76868207" w:rsidR="00B62964" w:rsidRPr="00F33B80" w:rsidRDefault="006C5D66" w:rsidP="00443BB4">
            <w:pPr>
              <w:spacing w:before="0" w:after="0"/>
              <w:rPr>
                <w:b w:val="0"/>
                <w:sz w:val="18"/>
              </w:rPr>
            </w:pPr>
            <w:r>
              <w:rPr>
                <w:b w:val="0"/>
                <w:sz w:val="18"/>
              </w:rPr>
              <w:t>DV: Trust</w:t>
            </w:r>
          </w:p>
        </w:tc>
        <w:tc>
          <w:tcPr>
            <w:tcW w:w="881" w:type="dxa"/>
            <w:noWrap/>
            <w:hideMark/>
          </w:tcPr>
          <w:p w14:paraId="3345FDAF" w14:textId="77777777" w:rsidR="00B62964" w:rsidRPr="00F33B80" w:rsidRDefault="00B62964"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Pooled</w:t>
            </w:r>
          </w:p>
        </w:tc>
        <w:tc>
          <w:tcPr>
            <w:tcW w:w="1117" w:type="dxa"/>
            <w:noWrap/>
            <w:hideMark/>
          </w:tcPr>
          <w:p w14:paraId="1F21F1C7" w14:textId="77777777" w:rsidR="00B62964" w:rsidRPr="00F33B80" w:rsidRDefault="00B62964"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881" w:type="dxa"/>
            <w:noWrap/>
            <w:hideMark/>
          </w:tcPr>
          <w:p w14:paraId="7445298B" w14:textId="77777777" w:rsidR="00B62964" w:rsidRPr="00F33B80" w:rsidRDefault="00B62964"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U.K.</w:t>
            </w:r>
          </w:p>
        </w:tc>
        <w:tc>
          <w:tcPr>
            <w:tcW w:w="1117" w:type="dxa"/>
            <w:noWrap/>
            <w:hideMark/>
          </w:tcPr>
          <w:p w14:paraId="1C57B9ED" w14:textId="77777777" w:rsidR="00B62964" w:rsidRPr="00F33B80" w:rsidRDefault="00B62964"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881" w:type="dxa"/>
            <w:noWrap/>
            <w:hideMark/>
          </w:tcPr>
          <w:p w14:paraId="6C847975" w14:textId="77777777" w:rsidR="00B62964" w:rsidRPr="00F33B80" w:rsidRDefault="00B62964"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Ghana</w:t>
            </w:r>
          </w:p>
        </w:tc>
        <w:tc>
          <w:tcPr>
            <w:tcW w:w="1022" w:type="dxa"/>
            <w:noWrap/>
            <w:hideMark/>
          </w:tcPr>
          <w:p w14:paraId="31347ED5" w14:textId="77777777" w:rsidR="00B62964" w:rsidRPr="00F33B80" w:rsidRDefault="00B62964"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p>
        </w:tc>
        <w:tc>
          <w:tcPr>
            <w:tcW w:w="1446" w:type="dxa"/>
            <w:gridSpan w:val="2"/>
          </w:tcPr>
          <w:p w14:paraId="45F278A3" w14:textId="77777777" w:rsidR="00B62964" w:rsidRPr="00F33B80" w:rsidRDefault="00B62964" w:rsidP="00443BB4">
            <w:pPr>
              <w:spacing w:before="0" w:after="0"/>
              <w:cnfStyle w:val="100000000000" w:firstRow="1" w:lastRow="0" w:firstColumn="0" w:lastColumn="0" w:oddVBand="0" w:evenVBand="0" w:oddHBand="0" w:evenHBand="0" w:firstRowFirstColumn="0" w:firstRowLastColumn="0" w:lastRowFirstColumn="0" w:lastRowLastColumn="0"/>
              <w:rPr>
                <w:b w:val="0"/>
                <w:sz w:val="18"/>
              </w:rPr>
            </w:pPr>
            <w:r w:rsidRPr="00F33B80">
              <w:rPr>
                <w:b w:val="0"/>
                <w:sz w:val="18"/>
              </w:rPr>
              <w:t>Multi group Comparisons (U.K. vs Ghana)</w:t>
            </w:r>
          </w:p>
        </w:tc>
      </w:tr>
      <w:tr w:rsidR="00B62964" w:rsidRPr="00F33B80" w14:paraId="723F07A6"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749D9EF5" w14:textId="77777777" w:rsidR="00B62964" w:rsidRPr="00F33B80" w:rsidRDefault="00B62964" w:rsidP="00443BB4">
            <w:pPr>
              <w:spacing w:before="0" w:after="0"/>
              <w:rPr>
                <w:sz w:val="18"/>
              </w:rPr>
            </w:pPr>
          </w:p>
        </w:tc>
        <w:tc>
          <w:tcPr>
            <w:tcW w:w="881" w:type="dxa"/>
            <w:noWrap/>
            <w:hideMark/>
          </w:tcPr>
          <w:p w14:paraId="5DE80169"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1117" w:type="dxa"/>
            <w:noWrap/>
            <w:hideMark/>
          </w:tcPr>
          <w:p w14:paraId="288AF2FC"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881" w:type="dxa"/>
            <w:noWrap/>
            <w:hideMark/>
          </w:tcPr>
          <w:p w14:paraId="75987F37"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1117" w:type="dxa"/>
            <w:noWrap/>
            <w:hideMark/>
          </w:tcPr>
          <w:p w14:paraId="765560BB"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881" w:type="dxa"/>
            <w:noWrap/>
            <w:hideMark/>
          </w:tcPr>
          <w:p w14:paraId="446CDA99"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β</w:t>
            </w:r>
          </w:p>
        </w:tc>
        <w:tc>
          <w:tcPr>
            <w:tcW w:w="1022" w:type="dxa"/>
            <w:noWrap/>
            <w:hideMark/>
          </w:tcPr>
          <w:p w14:paraId="1F0AF261"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Critical Ratio</w:t>
            </w:r>
          </w:p>
        </w:tc>
        <w:tc>
          <w:tcPr>
            <w:tcW w:w="938" w:type="dxa"/>
          </w:tcPr>
          <w:p w14:paraId="02014211"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vertAlign w:val="superscript"/>
              </w:rPr>
            </w:pPr>
            <w:r w:rsidRPr="00F33B80">
              <w:rPr>
                <w:sz w:val="18"/>
              </w:rPr>
              <w:t>Δ</w:t>
            </w:r>
            <w:r w:rsidRPr="00F33B80">
              <w:rPr>
                <w:rFonts w:cs="Times New Roman"/>
                <w:sz w:val="18"/>
              </w:rPr>
              <w:t>χ</w:t>
            </w:r>
            <w:r w:rsidRPr="00F33B80">
              <w:rPr>
                <w:rFonts w:cs="Times New Roman"/>
                <w:sz w:val="18"/>
                <w:vertAlign w:val="superscript"/>
              </w:rPr>
              <w:t>2</w:t>
            </w:r>
          </w:p>
        </w:tc>
        <w:tc>
          <w:tcPr>
            <w:tcW w:w="508" w:type="dxa"/>
          </w:tcPr>
          <w:p w14:paraId="05503CF4"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roofErr w:type="spellStart"/>
            <w:r w:rsidRPr="00F33B80">
              <w:rPr>
                <w:sz w:val="18"/>
              </w:rPr>
              <w:t>Δdf</w:t>
            </w:r>
            <w:proofErr w:type="spellEnd"/>
          </w:p>
        </w:tc>
      </w:tr>
      <w:tr w:rsidR="00B62964" w:rsidRPr="00F33B80" w14:paraId="69B4762E"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7715662D" w14:textId="77777777" w:rsidR="00B62964" w:rsidRPr="00F33B80" w:rsidRDefault="00B62964" w:rsidP="00443BB4">
            <w:pPr>
              <w:spacing w:before="0" w:after="0"/>
              <w:rPr>
                <w:sz w:val="18"/>
              </w:rPr>
            </w:pPr>
            <w:r w:rsidRPr="00F33B80">
              <w:rPr>
                <w:sz w:val="18"/>
              </w:rPr>
              <w:t>Hypothesized Paths</w:t>
            </w:r>
          </w:p>
        </w:tc>
        <w:tc>
          <w:tcPr>
            <w:tcW w:w="881" w:type="dxa"/>
            <w:noWrap/>
          </w:tcPr>
          <w:p w14:paraId="0AFDB939"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42B77056"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125D68AA"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2484F7EF"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1C284BD1"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022" w:type="dxa"/>
            <w:noWrap/>
          </w:tcPr>
          <w:p w14:paraId="50F1490C"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38" w:type="dxa"/>
          </w:tcPr>
          <w:p w14:paraId="538C2D12"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43A9F1F7"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716AAF" w:rsidRPr="00F33B80" w14:paraId="59927AAC"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4B26C0AA" w14:textId="77777777" w:rsidR="00716AAF" w:rsidRPr="00F33B80" w:rsidRDefault="00716AAF" w:rsidP="00716AAF">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Intrinsic</w:t>
            </w:r>
          </w:p>
        </w:tc>
        <w:tc>
          <w:tcPr>
            <w:tcW w:w="881" w:type="dxa"/>
            <w:noWrap/>
          </w:tcPr>
          <w:p w14:paraId="28BA2090" w14:textId="44AF26EB"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293335">
              <w:t>.27</w:t>
            </w:r>
          </w:p>
        </w:tc>
        <w:tc>
          <w:tcPr>
            <w:tcW w:w="1117" w:type="dxa"/>
            <w:noWrap/>
          </w:tcPr>
          <w:p w14:paraId="077FEFE2" w14:textId="6599B76D"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293335">
              <w:t>5.91</w:t>
            </w:r>
            <w:r>
              <w:t>***</w:t>
            </w:r>
          </w:p>
        </w:tc>
        <w:tc>
          <w:tcPr>
            <w:tcW w:w="881" w:type="dxa"/>
            <w:noWrap/>
          </w:tcPr>
          <w:p w14:paraId="52227416" w14:textId="3AD1F806"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8754C4">
              <w:t>.34</w:t>
            </w:r>
          </w:p>
        </w:tc>
        <w:tc>
          <w:tcPr>
            <w:tcW w:w="1117" w:type="dxa"/>
            <w:noWrap/>
          </w:tcPr>
          <w:p w14:paraId="0ECC58AC" w14:textId="32A70633"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8754C4">
              <w:t>3.67</w:t>
            </w:r>
            <w:r>
              <w:t>***</w:t>
            </w:r>
          </w:p>
        </w:tc>
        <w:tc>
          <w:tcPr>
            <w:tcW w:w="881" w:type="dxa"/>
            <w:noWrap/>
          </w:tcPr>
          <w:p w14:paraId="50726872" w14:textId="29903D4C"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E584E">
              <w:t>.33</w:t>
            </w:r>
          </w:p>
        </w:tc>
        <w:tc>
          <w:tcPr>
            <w:tcW w:w="1022" w:type="dxa"/>
            <w:noWrap/>
          </w:tcPr>
          <w:p w14:paraId="501DAC76" w14:textId="481DC8CD"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E584E">
              <w:t>4.90</w:t>
            </w:r>
            <w:r>
              <w:t>***</w:t>
            </w:r>
          </w:p>
        </w:tc>
        <w:tc>
          <w:tcPr>
            <w:tcW w:w="938" w:type="dxa"/>
          </w:tcPr>
          <w:p w14:paraId="1D6E1CE9" w14:textId="524B725E"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35713">
              <w:t>1.42</w:t>
            </w:r>
          </w:p>
        </w:tc>
        <w:tc>
          <w:tcPr>
            <w:tcW w:w="508" w:type="dxa"/>
          </w:tcPr>
          <w:p w14:paraId="2457DBA8"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0D9E3B14"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378ECA1" w14:textId="77777777" w:rsidR="00716AAF" w:rsidRPr="00F33B80" w:rsidRDefault="00716AAF" w:rsidP="00716AAF">
            <w:pPr>
              <w:spacing w:before="0" w:after="0"/>
              <w:rPr>
                <w:b w:val="0"/>
                <w:sz w:val="18"/>
              </w:rPr>
            </w:pPr>
            <w:r w:rsidRPr="00F33B80">
              <w:rPr>
                <w:b w:val="0"/>
                <w:sz w:val="18"/>
              </w:rPr>
              <w:t xml:space="preserve">Exchange </w:t>
            </w:r>
            <w:r w:rsidRPr="00F33B80">
              <w:rPr>
                <w:b w:val="0"/>
                <w:sz w:val="18"/>
              </w:rPr>
              <w:sym w:font="Wingdings" w:char="F0E0"/>
            </w:r>
            <w:r w:rsidRPr="00F33B80">
              <w:rPr>
                <w:b w:val="0"/>
                <w:sz w:val="18"/>
              </w:rPr>
              <w:t xml:space="preserve"> Intrinsic</w:t>
            </w:r>
          </w:p>
        </w:tc>
        <w:tc>
          <w:tcPr>
            <w:tcW w:w="881" w:type="dxa"/>
            <w:noWrap/>
          </w:tcPr>
          <w:p w14:paraId="311AB5A7" w14:textId="046BACFC"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293335">
              <w:t>.38</w:t>
            </w:r>
          </w:p>
        </w:tc>
        <w:tc>
          <w:tcPr>
            <w:tcW w:w="1117" w:type="dxa"/>
            <w:noWrap/>
          </w:tcPr>
          <w:p w14:paraId="68B7A759" w14:textId="5F96A750"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293335">
              <w:t>7.92</w:t>
            </w:r>
            <w:r>
              <w:t>***</w:t>
            </w:r>
          </w:p>
        </w:tc>
        <w:tc>
          <w:tcPr>
            <w:tcW w:w="881" w:type="dxa"/>
            <w:noWrap/>
          </w:tcPr>
          <w:p w14:paraId="689BFFCF" w14:textId="725EBCBF"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8754C4">
              <w:t>.11</w:t>
            </w:r>
          </w:p>
        </w:tc>
        <w:tc>
          <w:tcPr>
            <w:tcW w:w="1117" w:type="dxa"/>
            <w:noWrap/>
          </w:tcPr>
          <w:p w14:paraId="43B1996A" w14:textId="26F2FE39"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8754C4">
              <w:t>1.27</w:t>
            </w:r>
          </w:p>
        </w:tc>
        <w:tc>
          <w:tcPr>
            <w:tcW w:w="881" w:type="dxa"/>
            <w:noWrap/>
          </w:tcPr>
          <w:p w14:paraId="0F5762F5" w14:textId="6861A786"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E584E">
              <w:t>.46</w:t>
            </w:r>
          </w:p>
        </w:tc>
        <w:tc>
          <w:tcPr>
            <w:tcW w:w="1022" w:type="dxa"/>
            <w:noWrap/>
          </w:tcPr>
          <w:p w14:paraId="267C169D" w14:textId="619D7F89"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E584E">
              <w:t>6.46</w:t>
            </w:r>
            <w:r>
              <w:t>***</w:t>
            </w:r>
          </w:p>
        </w:tc>
        <w:tc>
          <w:tcPr>
            <w:tcW w:w="938" w:type="dxa"/>
          </w:tcPr>
          <w:p w14:paraId="017C5510" w14:textId="6B3999B4"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35713">
              <w:t>4.40</w:t>
            </w:r>
            <w:r>
              <w:t>*</w:t>
            </w:r>
          </w:p>
        </w:tc>
        <w:tc>
          <w:tcPr>
            <w:tcW w:w="508" w:type="dxa"/>
          </w:tcPr>
          <w:p w14:paraId="19D7F9FE"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44565A1D"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0A4D16EB" w14:textId="77777777" w:rsidR="00716AAF" w:rsidRPr="00F33B80" w:rsidRDefault="00716AAF" w:rsidP="00716AAF">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Extrinsic</w:t>
            </w:r>
          </w:p>
        </w:tc>
        <w:tc>
          <w:tcPr>
            <w:tcW w:w="881" w:type="dxa"/>
            <w:noWrap/>
          </w:tcPr>
          <w:p w14:paraId="4A74EA62" w14:textId="6E919243"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293335">
              <w:t>.11</w:t>
            </w:r>
          </w:p>
        </w:tc>
        <w:tc>
          <w:tcPr>
            <w:tcW w:w="1117" w:type="dxa"/>
            <w:noWrap/>
          </w:tcPr>
          <w:p w14:paraId="02508BDB" w14:textId="24EBCC50"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293335">
              <w:t>2.57</w:t>
            </w:r>
            <w:r>
              <w:t>**</w:t>
            </w:r>
          </w:p>
        </w:tc>
        <w:tc>
          <w:tcPr>
            <w:tcW w:w="881" w:type="dxa"/>
            <w:noWrap/>
          </w:tcPr>
          <w:p w14:paraId="67120F0C" w14:textId="19BE3DAA"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8754C4">
              <w:t>-.03</w:t>
            </w:r>
          </w:p>
        </w:tc>
        <w:tc>
          <w:tcPr>
            <w:tcW w:w="1117" w:type="dxa"/>
            <w:noWrap/>
          </w:tcPr>
          <w:p w14:paraId="3AD82BEF" w14:textId="523C489C"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8754C4">
              <w:t>-.31</w:t>
            </w:r>
          </w:p>
        </w:tc>
        <w:tc>
          <w:tcPr>
            <w:tcW w:w="881" w:type="dxa"/>
            <w:noWrap/>
          </w:tcPr>
          <w:p w14:paraId="121A41E0" w14:textId="1F041EDE"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E584E">
              <w:t>.25</w:t>
            </w:r>
          </w:p>
        </w:tc>
        <w:tc>
          <w:tcPr>
            <w:tcW w:w="1022" w:type="dxa"/>
            <w:noWrap/>
          </w:tcPr>
          <w:p w14:paraId="145DDDE2" w14:textId="27C8AFE6"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E584E">
              <w:t>3.62</w:t>
            </w:r>
            <w:r>
              <w:t>***</w:t>
            </w:r>
          </w:p>
        </w:tc>
        <w:tc>
          <w:tcPr>
            <w:tcW w:w="938" w:type="dxa"/>
          </w:tcPr>
          <w:p w14:paraId="7015E0B8" w14:textId="763F910F"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35713">
              <w:t>4.05</w:t>
            </w:r>
            <w:r>
              <w:t>*</w:t>
            </w:r>
          </w:p>
        </w:tc>
        <w:tc>
          <w:tcPr>
            <w:tcW w:w="508" w:type="dxa"/>
          </w:tcPr>
          <w:p w14:paraId="125AE6D6"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5CBD915E"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3FCBD11E" w14:textId="77777777" w:rsidR="00716AAF" w:rsidRPr="00F33B80" w:rsidRDefault="00716AAF" w:rsidP="00716AAF">
            <w:pPr>
              <w:spacing w:before="0" w:after="0"/>
              <w:rPr>
                <w:b w:val="0"/>
                <w:sz w:val="18"/>
              </w:rPr>
            </w:pPr>
            <w:r w:rsidRPr="00F33B80">
              <w:rPr>
                <w:b w:val="0"/>
                <w:sz w:val="18"/>
              </w:rPr>
              <w:t xml:space="preserve">Exchange </w:t>
            </w:r>
            <w:r w:rsidRPr="00F33B80">
              <w:rPr>
                <w:b w:val="0"/>
                <w:sz w:val="18"/>
              </w:rPr>
              <w:sym w:font="Wingdings" w:char="F0E0"/>
            </w:r>
            <w:r w:rsidRPr="00F33B80">
              <w:rPr>
                <w:b w:val="0"/>
                <w:sz w:val="18"/>
              </w:rPr>
              <w:t xml:space="preserve"> Extrinsic</w:t>
            </w:r>
          </w:p>
        </w:tc>
        <w:tc>
          <w:tcPr>
            <w:tcW w:w="881" w:type="dxa"/>
            <w:noWrap/>
          </w:tcPr>
          <w:p w14:paraId="092249CA" w14:textId="632BD1B3"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293335">
              <w:t>.59</w:t>
            </w:r>
          </w:p>
        </w:tc>
        <w:tc>
          <w:tcPr>
            <w:tcW w:w="1117" w:type="dxa"/>
            <w:noWrap/>
          </w:tcPr>
          <w:p w14:paraId="03756E5A" w14:textId="466C82E3"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293335">
              <w:t>10.48</w:t>
            </w:r>
            <w:r>
              <w:t>***</w:t>
            </w:r>
          </w:p>
        </w:tc>
        <w:tc>
          <w:tcPr>
            <w:tcW w:w="881" w:type="dxa"/>
            <w:noWrap/>
          </w:tcPr>
          <w:p w14:paraId="4B172D5D" w14:textId="24871490"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8754C4">
              <w:t>.55</w:t>
            </w:r>
          </w:p>
        </w:tc>
        <w:tc>
          <w:tcPr>
            <w:tcW w:w="1117" w:type="dxa"/>
            <w:noWrap/>
          </w:tcPr>
          <w:p w14:paraId="53342B3D" w14:textId="0FADDD1C"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8754C4">
              <w:t>5.17</w:t>
            </w:r>
            <w:r>
              <w:t>***</w:t>
            </w:r>
          </w:p>
        </w:tc>
        <w:tc>
          <w:tcPr>
            <w:tcW w:w="881" w:type="dxa"/>
            <w:noWrap/>
          </w:tcPr>
          <w:p w14:paraId="136BB6ED" w14:textId="04BA5ED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E584E">
              <w:t>.57</w:t>
            </w:r>
          </w:p>
        </w:tc>
        <w:tc>
          <w:tcPr>
            <w:tcW w:w="1022" w:type="dxa"/>
            <w:noWrap/>
          </w:tcPr>
          <w:p w14:paraId="26556DED" w14:textId="44C93B86"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E584E">
              <w:t>6.70</w:t>
            </w:r>
            <w:r>
              <w:t>***</w:t>
            </w:r>
          </w:p>
        </w:tc>
        <w:tc>
          <w:tcPr>
            <w:tcW w:w="938" w:type="dxa"/>
          </w:tcPr>
          <w:p w14:paraId="3666F00B" w14:textId="6A7C282B"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35713">
              <w:t>.09</w:t>
            </w:r>
          </w:p>
        </w:tc>
        <w:tc>
          <w:tcPr>
            <w:tcW w:w="508" w:type="dxa"/>
          </w:tcPr>
          <w:p w14:paraId="2613B2C2"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3EA24EAC"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6F7EBBA1" w14:textId="793A0C79" w:rsidR="00716AAF" w:rsidRPr="00F33B80" w:rsidRDefault="00716AAF" w:rsidP="00716AAF">
            <w:pPr>
              <w:spacing w:before="0" w:after="0"/>
              <w:rPr>
                <w:b w:val="0"/>
                <w:sz w:val="18"/>
              </w:rPr>
            </w:pPr>
            <w:r w:rsidRPr="00F33B80">
              <w:rPr>
                <w:b w:val="0"/>
                <w:sz w:val="18"/>
              </w:rPr>
              <w:t xml:space="preserve">Intrinsic </w:t>
            </w:r>
            <w:r w:rsidRPr="00F33B80">
              <w:rPr>
                <w:b w:val="0"/>
                <w:sz w:val="18"/>
              </w:rPr>
              <w:sym w:font="Wingdings" w:char="F0E0"/>
            </w:r>
            <w:r w:rsidRPr="00F33B80">
              <w:rPr>
                <w:b w:val="0"/>
                <w:sz w:val="18"/>
              </w:rPr>
              <w:t xml:space="preserve"> </w:t>
            </w:r>
            <w:r>
              <w:rPr>
                <w:b w:val="0"/>
                <w:sz w:val="18"/>
              </w:rPr>
              <w:t>Trust</w:t>
            </w:r>
          </w:p>
        </w:tc>
        <w:tc>
          <w:tcPr>
            <w:tcW w:w="881" w:type="dxa"/>
            <w:noWrap/>
          </w:tcPr>
          <w:p w14:paraId="6BF112AF" w14:textId="3133FCC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293335">
              <w:t>.19</w:t>
            </w:r>
          </w:p>
        </w:tc>
        <w:tc>
          <w:tcPr>
            <w:tcW w:w="1117" w:type="dxa"/>
            <w:noWrap/>
          </w:tcPr>
          <w:p w14:paraId="1A66C5E1" w14:textId="033F7544"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293335">
              <w:t>5.05</w:t>
            </w:r>
            <w:r>
              <w:t>***</w:t>
            </w:r>
          </w:p>
        </w:tc>
        <w:tc>
          <w:tcPr>
            <w:tcW w:w="881" w:type="dxa"/>
            <w:noWrap/>
          </w:tcPr>
          <w:p w14:paraId="73C1F76A" w14:textId="403C4C0F"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8754C4">
              <w:t>.14</w:t>
            </w:r>
          </w:p>
        </w:tc>
        <w:tc>
          <w:tcPr>
            <w:tcW w:w="1117" w:type="dxa"/>
            <w:noWrap/>
          </w:tcPr>
          <w:p w14:paraId="733DA3ED" w14:textId="6B2EA436"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8754C4">
              <w:t>2.90</w:t>
            </w:r>
            <w:r>
              <w:t>**</w:t>
            </w:r>
          </w:p>
        </w:tc>
        <w:tc>
          <w:tcPr>
            <w:tcW w:w="881" w:type="dxa"/>
            <w:noWrap/>
          </w:tcPr>
          <w:p w14:paraId="1EC6B635" w14:textId="3F9AB2F5"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DE584E">
              <w:t>.19</w:t>
            </w:r>
          </w:p>
        </w:tc>
        <w:tc>
          <w:tcPr>
            <w:tcW w:w="1022" w:type="dxa"/>
            <w:noWrap/>
          </w:tcPr>
          <w:p w14:paraId="4848D383" w14:textId="33C5566F"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pPr>
            <w:r w:rsidRPr="00DE584E">
              <w:t>2.46</w:t>
            </w:r>
            <w:r>
              <w:t>*</w:t>
            </w:r>
          </w:p>
        </w:tc>
        <w:tc>
          <w:tcPr>
            <w:tcW w:w="938" w:type="dxa"/>
          </w:tcPr>
          <w:p w14:paraId="2CE734A3" w14:textId="381DF81A"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35713">
              <w:t>.12</w:t>
            </w:r>
          </w:p>
        </w:tc>
        <w:tc>
          <w:tcPr>
            <w:tcW w:w="508" w:type="dxa"/>
          </w:tcPr>
          <w:p w14:paraId="3CDB2835"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2DA0FE2A"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73B0F905" w14:textId="4FD070A8" w:rsidR="00716AAF" w:rsidRPr="00F33B80" w:rsidRDefault="00716AAF" w:rsidP="00716AAF">
            <w:pPr>
              <w:spacing w:before="0" w:after="0"/>
              <w:rPr>
                <w:b w:val="0"/>
                <w:sz w:val="18"/>
              </w:rPr>
            </w:pPr>
            <w:r w:rsidRPr="00F33B80">
              <w:rPr>
                <w:b w:val="0"/>
                <w:sz w:val="18"/>
              </w:rPr>
              <w:t xml:space="preserve">Extrinsic </w:t>
            </w:r>
            <w:r w:rsidRPr="00F33B80">
              <w:rPr>
                <w:b w:val="0"/>
                <w:sz w:val="18"/>
              </w:rPr>
              <w:sym w:font="Wingdings" w:char="F0E0"/>
            </w:r>
            <w:r w:rsidRPr="00F33B80">
              <w:rPr>
                <w:b w:val="0"/>
                <w:sz w:val="18"/>
              </w:rPr>
              <w:t xml:space="preserve"> </w:t>
            </w:r>
            <w:r>
              <w:rPr>
                <w:b w:val="0"/>
                <w:sz w:val="18"/>
              </w:rPr>
              <w:t>Trust</w:t>
            </w:r>
          </w:p>
        </w:tc>
        <w:tc>
          <w:tcPr>
            <w:tcW w:w="881" w:type="dxa"/>
            <w:noWrap/>
          </w:tcPr>
          <w:p w14:paraId="674E1B2B" w14:textId="19888FA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293335">
              <w:t>.29</w:t>
            </w:r>
          </w:p>
        </w:tc>
        <w:tc>
          <w:tcPr>
            <w:tcW w:w="1117" w:type="dxa"/>
            <w:noWrap/>
          </w:tcPr>
          <w:p w14:paraId="3A751F42" w14:textId="1B02EBC0"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293335">
              <w:t>6.28</w:t>
            </w:r>
            <w:r>
              <w:t>***</w:t>
            </w:r>
          </w:p>
        </w:tc>
        <w:tc>
          <w:tcPr>
            <w:tcW w:w="881" w:type="dxa"/>
            <w:noWrap/>
          </w:tcPr>
          <w:p w14:paraId="3A3CEA43" w14:textId="39A0572C"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8754C4">
              <w:t>.25</w:t>
            </w:r>
          </w:p>
        </w:tc>
        <w:tc>
          <w:tcPr>
            <w:tcW w:w="1117" w:type="dxa"/>
            <w:noWrap/>
          </w:tcPr>
          <w:p w14:paraId="4DF3EA86" w14:textId="0D74818D"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8754C4">
              <w:t>4.46</w:t>
            </w:r>
            <w:r>
              <w:t>***</w:t>
            </w:r>
          </w:p>
        </w:tc>
        <w:tc>
          <w:tcPr>
            <w:tcW w:w="881" w:type="dxa"/>
            <w:noWrap/>
          </w:tcPr>
          <w:p w14:paraId="2178FCE2" w14:textId="1E323C51"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DE584E">
              <w:t>.27</w:t>
            </w:r>
          </w:p>
        </w:tc>
        <w:tc>
          <w:tcPr>
            <w:tcW w:w="1022" w:type="dxa"/>
            <w:noWrap/>
          </w:tcPr>
          <w:p w14:paraId="398A3AA6" w14:textId="08154B9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pPr>
            <w:r w:rsidRPr="00DE584E">
              <w:t>3.13</w:t>
            </w:r>
            <w:r>
              <w:t>**</w:t>
            </w:r>
          </w:p>
        </w:tc>
        <w:tc>
          <w:tcPr>
            <w:tcW w:w="938" w:type="dxa"/>
          </w:tcPr>
          <w:p w14:paraId="06F8D643" w14:textId="70C3C84C"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35713">
              <w:t>.31</w:t>
            </w:r>
          </w:p>
        </w:tc>
        <w:tc>
          <w:tcPr>
            <w:tcW w:w="508" w:type="dxa"/>
          </w:tcPr>
          <w:p w14:paraId="134087A8"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0EF36FA0"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14436BB3" w14:textId="77777777" w:rsidR="00716AAF" w:rsidRPr="00F33B80" w:rsidRDefault="00716AAF" w:rsidP="00716AAF">
            <w:pPr>
              <w:spacing w:before="0" w:after="0"/>
              <w:rPr>
                <w:b w:val="0"/>
                <w:sz w:val="18"/>
              </w:rPr>
            </w:pPr>
            <w:proofErr w:type="spellStart"/>
            <w:r w:rsidRPr="00F33B80">
              <w:rPr>
                <w:b w:val="0"/>
                <w:sz w:val="18"/>
              </w:rPr>
              <w:t>Exchange</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Intrinsic</w:t>
            </w:r>
          </w:p>
        </w:tc>
        <w:tc>
          <w:tcPr>
            <w:tcW w:w="881" w:type="dxa"/>
            <w:noWrap/>
          </w:tcPr>
          <w:p w14:paraId="79876EB7" w14:textId="4EEB4D5E"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293335">
              <w:t>-.02</w:t>
            </w:r>
          </w:p>
        </w:tc>
        <w:tc>
          <w:tcPr>
            <w:tcW w:w="1117" w:type="dxa"/>
            <w:noWrap/>
          </w:tcPr>
          <w:p w14:paraId="5BAF67A0" w14:textId="15CE9AEC"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293335">
              <w:t>-.34</w:t>
            </w:r>
          </w:p>
        </w:tc>
        <w:tc>
          <w:tcPr>
            <w:tcW w:w="881" w:type="dxa"/>
            <w:noWrap/>
          </w:tcPr>
          <w:p w14:paraId="73275CC8" w14:textId="6B2917BD"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8754C4">
              <w:t>.20</w:t>
            </w:r>
          </w:p>
        </w:tc>
        <w:tc>
          <w:tcPr>
            <w:tcW w:w="1117" w:type="dxa"/>
            <w:noWrap/>
          </w:tcPr>
          <w:p w14:paraId="481F67EE" w14:textId="3995B755"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8754C4">
              <w:t>1.34</w:t>
            </w:r>
          </w:p>
        </w:tc>
        <w:tc>
          <w:tcPr>
            <w:tcW w:w="881" w:type="dxa"/>
            <w:noWrap/>
          </w:tcPr>
          <w:p w14:paraId="77E2F84A" w14:textId="3E0D6CA3"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E584E">
              <w:t>-.26</w:t>
            </w:r>
          </w:p>
        </w:tc>
        <w:tc>
          <w:tcPr>
            <w:tcW w:w="1022" w:type="dxa"/>
            <w:noWrap/>
          </w:tcPr>
          <w:p w14:paraId="595C1F20" w14:textId="28D1463F"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E584E">
              <w:t>-2.44</w:t>
            </w:r>
            <w:r>
              <w:t>*</w:t>
            </w:r>
          </w:p>
        </w:tc>
        <w:tc>
          <w:tcPr>
            <w:tcW w:w="938" w:type="dxa"/>
          </w:tcPr>
          <w:p w14:paraId="3E22EC5C" w14:textId="4B164EC6"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35713">
              <w:t>5.00</w:t>
            </w:r>
            <w:r>
              <w:t>*</w:t>
            </w:r>
          </w:p>
        </w:tc>
        <w:tc>
          <w:tcPr>
            <w:tcW w:w="508" w:type="dxa"/>
          </w:tcPr>
          <w:p w14:paraId="5CD2682D"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42FB30B2"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2C0E0878" w14:textId="77777777" w:rsidR="00716AAF" w:rsidRPr="00F33B80" w:rsidRDefault="00716AAF" w:rsidP="00716AAF">
            <w:pPr>
              <w:spacing w:before="0" w:after="0"/>
              <w:rPr>
                <w:b w:val="0"/>
                <w:sz w:val="18"/>
              </w:rPr>
            </w:pPr>
            <w:proofErr w:type="spellStart"/>
            <w:r w:rsidRPr="00F33B80">
              <w:rPr>
                <w:b w:val="0"/>
                <w:sz w:val="18"/>
              </w:rPr>
              <w:t>Communal</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Extrinsic</w:t>
            </w:r>
          </w:p>
        </w:tc>
        <w:tc>
          <w:tcPr>
            <w:tcW w:w="881" w:type="dxa"/>
            <w:noWrap/>
          </w:tcPr>
          <w:p w14:paraId="3167B80A" w14:textId="29C66E21"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293335">
              <w:t>.00</w:t>
            </w:r>
          </w:p>
        </w:tc>
        <w:tc>
          <w:tcPr>
            <w:tcW w:w="1117" w:type="dxa"/>
            <w:noWrap/>
          </w:tcPr>
          <w:p w14:paraId="730C264E" w14:textId="6FCDF5F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293335">
              <w:t>-.02</w:t>
            </w:r>
          </w:p>
        </w:tc>
        <w:tc>
          <w:tcPr>
            <w:tcW w:w="881" w:type="dxa"/>
            <w:noWrap/>
          </w:tcPr>
          <w:p w14:paraId="342673E6" w14:textId="053A8A39"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8754C4">
              <w:t>-.23</w:t>
            </w:r>
          </w:p>
        </w:tc>
        <w:tc>
          <w:tcPr>
            <w:tcW w:w="1117" w:type="dxa"/>
            <w:noWrap/>
          </w:tcPr>
          <w:p w14:paraId="4239183E" w14:textId="5F007D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8754C4">
              <w:t>-1.47</w:t>
            </w:r>
          </w:p>
        </w:tc>
        <w:tc>
          <w:tcPr>
            <w:tcW w:w="881" w:type="dxa"/>
            <w:noWrap/>
          </w:tcPr>
          <w:p w14:paraId="2363ECA0" w14:textId="3847BA8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E584E">
              <w:t>-.03</w:t>
            </w:r>
          </w:p>
        </w:tc>
        <w:tc>
          <w:tcPr>
            <w:tcW w:w="1022" w:type="dxa"/>
            <w:noWrap/>
          </w:tcPr>
          <w:p w14:paraId="4B797165" w14:textId="4C99BD92"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E584E">
              <w:t>-.38</w:t>
            </w:r>
          </w:p>
        </w:tc>
        <w:tc>
          <w:tcPr>
            <w:tcW w:w="938" w:type="dxa"/>
          </w:tcPr>
          <w:p w14:paraId="0CFFFD2C" w14:textId="5AFDC03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35713">
              <w:t>1.92</w:t>
            </w:r>
          </w:p>
        </w:tc>
        <w:tc>
          <w:tcPr>
            <w:tcW w:w="508" w:type="dxa"/>
          </w:tcPr>
          <w:p w14:paraId="53A02D6A"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619145F3"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3987F9CD" w14:textId="77777777" w:rsidR="00716AAF" w:rsidRPr="00F33B80" w:rsidRDefault="00716AAF" w:rsidP="00716AAF">
            <w:pPr>
              <w:spacing w:before="0" w:after="0"/>
              <w:rPr>
                <w:b w:val="0"/>
                <w:sz w:val="18"/>
              </w:rPr>
            </w:pPr>
          </w:p>
        </w:tc>
        <w:tc>
          <w:tcPr>
            <w:tcW w:w="881" w:type="dxa"/>
            <w:noWrap/>
          </w:tcPr>
          <w:p w14:paraId="3086FED9"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tcPr>
          <w:p w14:paraId="45EB8859"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tcPr>
          <w:p w14:paraId="77DA9D0A"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tcPr>
          <w:p w14:paraId="18C77941"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tcPr>
          <w:p w14:paraId="37836664"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022" w:type="dxa"/>
            <w:noWrap/>
          </w:tcPr>
          <w:p w14:paraId="46FBD183"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938" w:type="dxa"/>
          </w:tcPr>
          <w:p w14:paraId="45A1577F"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59A672DC"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716AAF" w:rsidRPr="00F33B80" w14:paraId="744A7FDA"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1D3567ED" w14:textId="77777777" w:rsidR="00716AAF" w:rsidRPr="00F33B80" w:rsidRDefault="00716AAF" w:rsidP="00716AAF">
            <w:pPr>
              <w:spacing w:before="0" w:after="0"/>
              <w:rPr>
                <w:sz w:val="18"/>
              </w:rPr>
            </w:pPr>
            <w:r w:rsidRPr="00F33B80">
              <w:rPr>
                <w:sz w:val="18"/>
              </w:rPr>
              <w:t>Control Paths</w:t>
            </w:r>
          </w:p>
        </w:tc>
        <w:tc>
          <w:tcPr>
            <w:tcW w:w="881" w:type="dxa"/>
            <w:noWrap/>
          </w:tcPr>
          <w:p w14:paraId="24E0B11D"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5AF759FC"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5E43F814"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tcPr>
          <w:p w14:paraId="709107CE"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tcPr>
          <w:p w14:paraId="06E5634C"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022" w:type="dxa"/>
            <w:noWrap/>
          </w:tcPr>
          <w:p w14:paraId="291F1F05"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38" w:type="dxa"/>
          </w:tcPr>
          <w:p w14:paraId="29F5D670"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57305570"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716AAF" w:rsidRPr="00F33B80" w14:paraId="3169EB81"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6917CA0D" w14:textId="77777777" w:rsidR="00716AAF" w:rsidRPr="00F33B80" w:rsidRDefault="00716AAF" w:rsidP="00716AAF">
            <w:pPr>
              <w:spacing w:before="0" w:after="0"/>
              <w:rPr>
                <w:sz w:val="18"/>
              </w:rPr>
            </w:pPr>
            <w:r w:rsidRPr="00F33B80">
              <w:rPr>
                <w:b w:val="0"/>
                <w:sz w:val="18"/>
              </w:rPr>
              <w:t xml:space="preserve">Anxious </w:t>
            </w:r>
            <w:r w:rsidRPr="00F33B80">
              <w:rPr>
                <w:b w:val="0"/>
                <w:sz w:val="18"/>
              </w:rPr>
              <w:sym w:font="Wingdings" w:char="F0E0"/>
            </w:r>
            <w:r w:rsidRPr="00F33B80">
              <w:rPr>
                <w:b w:val="0"/>
                <w:sz w:val="18"/>
              </w:rPr>
              <w:t xml:space="preserve"> Intrinsic</w:t>
            </w:r>
          </w:p>
        </w:tc>
        <w:tc>
          <w:tcPr>
            <w:tcW w:w="881" w:type="dxa"/>
            <w:noWrap/>
          </w:tcPr>
          <w:p w14:paraId="50AF384D" w14:textId="1DB98AB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4211A">
              <w:t>.01</w:t>
            </w:r>
          </w:p>
        </w:tc>
        <w:tc>
          <w:tcPr>
            <w:tcW w:w="1117" w:type="dxa"/>
            <w:noWrap/>
          </w:tcPr>
          <w:p w14:paraId="6D0FCB2B" w14:textId="379A46E6"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4211A">
              <w:t>.34</w:t>
            </w:r>
          </w:p>
        </w:tc>
        <w:tc>
          <w:tcPr>
            <w:tcW w:w="881" w:type="dxa"/>
            <w:noWrap/>
          </w:tcPr>
          <w:p w14:paraId="11F231BA" w14:textId="304B6F4C"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438D1">
              <w:t>.02</w:t>
            </w:r>
          </w:p>
        </w:tc>
        <w:tc>
          <w:tcPr>
            <w:tcW w:w="1117" w:type="dxa"/>
            <w:noWrap/>
          </w:tcPr>
          <w:p w14:paraId="136A5EDA" w14:textId="786C85DA"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438D1">
              <w:t>.30</w:t>
            </w:r>
          </w:p>
        </w:tc>
        <w:tc>
          <w:tcPr>
            <w:tcW w:w="881" w:type="dxa"/>
            <w:noWrap/>
          </w:tcPr>
          <w:p w14:paraId="72C58019" w14:textId="1C24AF68"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F04FC">
              <w:t>.23</w:t>
            </w:r>
          </w:p>
        </w:tc>
        <w:tc>
          <w:tcPr>
            <w:tcW w:w="1022" w:type="dxa"/>
            <w:noWrap/>
          </w:tcPr>
          <w:p w14:paraId="1DD0340C" w14:textId="223831F6"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F04FC">
              <w:t>1.99</w:t>
            </w:r>
          </w:p>
        </w:tc>
        <w:tc>
          <w:tcPr>
            <w:tcW w:w="938" w:type="dxa"/>
          </w:tcPr>
          <w:p w14:paraId="576978AA" w14:textId="53C38F3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35713">
              <w:t>2.21</w:t>
            </w:r>
          </w:p>
        </w:tc>
        <w:tc>
          <w:tcPr>
            <w:tcW w:w="508" w:type="dxa"/>
          </w:tcPr>
          <w:p w14:paraId="0446F677"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1AC53D60"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477C7726" w14:textId="77777777" w:rsidR="00716AAF" w:rsidRPr="00F33B80" w:rsidRDefault="00716AAF" w:rsidP="00716AAF">
            <w:pPr>
              <w:spacing w:before="0" w:after="0"/>
              <w:rPr>
                <w:sz w:val="18"/>
              </w:rPr>
            </w:pPr>
            <w:r w:rsidRPr="00F33B80">
              <w:rPr>
                <w:b w:val="0"/>
                <w:sz w:val="18"/>
              </w:rPr>
              <w:t xml:space="preserve">Anxious </w:t>
            </w:r>
            <w:r w:rsidRPr="00F33B80">
              <w:rPr>
                <w:b w:val="0"/>
                <w:sz w:val="18"/>
              </w:rPr>
              <w:sym w:font="Wingdings" w:char="F0E0"/>
            </w:r>
            <w:r w:rsidRPr="00F33B80">
              <w:rPr>
                <w:b w:val="0"/>
                <w:sz w:val="18"/>
              </w:rPr>
              <w:t xml:space="preserve"> Extrinsic</w:t>
            </w:r>
          </w:p>
        </w:tc>
        <w:tc>
          <w:tcPr>
            <w:tcW w:w="881" w:type="dxa"/>
            <w:noWrap/>
          </w:tcPr>
          <w:p w14:paraId="0CF3CAFE" w14:textId="45CE7DA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4211A">
              <w:t>.02</w:t>
            </w:r>
          </w:p>
        </w:tc>
        <w:tc>
          <w:tcPr>
            <w:tcW w:w="1117" w:type="dxa"/>
            <w:noWrap/>
          </w:tcPr>
          <w:p w14:paraId="7FBF321C" w14:textId="0ED0248F"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4211A">
              <w:t>.45</w:t>
            </w:r>
          </w:p>
        </w:tc>
        <w:tc>
          <w:tcPr>
            <w:tcW w:w="881" w:type="dxa"/>
            <w:noWrap/>
          </w:tcPr>
          <w:p w14:paraId="64F25315" w14:textId="284F88AB"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438D1">
              <w:t>.00</w:t>
            </w:r>
          </w:p>
        </w:tc>
        <w:tc>
          <w:tcPr>
            <w:tcW w:w="1117" w:type="dxa"/>
            <w:noWrap/>
          </w:tcPr>
          <w:p w14:paraId="3F6A30A9" w14:textId="01B1066D"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438D1">
              <w:t>.05</w:t>
            </w:r>
          </w:p>
        </w:tc>
        <w:tc>
          <w:tcPr>
            <w:tcW w:w="881" w:type="dxa"/>
            <w:noWrap/>
          </w:tcPr>
          <w:p w14:paraId="67D989AD" w14:textId="40BA5A90"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F04FC">
              <w:t>.22</w:t>
            </w:r>
          </w:p>
        </w:tc>
        <w:tc>
          <w:tcPr>
            <w:tcW w:w="1022" w:type="dxa"/>
            <w:noWrap/>
          </w:tcPr>
          <w:p w14:paraId="1F839A3A" w14:textId="20A55E9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F04FC">
              <w:t>1.82</w:t>
            </w:r>
          </w:p>
        </w:tc>
        <w:tc>
          <w:tcPr>
            <w:tcW w:w="938" w:type="dxa"/>
          </w:tcPr>
          <w:p w14:paraId="16C05786" w14:textId="105A024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35713">
              <w:t>2.46</w:t>
            </w:r>
          </w:p>
        </w:tc>
        <w:tc>
          <w:tcPr>
            <w:tcW w:w="508" w:type="dxa"/>
          </w:tcPr>
          <w:p w14:paraId="6BEA68D9"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19743491"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1BD05F1F" w14:textId="77777777" w:rsidR="00716AAF" w:rsidRPr="00F33B80" w:rsidRDefault="00716AAF" w:rsidP="00716AAF">
            <w:pPr>
              <w:spacing w:before="0" w:after="0"/>
              <w:rPr>
                <w:sz w:val="18"/>
              </w:rPr>
            </w:pPr>
            <w:proofErr w:type="spellStart"/>
            <w:r w:rsidRPr="00F33B80">
              <w:rPr>
                <w:b w:val="0"/>
                <w:sz w:val="18"/>
              </w:rPr>
              <w:t>Exchange</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bCs w:val="0"/>
                <w:sz w:val="18"/>
              </w:rPr>
              <w:sym w:font="Wingdings" w:char="F0E0"/>
            </w:r>
            <w:r w:rsidRPr="00F33B80">
              <w:rPr>
                <w:b w:val="0"/>
                <w:bCs w:val="0"/>
                <w:sz w:val="18"/>
              </w:rPr>
              <w:t xml:space="preserve"> Extrinsic</w:t>
            </w:r>
          </w:p>
        </w:tc>
        <w:tc>
          <w:tcPr>
            <w:tcW w:w="881" w:type="dxa"/>
            <w:noWrap/>
          </w:tcPr>
          <w:p w14:paraId="23DDFA89" w14:textId="2E49F534"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4211A">
              <w:t>-.04</w:t>
            </w:r>
          </w:p>
        </w:tc>
        <w:tc>
          <w:tcPr>
            <w:tcW w:w="1117" w:type="dxa"/>
            <w:noWrap/>
          </w:tcPr>
          <w:p w14:paraId="15E11E2F" w14:textId="3D661A74"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4211A">
              <w:t>-.83</w:t>
            </w:r>
          </w:p>
        </w:tc>
        <w:tc>
          <w:tcPr>
            <w:tcW w:w="881" w:type="dxa"/>
            <w:noWrap/>
          </w:tcPr>
          <w:p w14:paraId="784F9E54" w14:textId="42CDEC0B"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438D1">
              <w:t>.20</w:t>
            </w:r>
          </w:p>
        </w:tc>
        <w:tc>
          <w:tcPr>
            <w:tcW w:w="1117" w:type="dxa"/>
            <w:noWrap/>
          </w:tcPr>
          <w:p w14:paraId="2179F1A1" w14:textId="6C27403B"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438D1">
              <w:t>1.31</w:t>
            </w:r>
          </w:p>
        </w:tc>
        <w:tc>
          <w:tcPr>
            <w:tcW w:w="881" w:type="dxa"/>
            <w:noWrap/>
          </w:tcPr>
          <w:p w14:paraId="5E3783BB" w14:textId="13559601"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F04FC">
              <w:t>-.26</w:t>
            </w:r>
          </w:p>
        </w:tc>
        <w:tc>
          <w:tcPr>
            <w:tcW w:w="1022" w:type="dxa"/>
            <w:noWrap/>
          </w:tcPr>
          <w:p w14:paraId="12C57966" w14:textId="4CF5E31C"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F04FC">
              <w:t>-2.37</w:t>
            </w:r>
            <w:r>
              <w:t>*</w:t>
            </w:r>
          </w:p>
        </w:tc>
        <w:tc>
          <w:tcPr>
            <w:tcW w:w="938" w:type="dxa"/>
          </w:tcPr>
          <w:p w14:paraId="3CCEF713" w14:textId="4E4E9608"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35713">
              <w:t>5.51</w:t>
            </w:r>
            <w:r>
              <w:t>*</w:t>
            </w:r>
          </w:p>
        </w:tc>
        <w:tc>
          <w:tcPr>
            <w:tcW w:w="508" w:type="dxa"/>
          </w:tcPr>
          <w:p w14:paraId="6AE97681"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4D54C0E3"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tcPr>
          <w:p w14:paraId="1A116257" w14:textId="77777777" w:rsidR="00716AAF" w:rsidRPr="00F33B80" w:rsidRDefault="00716AAF" w:rsidP="00716AAF">
            <w:pPr>
              <w:spacing w:before="0" w:after="0"/>
              <w:rPr>
                <w:b w:val="0"/>
                <w:sz w:val="18"/>
              </w:rPr>
            </w:pPr>
            <w:proofErr w:type="spellStart"/>
            <w:r w:rsidRPr="00F33B80">
              <w:rPr>
                <w:b w:val="0"/>
                <w:sz w:val="18"/>
              </w:rPr>
              <w:t>Communal</w:t>
            </w:r>
            <w:r w:rsidRPr="00F33B80">
              <w:rPr>
                <w:rFonts w:cs="Times New Roman"/>
                <w:b w:val="0"/>
                <w:sz w:val="18"/>
              </w:rPr>
              <w:t>×</w:t>
            </w:r>
            <w:r w:rsidRPr="00F33B80">
              <w:rPr>
                <w:b w:val="0"/>
                <w:sz w:val="18"/>
              </w:rPr>
              <w:t>Anxious</w:t>
            </w:r>
            <w:proofErr w:type="spellEnd"/>
            <w:r w:rsidRPr="00F33B80">
              <w:rPr>
                <w:b w:val="0"/>
                <w:sz w:val="18"/>
              </w:rPr>
              <w:t xml:space="preserve"> </w:t>
            </w:r>
            <w:r w:rsidRPr="00F33B80">
              <w:rPr>
                <w:b w:val="0"/>
                <w:sz w:val="18"/>
              </w:rPr>
              <w:sym w:font="Wingdings" w:char="F0E0"/>
            </w:r>
            <w:r w:rsidRPr="00F33B80">
              <w:rPr>
                <w:b w:val="0"/>
                <w:sz w:val="18"/>
              </w:rPr>
              <w:t xml:space="preserve"> Intrinsic</w:t>
            </w:r>
          </w:p>
        </w:tc>
        <w:tc>
          <w:tcPr>
            <w:tcW w:w="881" w:type="dxa"/>
            <w:noWrap/>
          </w:tcPr>
          <w:p w14:paraId="27F657E8" w14:textId="6D385445"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4211A">
              <w:t>.01</w:t>
            </w:r>
          </w:p>
        </w:tc>
        <w:tc>
          <w:tcPr>
            <w:tcW w:w="1117" w:type="dxa"/>
            <w:noWrap/>
          </w:tcPr>
          <w:p w14:paraId="309730E1" w14:textId="68B4A61C"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4211A">
              <w:t>.13</w:t>
            </w:r>
          </w:p>
        </w:tc>
        <w:tc>
          <w:tcPr>
            <w:tcW w:w="881" w:type="dxa"/>
            <w:noWrap/>
          </w:tcPr>
          <w:p w14:paraId="333AFA29" w14:textId="544942F6"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438D1">
              <w:t>-.18</w:t>
            </w:r>
          </w:p>
        </w:tc>
        <w:tc>
          <w:tcPr>
            <w:tcW w:w="1117" w:type="dxa"/>
            <w:noWrap/>
          </w:tcPr>
          <w:p w14:paraId="789BC93D" w14:textId="4560C3B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438D1">
              <w:t>-1.17</w:t>
            </w:r>
          </w:p>
        </w:tc>
        <w:tc>
          <w:tcPr>
            <w:tcW w:w="881" w:type="dxa"/>
            <w:noWrap/>
          </w:tcPr>
          <w:p w14:paraId="0B841AE8" w14:textId="02289A5A"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F04FC">
              <w:t>-.03</w:t>
            </w:r>
          </w:p>
        </w:tc>
        <w:tc>
          <w:tcPr>
            <w:tcW w:w="1022" w:type="dxa"/>
            <w:noWrap/>
          </w:tcPr>
          <w:p w14:paraId="6608DF91" w14:textId="378C12A6"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F04FC">
              <w:t>-.35</w:t>
            </w:r>
          </w:p>
        </w:tc>
        <w:tc>
          <w:tcPr>
            <w:tcW w:w="938" w:type="dxa"/>
          </w:tcPr>
          <w:p w14:paraId="7D759ABC" w14:textId="37D6EE39"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35713">
              <w:t>1.18</w:t>
            </w:r>
          </w:p>
        </w:tc>
        <w:tc>
          <w:tcPr>
            <w:tcW w:w="508" w:type="dxa"/>
          </w:tcPr>
          <w:p w14:paraId="23BE0F11"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7C62A5F4"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4778A9C5" w14:textId="1EEA3E72" w:rsidR="00716AAF" w:rsidRPr="00F33B80" w:rsidRDefault="00716AAF" w:rsidP="00716AAF">
            <w:pPr>
              <w:spacing w:before="0" w:after="0"/>
              <w:rPr>
                <w:b w:val="0"/>
                <w:sz w:val="18"/>
              </w:rPr>
            </w:pPr>
            <w:r w:rsidRPr="00F33B80">
              <w:rPr>
                <w:b w:val="0"/>
                <w:sz w:val="18"/>
              </w:rPr>
              <w:t xml:space="preserve">Communal </w:t>
            </w:r>
            <w:r w:rsidRPr="00F33B80">
              <w:rPr>
                <w:b w:val="0"/>
                <w:sz w:val="18"/>
              </w:rPr>
              <w:sym w:font="Wingdings" w:char="F0E0"/>
            </w:r>
            <w:r w:rsidRPr="00F33B80">
              <w:rPr>
                <w:b w:val="0"/>
                <w:sz w:val="18"/>
              </w:rPr>
              <w:t xml:space="preserve"> </w:t>
            </w:r>
            <w:r>
              <w:rPr>
                <w:b w:val="0"/>
                <w:sz w:val="18"/>
              </w:rPr>
              <w:t>Trust</w:t>
            </w:r>
          </w:p>
        </w:tc>
        <w:tc>
          <w:tcPr>
            <w:tcW w:w="881" w:type="dxa"/>
            <w:noWrap/>
          </w:tcPr>
          <w:p w14:paraId="7B15B438" w14:textId="6A05AD3F"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4211A">
              <w:t>.09</w:t>
            </w:r>
          </w:p>
        </w:tc>
        <w:tc>
          <w:tcPr>
            <w:tcW w:w="1117" w:type="dxa"/>
            <w:noWrap/>
          </w:tcPr>
          <w:p w14:paraId="0AAFB764" w14:textId="75CA51BA"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vertAlign w:val="superscript"/>
              </w:rPr>
            </w:pPr>
            <w:r w:rsidRPr="00D4211A">
              <w:t>2.45</w:t>
            </w:r>
            <w:r>
              <w:t>*</w:t>
            </w:r>
          </w:p>
        </w:tc>
        <w:tc>
          <w:tcPr>
            <w:tcW w:w="881" w:type="dxa"/>
            <w:noWrap/>
          </w:tcPr>
          <w:p w14:paraId="121B324D" w14:textId="5C058251"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438D1">
              <w:t>.16</w:t>
            </w:r>
          </w:p>
        </w:tc>
        <w:tc>
          <w:tcPr>
            <w:tcW w:w="1117" w:type="dxa"/>
            <w:noWrap/>
          </w:tcPr>
          <w:p w14:paraId="38656593" w14:textId="1B8A94EB"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438D1">
              <w:t>2.06</w:t>
            </w:r>
            <w:r>
              <w:t>*</w:t>
            </w:r>
          </w:p>
        </w:tc>
        <w:tc>
          <w:tcPr>
            <w:tcW w:w="881" w:type="dxa"/>
            <w:noWrap/>
          </w:tcPr>
          <w:p w14:paraId="24F69BAF" w14:textId="03E0E58D"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F04FC">
              <w:t>.08</w:t>
            </w:r>
          </w:p>
        </w:tc>
        <w:tc>
          <w:tcPr>
            <w:tcW w:w="1022" w:type="dxa"/>
            <w:noWrap/>
          </w:tcPr>
          <w:p w14:paraId="23BF55E7" w14:textId="35C5E79B"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F04FC">
              <w:t>1.24</w:t>
            </w:r>
          </w:p>
        </w:tc>
        <w:tc>
          <w:tcPr>
            <w:tcW w:w="938" w:type="dxa"/>
          </w:tcPr>
          <w:p w14:paraId="7E4F43C6" w14:textId="4B7DCA96"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35713">
              <w:t>1.58</w:t>
            </w:r>
          </w:p>
        </w:tc>
        <w:tc>
          <w:tcPr>
            <w:tcW w:w="508" w:type="dxa"/>
          </w:tcPr>
          <w:p w14:paraId="41E8005C"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7C866523"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F858E5A" w14:textId="50E788B8" w:rsidR="00716AAF" w:rsidRPr="00F33B80" w:rsidRDefault="00716AAF" w:rsidP="00716AAF">
            <w:pPr>
              <w:spacing w:before="0" w:after="0"/>
              <w:rPr>
                <w:b w:val="0"/>
                <w:sz w:val="18"/>
              </w:rPr>
            </w:pPr>
            <w:r w:rsidRPr="00F33B80">
              <w:rPr>
                <w:b w:val="0"/>
                <w:sz w:val="18"/>
              </w:rPr>
              <w:t xml:space="preserve">Exchange </w:t>
            </w:r>
            <w:r w:rsidRPr="00F33B80">
              <w:rPr>
                <w:b w:val="0"/>
                <w:sz w:val="18"/>
              </w:rPr>
              <w:sym w:font="Wingdings" w:char="F0E0"/>
            </w:r>
            <w:r>
              <w:rPr>
                <w:b w:val="0"/>
                <w:sz w:val="18"/>
              </w:rPr>
              <w:t xml:space="preserve"> Trust</w:t>
            </w:r>
          </w:p>
        </w:tc>
        <w:tc>
          <w:tcPr>
            <w:tcW w:w="881" w:type="dxa"/>
            <w:noWrap/>
          </w:tcPr>
          <w:p w14:paraId="71B317B1" w14:textId="681072B1"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4211A">
              <w:t>.33</w:t>
            </w:r>
          </w:p>
        </w:tc>
        <w:tc>
          <w:tcPr>
            <w:tcW w:w="1117" w:type="dxa"/>
            <w:noWrap/>
          </w:tcPr>
          <w:p w14:paraId="7EA0CB05" w14:textId="3BDC2938"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4211A">
              <w:t>6.18</w:t>
            </w:r>
            <w:r>
              <w:t>***</w:t>
            </w:r>
          </w:p>
        </w:tc>
        <w:tc>
          <w:tcPr>
            <w:tcW w:w="881" w:type="dxa"/>
            <w:noWrap/>
          </w:tcPr>
          <w:p w14:paraId="79998A68" w14:textId="105D514C"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438D1">
              <w:t>.30</w:t>
            </w:r>
          </w:p>
        </w:tc>
        <w:tc>
          <w:tcPr>
            <w:tcW w:w="1117" w:type="dxa"/>
            <w:noWrap/>
          </w:tcPr>
          <w:p w14:paraId="125FA0E9" w14:textId="642ACC8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438D1">
              <w:t>3.66</w:t>
            </w:r>
            <w:r>
              <w:t>***</w:t>
            </w:r>
          </w:p>
        </w:tc>
        <w:tc>
          <w:tcPr>
            <w:tcW w:w="881" w:type="dxa"/>
            <w:noWrap/>
          </w:tcPr>
          <w:p w14:paraId="79ACB81F" w14:textId="7C390752"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F04FC">
              <w:t>.28</w:t>
            </w:r>
          </w:p>
        </w:tc>
        <w:tc>
          <w:tcPr>
            <w:tcW w:w="1022" w:type="dxa"/>
            <w:noWrap/>
          </w:tcPr>
          <w:p w14:paraId="72208747" w14:textId="102EA88C"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F04FC">
              <w:t>3.12</w:t>
            </w:r>
            <w:r>
              <w:t>**</w:t>
            </w:r>
          </w:p>
        </w:tc>
        <w:tc>
          <w:tcPr>
            <w:tcW w:w="938" w:type="dxa"/>
          </w:tcPr>
          <w:p w14:paraId="64F29F1C" w14:textId="33D1BA14"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35713">
              <w:t>1.44</w:t>
            </w:r>
          </w:p>
        </w:tc>
        <w:tc>
          <w:tcPr>
            <w:tcW w:w="508" w:type="dxa"/>
          </w:tcPr>
          <w:p w14:paraId="4ACED9CD"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716AAF" w:rsidRPr="00F33B80" w14:paraId="32E06B6B"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4AE2DD7C" w14:textId="182C03A1" w:rsidR="00716AAF" w:rsidRPr="00F33B80" w:rsidRDefault="00716AAF" w:rsidP="00716AAF">
            <w:pPr>
              <w:spacing w:before="0" w:after="0"/>
              <w:rPr>
                <w:b w:val="0"/>
                <w:sz w:val="18"/>
              </w:rPr>
            </w:pPr>
            <w:r w:rsidRPr="00F33B80">
              <w:rPr>
                <w:b w:val="0"/>
                <w:sz w:val="18"/>
              </w:rPr>
              <w:t xml:space="preserve">Year </w:t>
            </w:r>
            <w:r w:rsidRPr="00F33B80">
              <w:rPr>
                <w:b w:val="0"/>
                <w:sz w:val="18"/>
              </w:rPr>
              <w:sym w:font="Wingdings" w:char="F0E0"/>
            </w:r>
            <w:r w:rsidRPr="00F33B80">
              <w:rPr>
                <w:b w:val="0"/>
                <w:sz w:val="18"/>
              </w:rPr>
              <w:t xml:space="preserve"> </w:t>
            </w:r>
            <w:r>
              <w:rPr>
                <w:b w:val="0"/>
                <w:sz w:val="18"/>
              </w:rPr>
              <w:t>Trust</w:t>
            </w:r>
          </w:p>
        </w:tc>
        <w:tc>
          <w:tcPr>
            <w:tcW w:w="881" w:type="dxa"/>
            <w:noWrap/>
          </w:tcPr>
          <w:p w14:paraId="7C57BBEE" w14:textId="0415A77D"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4211A">
              <w:t>-.07</w:t>
            </w:r>
          </w:p>
        </w:tc>
        <w:tc>
          <w:tcPr>
            <w:tcW w:w="1117" w:type="dxa"/>
            <w:noWrap/>
          </w:tcPr>
          <w:p w14:paraId="4CD18A27" w14:textId="3AD5AB79"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4211A">
              <w:t>-2.37</w:t>
            </w:r>
            <w:r>
              <w:t>*</w:t>
            </w:r>
          </w:p>
        </w:tc>
        <w:tc>
          <w:tcPr>
            <w:tcW w:w="881" w:type="dxa"/>
            <w:noWrap/>
          </w:tcPr>
          <w:p w14:paraId="1DADDB34" w14:textId="76A40A9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438D1">
              <w:t>-.06</w:t>
            </w:r>
          </w:p>
        </w:tc>
        <w:tc>
          <w:tcPr>
            <w:tcW w:w="1117" w:type="dxa"/>
            <w:noWrap/>
          </w:tcPr>
          <w:p w14:paraId="31BF15FC" w14:textId="76D5820F"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438D1">
              <w:t>-1.68</w:t>
            </w:r>
          </w:p>
        </w:tc>
        <w:tc>
          <w:tcPr>
            <w:tcW w:w="881" w:type="dxa"/>
            <w:noWrap/>
          </w:tcPr>
          <w:p w14:paraId="0ABB31F4" w14:textId="7C361AD6"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F04FC">
              <w:t>-.05</w:t>
            </w:r>
          </w:p>
        </w:tc>
        <w:tc>
          <w:tcPr>
            <w:tcW w:w="1022" w:type="dxa"/>
            <w:noWrap/>
          </w:tcPr>
          <w:p w14:paraId="4A78031B" w14:textId="078F25F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EF04FC">
              <w:t>-.98</w:t>
            </w:r>
          </w:p>
        </w:tc>
        <w:tc>
          <w:tcPr>
            <w:tcW w:w="938" w:type="dxa"/>
          </w:tcPr>
          <w:p w14:paraId="791BF5C0" w14:textId="0FDC6616"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D35713">
              <w:t>.33</w:t>
            </w:r>
          </w:p>
        </w:tc>
        <w:tc>
          <w:tcPr>
            <w:tcW w:w="508" w:type="dxa"/>
          </w:tcPr>
          <w:p w14:paraId="40AFC9E0" w14:textId="77777777" w:rsidR="00716AAF" w:rsidRPr="00F33B80" w:rsidRDefault="00716AAF" w:rsidP="00716AAF">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1</w:t>
            </w:r>
          </w:p>
        </w:tc>
      </w:tr>
      <w:tr w:rsidR="00716AAF" w:rsidRPr="00F33B80" w14:paraId="6D539634"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685C7ED" w14:textId="0EAF0247" w:rsidR="00716AAF" w:rsidRPr="00F33B80" w:rsidRDefault="00716AAF" w:rsidP="00716AAF">
            <w:pPr>
              <w:spacing w:before="0" w:after="0"/>
              <w:rPr>
                <w:b w:val="0"/>
                <w:sz w:val="18"/>
              </w:rPr>
            </w:pPr>
            <w:r w:rsidRPr="00F33B80">
              <w:rPr>
                <w:b w:val="0"/>
                <w:sz w:val="18"/>
              </w:rPr>
              <w:t xml:space="preserve">Student Status </w:t>
            </w:r>
            <w:r w:rsidRPr="00F33B80">
              <w:rPr>
                <w:b w:val="0"/>
                <w:sz w:val="18"/>
              </w:rPr>
              <w:sym w:font="Wingdings" w:char="F0E0"/>
            </w:r>
            <w:r w:rsidRPr="00F33B80">
              <w:rPr>
                <w:b w:val="0"/>
                <w:sz w:val="18"/>
              </w:rPr>
              <w:t xml:space="preserve"> </w:t>
            </w:r>
            <w:r>
              <w:rPr>
                <w:b w:val="0"/>
                <w:sz w:val="18"/>
              </w:rPr>
              <w:t>Trust</w:t>
            </w:r>
          </w:p>
        </w:tc>
        <w:tc>
          <w:tcPr>
            <w:tcW w:w="881" w:type="dxa"/>
            <w:noWrap/>
          </w:tcPr>
          <w:p w14:paraId="3553CA0E" w14:textId="60BF16CA"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4211A">
              <w:t>.07</w:t>
            </w:r>
          </w:p>
        </w:tc>
        <w:tc>
          <w:tcPr>
            <w:tcW w:w="1117" w:type="dxa"/>
            <w:noWrap/>
          </w:tcPr>
          <w:p w14:paraId="6A7B57B2" w14:textId="6485B964"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4211A">
              <w:t>2.52</w:t>
            </w:r>
            <w:r>
              <w:t>*</w:t>
            </w:r>
          </w:p>
        </w:tc>
        <w:tc>
          <w:tcPr>
            <w:tcW w:w="881" w:type="dxa"/>
            <w:noWrap/>
          </w:tcPr>
          <w:p w14:paraId="18E034FD" w14:textId="1DAA0462"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438D1">
              <w:t>.13</w:t>
            </w:r>
          </w:p>
        </w:tc>
        <w:tc>
          <w:tcPr>
            <w:tcW w:w="1117" w:type="dxa"/>
            <w:noWrap/>
          </w:tcPr>
          <w:p w14:paraId="6C5D81E8" w14:textId="204F175A"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438D1">
              <w:t>3.29</w:t>
            </w:r>
            <w:r>
              <w:t>**</w:t>
            </w:r>
          </w:p>
        </w:tc>
        <w:tc>
          <w:tcPr>
            <w:tcW w:w="881" w:type="dxa"/>
            <w:noWrap/>
          </w:tcPr>
          <w:p w14:paraId="5A4DA3BB" w14:textId="18A10CCC"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F04FC">
              <w:t>.01</w:t>
            </w:r>
          </w:p>
        </w:tc>
        <w:tc>
          <w:tcPr>
            <w:tcW w:w="1022" w:type="dxa"/>
            <w:noWrap/>
          </w:tcPr>
          <w:p w14:paraId="6F8F1FE9" w14:textId="162B6BE2"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EF04FC">
              <w:t>.14</w:t>
            </w:r>
          </w:p>
        </w:tc>
        <w:tc>
          <w:tcPr>
            <w:tcW w:w="938" w:type="dxa"/>
          </w:tcPr>
          <w:p w14:paraId="60C82BD2" w14:textId="15452526"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D35713">
              <w:t>.90</w:t>
            </w:r>
          </w:p>
        </w:tc>
        <w:tc>
          <w:tcPr>
            <w:tcW w:w="508" w:type="dxa"/>
          </w:tcPr>
          <w:p w14:paraId="7A4612FE" w14:textId="77777777" w:rsidR="00716AAF" w:rsidRPr="00F33B80" w:rsidRDefault="00716AAF" w:rsidP="00716AAF">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1</w:t>
            </w:r>
          </w:p>
        </w:tc>
      </w:tr>
      <w:tr w:rsidR="00B62964" w:rsidRPr="00F33B80" w14:paraId="68D5BCDB"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3AB63384" w14:textId="77777777" w:rsidR="00B62964" w:rsidRPr="00F33B80" w:rsidRDefault="00B62964" w:rsidP="00443BB4">
            <w:pPr>
              <w:spacing w:before="0" w:after="0"/>
              <w:rPr>
                <w:b w:val="0"/>
                <w:sz w:val="18"/>
              </w:rPr>
            </w:pPr>
          </w:p>
        </w:tc>
        <w:tc>
          <w:tcPr>
            <w:tcW w:w="881" w:type="dxa"/>
            <w:noWrap/>
            <w:hideMark/>
          </w:tcPr>
          <w:p w14:paraId="7AE314B5"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hideMark/>
          </w:tcPr>
          <w:p w14:paraId="749E6813"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hideMark/>
          </w:tcPr>
          <w:p w14:paraId="7C0B98B6"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117" w:type="dxa"/>
            <w:noWrap/>
            <w:hideMark/>
          </w:tcPr>
          <w:p w14:paraId="63EE690A"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881" w:type="dxa"/>
            <w:noWrap/>
            <w:hideMark/>
          </w:tcPr>
          <w:p w14:paraId="4C408644"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1022" w:type="dxa"/>
            <w:noWrap/>
            <w:hideMark/>
          </w:tcPr>
          <w:p w14:paraId="626BAC2D"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938" w:type="dxa"/>
          </w:tcPr>
          <w:p w14:paraId="57B93381"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76F9D10C"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B62964" w:rsidRPr="00F33B80" w14:paraId="399F2FA5"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6ABB155E" w14:textId="77777777" w:rsidR="00B62964" w:rsidRPr="00F33B80" w:rsidRDefault="00B62964" w:rsidP="00443BB4">
            <w:pPr>
              <w:spacing w:before="0" w:after="0"/>
              <w:rPr>
                <w:b w:val="0"/>
                <w:sz w:val="18"/>
              </w:rPr>
            </w:pPr>
          </w:p>
        </w:tc>
        <w:tc>
          <w:tcPr>
            <w:tcW w:w="881" w:type="dxa"/>
            <w:noWrap/>
            <w:hideMark/>
          </w:tcPr>
          <w:p w14:paraId="262FA200"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hideMark/>
          </w:tcPr>
          <w:p w14:paraId="0C668E3A"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hideMark/>
          </w:tcPr>
          <w:p w14:paraId="556B11B3"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117" w:type="dxa"/>
            <w:noWrap/>
            <w:hideMark/>
          </w:tcPr>
          <w:p w14:paraId="0792D693"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881" w:type="dxa"/>
            <w:noWrap/>
            <w:hideMark/>
          </w:tcPr>
          <w:p w14:paraId="273E7103"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1022" w:type="dxa"/>
            <w:noWrap/>
            <w:hideMark/>
          </w:tcPr>
          <w:p w14:paraId="21824EFE"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938" w:type="dxa"/>
          </w:tcPr>
          <w:p w14:paraId="1F1D2404"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3BFB7AB4"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B62964" w:rsidRPr="00F33B80" w14:paraId="2029FBE5"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2AF3A821" w14:textId="77777777" w:rsidR="00B62964" w:rsidRPr="00F33B80" w:rsidRDefault="00B62964" w:rsidP="00443BB4">
            <w:pPr>
              <w:spacing w:before="0" w:after="0"/>
              <w:rPr>
                <w:b w:val="0"/>
                <w:sz w:val="18"/>
              </w:rPr>
            </w:pPr>
          </w:p>
        </w:tc>
        <w:tc>
          <w:tcPr>
            <w:tcW w:w="881" w:type="dxa"/>
            <w:noWrap/>
            <w:hideMark/>
          </w:tcPr>
          <w:p w14:paraId="6085D600"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1117" w:type="dxa"/>
            <w:noWrap/>
            <w:hideMark/>
          </w:tcPr>
          <w:p w14:paraId="096F99F1" w14:textId="5F7FC27D"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443BB4">
              <w:rPr>
                <w:sz w:val="18"/>
              </w:rPr>
              <w:t>5</w:t>
            </w:r>
            <w:r>
              <w:rPr>
                <w:sz w:val="18"/>
              </w:rPr>
              <w:t>78.01</w:t>
            </w:r>
            <w:r w:rsidRPr="00F33B80">
              <w:rPr>
                <w:sz w:val="18"/>
                <w:vertAlign w:val="subscript"/>
              </w:rPr>
              <w:t>(</w:t>
            </w:r>
            <w:r>
              <w:rPr>
                <w:sz w:val="18"/>
                <w:vertAlign w:val="subscript"/>
              </w:rPr>
              <w:t>187</w:t>
            </w:r>
            <w:r w:rsidRPr="00F33B80">
              <w:rPr>
                <w:sz w:val="18"/>
                <w:vertAlign w:val="subscript"/>
              </w:rPr>
              <w:t>)</w:t>
            </w:r>
          </w:p>
        </w:tc>
        <w:tc>
          <w:tcPr>
            <w:tcW w:w="881" w:type="dxa"/>
            <w:noWrap/>
            <w:hideMark/>
          </w:tcPr>
          <w:p w14:paraId="19716129"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1117" w:type="dxa"/>
            <w:noWrap/>
            <w:hideMark/>
          </w:tcPr>
          <w:p w14:paraId="2DA9149F" w14:textId="56D50BF8"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Pr>
                <w:sz w:val="18"/>
              </w:rPr>
              <w:t>60</w:t>
            </w:r>
            <w:r w:rsidR="00B83D65">
              <w:rPr>
                <w:sz w:val="18"/>
              </w:rPr>
              <w:t>4.26</w:t>
            </w:r>
            <w:r w:rsidRPr="00F33B80">
              <w:rPr>
                <w:sz w:val="18"/>
                <w:vertAlign w:val="subscript"/>
              </w:rPr>
              <w:t>(</w:t>
            </w:r>
            <w:r>
              <w:rPr>
                <w:sz w:val="18"/>
                <w:vertAlign w:val="subscript"/>
              </w:rPr>
              <w:t>187</w:t>
            </w:r>
            <w:r w:rsidRPr="00F33B80">
              <w:rPr>
                <w:sz w:val="18"/>
                <w:vertAlign w:val="subscript"/>
              </w:rPr>
              <w:t>)</w:t>
            </w:r>
          </w:p>
        </w:tc>
        <w:tc>
          <w:tcPr>
            <w:tcW w:w="881" w:type="dxa"/>
            <w:noWrap/>
            <w:hideMark/>
          </w:tcPr>
          <w:p w14:paraId="4A88F07A"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rFonts w:cs="Times New Roman"/>
                <w:sz w:val="18"/>
              </w:rPr>
              <w:t>χ</w:t>
            </w:r>
            <w:r w:rsidRPr="00F33B80">
              <w:rPr>
                <w:rFonts w:asciiTheme="minorBidi" w:hAnsiTheme="minorBidi"/>
                <w:sz w:val="18"/>
              </w:rPr>
              <w:t>²</w:t>
            </w:r>
            <w:r w:rsidRPr="00F33B80">
              <w:rPr>
                <w:sz w:val="18"/>
                <w:vertAlign w:val="subscript"/>
              </w:rPr>
              <w:t>(DF)</w:t>
            </w:r>
          </w:p>
        </w:tc>
        <w:tc>
          <w:tcPr>
            <w:tcW w:w="1022" w:type="dxa"/>
            <w:noWrap/>
            <w:hideMark/>
          </w:tcPr>
          <w:p w14:paraId="027E5490" w14:textId="67A87AD2"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Pr>
                <w:sz w:val="18"/>
              </w:rPr>
              <w:t>2</w:t>
            </w:r>
            <w:r w:rsidR="00B83D65">
              <w:rPr>
                <w:sz w:val="18"/>
              </w:rPr>
              <w:t>91.26</w:t>
            </w:r>
            <w:r w:rsidRPr="00F33B80">
              <w:rPr>
                <w:sz w:val="18"/>
                <w:vertAlign w:val="subscript"/>
              </w:rPr>
              <w:t>(</w:t>
            </w:r>
            <w:r>
              <w:rPr>
                <w:sz w:val="18"/>
                <w:vertAlign w:val="subscript"/>
              </w:rPr>
              <w:t>187</w:t>
            </w:r>
            <w:r w:rsidRPr="00F33B80">
              <w:rPr>
                <w:sz w:val="18"/>
                <w:vertAlign w:val="subscript"/>
              </w:rPr>
              <w:t>)</w:t>
            </w:r>
          </w:p>
        </w:tc>
        <w:tc>
          <w:tcPr>
            <w:tcW w:w="938" w:type="dxa"/>
          </w:tcPr>
          <w:p w14:paraId="437EBC6E"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700F9091"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B62964" w:rsidRPr="00F33B80" w14:paraId="17FC0AD7"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05B1455B" w14:textId="77777777" w:rsidR="00B62964" w:rsidRPr="00F33B80" w:rsidRDefault="00B62964" w:rsidP="00443BB4">
            <w:pPr>
              <w:spacing w:before="0" w:after="0"/>
              <w:rPr>
                <w:b w:val="0"/>
                <w:sz w:val="18"/>
              </w:rPr>
            </w:pPr>
          </w:p>
        </w:tc>
        <w:tc>
          <w:tcPr>
            <w:tcW w:w="881" w:type="dxa"/>
            <w:noWrap/>
            <w:hideMark/>
          </w:tcPr>
          <w:p w14:paraId="7CBE5A45"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1117" w:type="dxa"/>
            <w:noWrap/>
            <w:hideMark/>
          </w:tcPr>
          <w:p w14:paraId="2D99FB55" w14:textId="0BDCA0D4"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0.9</w:t>
            </w:r>
            <w:r>
              <w:rPr>
                <w:sz w:val="18"/>
              </w:rPr>
              <w:t>6</w:t>
            </w:r>
          </w:p>
        </w:tc>
        <w:tc>
          <w:tcPr>
            <w:tcW w:w="881" w:type="dxa"/>
            <w:noWrap/>
            <w:hideMark/>
          </w:tcPr>
          <w:p w14:paraId="074BC5DF"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1117" w:type="dxa"/>
            <w:noWrap/>
            <w:hideMark/>
          </w:tcPr>
          <w:p w14:paraId="00F2B543" w14:textId="2A9A72CA"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w:t>
            </w:r>
            <w:r>
              <w:rPr>
                <w:sz w:val="18"/>
              </w:rPr>
              <w:t>9</w:t>
            </w:r>
            <w:r w:rsidR="00B83D65">
              <w:rPr>
                <w:sz w:val="18"/>
              </w:rPr>
              <w:t>2</w:t>
            </w:r>
          </w:p>
        </w:tc>
        <w:tc>
          <w:tcPr>
            <w:tcW w:w="881" w:type="dxa"/>
            <w:noWrap/>
            <w:hideMark/>
          </w:tcPr>
          <w:p w14:paraId="7A20761F"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CFI</w:t>
            </w:r>
          </w:p>
        </w:tc>
        <w:tc>
          <w:tcPr>
            <w:tcW w:w="1022" w:type="dxa"/>
            <w:noWrap/>
            <w:hideMark/>
          </w:tcPr>
          <w:p w14:paraId="4A60789A"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0.9</w:t>
            </w:r>
            <w:r>
              <w:rPr>
                <w:sz w:val="18"/>
              </w:rPr>
              <w:t>7</w:t>
            </w:r>
          </w:p>
        </w:tc>
        <w:tc>
          <w:tcPr>
            <w:tcW w:w="938" w:type="dxa"/>
          </w:tcPr>
          <w:p w14:paraId="71FF7C31"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714C523E"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p>
        </w:tc>
      </w:tr>
      <w:tr w:rsidR="00B62964" w:rsidRPr="00F33B80" w14:paraId="7F287D10" w14:textId="77777777" w:rsidTr="00443BB4">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3B388664" w14:textId="77777777" w:rsidR="00B62964" w:rsidRPr="00F33B80" w:rsidRDefault="00B62964" w:rsidP="00443BB4">
            <w:pPr>
              <w:spacing w:before="0" w:after="0"/>
              <w:rPr>
                <w:b w:val="0"/>
                <w:sz w:val="18"/>
              </w:rPr>
            </w:pPr>
          </w:p>
        </w:tc>
        <w:tc>
          <w:tcPr>
            <w:tcW w:w="881" w:type="dxa"/>
            <w:noWrap/>
            <w:hideMark/>
          </w:tcPr>
          <w:p w14:paraId="02886B38"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1117" w:type="dxa"/>
            <w:noWrap/>
            <w:hideMark/>
          </w:tcPr>
          <w:p w14:paraId="4686025C" w14:textId="5D3B2249"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0.9</w:t>
            </w:r>
            <w:r>
              <w:rPr>
                <w:sz w:val="18"/>
              </w:rPr>
              <w:t>5</w:t>
            </w:r>
          </w:p>
        </w:tc>
        <w:tc>
          <w:tcPr>
            <w:tcW w:w="881" w:type="dxa"/>
            <w:noWrap/>
            <w:hideMark/>
          </w:tcPr>
          <w:p w14:paraId="1E15540D"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1117" w:type="dxa"/>
            <w:noWrap/>
            <w:hideMark/>
          </w:tcPr>
          <w:p w14:paraId="33462BEC" w14:textId="5D206656"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w:t>
            </w:r>
            <w:r w:rsidR="00B83D65">
              <w:rPr>
                <w:sz w:val="18"/>
              </w:rPr>
              <w:t>90</w:t>
            </w:r>
          </w:p>
        </w:tc>
        <w:tc>
          <w:tcPr>
            <w:tcW w:w="881" w:type="dxa"/>
            <w:noWrap/>
            <w:hideMark/>
          </w:tcPr>
          <w:p w14:paraId="260FD53A"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TLI</w:t>
            </w:r>
          </w:p>
        </w:tc>
        <w:tc>
          <w:tcPr>
            <w:tcW w:w="1022" w:type="dxa"/>
            <w:noWrap/>
            <w:hideMark/>
          </w:tcPr>
          <w:p w14:paraId="4873D967"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r w:rsidRPr="00F33B80">
              <w:rPr>
                <w:sz w:val="18"/>
              </w:rPr>
              <w:t>0.9</w:t>
            </w:r>
            <w:r>
              <w:rPr>
                <w:sz w:val="18"/>
              </w:rPr>
              <w:t>6</w:t>
            </w:r>
          </w:p>
        </w:tc>
        <w:tc>
          <w:tcPr>
            <w:tcW w:w="938" w:type="dxa"/>
          </w:tcPr>
          <w:p w14:paraId="1F681B43"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c>
          <w:tcPr>
            <w:tcW w:w="508" w:type="dxa"/>
          </w:tcPr>
          <w:p w14:paraId="77EAA0D1" w14:textId="77777777" w:rsidR="00B62964" w:rsidRPr="00F33B80" w:rsidRDefault="00B62964" w:rsidP="00443BB4">
            <w:pPr>
              <w:spacing w:before="0" w:after="0"/>
              <w:cnfStyle w:val="000000100000" w:firstRow="0" w:lastRow="0" w:firstColumn="0" w:lastColumn="0" w:oddVBand="0" w:evenVBand="0" w:oddHBand="1" w:evenHBand="0" w:firstRowFirstColumn="0" w:firstRowLastColumn="0" w:lastRowFirstColumn="0" w:lastRowLastColumn="0"/>
              <w:rPr>
                <w:sz w:val="18"/>
              </w:rPr>
            </w:pPr>
          </w:p>
        </w:tc>
      </w:tr>
      <w:tr w:rsidR="00B62964" w:rsidRPr="00F33B80" w14:paraId="5AA8E28A" w14:textId="77777777" w:rsidTr="00443BB4">
        <w:trPr>
          <w:trHeight w:val="152"/>
        </w:trPr>
        <w:tc>
          <w:tcPr>
            <w:cnfStyle w:val="001000000000" w:firstRow="0" w:lastRow="0" w:firstColumn="1" w:lastColumn="0" w:oddVBand="0" w:evenVBand="0" w:oddHBand="0" w:evenHBand="0" w:firstRowFirstColumn="0" w:firstRowLastColumn="0" w:lastRowFirstColumn="0" w:lastRowLastColumn="0"/>
            <w:tcW w:w="2047" w:type="dxa"/>
            <w:noWrap/>
            <w:hideMark/>
          </w:tcPr>
          <w:p w14:paraId="4F52DADA" w14:textId="77777777" w:rsidR="00B62964" w:rsidRPr="00F33B80" w:rsidRDefault="00B62964" w:rsidP="00443BB4">
            <w:pPr>
              <w:spacing w:before="0" w:after="0"/>
              <w:rPr>
                <w:b w:val="0"/>
                <w:sz w:val="18"/>
              </w:rPr>
            </w:pPr>
          </w:p>
        </w:tc>
        <w:tc>
          <w:tcPr>
            <w:tcW w:w="881" w:type="dxa"/>
            <w:noWrap/>
            <w:hideMark/>
          </w:tcPr>
          <w:p w14:paraId="38A2C9C4"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1117" w:type="dxa"/>
            <w:noWrap/>
            <w:hideMark/>
          </w:tcPr>
          <w:p w14:paraId="5823459C"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0.05</w:t>
            </w:r>
          </w:p>
        </w:tc>
        <w:tc>
          <w:tcPr>
            <w:tcW w:w="881" w:type="dxa"/>
            <w:noWrap/>
            <w:hideMark/>
          </w:tcPr>
          <w:p w14:paraId="5C32509B"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1117" w:type="dxa"/>
            <w:noWrap/>
            <w:hideMark/>
          </w:tcPr>
          <w:p w14:paraId="114B2978" w14:textId="6381098F"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w:t>
            </w:r>
            <w:r w:rsidR="00B83D65">
              <w:rPr>
                <w:sz w:val="18"/>
              </w:rPr>
              <w:t>6</w:t>
            </w:r>
          </w:p>
        </w:tc>
        <w:tc>
          <w:tcPr>
            <w:tcW w:w="881" w:type="dxa"/>
            <w:noWrap/>
            <w:hideMark/>
          </w:tcPr>
          <w:p w14:paraId="0B82AE4C" w14:textId="77777777" w:rsidR="00B62964" w:rsidRPr="00F33B80" w:rsidRDefault="00B62964" w:rsidP="00443BB4">
            <w:pPr>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RMSEA</w:t>
            </w:r>
          </w:p>
        </w:tc>
        <w:tc>
          <w:tcPr>
            <w:tcW w:w="1022" w:type="dxa"/>
            <w:noWrap/>
            <w:hideMark/>
          </w:tcPr>
          <w:p w14:paraId="2F655AF3" w14:textId="77777777" w:rsidR="00B62964" w:rsidRPr="00F33B80" w:rsidRDefault="00B62964"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r w:rsidRPr="00F33B80">
              <w:rPr>
                <w:sz w:val="18"/>
              </w:rPr>
              <w:t>0.04</w:t>
            </w:r>
          </w:p>
        </w:tc>
        <w:tc>
          <w:tcPr>
            <w:tcW w:w="938" w:type="dxa"/>
          </w:tcPr>
          <w:p w14:paraId="5E5EDEBD" w14:textId="77777777" w:rsidR="00B62964" w:rsidRPr="00F33B80" w:rsidRDefault="00B62964"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p>
        </w:tc>
        <w:tc>
          <w:tcPr>
            <w:tcW w:w="508" w:type="dxa"/>
          </w:tcPr>
          <w:p w14:paraId="7893D6EB" w14:textId="77777777" w:rsidR="00B62964" w:rsidRPr="00F33B80" w:rsidRDefault="00B62964" w:rsidP="00443BB4">
            <w:pPr>
              <w:keepNext/>
              <w:spacing w:before="0" w:after="0"/>
              <w:cnfStyle w:val="000000000000" w:firstRow="0" w:lastRow="0" w:firstColumn="0" w:lastColumn="0" w:oddVBand="0" w:evenVBand="0" w:oddHBand="0" w:evenHBand="0" w:firstRowFirstColumn="0" w:firstRowLastColumn="0" w:lastRowFirstColumn="0" w:lastRowLastColumn="0"/>
              <w:rPr>
                <w:sz w:val="18"/>
              </w:rPr>
            </w:pPr>
          </w:p>
        </w:tc>
      </w:tr>
    </w:tbl>
    <w:p w14:paraId="799C26C9" w14:textId="77777777" w:rsidR="00B62964" w:rsidRDefault="00B62964"/>
    <w:p w14:paraId="7BF54AA5" w14:textId="1A0194AD" w:rsidR="009C00F6" w:rsidRPr="009C00F6" w:rsidRDefault="009C00F6">
      <w:pPr>
        <w:rPr>
          <w:b/>
          <w:sz w:val="22"/>
        </w:rPr>
      </w:pPr>
      <w:r w:rsidRPr="009C00F6">
        <w:rPr>
          <w:b/>
          <w:sz w:val="22"/>
        </w:rPr>
        <w:t>Web Appendix References</w:t>
      </w:r>
    </w:p>
    <w:p w14:paraId="58611A3C" w14:textId="77777777" w:rsidR="00BF5FB1" w:rsidRPr="00BF5FB1" w:rsidRDefault="009C00F6" w:rsidP="00BF5FB1">
      <w:pPr>
        <w:pStyle w:val="EndNoteBibliography"/>
        <w:spacing w:after="0"/>
        <w:ind w:left="720" w:hanging="720"/>
      </w:pPr>
      <w:r>
        <w:fldChar w:fldCharType="begin"/>
      </w:r>
      <w:r>
        <w:instrText xml:space="preserve"> ADDIN EN.REFLIST </w:instrText>
      </w:r>
      <w:r>
        <w:fldChar w:fldCharType="separate"/>
      </w:r>
      <w:r w:rsidR="00BF5FB1" w:rsidRPr="00BF5FB1">
        <w:t xml:space="preserve">Barbarossa, C., De Pelsmacker, P. &amp; Moons, I. (2018), "Effects of country-of-origin stereotypes on consumer responses to product-harm crises" </w:t>
      </w:r>
      <w:r w:rsidR="00BF5FB1" w:rsidRPr="00BF5FB1">
        <w:rPr>
          <w:i/>
        </w:rPr>
        <w:t>International Marketing Review</w:t>
      </w:r>
      <w:r w:rsidR="00BF5FB1" w:rsidRPr="00BF5FB1">
        <w:t>, Vol.</w:t>
      </w:r>
      <w:r w:rsidR="00BF5FB1" w:rsidRPr="00BF5FB1">
        <w:rPr>
          <w:i/>
        </w:rPr>
        <w:t xml:space="preserve"> </w:t>
      </w:r>
      <w:r w:rsidR="00BF5FB1" w:rsidRPr="00BF5FB1">
        <w:t xml:space="preserve">35 No. 3, pp. 362-389. </w:t>
      </w:r>
    </w:p>
    <w:p w14:paraId="7B4DAB8A" w14:textId="77777777" w:rsidR="00BF5FB1" w:rsidRPr="00BF5FB1" w:rsidRDefault="00BF5FB1" w:rsidP="00BF5FB1">
      <w:pPr>
        <w:pStyle w:val="EndNoteBibliography"/>
        <w:spacing w:after="0"/>
        <w:ind w:left="720" w:hanging="720"/>
      </w:pPr>
      <w:r w:rsidRPr="00BF5FB1">
        <w:t xml:space="preserve">Hofstede, G. (1985), "The interaction between national and organizational value systems " </w:t>
      </w:r>
      <w:r w:rsidRPr="00BF5FB1">
        <w:rPr>
          <w:i/>
        </w:rPr>
        <w:t>Journal of Management Studies</w:t>
      </w:r>
      <w:r w:rsidRPr="00BF5FB1">
        <w:t>, Vol.</w:t>
      </w:r>
      <w:r w:rsidRPr="00BF5FB1">
        <w:rPr>
          <w:i/>
        </w:rPr>
        <w:t xml:space="preserve"> </w:t>
      </w:r>
      <w:r w:rsidRPr="00BF5FB1">
        <w:t xml:space="preserve">22 No. 4, pp. 347-357. </w:t>
      </w:r>
    </w:p>
    <w:p w14:paraId="31531A34" w14:textId="77777777" w:rsidR="00BF5FB1" w:rsidRPr="00BF5FB1" w:rsidRDefault="00BF5FB1" w:rsidP="00BF5FB1">
      <w:pPr>
        <w:pStyle w:val="EndNoteBibliography"/>
        <w:spacing w:after="0"/>
        <w:ind w:left="720" w:hanging="720"/>
      </w:pPr>
      <w:r w:rsidRPr="00BF5FB1">
        <w:t xml:space="preserve">Hofstede, G. (2001), </w:t>
      </w:r>
      <w:r w:rsidRPr="00BF5FB1">
        <w:rPr>
          <w:i/>
        </w:rPr>
        <w:t>Culture's consequences: Comparing values, behaviors, institutions and organizations across nations</w:t>
      </w:r>
      <w:r w:rsidRPr="00BF5FB1">
        <w:t>. Sage Publications.</w:t>
      </w:r>
    </w:p>
    <w:p w14:paraId="3CCA09BF" w14:textId="77777777" w:rsidR="00BF5FB1" w:rsidRPr="00BF5FB1" w:rsidRDefault="00BF5FB1" w:rsidP="00BF5FB1">
      <w:pPr>
        <w:pStyle w:val="EndNoteBibliography"/>
        <w:spacing w:after="0"/>
        <w:ind w:left="720" w:hanging="720"/>
      </w:pPr>
      <w:r w:rsidRPr="00BF5FB1">
        <w:t xml:space="preserve">Hofstede, G. (2011), "Dimensionalizing cultures: The hofstede model in context" </w:t>
      </w:r>
      <w:r w:rsidRPr="00BF5FB1">
        <w:rPr>
          <w:i/>
        </w:rPr>
        <w:t>Online Readings in Psychology and Culture</w:t>
      </w:r>
      <w:r w:rsidRPr="00BF5FB1">
        <w:t>, Vol.</w:t>
      </w:r>
      <w:r w:rsidRPr="00BF5FB1">
        <w:rPr>
          <w:i/>
        </w:rPr>
        <w:t xml:space="preserve"> </w:t>
      </w:r>
      <w:r w:rsidRPr="00BF5FB1">
        <w:t xml:space="preserve">2 No. 1, pp. 3-26. </w:t>
      </w:r>
    </w:p>
    <w:p w14:paraId="4C7C1090" w14:textId="18AD94A4" w:rsidR="00BF5FB1" w:rsidRPr="00BF5FB1" w:rsidRDefault="00BF5FB1" w:rsidP="00BF5FB1">
      <w:pPr>
        <w:pStyle w:val="EndNoteBibliography"/>
        <w:spacing w:after="0"/>
        <w:ind w:left="720" w:hanging="720"/>
      </w:pPr>
      <w:r w:rsidRPr="00BF5FB1">
        <w:t xml:space="preserve">Hofstede, G. (2024), </w:t>
      </w:r>
      <w:r w:rsidRPr="00BF5FB1">
        <w:rPr>
          <w:i/>
        </w:rPr>
        <w:t>Hostede's insights country comparison tool</w:t>
      </w:r>
      <w:r w:rsidRPr="00BF5FB1">
        <w:t xml:space="preserve">. Hofstede's Insights. Available at: </w:t>
      </w:r>
      <w:hyperlink r:id="rId4" w:history="1">
        <w:r w:rsidRPr="00BF5FB1">
          <w:rPr>
            <w:rStyle w:val="Hyperlink"/>
          </w:rPr>
          <w:t>https://www.hofstede-insights.com/country-comparison-tool?countries=ghana*%2Cunited+kingdom</w:t>
        </w:r>
      </w:hyperlink>
      <w:r w:rsidRPr="00BF5FB1">
        <w:t>.</w:t>
      </w:r>
    </w:p>
    <w:p w14:paraId="28914ACC" w14:textId="77777777" w:rsidR="00BF5FB1" w:rsidRPr="00BF5FB1" w:rsidRDefault="00BF5FB1" w:rsidP="00BF5FB1">
      <w:pPr>
        <w:pStyle w:val="EndNoteBibliography"/>
        <w:spacing w:after="0"/>
        <w:ind w:left="720" w:hanging="720"/>
      </w:pPr>
      <w:r w:rsidRPr="00BF5FB1">
        <w:t xml:space="preserve">Nunnally, J. C. (1975), "Psychometric theory—25 years ago and now" </w:t>
      </w:r>
      <w:r w:rsidRPr="00BF5FB1">
        <w:rPr>
          <w:i/>
        </w:rPr>
        <w:t>Educational Researcher</w:t>
      </w:r>
      <w:r w:rsidRPr="00BF5FB1">
        <w:t>, Vol.</w:t>
      </w:r>
      <w:r w:rsidRPr="00BF5FB1">
        <w:rPr>
          <w:i/>
        </w:rPr>
        <w:t xml:space="preserve"> </w:t>
      </w:r>
      <w:r w:rsidRPr="00BF5FB1">
        <w:t xml:space="preserve">4 No. 10, pp. 7-21. </w:t>
      </w:r>
    </w:p>
    <w:p w14:paraId="6F3D8CED" w14:textId="77777777" w:rsidR="00BF5FB1" w:rsidRPr="00BF5FB1" w:rsidRDefault="00BF5FB1" w:rsidP="00BF5FB1">
      <w:pPr>
        <w:pStyle w:val="EndNoteBibliography"/>
        <w:ind w:left="720" w:hanging="720"/>
      </w:pPr>
      <w:r w:rsidRPr="00BF5FB1">
        <w:lastRenderedPageBreak/>
        <w:t xml:space="preserve">Yoo, B., Donthu, N. &amp; Lenartowicz, T. (2011), "Measuring hofstede's five dimensions of cultural values at the individual level: Development and validation of cvscale" </w:t>
      </w:r>
      <w:r w:rsidRPr="00BF5FB1">
        <w:rPr>
          <w:i/>
        </w:rPr>
        <w:t>Journal of international consumer marketing</w:t>
      </w:r>
      <w:r w:rsidRPr="00BF5FB1">
        <w:t>, Vol.</w:t>
      </w:r>
      <w:r w:rsidRPr="00BF5FB1">
        <w:rPr>
          <w:i/>
        </w:rPr>
        <w:t xml:space="preserve"> </w:t>
      </w:r>
      <w:r w:rsidRPr="00BF5FB1">
        <w:t xml:space="preserve">23 No. 3-4, pp. 193-210. </w:t>
      </w:r>
    </w:p>
    <w:p w14:paraId="56FF5CA4" w14:textId="3E662245" w:rsidR="003D4C7A" w:rsidRDefault="009C00F6">
      <w:r>
        <w:fldChar w:fldCharType="end"/>
      </w:r>
    </w:p>
    <w:sectPr w:rsidR="003D4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M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2frapa0ftttdeff22v2vsz02stvz5dxtxv&quot;&gt;My EndNote Library&lt;record-ids&gt;&lt;item&gt;1016&lt;/item&gt;&lt;item&gt;1038&lt;/item&gt;&lt;item&gt;1067&lt;/item&gt;&lt;item&gt;1068&lt;/item&gt;&lt;item&gt;1070&lt;/item&gt;&lt;item&gt;1340&lt;/item&gt;&lt;item&gt;1341&lt;/item&gt;&lt;/record-ids&gt;&lt;/item&gt;&lt;/Libraries&gt;"/>
  </w:docVars>
  <w:rsids>
    <w:rsidRoot w:val="003D4C7A"/>
    <w:rsid w:val="0003605C"/>
    <w:rsid w:val="00061145"/>
    <w:rsid w:val="0008154E"/>
    <w:rsid w:val="0008242D"/>
    <w:rsid w:val="000B204A"/>
    <w:rsid w:val="00161243"/>
    <w:rsid w:val="001D4182"/>
    <w:rsid w:val="0028546C"/>
    <w:rsid w:val="00323532"/>
    <w:rsid w:val="00325B8A"/>
    <w:rsid w:val="003D2889"/>
    <w:rsid w:val="003D4C7A"/>
    <w:rsid w:val="00401AC3"/>
    <w:rsid w:val="00426EDC"/>
    <w:rsid w:val="00512E60"/>
    <w:rsid w:val="005350F6"/>
    <w:rsid w:val="00582778"/>
    <w:rsid w:val="005C5FBB"/>
    <w:rsid w:val="00611238"/>
    <w:rsid w:val="006A5057"/>
    <w:rsid w:val="006C5D66"/>
    <w:rsid w:val="006C6248"/>
    <w:rsid w:val="006E1ABE"/>
    <w:rsid w:val="006E1CF2"/>
    <w:rsid w:val="007034C1"/>
    <w:rsid w:val="00716AAF"/>
    <w:rsid w:val="00722F94"/>
    <w:rsid w:val="00745800"/>
    <w:rsid w:val="0075051D"/>
    <w:rsid w:val="00767035"/>
    <w:rsid w:val="00791E26"/>
    <w:rsid w:val="00817DB6"/>
    <w:rsid w:val="00876DC9"/>
    <w:rsid w:val="0089666E"/>
    <w:rsid w:val="009155C7"/>
    <w:rsid w:val="00917BCD"/>
    <w:rsid w:val="00947BB3"/>
    <w:rsid w:val="00950EBD"/>
    <w:rsid w:val="009941C8"/>
    <w:rsid w:val="009C00F6"/>
    <w:rsid w:val="00A31D58"/>
    <w:rsid w:val="00A542B3"/>
    <w:rsid w:val="00AC149A"/>
    <w:rsid w:val="00B62964"/>
    <w:rsid w:val="00B65902"/>
    <w:rsid w:val="00B83D65"/>
    <w:rsid w:val="00BA73BA"/>
    <w:rsid w:val="00BF5FB1"/>
    <w:rsid w:val="00C42058"/>
    <w:rsid w:val="00C96B8E"/>
    <w:rsid w:val="00CE6A58"/>
    <w:rsid w:val="00CF57DE"/>
    <w:rsid w:val="00D0637D"/>
    <w:rsid w:val="00D13583"/>
    <w:rsid w:val="00D57C75"/>
    <w:rsid w:val="00E16E5B"/>
    <w:rsid w:val="00E654C0"/>
    <w:rsid w:val="00E94904"/>
    <w:rsid w:val="00EF30B0"/>
    <w:rsid w:val="00FB6E33"/>
    <w:rsid w:val="00FC1076"/>
    <w:rsid w:val="00FF0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2AC4"/>
  <w15:chartTrackingRefBased/>
  <w15:docId w15:val="{168923A3-41AD-4A1B-A63C-CCBC5EEF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7A"/>
    <w:pPr>
      <w:spacing w:before="120" w:after="280"/>
    </w:pPr>
    <w:rPr>
      <w:rFonts w:ascii="Times New Roman" w:hAnsi="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3D4C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3D4C7A"/>
    <w:pPr>
      <w:spacing w:before="0" w:after="200" w:line="240" w:lineRule="auto"/>
    </w:pPr>
    <w:rPr>
      <w:rFonts w:asciiTheme="minorHAnsi" w:hAnsiTheme="minorHAnsi"/>
      <w:i/>
      <w:iCs/>
      <w:color w:val="44546A" w:themeColor="text2"/>
      <w:sz w:val="18"/>
      <w:szCs w:val="18"/>
    </w:rPr>
  </w:style>
  <w:style w:type="character" w:styleId="CommentReference">
    <w:name w:val="annotation reference"/>
    <w:basedOn w:val="DefaultParagraphFont"/>
    <w:uiPriority w:val="99"/>
    <w:semiHidden/>
    <w:unhideWhenUsed/>
    <w:rsid w:val="003D4C7A"/>
    <w:rPr>
      <w:sz w:val="16"/>
      <w:szCs w:val="16"/>
    </w:rPr>
  </w:style>
  <w:style w:type="paragraph" w:styleId="CommentText">
    <w:name w:val="annotation text"/>
    <w:basedOn w:val="Normal"/>
    <w:link w:val="CommentTextChar"/>
    <w:uiPriority w:val="99"/>
    <w:unhideWhenUsed/>
    <w:rsid w:val="003D4C7A"/>
    <w:pPr>
      <w:spacing w:line="240" w:lineRule="auto"/>
    </w:pPr>
    <w:rPr>
      <w:szCs w:val="20"/>
    </w:rPr>
  </w:style>
  <w:style w:type="character" w:customStyle="1" w:styleId="CommentTextChar">
    <w:name w:val="Comment Text Char"/>
    <w:basedOn w:val="DefaultParagraphFont"/>
    <w:link w:val="CommentText"/>
    <w:uiPriority w:val="99"/>
    <w:rsid w:val="003D4C7A"/>
    <w:rPr>
      <w:rFonts w:ascii="Times New Roman" w:hAnsi="Times New Roman"/>
      <w:sz w:val="20"/>
      <w:szCs w:val="20"/>
      <w:lang w:val="en-US"/>
    </w:rPr>
  </w:style>
  <w:style w:type="paragraph" w:styleId="BalloonText">
    <w:name w:val="Balloon Text"/>
    <w:basedOn w:val="Normal"/>
    <w:link w:val="BalloonTextChar"/>
    <w:uiPriority w:val="99"/>
    <w:semiHidden/>
    <w:unhideWhenUsed/>
    <w:rsid w:val="003D4C7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C7A"/>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A31D58"/>
    <w:rPr>
      <w:b/>
      <w:bCs/>
    </w:rPr>
  </w:style>
  <w:style w:type="character" w:customStyle="1" w:styleId="CommentSubjectChar">
    <w:name w:val="Comment Subject Char"/>
    <w:basedOn w:val="CommentTextChar"/>
    <w:link w:val="CommentSubject"/>
    <w:uiPriority w:val="99"/>
    <w:semiHidden/>
    <w:rsid w:val="00A31D58"/>
    <w:rPr>
      <w:rFonts w:ascii="Times New Roman" w:hAnsi="Times New Roman"/>
      <w:b/>
      <w:bCs/>
      <w:sz w:val="20"/>
      <w:szCs w:val="20"/>
      <w:lang w:val="en-US"/>
    </w:rPr>
  </w:style>
  <w:style w:type="paragraph" w:customStyle="1" w:styleId="EndNoteBibliographyTitle">
    <w:name w:val="EndNote Bibliography Title"/>
    <w:basedOn w:val="Normal"/>
    <w:link w:val="EndNoteBibliographyTitleChar"/>
    <w:rsid w:val="009C00F6"/>
    <w:pPr>
      <w:spacing w:after="0"/>
      <w:jc w:val="center"/>
    </w:pPr>
    <w:rPr>
      <w:rFonts w:cs="Times New Roman"/>
      <w:noProof/>
      <w:sz w:val="22"/>
    </w:rPr>
  </w:style>
  <w:style w:type="character" w:customStyle="1" w:styleId="EndNoteBibliographyTitleChar">
    <w:name w:val="EndNote Bibliography Title Char"/>
    <w:basedOn w:val="DefaultParagraphFont"/>
    <w:link w:val="EndNoteBibliographyTitle"/>
    <w:rsid w:val="009C00F6"/>
    <w:rPr>
      <w:rFonts w:ascii="Times New Roman" w:hAnsi="Times New Roman" w:cs="Times New Roman"/>
      <w:noProof/>
      <w:lang w:val="en-US"/>
    </w:rPr>
  </w:style>
  <w:style w:type="paragraph" w:customStyle="1" w:styleId="EndNoteBibliography">
    <w:name w:val="EndNote Bibliography"/>
    <w:basedOn w:val="Normal"/>
    <w:link w:val="EndNoteBibliographyChar"/>
    <w:rsid w:val="009C00F6"/>
    <w:pPr>
      <w:spacing w:line="240" w:lineRule="auto"/>
    </w:pPr>
    <w:rPr>
      <w:rFonts w:cs="Times New Roman"/>
      <w:noProof/>
      <w:sz w:val="22"/>
    </w:rPr>
  </w:style>
  <w:style w:type="character" w:customStyle="1" w:styleId="EndNoteBibliographyChar">
    <w:name w:val="EndNote Bibliography Char"/>
    <w:basedOn w:val="DefaultParagraphFont"/>
    <w:link w:val="EndNoteBibliography"/>
    <w:rsid w:val="009C00F6"/>
    <w:rPr>
      <w:rFonts w:ascii="Times New Roman" w:hAnsi="Times New Roman" w:cs="Times New Roman"/>
      <w:noProof/>
      <w:lang w:val="en-US"/>
    </w:rPr>
  </w:style>
  <w:style w:type="character" w:styleId="Hyperlink">
    <w:name w:val="Hyperlink"/>
    <w:basedOn w:val="DefaultParagraphFont"/>
    <w:uiPriority w:val="99"/>
    <w:unhideWhenUsed/>
    <w:rsid w:val="009C00F6"/>
    <w:rPr>
      <w:color w:val="0563C1" w:themeColor="hyperlink"/>
      <w:u w:val="single"/>
    </w:rPr>
  </w:style>
  <w:style w:type="character" w:styleId="Strong">
    <w:name w:val="Strong"/>
    <w:basedOn w:val="DefaultParagraphFont"/>
    <w:uiPriority w:val="22"/>
    <w:qFormat/>
    <w:rsid w:val="009941C8"/>
    <w:rPr>
      <w:b/>
      <w:bCs/>
    </w:rPr>
  </w:style>
  <w:style w:type="character" w:styleId="Emphasis">
    <w:name w:val="Emphasis"/>
    <w:basedOn w:val="DefaultParagraphFont"/>
    <w:uiPriority w:val="20"/>
    <w:qFormat/>
    <w:rsid w:val="009941C8"/>
    <w:rPr>
      <w:i/>
      <w:iCs/>
    </w:rPr>
  </w:style>
  <w:style w:type="paragraph" w:styleId="Revision">
    <w:name w:val="Revision"/>
    <w:hidden/>
    <w:uiPriority w:val="99"/>
    <w:semiHidden/>
    <w:rsid w:val="006A5057"/>
    <w:pPr>
      <w:spacing w:after="0" w:line="240" w:lineRule="auto"/>
    </w:pPr>
    <w:rPr>
      <w:rFonts w:ascii="Times New Roman" w:hAnsi="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0750">
      <w:bodyDiv w:val="1"/>
      <w:marLeft w:val="0"/>
      <w:marRight w:val="0"/>
      <w:marTop w:val="0"/>
      <w:marBottom w:val="0"/>
      <w:divBdr>
        <w:top w:val="none" w:sz="0" w:space="0" w:color="auto"/>
        <w:left w:val="none" w:sz="0" w:space="0" w:color="auto"/>
        <w:bottom w:val="none" w:sz="0" w:space="0" w:color="auto"/>
        <w:right w:val="none" w:sz="0" w:space="0" w:color="auto"/>
      </w:divBdr>
    </w:div>
    <w:div w:id="440028218">
      <w:bodyDiv w:val="1"/>
      <w:marLeft w:val="0"/>
      <w:marRight w:val="0"/>
      <w:marTop w:val="0"/>
      <w:marBottom w:val="0"/>
      <w:divBdr>
        <w:top w:val="none" w:sz="0" w:space="0" w:color="auto"/>
        <w:left w:val="none" w:sz="0" w:space="0" w:color="auto"/>
        <w:bottom w:val="none" w:sz="0" w:space="0" w:color="auto"/>
        <w:right w:val="none" w:sz="0" w:space="0" w:color="auto"/>
      </w:divBdr>
    </w:div>
    <w:div w:id="531724207">
      <w:bodyDiv w:val="1"/>
      <w:marLeft w:val="0"/>
      <w:marRight w:val="0"/>
      <w:marTop w:val="0"/>
      <w:marBottom w:val="0"/>
      <w:divBdr>
        <w:top w:val="none" w:sz="0" w:space="0" w:color="auto"/>
        <w:left w:val="none" w:sz="0" w:space="0" w:color="auto"/>
        <w:bottom w:val="none" w:sz="0" w:space="0" w:color="auto"/>
        <w:right w:val="none" w:sz="0" w:space="0" w:color="auto"/>
      </w:divBdr>
    </w:div>
    <w:div w:id="1051464504">
      <w:bodyDiv w:val="1"/>
      <w:marLeft w:val="0"/>
      <w:marRight w:val="0"/>
      <w:marTop w:val="0"/>
      <w:marBottom w:val="0"/>
      <w:divBdr>
        <w:top w:val="none" w:sz="0" w:space="0" w:color="auto"/>
        <w:left w:val="none" w:sz="0" w:space="0" w:color="auto"/>
        <w:bottom w:val="none" w:sz="0" w:space="0" w:color="auto"/>
        <w:right w:val="none" w:sz="0" w:space="0" w:color="auto"/>
      </w:divBdr>
    </w:div>
    <w:div w:id="1158304868">
      <w:bodyDiv w:val="1"/>
      <w:marLeft w:val="0"/>
      <w:marRight w:val="0"/>
      <w:marTop w:val="0"/>
      <w:marBottom w:val="0"/>
      <w:divBdr>
        <w:top w:val="none" w:sz="0" w:space="0" w:color="auto"/>
        <w:left w:val="none" w:sz="0" w:space="0" w:color="auto"/>
        <w:bottom w:val="none" w:sz="0" w:space="0" w:color="auto"/>
        <w:right w:val="none" w:sz="0" w:space="0" w:color="auto"/>
      </w:divBdr>
    </w:div>
    <w:div w:id="1179848545">
      <w:bodyDiv w:val="1"/>
      <w:marLeft w:val="0"/>
      <w:marRight w:val="0"/>
      <w:marTop w:val="0"/>
      <w:marBottom w:val="0"/>
      <w:divBdr>
        <w:top w:val="none" w:sz="0" w:space="0" w:color="auto"/>
        <w:left w:val="none" w:sz="0" w:space="0" w:color="auto"/>
        <w:bottom w:val="none" w:sz="0" w:space="0" w:color="auto"/>
        <w:right w:val="none" w:sz="0" w:space="0" w:color="auto"/>
      </w:divBdr>
    </w:div>
    <w:div w:id="1491600499">
      <w:bodyDiv w:val="1"/>
      <w:marLeft w:val="0"/>
      <w:marRight w:val="0"/>
      <w:marTop w:val="0"/>
      <w:marBottom w:val="0"/>
      <w:divBdr>
        <w:top w:val="none" w:sz="0" w:space="0" w:color="auto"/>
        <w:left w:val="none" w:sz="0" w:space="0" w:color="auto"/>
        <w:bottom w:val="none" w:sz="0" w:space="0" w:color="auto"/>
        <w:right w:val="none" w:sz="0" w:space="0" w:color="auto"/>
      </w:divBdr>
    </w:div>
    <w:div w:id="1556895100">
      <w:bodyDiv w:val="1"/>
      <w:marLeft w:val="0"/>
      <w:marRight w:val="0"/>
      <w:marTop w:val="0"/>
      <w:marBottom w:val="0"/>
      <w:divBdr>
        <w:top w:val="none" w:sz="0" w:space="0" w:color="auto"/>
        <w:left w:val="none" w:sz="0" w:space="0" w:color="auto"/>
        <w:bottom w:val="none" w:sz="0" w:space="0" w:color="auto"/>
        <w:right w:val="none" w:sz="0" w:space="0" w:color="auto"/>
      </w:divBdr>
    </w:div>
    <w:div w:id="1573735834">
      <w:bodyDiv w:val="1"/>
      <w:marLeft w:val="0"/>
      <w:marRight w:val="0"/>
      <w:marTop w:val="0"/>
      <w:marBottom w:val="0"/>
      <w:divBdr>
        <w:top w:val="none" w:sz="0" w:space="0" w:color="auto"/>
        <w:left w:val="none" w:sz="0" w:space="0" w:color="auto"/>
        <w:bottom w:val="none" w:sz="0" w:space="0" w:color="auto"/>
        <w:right w:val="none" w:sz="0" w:space="0" w:color="auto"/>
      </w:divBdr>
      <w:divsChild>
        <w:div w:id="337969154">
          <w:marLeft w:val="0"/>
          <w:marRight w:val="0"/>
          <w:marTop w:val="0"/>
          <w:marBottom w:val="0"/>
          <w:divBdr>
            <w:top w:val="none" w:sz="0" w:space="0" w:color="auto"/>
            <w:left w:val="none" w:sz="0" w:space="0" w:color="auto"/>
            <w:bottom w:val="none" w:sz="0" w:space="0" w:color="auto"/>
            <w:right w:val="none" w:sz="0" w:space="0" w:color="auto"/>
          </w:divBdr>
          <w:divsChild>
            <w:div w:id="2102098856">
              <w:marLeft w:val="0"/>
              <w:marRight w:val="0"/>
              <w:marTop w:val="0"/>
              <w:marBottom w:val="0"/>
              <w:divBdr>
                <w:top w:val="none" w:sz="0" w:space="0" w:color="auto"/>
                <w:left w:val="none" w:sz="0" w:space="0" w:color="auto"/>
                <w:bottom w:val="none" w:sz="0" w:space="0" w:color="auto"/>
                <w:right w:val="none" w:sz="0" w:space="0" w:color="auto"/>
              </w:divBdr>
              <w:divsChild>
                <w:div w:id="72314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3991">
      <w:bodyDiv w:val="1"/>
      <w:marLeft w:val="0"/>
      <w:marRight w:val="0"/>
      <w:marTop w:val="0"/>
      <w:marBottom w:val="0"/>
      <w:divBdr>
        <w:top w:val="none" w:sz="0" w:space="0" w:color="auto"/>
        <w:left w:val="none" w:sz="0" w:space="0" w:color="auto"/>
        <w:bottom w:val="none" w:sz="0" w:space="0" w:color="auto"/>
        <w:right w:val="none" w:sz="0" w:space="0" w:color="auto"/>
      </w:divBdr>
    </w:div>
    <w:div w:id="1738477173">
      <w:bodyDiv w:val="1"/>
      <w:marLeft w:val="0"/>
      <w:marRight w:val="0"/>
      <w:marTop w:val="0"/>
      <w:marBottom w:val="0"/>
      <w:divBdr>
        <w:top w:val="none" w:sz="0" w:space="0" w:color="auto"/>
        <w:left w:val="none" w:sz="0" w:space="0" w:color="auto"/>
        <w:bottom w:val="none" w:sz="0" w:space="0" w:color="auto"/>
        <w:right w:val="none" w:sz="0" w:space="0" w:color="auto"/>
      </w:divBdr>
    </w:div>
    <w:div w:id="2140756777">
      <w:bodyDiv w:val="1"/>
      <w:marLeft w:val="0"/>
      <w:marRight w:val="0"/>
      <w:marTop w:val="0"/>
      <w:marBottom w:val="0"/>
      <w:divBdr>
        <w:top w:val="none" w:sz="0" w:space="0" w:color="auto"/>
        <w:left w:val="none" w:sz="0" w:space="0" w:color="auto"/>
        <w:bottom w:val="none" w:sz="0" w:space="0" w:color="auto"/>
        <w:right w:val="none" w:sz="0" w:space="0" w:color="auto"/>
      </w:divBdr>
      <w:divsChild>
        <w:div w:id="2175299">
          <w:marLeft w:val="0"/>
          <w:marRight w:val="0"/>
          <w:marTop w:val="0"/>
          <w:marBottom w:val="0"/>
          <w:divBdr>
            <w:top w:val="none" w:sz="0" w:space="0" w:color="auto"/>
            <w:left w:val="none" w:sz="0" w:space="0" w:color="auto"/>
            <w:bottom w:val="none" w:sz="0" w:space="0" w:color="auto"/>
            <w:right w:val="none" w:sz="0" w:space="0" w:color="auto"/>
          </w:divBdr>
          <w:divsChild>
            <w:div w:id="1679888642">
              <w:marLeft w:val="0"/>
              <w:marRight w:val="0"/>
              <w:marTop w:val="0"/>
              <w:marBottom w:val="0"/>
              <w:divBdr>
                <w:top w:val="none" w:sz="0" w:space="0" w:color="auto"/>
                <w:left w:val="none" w:sz="0" w:space="0" w:color="auto"/>
                <w:bottom w:val="none" w:sz="0" w:space="0" w:color="auto"/>
                <w:right w:val="none" w:sz="0" w:space="0" w:color="auto"/>
              </w:divBdr>
              <w:divsChild>
                <w:div w:id="8532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ofstede-insights.com/country-comparison-tool?countries=ghana*%2Cunited+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2765</Words>
  <Characters>13906</Characters>
  <Application>Microsoft Office Word</Application>
  <DocSecurity>0</DocSecurity>
  <Lines>1959</Lines>
  <Paragraphs>1454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Iveson</dc:creator>
  <cp:keywords/>
  <dc:description/>
  <cp:lastModifiedBy>Abbie Iveson</cp:lastModifiedBy>
  <cp:revision>5</cp:revision>
  <dcterms:created xsi:type="dcterms:W3CDTF">2025-10-15T13:43:00Z</dcterms:created>
  <dcterms:modified xsi:type="dcterms:W3CDTF">2025-10-15T13:45:00Z</dcterms:modified>
</cp:coreProperties>
</file>