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B8E7B" w14:textId="538EF4D8" w:rsidR="003655C4" w:rsidRPr="00103369" w:rsidRDefault="0086710D" w:rsidP="00FF49AA">
      <w:pPr>
        <w:tabs>
          <w:tab w:val="left" w:pos="426"/>
        </w:tabs>
        <w:spacing w:after="0" w:line="360" w:lineRule="auto"/>
        <w:ind w:right="463"/>
        <w:jc w:val="both"/>
        <w:rPr>
          <w:rFonts w:cs="Times New Roman"/>
          <w:szCs w:val="24"/>
        </w:rPr>
      </w:pPr>
      <w:bookmarkStart w:id="0" w:name="_Hlk61220644"/>
      <w:bookmarkStart w:id="1" w:name="_GoBack"/>
      <w:r>
        <w:rPr>
          <w:rFonts w:cs="Times New Roman"/>
          <w:b/>
          <w:bCs/>
          <w:szCs w:val="24"/>
        </w:rPr>
        <w:t>Table AI</w:t>
      </w:r>
      <w:r w:rsidR="00F56E4E">
        <w:rPr>
          <w:rFonts w:cs="Times New Roman"/>
          <w:b/>
          <w:bCs/>
          <w:szCs w:val="24"/>
        </w:rPr>
        <w:t>.</w:t>
      </w:r>
      <w:r w:rsidR="003655C4" w:rsidRPr="00103369">
        <w:rPr>
          <w:rFonts w:cs="Times New Roman"/>
          <w:b/>
          <w:bCs/>
          <w:szCs w:val="24"/>
        </w:rPr>
        <w:t xml:space="preserve"> </w:t>
      </w:r>
      <w:bookmarkEnd w:id="0"/>
      <w:r w:rsidR="003655C4" w:rsidRPr="00103369">
        <w:rPr>
          <w:rFonts w:cs="Times New Roman"/>
          <w:szCs w:val="24"/>
        </w:rPr>
        <w:t>Demographic information of participating respondents and organizations (n = 340)</w:t>
      </w:r>
    </w:p>
    <w:tbl>
      <w:tblPr>
        <w:tblW w:w="9333" w:type="dxa"/>
        <w:tblLook w:val="04A0" w:firstRow="1" w:lastRow="0" w:firstColumn="1" w:lastColumn="0" w:noHBand="0" w:noVBand="1"/>
      </w:tblPr>
      <w:tblGrid>
        <w:gridCol w:w="2790"/>
        <w:gridCol w:w="951"/>
        <w:gridCol w:w="853"/>
        <w:gridCol w:w="2935"/>
        <w:gridCol w:w="951"/>
        <w:gridCol w:w="853"/>
      </w:tblGrid>
      <w:tr w:rsidR="00103369" w:rsidRPr="00103369" w14:paraId="18B479D9" w14:textId="77777777" w:rsidTr="00C55EF0">
        <w:trPr>
          <w:trHeight w:val="271"/>
        </w:trPr>
        <w:tc>
          <w:tcPr>
            <w:tcW w:w="2790" w:type="dxa"/>
            <w:tcBorders>
              <w:top w:val="single" w:sz="4" w:space="0" w:color="auto"/>
              <w:left w:val="nil"/>
              <w:bottom w:val="single" w:sz="4" w:space="0" w:color="auto"/>
              <w:right w:val="nil"/>
            </w:tcBorders>
            <w:shd w:val="clear" w:color="auto" w:fill="auto"/>
            <w:noWrap/>
            <w:vAlign w:val="bottom"/>
            <w:hideMark/>
          </w:tcPr>
          <w:p w14:paraId="7545FBBE" w14:textId="77777777" w:rsidR="003655C4" w:rsidRPr="00103369" w:rsidRDefault="003655C4" w:rsidP="00C55EF0">
            <w:pPr>
              <w:spacing w:after="0" w:line="240" w:lineRule="auto"/>
              <w:rPr>
                <w:rFonts w:eastAsia="Times New Roman" w:cs="Times New Roman"/>
                <w:szCs w:val="24"/>
              </w:rPr>
            </w:pPr>
            <w:r w:rsidRPr="00103369">
              <w:rPr>
                <w:rFonts w:eastAsia="Times New Roman" w:cs="Times New Roman"/>
                <w:szCs w:val="24"/>
              </w:rPr>
              <w:t> </w:t>
            </w:r>
          </w:p>
        </w:tc>
        <w:tc>
          <w:tcPr>
            <w:tcW w:w="951" w:type="dxa"/>
            <w:tcBorders>
              <w:top w:val="single" w:sz="4" w:space="0" w:color="auto"/>
              <w:left w:val="nil"/>
              <w:bottom w:val="single" w:sz="4" w:space="0" w:color="auto"/>
              <w:right w:val="nil"/>
            </w:tcBorders>
            <w:shd w:val="clear" w:color="auto" w:fill="auto"/>
            <w:noWrap/>
            <w:vAlign w:val="center"/>
            <w:hideMark/>
          </w:tcPr>
          <w:p w14:paraId="18D799FE"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n</w:t>
            </w:r>
          </w:p>
        </w:tc>
        <w:tc>
          <w:tcPr>
            <w:tcW w:w="853" w:type="dxa"/>
            <w:tcBorders>
              <w:top w:val="single" w:sz="4" w:space="0" w:color="auto"/>
              <w:left w:val="nil"/>
              <w:bottom w:val="single" w:sz="4" w:space="0" w:color="auto"/>
              <w:right w:val="nil"/>
            </w:tcBorders>
            <w:shd w:val="clear" w:color="auto" w:fill="auto"/>
            <w:noWrap/>
            <w:vAlign w:val="center"/>
            <w:hideMark/>
          </w:tcPr>
          <w:p w14:paraId="223B6364"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w:t>
            </w:r>
          </w:p>
        </w:tc>
        <w:tc>
          <w:tcPr>
            <w:tcW w:w="2935" w:type="dxa"/>
            <w:tcBorders>
              <w:top w:val="single" w:sz="4" w:space="0" w:color="auto"/>
              <w:left w:val="nil"/>
              <w:bottom w:val="single" w:sz="4" w:space="0" w:color="auto"/>
              <w:right w:val="nil"/>
            </w:tcBorders>
            <w:shd w:val="clear" w:color="auto" w:fill="auto"/>
            <w:noWrap/>
            <w:vAlign w:val="bottom"/>
            <w:hideMark/>
          </w:tcPr>
          <w:p w14:paraId="5B60BD0E" w14:textId="77777777" w:rsidR="003655C4" w:rsidRPr="00103369" w:rsidRDefault="003655C4" w:rsidP="00C55EF0">
            <w:pPr>
              <w:spacing w:after="0" w:line="240" w:lineRule="auto"/>
              <w:jc w:val="center"/>
              <w:rPr>
                <w:rFonts w:eastAsia="Times New Roman" w:cs="Times New Roman"/>
                <w:szCs w:val="24"/>
              </w:rPr>
            </w:pPr>
          </w:p>
        </w:tc>
        <w:tc>
          <w:tcPr>
            <w:tcW w:w="951" w:type="dxa"/>
            <w:tcBorders>
              <w:top w:val="single" w:sz="4" w:space="0" w:color="auto"/>
              <w:left w:val="nil"/>
              <w:bottom w:val="single" w:sz="4" w:space="0" w:color="auto"/>
              <w:right w:val="nil"/>
            </w:tcBorders>
            <w:shd w:val="clear" w:color="auto" w:fill="auto"/>
            <w:noWrap/>
            <w:vAlign w:val="center"/>
            <w:hideMark/>
          </w:tcPr>
          <w:p w14:paraId="2941B81A"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n</w:t>
            </w:r>
          </w:p>
        </w:tc>
        <w:tc>
          <w:tcPr>
            <w:tcW w:w="853" w:type="dxa"/>
            <w:tcBorders>
              <w:top w:val="single" w:sz="4" w:space="0" w:color="auto"/>
              <w:left w:val="nil"/>
              <w:bottom w:val="single" w:sz="4" w:space="0" w:color="auto"/>
              <w:right w:val="nil"/>
            </w:tcBorders>
            <w:shd w:val="clear" w:color="auto" w:fill="auto"/>
            <w:noWrap/>
            <w:vAlign w:val="center"/>
            <w:hideMark/>
          </w:tcPr>
          <w:p w14:paraId="59407424"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w:t>
            </w:r>
          </w:p>
        </w:tc>
      </w:tr>
      <w:tr w:rsidR="00103369" w:rsidRPr="00103369" w14:paraId="6CB45075" w14:textId="77777777" w:rsidTr="00C55EF0">
        <w:trPr>
          <w:trHeight w:val="271"/>
        </w:trPr>
        <w:tc>
          <w:tcPr>
            <w:tcW w:w="2790" w:type="dxa"/>
            <w:tcBorders>
              <w:top w:val="nil"/>
              <w:left w:val="nil"/>
              <w:bottom w:val="nil"/>
              <w:right w:val="nil"/>
            </w:tcBorders>
            <w:shd w:val="clear" w:color="auto" w:fill="auto"/>
            <w:noWrap/>
            <w:vAlign w:val="center"/>
            <w:hideMark/>
          </w:tcPr>
          <w:p w14:paraId="5EB33B78" w14:textId="77777777" w:rsidR="003655C4" w:rsidRPr="00103369" w:rsidRDefault="003655C4" w:rsidP="00C55EF0">
            <w:pPr>
              <w:spacing w:after="0" w:line="240" w:lineRule="auto"/>
              <w:rPr>
                <w:rFonts w:eastAsia="Times New Roman" w:cs="Times New Roman"/>
                <w:i/>
                <w:iCs/>
                <w:szCs w:val="24"/>
              </w:rPr>
            </w:pPr>
            <w:r w:rsidRPr="00103369">
              <w:rPr>
                <w:rFonts w:eastAsia="Times New Roman" w:cs="Times New Roman"/>
                <w:i/>
                <w:iCs/>
                <w:szCs w:val="24"/>
              </w:rPr>
              <w:t>Position</w:t>
            </w:r>
          </w:p>
        </w:tc>
        <w:tc>
          <w:tcPr>
            <w:tcW w:w="951" w:type="dxa"/>
            <w:tcBorders>
              <w:top w:val="nil"/>
              <w:left w:val="nil"/>
              <w:bottom w:val="nil"/>
              <w:right w:val="nil"/>
            </w:tcBorders>
            <w:shd w:val="clear" w:color="auto" w:fill="auto"/>
            <w:noWrap/>
            <w:vAlign w:val="bottom"/>
            <w:hideMark/>
          </w:tcPr>
          <w:p w14:paraId="1CFD48EE" w14:textId="77777777" w:rsidR="003655C4" w:rsidRPr="00103369" w:rsidRDefault="003655C4" w:rsidP="00C55EF0">
            <w:pPr>
              <w:spacing w:after="0" w:line="240" w:lineRule="auto"/>
              <w:rPr>
                <w:rFonts w:eastAsia="Times New Roman" w:cs="Times New Roman"/>
                <w:i/>
                <w:iCs/>
                <w:szCs w:val="24"/>
              </w:rPr>
            </w:pPr>
          </w:p>
        </w:tc>
        <w:tc>
          <w:tcPr>
            <w:tcW w:w="853" w:type="dxa"/>
            <w:tcBorders>
              <w:top w:val="nil"/>
              <w:left w:val="nil"/>
              <w:bottom w:val="nil"/>
              <w:right w:val="nil"/>
            </w:tcBorders>
            <w:shd w:val="clear" w:color="auto" w:fill="auto"/>
            <w:noWrap/>
            <w:vAlign w:val="bottom"/>
            <w:hideMark/>
          </w:tcPr>
          <w:p w14:paraId="3BE3A03D" w14:textId="77777777" w:rsidR="003655C4" w:rsidRPr="00103369" w:rsidRDefault="003655C4" w:rsidP="00C55EF0">
            <w:pPr>
              <w:spacing w:after="0" w:line="240" w:lineRule="auto"/>
              <w:rPr>
                <w:rFonts w:eastAsia="Times New Roman" w:cs="Times New Roman"/>
                <w:sz w:val="20"/>
                <w:szCs w:val="20"/>
              </w:rPr>
            </w:pPr>
          </w:p>
        </w:tc>
        <w:tc>
          <w:tcPr>
            <w:tcW w:w="3886" w:type="dxa"/>
            <w:gridSpan w:val="2"/>
            <w:tcBorders>
              <w:top w:val="nil"/>
              <w:left w:val="nil"/>
              <w:bottom w:val="nil"/>
              <w:right w:val="nil"/>
            </w:tcBorders>
            <w:shd w:val="clear" w:color="auto" w:fill="auto"/>
            <w:noWrap/>
            <w:vAlign w:val="center"/>
            <w:hideMark/>
          </w:tcPr>
          <w:p w14:paraId="26870C78" w14:textId="77777777" w:rsidR="003655C4" w:rsidRPr="00103369" w:rsidRDefault="003655C4" w:rsidP="00C55EF0">
            <w:pPr>
              <w:spacing w:after="0" w:line="240" w:lineRule="auto"/>
              <w:rPr>
                <w:rFonts w:eastAsia="Times New Roman" w:cs="Times New Roman"/>
                <w:i/>
                <w:iCs/>
                <w:szCs w:val="24"/>
              </w:rPr>
            </w:pPr>
            <w:r w:rsidRPr="00103369">
              <w:rPr>
                <w:rFonts w:eastAsia="Times New Roman" w:cs="Times New Roman"/>
                <w:i/>
                <w:iCs/>
                <w:szCs w:val="24"/>
              </w:rPr>
              <w:t>Full-time equivalent employees</w:t>
            </w:r>
          </w:p>
        </w:tc>
        <w:tc>
          <w:tcPr>
            <w:tcW w:w="853" w:type="dxa"/>
            <w:tcBorders>
              <w:top w:val="nil"/>
              <w:left w:val="nil"/>
              <w:bottom w:val="nil"/>
              <w:right w:val="nil"/>
            </w:tcBorders>
            <w:shd w:val="clear" w:color="auto" w:fill="auto"/>
            <w:noWrap/>
            <w:vAlign w:val="bottom"/>
            <w:hideMark/>
          </w:tcPr>
          <w:p w14:paraId="25F615F0" w14:textId="77777777" w:rsidR="003655C4" w:rsidRPr="00103369" w:rsidRDefault="003655C4" w:rsidP="00C55EF0">
            <w:pPr>
              <w:spacing w:after="0" w:line="240" w:lineRule="auto"/>
              <w:rPr>
                <w:rFonts w:eastAsia="Times New Roman" w:cs="Times New Roman"/>
                <w:sz w:val="20"/>
                <w:szCs w:val="20"/>
              </w:rPr>
            </w:pPr>
          </w:p>
        </w:tc>
      </w:tr>
      <w:tr w:rsidR="00103369" w:rsidRPr="00103369" w14:paraId="3A120322" w14:textId="77777777" w:rsidTr="00C55EF0">
        <w:trPr>
          <w:trHeight w:val="271"/>
        </w:trPr>
        <w:tc>
          <w:tcPr>
            <w:tcW w:w="2790" w:type="dxa"/>
            <w:tcBorders>
              <w:top w:val="nil"/>
              <w:left w:val="nil"/>
              <w:bottom w:val="nil"/>
              <w:right w:val="nil"/>
            </w:tcBorders>
            <w:shd w:val="clear" w:color="auto" w:fill="auto"/>
            <w:noWrap/>
            <w:vAlign w:val="center"/>
            <w:hideMark/>
          </w:tcPr>
          <w:p w14:paraId="5C7F8227"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Top-level managers</w:t>
            </w:r>
          </w:p>
        </w:tc>
        <w:tc>
          <w:tcPr>
            <w:tcW w:w="951" w:type="dxa"/>
            <w:tcBorders>
              <w:top w:val="nil"/>
              <w:left w:val="nil"/>
              <w:bottom w:val="nil"/>
              <w:right w:val="nil"/>
            </w:tcBorders>
            <w:shd w:val="clear" w:color="auto" w:fill="auto"/>
            <w:noWrap/>
            <w:vAlign w:val="bottom"/>
            <w:hideMark/>
          </w:tcPr>
          <w:p w14:paraId="22B0F081"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97</w:t>
            </w:r>
          </w:p>
        </w:tc>
        <w:tc>
          <w:tcPr>
            <w:tcW w:w="853" w:type="dxa"/>
            <w:tcBorders>
              <w:top w:val="nil"/>
              <w:left w:val="nil"/>
              <w:bottom w:val="nil"/>
              <w:right w:val="nil"/>
            </w:tcBorders>
            <w:shd w:val="clear" w:color="auto" w:fill="auto"/>
            <w:noWrap/>
            <w:vAlign w:val="bottom"/>
            <w:hideMark/>
          </w:tcPr>
          <w:p w14:paraId="790752A3"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28.5</w:t>
            </w:r>
          </w:p>
        </w:tc>
        <w:tc>
          <w:tcPr>
            <w:tcW w:w="2935" w:type="dxa"/>
            <w:tcBorders>
              <w:top w:val="nil"/>
              <w:left w:val="nil"/>
              <w:bottom w:val="nil"/>
              <w:right w:val="nil"/>
            </w:tcBorders>
            <w:shd w:val="clear" w:color="auto" w:fill="auto"/>
            <w:noWrap/>
            <w:vAlign w:val="center"/>
            <w:hideMark/>
          </w:tcPr>
          <w:p w14:paraId="28FA25E3"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201–500</w:t>
            </w:r>
          </w:p>
        </w:tc>
        <w:tc>
          <w:tcPr>
            <w:tcW w:w="951" w:type="dxa"/>
            <w:tcBorders>
              <w:top w:val="nil"/>
              <w:left w:val="nil"/>
              <w:bottom w:val="nil"/>
              <w:right w:val="nil"/>
            </w:tcBorders>
            <w:shd w:val="clear" w:color="auto" w:fill="auto"/>
            <w:noWrap/>
            <w:vAlign w:val="bottom"/>
            <w:hideMark/>
          </w:tcPr>
          <w:p w14:paraId="1F8C33E2"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81</w:t>
            </w:r>
          </w:p>
        </w:tc>
        <w:tc>
          <w:tcPr>
            <w:tcW w:w="853" w:type="dxa"/>
            <w:tcBorders>
              <w:top w:val="nil"/>
              <w:left w:val="nil"/>
              <w:bottom w:val="nil"/>
              <w:right w:val="nil"/>
            </w:tcBorders>
            <w:shd w:val="clear" w:color="auto" w:fill="auto"/>
            <w:noWrap/>
            <w:vAlign w:val="bottom"/>
            <w:hideMark/>
          </w:tcPr>
          <w:p w14:paraId="60AF2457"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23.8</w:t>
            </w:r>
          </w:p>
        </w:tc>
      </w:tr>
      <w:tr w:rsidR="00103369" w:rsidRPr="00103369" w14:paraId="615307C3" w14:textId="77777777" w:rsidTr="00C55EF0">
        <w:trPr>
          <w:trHeight w:val="271"/>
        </w:trPr>
        <w:tc>
          <w:tcPr>
            <w:tcW w:w="2790" w:type="dxa"/>
            <w:tcBorders>
              <w:top w:val="nil"/>
              <w:left w:val="nil"/>
              <w:bottom w:val="nil"/>
              <w:right w:val="nil"/>
            </w:tcBorders>
            <w:shd w:val="clear" w:color="auto" w:fill="auto"/>
            <w:noWrap/>
            <w:vAlign w:val="center"/>
            <w:hideMark/>
          </w:tcPr>
          <w:p w14:paraId="600F0DE9"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Mid-level managers</w:t>
            </w:r>
          </w:p>
        </w:tc>
        <w:tc>
          <w:tcPr>
            <w:tcW w:w="951" w:type="dxa"/>
            <w:tcBorders>
              <w:top w:val="nil"/>
              <w:left w:val="nil"/>
              <w:bottom w:val="nil"/>
              <w:right w:val="nil"/>
            </w:tcBorders>
            <w:shd w:val="clear" w:color="auto" w:fill="auto"/>
            <w:noWrap/>
            <w:vAlign w:val="bottom"/>
            <w:hideMark/>
          </w:tcPr>
          <w:p w14:paraId="3C958653"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243</w:t>
            </w:r>
          </w:p>
        </w:tc>
        <w:tc>
          <w:tcPr>
            <w:tcW w:w="853" w:type="dxa"/>
            <w:tcBorders>
              <w:top w:val="nil"/>
              <w:left w:val="nil"/>
              <w:bottom w:val="nil"/>
              <w:right w:val="nil"/>
            </w:tcBorders>
            <w:shd w:val="clear" w:color="auto" w:fill="auto"/>
            <w:noWrap/>
            <w:vAlign w:val="bottom"/>
            <w:hideMark/>
          </w:tcPr>
          <w:p w14:paraId="4F4F0075"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71.5</w:t>
            </w:r>
          </w:p>
        </w:tc>
        <w:tc>
          <w:tcPr>
            <w:tcW w:w="2935" w:type="dxa"/>
            <w:tcBorders>
              <w:top w:val="nil"/>
              <w:left w:val="nil"/>
              <w:bottom w:val="nil"/>
              <w:right w:val="nil"/>
            </w:tcBorders>
            <w:shd w:val="clear" w:color="auto" w:fill="auto"/>
            <w:noWrap/>
            <w:vAlign w:val="center"/>
            <w:hideMark/>
          </w:tcPr>
          <w:p w14:paraId="24D16E55"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501–1,000</w:t>
            </w:r>
          </w:p>
        </w:tc>
        <w:tc>
          <w:tcPr>
            <w:tcW w:w="951" w:type="dxa"/>
            <w:tcBorders>
              <w:top w:val="nil"/>
              <w:left w:val="nil"/>
              <w:bottom w:val="nil"/>
              <w:right w:val="nil"/>
            </w:tcBorders>
            <w:shd w:val="clear" w:color="auto" w:fill="auto"/>
            <w:noWrap/>
            <w:vAlign w:val="bottom"/>
            <w:hideMark/>
          </w:tcPr>
          <w:p w14:paraId="118286F4"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95</w:t>
            </w:r>
          </w:p>
        </w:tc>
        <w:tc>
          <w:tcPr>
            <w:tcW w:w="853" w:type="dxa"/>
            <w:tcBorders>
              <w:top w:val="nil"/>
              <w:left w:val="nil"/>
              <w:bottom w:val="nil"/>
              <w:right w:val="nil"/>
            </w:tcBorders>
            <w:shd w:val="clear" w:color="auto" w:fill="auto"/>
            <w:noWrap/>
            <w:vAlign w:val="bottom"/>
            <w:hideMark/>
          </w:tcPr>
          <w:p w14:paraId="577FEA79"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27.9</w:t>
            </w:r>
          </w:p>
        </w:tc>
      </w:tr>
      <w:tr w:rsidR="00103369" w:rsidRPr="00103369" w14:paraId="0335C9EB" w14:textId="77777777" w:rsidTr="00C55EF0">
        <w:trPr>
          <w:trHeight w:val="271"/>
        </w:trPr>
        <w:tc>
          <w:tcPr>
            <w:tcW w:w="2790" w:type="dxa"/>
            <w:tcBorders>
              <w:top w:val="nil"/>
              <w:left w:val="nil"/>
              <w:bottom w:val="nil"/>
              <w:right w:val="nil"/>
            </w:tcBorders>
            <w:shd w:val="clear" w:color="auto" w:fill="auto"/>
            <w:noWrap/>
            <w:vAlign w:val="center"/>
            <w:hideMark/>
          </w:tcPr>
          <w:p w14:paraId="495D9B95" w14:textId="77777777" w:rsidR="003655C4" w:rsidRPr="00103369" w:rsidRDefault="003655C4" w:rsidP="00C55EF0">
            <w:pPr>
              <w:spacing w:after="0" w:line="240" w:lineRule="auto"/>
              <w:rPr>
                <w:rFonts w:eastAsia="Times New Roman" w:cs="Times New Roman"/>
                <w:i/>
                <w:iCs/>
                <w:szCs w:val="24"/>
              </w:rPr>
            </w:pPr>
            <w:r w:rsidRPr="00103369">
              <w:rPr>
                <w:rFonts w:eastAsia="Times New Roman" w:cs="Times New Roman"/>
                <w:i/>
                <w:iCs/>
                <w:szCs w:val="24"/>
              </w:rPr>
              <w:t>Tenure (years)</w:t>
            </w:r>
          </w:p>
        </w:tc>
        <w:tc>
          <w:tcPr>
            <w:tcW w:w="951" w:type="dxa"/>
            <w:tcBorders>
              <w:top w:val="nil"/>
              <w:left w:val="nil"/>
              <w:bottom w:val="nil"/>
              <w:right w:val="nil"/>
            </w:tcBorders>
            <w:shd w:val="clear" w:color="auto" w:fill="auto"/>
            <w:noWrap/>
            <w:vAlign w:val="bottom"/>
            <w:hideMark/>
          </w:tcPr>
          <w:p w14:paraId="27267181" w14:textId="77777777" w:rsidR="003655C4" w:rsidRPr="00103369" w:rsidRDefault="003655C4" w:rsidP="00C55EF0">
            <w:pPr>
              <w:spacing w:after="0" w:line="240" w:lineRule="auto"/>
              <w:rPr>
                <w:rFonts w:eastAsia="Times New Roman" w:cs="Times New Roman"/>
                <w:i/>
                <w:iCs/>
                <w:szCs w:val="24"/>
              </w:rPr>
            </w:pPr>
          </w:p>
        </w:tc>
        <w:tc>
          <w:tcPr>
            <w:tcW w:w="853" w:type="dxa"/>
            <w:tcBorders>
              <w:top w:val="nil"/>
              <w:left w:val="nil"/>
              <w:bottom w:val="nil"/>
              <w:right w:val="nil"/>
            </w:tcBorders>
            <w:shd w:val="clear" w:color="auto" w:fill="auto"/>
            <w:noWrap/>
            <w:vAlign w:val="bottom"/>
            <w:hideMark/>
          </w:tcPr>
          <w:p w14:paraId="08DD3B8E" w14:textId="77777777" w:rsidR="003655C4" w:rsidRPr="00103369" w:rsidRDefault="003655C4" w:rsidP="00C55EF0">
            <w:pPr>
              <w:spacing w:after="0" w:line="240" w:lineRule="auto"/>
              <w:jc w:val="center"/>
              <w:rPr>
                <w:rFonts w:eastAsia="Times New Roman" w:cs="Times New Roman"/>
                <w:sz w:val="20"/>
                <w:szCs w:val="20"/>
              </w:rPr>
            </w:pPr>
          </w:p>
        </w:tc>
        <w:tc>
          <w:tcPr>
            <w:tcW w:w="2935" w:type="dxa"/>
            <w:tcBorders>
              <w:top w:val="nil"/>
              <w:left w:val="nil"/>
              <w:bottom w:val="nil"/>
              <w:right w:val="nil"/>
            </w:tcBorders>
            <w:shd w:val="clear" w:color="auto" w:fill="auto"/>
            <w:noWrap/>
            <w:vAlign w:val="center"/>
            <w:hideMark/>
          </w:tcPr>
          <w:p w14:paraId="2A427A53"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1,001–5,000</w:t>
            </w:r>
          </w:p>
        </w:tc>
        <w:tc>
          <w:tcPr>
            <w:tcW w:w="951" w:type="dxa"/>
            <w:tcBorders>
              <w:top w:val="nil"/>
              <w:left w:val="nil"/>
              <w:bottom w:val="nil"/>
              <w:right w:val="nil"/>
            </w:tcBorders>
            <w:shd w:val="clear" w:color="auto" w:fill="auto"/>
            <w:noWrap/>
            <w:vAlign w:val="bottom"/>
            <w:hideMark/>
          </w:tcPr>
          <w:p w14:paraId="535B7D6B"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98</w:t>
            </w:r>
          </w:p>
        </w:tc>
        <w:tc>
          <w:tcPr>
            <w:tcW w:w="853" w:type="dxa"/>
            <w:tcBorders>
              <w:top w:val="nil"/>
              <w:left w:val="nil"/>
              <w:bottom w:val="nil"/>
              <w:right w:val="nil"/>
            </w:tcBorders>
            <w:shd w:val="clear" w:color="auto" w:fill="auto"/>
            <w:noWrap/>
            <w:vAlign w:val="bottom"/>
            <w:hideMark/>
          </w:tcPr>
          <w:p w14:paraId="77E765B5"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28.8</w:t>
            </w:r>
          </w:p>
        </w:tc>
      </w:tr>
      <w:tr w:rsidR="00103369" w:rsidRPr="00103369" w14:paraId="4E8B742B" w14:textId="77777777" w:rsidTr="00C55EF0">
        <w:trPr>
          <w:trHeight w:val="271"/>
        </w:trPr>
        <w:tc>
          <w:tcPr>
            <w:tcW w:w="2790" w:type="dxa"/>
            <w:tcBorders>
              <w:top w:val="nil"/>
              <w:left w:val="nil"/>
              <w:bottom w:val="nil"/>
              <w:right w:val="nil"/>
            </w:tcBorders>
            <w:shd w:val="clear" w:color="auto" w:fill="auto"/>
            <w:noWrap/>
            <w:vAlign w:val="center"/>
            <w:hideMark/>
          </w:tcPr>
          <w:p w14:paraId="418FE4E8"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2–5</w:t>
            </w:r>
          </w:p>
        </w:tc>
        <w:tc>
          <w:tcPr>
            <w:tcW w:w="951" w:type="dxa"/>
            <w:tcBorders>
              <w:top w:val="nil"/>
              <w:left w:val="nil"/>
              <w:bottom w:val="nil"/>
              <w:right w:val="nil"/>
            </w:tcBorders>
            <w:shd w:val="clear" w:color="auto" w:fill="auto"/>
            <w:noWrap/>
            <w:vAlign w:val="bottom"/>
            <w:hideMark/>
          </w:tcPr>
          <w:p w14:paraId="484D7C63"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160</w:t>
            </w:r>
          </w:p>
        </w:tc>
        <w:tc>
          <w:tcPr>
            <w:tcW w:w="853" w:type="dxa"/>
            <w:tcBorders>
              <w:top w:val="nil"/>
              <w:left w:val="nil"/>
              <w:bottom w:val="nil"/>
              <w:right w:val="nil"/>
            </w:tcBorders>
            <w:shd w:val="clear" w:color="auto" w:fill="auto"/>
            <w:noWrap/>
            <w:vAlign w:val="bottom"/>
            <w:hideMark/>
          </w:tcPr>
          <w:p w14:paraId="5FA9C638"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47.1</w:t>
            </w:r>
          </w:p>
        </w:tc>
        <w:tc>
          <w:tcPr>
            <w:tcW w:w="2935" w:type="dxa"/>
            <w:tcBorders>
              <w:top w:val="nil"/>
              <w:left w:val="nil"/>
              <w:bottom w:val="nil"/>
              <w:right w:val="nil"/>
            </w:tcBorders>
            <w:shd w:val="clear" w:color="auto" w:fill="auto"/>
            <w:noWrap/>
            <w:vAlign w:val="center"/>
            <w:hideMark/>
          </w:tcPr>
          <w:p w14:paraId="0F262D89"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5,001–10,000</w:t>
            </w:r>
          </w:p>
        </w:tc>
        <w:tc>
          <w:tcPr>
            <w:tcW w:w="951" w:type="dxa"/>
            <w:tcBorders>
              <w:top w:val="nil"/>
              <w:left w:val="nil"/>
              <w:bottom w:val="nil"/>
              <w:right w:val="nil"/>
            </w:tcBorders>
            <w:shd w:val="clear" w:color="auto" w:fill="auto"/>
            <w:noWrap/>
            <w:vAlign w:val="bottom"/>
            <w:hideMark/>
          </w:tcPr>
          <w:p w14:paraId="46AD966B"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30</w:t>
            </w:r>
          </w:p>
        </w:tc>
        <w:tc>
          <w:tcPr>
            <w:tcW w:w="853" w:type="dxa"/>
            <w:tcBorders>
              <w:top w:val="nil"/>
              <w:left w:val="nil"/>
              <w:bottom w:val="nil"/>
              <w:right w:val="nil"/>
            </w:tcBorders>
            <w:shd w:val="clear" w:color="auto" w:fill="auto"/>
            <w:noWrap/>
            <w:vAlign w:val="bottom"/>
            <w:hideMark/>
          </w:tcPr>
          <w:p w14:paraId="0C7062D0"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8.8</w:t>
            </w:r>
          </w:p>
        </w:tc>
      </w:tr>
      <w:tr w:rsidR="00103369" w:rsidRPr="00103369" w14:paraId="690C9980" w14:textId="77777777" w:rsidTr="00C55EF0">
        <w:trPr>
          <w:trHeight w:val="271"/>
        </w:trPr>
        <w:tc>
          <w:tcPr>
            <w:tcW w:w="2790" w:type="dxa"/>
            <w:tcBorders>
              <w:top w:val="nil"/>
              <w:left w:val="nil"/>
              <w:bottom w:val="nil"/>
              <w:right w:val="nil"/>
            </w:tcBorders>
            <w:shd w:val="clear" w:color="auto" w:fill="auto"/>
            <w:noWrap/>
            <w:vAlign w:val="center"/>
            <w:hideMark/>
          </w:tcPr>
          <w:p w14:paraId="56F46EB6"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6–10</w:t>
            </w:r>
          </w:p>
        </w:tc>
        <w:tc>
          <w:tcPr>
            <w:tcW w:w="951" w:type="dxa"/>
            <w:tcBorders>
              <w:top w:val="nil"/>
              <w:left w:val="nil"/>
              <w:bottom w:val="nil"/>
              <w:right w:val="nil"/>
            </w:tcBorders>
            <w:shd w:val="clear" w:color="auto" w:fill="auto"/>
            <w:noWrap/>
            <w:vAlign w:val="bottom"/>
            <w:hideMark/>
          </w:tcPr>
          <w:p w14:paraId="7A4814D4"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108</w:t>
            </w:r>
          </w:p>
        </w:tc>
        <w:tc>
          <w:tcPr>
            <w:tcW w:w="853" w:type="dxa"/>
            <w:tcBorders>
              <w:top w:val="nil"/>
              <w:left w:val="nil"/>
              <w:bottom w:val="nil"/>
              <w:right w:val="nil"/>
            </w:tcBorders>
            <w:shd w:val="clear" w:color="auto" w:fill="auto"/>
            <w:noWrap/>
            <w:vAlign w:val="bottom"/>
            <w:hideMark/>
          </w:tcPr>
          <w:p w14:paraId="3A540B9E"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31.8</w:t>
            </w:r>
          </w:p>
        </w:tc>
        <w:tc>
          <w:tcPr>
            <w:tcW w:w="2935" w:type="dxa"/>
            <w:tcBorders>
              <w:top w:val="nil"/>
              <w:left w:val="nil"/>
              <w:bottom w:val="nil"/>
              <w:right w:val="nil"/>
            </w:tcBorders>
            <w:shd w:val="clear" w:color="auto" w:fill="auto"/>
            <w:noWrap/>
            <w:vAlign w:val="center"/>
            <w:hideMark/>
          </w:tcPr>
          <w:p w14:paraId="454E76F4"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&gt; 10,000</w:t>
            </w:r>
          </w:p>
        </w:tc>
        <w:tc>
          <w:tcPr>
            <w:tcW w:w="951" w:type="dxa"/>
            <w:tcBorders>
              <w:top w:val="nil"/>
              <w:left w:val="nil"/>
              <w:bottom w:val="nil"/>
              <w:right w:val="nil"/>
            </w:tcBorders>
            <w:shd w:val="clear" w:color="auto" w:fill="auto"/>
            <w:noWrap/>
            <w:vAlign w:val="bottom"/>
            <w:hideMark/>
          </w:tcPr>
          <w:p w14:paraId="6E363E36"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36</w:t>
            </w:r>
          </w:p>
        </w:tc>
        <w:tc>
          <w:tcPr>
            <w:tcW w:w="853" w:type="dxa"/>
            <w:tcBorders>
              <w:top w:val="nil"/>
              <w:left w:val="nil"/>
              <w:bottom w:val="nil"/>
              <w:right w:val="nil"/>
            </w:tcBorders>
            <w:shd w:val="clear" w:color="auto" w:fill="auto"/>
            <w:noWrap/>
            <w:vAlign w:val="bottom"/>
            <w:hideMark/>
          </w:tcPr>
          <w:p w14:paraId="31FD9A13"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10.6</w:t>
            </w:r>
          </w:p>
        </w:tc>
      </w:tr>
      <w:tr w:rsidR="00103369" w:rsidRPr="00103369" w14:paraId="30A10087" w14:textId="77777777" w:rsidTr="00C55EF0">
        <w:trPr>
          <w:trHeight w:val="271"/>
        </w:trPr>
        <w:tc>
          <w:tcPr>
            <w:tcW w:w="2790" w:type="dxa"/>
            <w:tcBorders>
              <w:top w:val="nil"/>
              <w:left w:val="nil"/>
              <w:bottom w:val="nil"/>
              <w:right w:val="nil"/>
            </w:tcBorders>
            <w:shd w:val="clear" w:color="auto" w:fill="auto"/>
            <w:noWrap/>
            <w:vAlign w:val="center"/>
            <w:hideMark/>
          </w:tcPr>
          <w:p w14:paraId="2369B219"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11–20</w:t>
            </w:r>
          </w:p>
        </w:tc>
        <w:tc>
          <w:tcPr>
            <w:tcW w:w="951" w:type="dxa"/>
            <w:tcBorders>
              <w:top w:val="nil"/>
              <w:left w:val="nil"/>
              <w:bottom w:val="nil"/>
              <w:right w:val="nil"/>
            </w:tcBorders>
            <w:shd w:val="clear" w:color="auto" w:fill="auto"/>
            <w:noWrap/>
            <w:vAlign w:val="bottom"/>
            <w:hideMark/>
          </w:tcPr>
          <w:p w14:paraId="28E22075"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56</w:t>
            </w:r>
          </w:p>
        </w:tc>
        <w:tc>
          <w:tcPr>
            <w:tcW w:w="853" w:type="dxa"/>
            <w:tcBorders>
              <w:top w:val="nil"/>
              <w:left w:val="nil"/>
              <w:bottom w:val="nil"/>
              <w:right w:val="nil"/>
            </w:tcBorders>
            <w:shd w:val="clear" w:color="auto" w:fill="auto"/>
            <w:noWrap/>
            <w:vAlign w:val="bottom"/>
            <w:hideMark/>
          </w:tcPr>
          <w:p w14:paraId="0603E4E6"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16.5</w:t>
            </w:r>
          </w:p>
        </w:tc>
        <w:tc>
          <w:tcPr>
            <w:tcW w:w="2935" w:type="dxa"/>
            <w:tcBorders>
              <w:top w:val="nil"/>
              <w:left w:val="nil"/>
              <w:bottom w:val="nil"/>
              <w:right w:val="nil"/>
            </w:tcBorders>
            <w:shd w:val="clear" w:color="auto" w:fill="auto"/>
            <w:noWrap/>
            <w:vAlign w:val="center"/>
            <w:hideMark/>
          </w:tcPr>
          <w:p w14:paraId="5E710E77" w14:textId="77777777" w:rsidR="003655C4" w:rsidRPr="00103369" w:rsidRDefault="003655C4" w:rsidP="00C55EF0">
            <w:pPr>
              <w:spacing w:after="0" w:line="240" w:lineRule="auto"/>
              <w:rPr>
                <w:rFonts w:eastAsia="Times New Roman" w:cs="Times New Roman"/>
                <w:i/>
                <w:iCs/>
                <w:szCs w:val="24"/>
              </w:rPr>
            </w:pPr>
            <w:r w:rsidRPr="00103369">
              <w:rPr>
                <w:rFonts w:eastAsia="Times New Roman" w:cs="Times New Roman"/>
                <w:i/>
                <w:iCs/>
                <w:szCs w:val="24"/>
              </w:rPr>
              <w:t>Total assets (VND billion)</w:t>
            </w:r>
          </w:p>
        </w:tc>
        <w:tc>
          <w:tcPr>
            <w:tcW w:w="951" w:type="dxa"/>
            <w:tcBorders>
              <w:top w:val="nil"/>
              <w:left w:val="nil"/>
              <w:bottom w:val="nil"/>
              <w:right w:val="nil"/>
            </w:tcBorders>
            <w:shd w:val="clear" w:color="auto" w:fill="auto"/>
            <w:noWrap/>
            <w:vAlign w:val="bottom"/>
            <w:hideMark/>
          </w:tcPr>
          <w:p w14:paraId="3244CCF0" w14:textId="77777777" w:rsidR="003655C4" w:rsidRPr="00103369" w:rsidRDefault="003655C4" w:rsidP="00C55EF0">
            <w:pPr>
              <w:spacing w:after="0" w:line="240" w:lineRule="auto"/>
              <w:rPr>
                <w:rFonts w:eastAsia="Times New Roman" w:cs="Times New Roman"/>
                <w:i/>
                <w:iCs/>
                <w:szCs w:val="24"/>
              </w:rPr>
            </w:pPr>
          </w:p>
        </w:tc>
        <w:tc>
          <w:tcPr>
            <w:tcW w:w="853" w:type="dxa"/>
            <w:tcBorders>
              <w:top w:val="nil"/>
              <w:left w:val="nil"/>
              <w:bottom w:val="nil"/>
              <w:right w:val="nil"/>
            </w:tcBorders>
            <w:shd w:val="clear" w:color="auto" w:fill="auto"/>
            <w:noWrap/>
            <w:vAlign w:val="bottom"/>
            <w:hideMark/>
          </w:tcPr>
          <w:p w14:paraId="1476E7A2" w14:textId="77777777" w:rsidR="003655C4" w:rsidRPr="00103369" w:rsidRDefault="003655C4" w:rsidP="00C55EF0">
            <w:pPr>
              <w:spacing w:after="0" w:line="240" w:lineRule="auto"/>
              <w:rPr>
                <w:rFonts w:eastAsia="Times New Roman" w:cs="Times New Roman"/>
                <w:sz w:val="20"/>
                <w:szCs w:val="20"/>
              </w:rPr>
            </w:pPr>
          </w:p>
        </w:tc>
      </w:tr>
      <w:tr w:rsidR="00103369" w:rsidRPr="00103369" w14:paraId="0B221C63" w14:textId="77777777" w:rsidTr="00C55EF0">
        <w:trPr>
          <w:trHeight w:val="271"/>
        </w:trPr>
        <w:tc>
          <w:tcPr>
            <w:tcW w:w="2790" w:type="dxa"/>
            <w:tcBorders>
              <w:top w:val="nil"/>
              <w:left w:val="nil"/>
              <w:bottom w:val="nil"/>
              <w:right w:val="nil"/>
            </w:tcBorders>
            <w:shd w:val="clear" w:color="auto" w:fill="auto"/>
            <w:noWrap/>
            <w:vAlign w:val="center"/>
            <w:hideMark/>
          </w:tcPr>
          <w:p w14:paraId="2B9E0A3E"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&gt; 20</w:t>
            </w:r>
          </w:p>
        </w:tc>
        <w:tc>
          <w:tcPr>
            <w:tcW w:w="951" w:type="dxa"/>
            <w:tcBorders>
              <w:top w:val="nil"/>
              <w:left w:val="nil"/>
              <w:bottom w:val="nil"/>
              <w:right w:val="nil"/>
            </w:tcBorders>
            <w:shd w:val="clear" w:color="auto" w:fill="auto"/>
            <w:noWrap/>
            <w:vAlign w:val="bottom"/>
            <w:hideMark/>
          </w:tcPr>
          <w:p w14:paraId="68FBC623"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16</w:t>
            </w:r>
          </w:p>
        </w:tc>
        <w:tc>
          <w:tcPr>
            <w:tcW w:w="853" w:type="dxa"/>
            <w:tcBorders>
              <w:top w:val="nil"/>
              <w:left w:val="nil"/>
              <w:bottom w:val="nil"/>
              <w:right w:val="nil"/>
            </w:tcBorders>
            <w:shd w:val="clear" w:color="auto" w:fill="auto"/>
            <w:noWrap/>
            <w:vAlign w:val="bottom"/>
            <w:hideMark/>
          </w:tcPr>
          <w:p w14:paraId="1DED0FD9"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4.7</w:t>
            </w:r>
          </w:p>
        </w:tc>
        <w:tc>
          <w:tcPr>
            <w:tcW w:w="2935" w:type="dxa"/>
            <w:tcBorders>
              <w:top w:val="nil"/>
              <w:left w:val="nil"/>
              <w:bottom w:val="nil"/>
              <w:right w:val="nil"/>
            </w:tcBorders>
            <w:shd w:val="clear" w:color="auto" w:fill="auto"/>
            <w:noWrap/>
            <w:vAlign w:val="center"/>
            <w:hideMark/>
          </w:tcPr>
          <w:p w14:paraId="2A85B739"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101–200</w:t>
            </w:r>
          </w:p>
        </w:tc>
        <w:tc>
          <w:tcPr>
            <w:tcW w:w="951" w:type="dxa"/>
            <w:tcBorders>
              <w:top w:val="nil"/>
              <w:left w:val="nil"/>
              <w:bottom w:val="nil"/>
              <w:right w:val="nil"/>
            </w:tcBorders>
            <w:shd w:val="clear" w:color="auto" w:fill="auto"/>
            <w:noWrap/>
            <w:vAlign w:val="bottom"/>
            <w:hideMark/>
          </w:tcPr>
          <w:p w14:paraId="66D2D2CE"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116</w:t>
            </w:r>
          </w:p>
        </w:tc>
        <w:tc>
          <w:tcPr>
            <w:tcW w:w="853" w:type="dxa"/>
            <w:tcBorders>
              <w:top w:val="nil"/>
              <w:left w:val="nil"/>
              <w:bottom w:val="nil"/>
              <w:right w:val="nil"/>
            </w:tcBorders>
            <w:shd w:val="clear" w:color="auto" w:fill="auto"/>
            <w:noWrap/>
            <w:vAlign w:val="bottom"/>
            <w:hideMark/>
          </w:tcPr>
          <w:p w14:paraId="40EE2584"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34.1</w:t>
            </w:r>
          </w:p>
        </w:tc>
      </w:tr>
      <w:tr w:rsidR="00103369" w:rsidRPr="00103369" w14:paraId="37DED337" w14:textId="77777777" w:rsidTr="00C55EF0">
        <w:trPr>
          <w:trHeight w:val="271"/>
        </w:trPr>
        <w:tc>
          <w:tcPr>
            <w:tcW w:w="2790" w:type="dxa"/>
            <w:tcBorders>
              <w:top w:val="nil"/>
              <w:left w:val="nil"/>
              <w:bottom w:val="nil"/>
              <w:right w:val="nil"/>
            </w:tcBorders>
            <w:shd w:val="clear" w:color="auto" w:fill="auto"/>
            <w:noWrap/>
            <w:vAlign w:val="center"/>
            <w:hideMark/>
          </w:tcPr>
          <w:p w14:paraId="36A7B6DD" w14:textId="77777777" w:rsidR="003655C4" w:rsidRPr="00103369" w:rsidRDefault="003655C4" w:rsidP="00C55EF0">
            <w:pPr>
              <w:spacing w:after="0" w:line="240" w:lineRule="auto"/>
              <w:rPr>
                <w:rFonts w:eastAsia="Times New Roman" w:cs="Times New Roman"/>
                <w:i/>
                <w:iCs/>
                <w:szCs w:val="24"/>
              </w:rPr>
            </w:pPr>
            <w:r w:rsidRPr="00103369">
              <w:rPr>
                <w:rFonts w:eastAsia="Times New Roman" w:cs="Times New Roman"/>
                <w:i/>
                <w:iCs/>
                <w:szCs w:val="24"/>
              </w:rPr>
              <w:t>Industry type</w:t>
            </w:r>
          </w:p>
        </w:tc>
        <w:tc>
          <w:tcPr>
            <w:tcW w:w="951" w:type="dxa"/>
            <w:tcBorders>
              <w:top w:val="nil"/>
              <w:left w:val="nil"/>
              <w:bottom w:val="nil"/>
              <w:right w:val="nil"/>
            </w:tcBorders>
            <w:shd w:val="clear" w:color="auto" w:fill="auto"/>
            <w:noWrap/>
            <w:vAlign w:val="bottom"/>
            <w:hideMark/>
          </w:tcPr>
          <w:p w14:paraId="5B1F1F44" w14:textId="77777777" w:rsidR="003655C4" w:rsidRPr="00103369" w:rsidRDefault="003655C4" w:rsidP="00C55EF0">
            <w:pPr>
              <w:spacing w:after="0" w:line="240" w:lineRule="auto"/>
              <w:rPr>
                <w:rFonts w:eastAsia="Times New Roman" w:cs="Times New Roman"/>
                <w:i/>
                <w:iCs/>
                <w:szCs w:val="24"/>
              </w:rPr>
            </w:pPr>
          </w:p>
        </w:tc>
        <w:tc>
          <w:tcPr>
            <w:tcW w:w="853" w:type="dxa"/>
            <w:tcBorders>
              <w:top w:val="nil"/>
              <w:left w:val="nil"/>
              <w:bottom w:val="nil"/>
              <w:right w:val="nil"/>
            </w:tcBorders>
            <w:shd w:val="clear" w:color="auto" w:fill="auto"/>
            <w:noWrap/>
            <w:vAlign w:val="bottom"/>
            <w:hideMark/>
          </w:tcPr>
          <w:p w14:paraId="53FF4B85" w14:textId="77777777" w:rsidR="003655C4" w:rsidRPr="00103369" w:rsidRDefault="003655C4" w:rsidP="00C55EF0">
            <w:pPr>
              <w:spacing w:after="0" w:line="240" w:lineRule="auto"/>
              <w:jc w:val="center"/>
              <w:rPr>
                <w:rFonts w:eastAsia="Times New Roman" w:cs="Times New Roman"/>
                <w:sz w:val="20"/>
                <w:szCs w:val="20"/>
              </w:rPr>
            </w:pPr>
          </w:p>
        </w:tc>
        <w:tc>
          <w:tcPr>
            <w:tcW w:w="2935" w:type="dxa"/>
            <w:tcBorders>
              <w:top w:val="nil"/>
              <w:left w:val="nil"/>
              <w:bottom w:val="nil"/>
              <w:right w:val="nil"/>
            </w:tcBorders>
            <w:shd w:val="clear" w:color="auto" w:fill="auto"/>
            <w:noWrap/>
            <w:vAlign w:val="center"/>
            <w:hideMark/>
          </w:tcPr>
          <w:p w14:paraId="040102AA"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201–500</w:t>
            </w:r>
          </w:p>
        </w:tc>
        <w:tc>
          <w:tcPr>
            <w:tcW w:w="951" w:type="dxa"/>
            <w:tcBorders>
              <w:top w:val="nil"/>
              <w:left w:val="nil"/>
              <w:bottom w:val="nil"/>
              <w:right w:val="nil"/>
            </w:tcBorders>
            <w:shd w:val="clear" w:color="auto" w:fill="auto"/>
            <w:noWrap/>
            <w:vAlign w:val="bottom"/>
            <w:hideMark/>
          </w:tcPr>
          <w:p w14:paraId="35CFE2F7"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108</w:t>
            </w:r>
          </w:p>
        </w:tc>
        <w:tc>
          <w:tcPr>
            <w:tcW w:w="853" w:type="dxa"/>
            <w:tcBorders>
              <w:top w:val="nil"/>
              <w:left w:val="nil"/>
              <w:bottom w:val="nil"/>
              <w:right w:val="nil"/>
            </w:tcBorders>
            <w:shd w:val="clear" w:color="auto" w:fill="auto"/>
            <w:noWrap/>
            <w:vAlign w:val="bottom"/>
            <w:hideMark/>
          </w:tcPr>
          <w:p w14:paraId="0342E1D8"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31.8</w:t>
            </w:r>
          </w:p>
        </w:tc>
      </w:tr>
      <w:tr w:rsidR="00103369" w:rsidRPr="00103369" w14:paraId="7BD46984" w14:textId="77777777" w:rsidTr="00C55EF0">
        <w:trPr>
          <w:trHeight w:val="271"/>
        </w:trPr>
        <w:tc>
          <w:tcPr>
            <w:tcW w:w="2790" w:type="dxa"/>
            <w:tcBorders>
              <w:top w:val="nil"/>
              <w:left w:val="nil"/>
              <w:bottom w:val="nil"/>
              <w:right w:val="nil"/>
            </w:tcBorders>
            <w:shd w:val="clear" w:color="auto" w:fill="auto"/>
            <w:noWrap/>
            <w:vAlign w:val="center"/>
            <w:hideMark/>
          </w:tcPr>
          <w:p w14:paraId="7A59C437"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Manufacturing</w:t>
            </w:r>
          </w:p>
        </w:tc>
        <w:tc>
          <w:tcPr>
            <w:tcW w:w="951" w:type="dxa"/>
            <w:tcBorders>
              <w:top w:val="nil"/>
              <w:left w:val="nil"/>
              <w:bottom w:val="nil"/>
              <w:right w:val="nil"/>
            </w:tcBorders>
            <w:shd w:val="clear" w:color="auto" w:fill="auto"/>
            <w:noWrap/>
            <w:vAlign w:val="bottom"/>
            <w:hideMark/>
          </w:tcPr>
          <w:p w14:paraId="60C95DA7"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85</w:t>
            </w:r>
          </w:p>
        </w:tc>
        <w:tc>
          <w:tcPr>
            <w:tcW w:w="853" w:type="dxa"/>
            <w:tcBorders>
              <w:top w:val="nil"/>
              <w:left w:val="nil"/>
              <w:bottom w:val="nil"/>
              <w:right w:val="nil"/>
            </w:tcBorders>
            <w:shd w:val="clear" w:color="auto" w:fill="auto"/>
            <w:noWrap/>
            <w:vAlign w:val="bottom"/>
            <w:hideMark/>
          </w:tcPr>
          <w:p w14:paraId="281AAA42"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25.0</w:t>
            </w:r>
          </w:p>
        </w:tc>
        <w:tc>
          <w:tcPr>
            <w:tcW w:w="2935" w:type="dxa"/>
            <w:tcBorders>
              <w:top w:val="nil"/>
              <w:left w:val="nil"/>
              <w:bottom w:val="nil"/>
              <w:right w:val="nil"/>
            </w:tcBorders>
            <w:shd w:val="clear" w:color="auto" w:fill="auto"/>
            <w:noWrap/>
            <w:vAlign w:val="center"/>
            <w:hideMark/>
          </w:tcPr>
          <w:p w14:paraId="2202709B"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501–1,000</w:t>
            </w:r>
          </w:p>
        </w:tc>
        <w:tc>
          <w:tcPr>
            <w:tcW w:w="951" w:type="dxa"/>
            <w:tcBorders>
              <w:top w:val="nil"/>
              <w:left w:val="nil"/>
              <w:bottom w:val="nil"/>
              <w:right w:val="nil"/>
            </w:tcBorders>
            <w:shd w:val="clear" w:color="auto" w:fill="auto"/>
            <w:noWrap/>
            <w:vAlign w:val="bottom"/>
            <w:hideMark/>
          </w:tcPr>
          <w:p w14:paraId="52A6C0DA"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74</w:t>
            </w:r>
          </w:p>
        </w:tc>
        <w:tc>
          <w:tcPr>
            <w:tcW w:w="853" w:type="dxa"/>
            <w:tcBorders>
              <w:top w:val="nil"/>
              <w:left w:val="nil"/>
              <w:bottom w:val="nil"/>
              <w:right w:val="nil"/>
            </w:tcBorders>
            <w:shd w:val="clear" w:color="auto" w:fill="auto"/>
            <w:noWrap/>
            <w:vAlign w:val="bottom"/>
            <w:hideMark/>
          </w:tcPr>
          <w:p w14:paraId="62413D2A"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21.8</w:t>
            </w:r>
          </w:p>
        </w:tc>
      </w:tr>
      <w:tr w:rsidR="00103369" w:rsidRPr="00103369" w14:paraId="645D864F" w14:textId="77777777" w:rsidTr="00C55EF0">
        <w:trPr>
          <w:trHeight w:val="271"/>
        </w:trPr>
        <w:tc>
          <w:tcPr>
            <w:tcW w:w="2790" w:type="dxa"/>
            <w:tcBorders>
              <w:top w:val="nil"/>
              <w:left w:val="nil"/>
              <w:bottom w:val="nil"/>
              <w:right w:val="nil"/>
            </w:tcBorders>
            <w:shd w:val="clear" w:color="auto" w:fill="auto"/>
            <w:noWrap/>
            <w:vAlign w:val="center"/>
            <w:hideMark/>
          </w:tcPr>
          <w:p w14:paraId="1EE0F76C"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Trading</w:t>
            </w:r>
          </w:p>
        </w:tc>
        <w:tc>
          <w:tcPr>
            <w:tcW w:w="951" w:type="dxa"/>
            <w:tcBorders>
              <w:top w:val="nil"/>
              <w:left w:val="nil"/>
              <w:bottom w:val="nil"/>
              <w:right w:val="nil"/>
            </w:tcBorders>
            <w:shd w:val="clear" w:color="auto" w:fill="auto"/>
            <w:noWrap/>
            <w:vAlign w:val="bottom"/>
            <w:hideMark/>
          </w:tcPr>
          <w:p w14:paraId="3780B77C"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75</w:t>
            </w:r>
          </w:p>
        </w:tc>
        <w:tc>
          <w:tcPr>
            <w:tcW w:w="853" w:type="dxa"/>
            <w:tcBorders>
              <w:top w:val="nil"/>
              <w:left w:val="nil"/>
              <w:bottom w:val="nil"/>
              <w:right w:val="nil"/>
            </w:tcBorders>
            <w:shd w:val="clear" w:color="auto" w:fill="auto"/>
            <w:noWrap/>
            <w:vAlign w:val="bottom"/>
            <w:hideMark/>
          </w:tcPr>
          <w:p w14:paraId="600BF44D"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22.1</w:t>
            </w:r>
          </w:p>
        </w:tc>
        <w:tc>
          <w:tcPr>
            <w:tcW w:w="2935" w:type="dxa"/>
            <w:tcBorders>
              <w:top w:val="nil"/>
              <w:left w:val="nil"/>
              <w:bottom w:val="nil"/>
              <w:right w:val="nil"/>
            </w:tcBorders>
            <w:shd w:val="clear" w:color="auto" w:fill="auto"/>
            <w:noWrap/>
            <w:vAlign w:val="center"/>
            <w:hideMark/>
          </w:tcPr>
          <w:p w14:paraId="45A80929"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&gt; 1,000</w:t>
            </w:r>
          </w:p>
        </w:tc>
        <w:tc>
          <w:tcPr>
            <w:tcW w:w="951" w:type="dxa"/>
            <w:tcBorders>
              <w:top w:val="nil"/>
              <w:left w:val="nil"/>
              <w:bottom w:val="nil"/>
              <w:right w:val="nil"/>
            </w:tcBorders>
            <w:shd w:val="clear" w:color="auto" w:fill="auto"/>
            <w:noWrap/>
            <w:vAlign w:val="bottom"/>
            <w:hideMark/>
          </w:tcPr>
          <w:p w14:paraId="5A7445E8"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42</w:t>
            </w:r>
          </w:p>
        </w:tc>
        <w:tc>
          <w:tcPr>
            <w:tcW w:w="853" w:type="dxa"/>
            <w:tcBorders>
              <w:top w:val="nil"/>
              <w:left w:val="nil"/>
              <w:bottom w:val="nil"/>
              <w:right w:val="nil"/>
            </w:tcBorders>
            <w:shd w:val="clear" w:color="auto" w:fill="auto"/>
            <w:noWrap/>
            <w:vAlign w:val="bottom"/>
            <w:hideMark/>
          </w:tcPr>
          <w:p w14:paraId="39AAB138"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12.4</w:t>
            </w:r>
          </w:p>
        </w:tc>
      </w:tr>
      <w:tr w:rsidR="00103369" w:rsidRPr="00103369" w14:paraId="74A7EB5A" w14:textId="77777777" w:rsidTr="00C55EF0">
        <w:trPr>
          <w:trHeight w:val="271"/>
        </w:trPr>
        <w:tc>
          <w:tcPr>
            <w:tcW w:w="2790" w:type="dxa"/>
            <w:tcBorders>
              <w:top w:val="nil"/>
              <w:left w:val="nil"/>
              <w:bottom w:val="nil"/>
              <w:right w:val="nil"/>
            </w:tcBorders>
            <w:shd w:val="clear" w:color="auto" w:fill="auto"/>
            <w:noWrap/>
            <w:vAlign w:val="center"/>
            <w:hideMark/>
          </w:tcPr>
          <w:p w14:paraId="72F68426"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Services</w:t>
            </w:r>
          </w:p>
        </w:tc>
        <w:tc>
          <w:tcPr>
            <w:tcW w:w="951" w:type="dxa"/>
            <w:tcBorders>
              <w:top w:val="nil"/>
              <w:left w:val="nil"/>
              <w:bottom w:val="nil"/>
              <w:right w:val="nil"/>
            </w:tcBorders>
            <w:shd w:val="clear" w:color="auto" w:fill="auto"/>
            <w:noWrap/>
            <w:vAlign w:val="bottom"/>
            <w:hideMark/>
          </w:tcPr>
          <w:p w14:paraId="7638A4E1"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180</w:t>
            </w:r>
          </w:p>
        </w:tc>
        <w:tc>
          <w:tcPr>
            <w:tcW w:w="853" w:type="dxa"/>
            <w:tcBorders>
              <w:top w:val="nil"/>
              <w:left w:val="nil"/>
              <w:bottom w:val="nil"/>
              <w:right w:val="nil"/>
            </w:tcBorders>
            <w:shd w:val="clear" w:color="auto" w:fill="auto"/>
            <w:noWrap/>
            <w:vAlign w:val="bottom"/>
            <w:hideMark/>
          </w:tcPr>
          <w:p w14:paraId="761A4E56"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52.9</w:t>
            </w:r>
          </w:p>
        </w:tc>
        <w:tc>
          <w:tcPr>
            <w:tcW w:w="2935" w:type="dxa"/>
            <w:tcBorders>
              <w:top w:val="nil"/>
              <w:left w:val="nil"/>
              <w:bottom w:val="nil"/>
              <w:right w:val="nil"/>
            </w:tcBorders>
            <w:shd w:val="clear" w:color="auto" w:fill="auto"/>
            <w:noWrap/>
            <w:vAlign w:val="center"/>
            <w:hideMark/>
          </w:tcPr>
          <w:p w14:paraId="6A3C2A28" w14:textId="77777777" w:rsidR="003655C4" w:rsidRPr="00103369" w:rsidRDefault="003655C4" w:rsidP="00C55EF0">
            <w:pPr>
              <w:spacing w:after="0" w:line="240" w:lineRule="auto"/>
              <w:rPr>
                <w:rFonts w:eastAsia="Times New Roman" w:cs="Times New Roman"/>
                <w:i/>
                <w:iCs/>
                <w:szCs w:val="24"/>
              </w:rPr>
            </w:pPr>
            <w:r w:rsidRPr="00103369">
              <w:rPr>
                <w:rFonts w:eastAsia="Times New Roman" w:cs="Times New Roman"/>
                <w:i/>
                <w:iCs/>
                <w:szCs w:val="24"/>
              </w:rPr>
              <w:t>Organizational age (years)</w:t>
            </w:r>
          </w:p>
        </w:tc>
        <w:tc>
          <w:tcPr>
            <w:tcW w:w="951" w:type="dxa"/>
            <w:tcBorders>
              <w:top w:val="nil"/>
              <w:left w:val="nil"/>
              <w:bottom w:val="nil"/>
              <w:right w:val="nil"/>
            </w:tcBorders>
            <w:shd w:val="clear" w:color="auto" w:fill="auto"/>
            <w:noWrap/>
            <w:vAlign w:val="bottom"/>
            <w:hideMark/>
          </w:tcPr>
          <w:p w14:paraId="212A368C" w14:textId="77777777" w:rsidR="003655C4" w:rsidRPr="00103369" w:rsidRDefault="003655C4" w:rsidP="00C55EF0">
            <w:pPr>
              <w:spacing w:after="0" w:line="240" w:lineRule="auto"/>
              <w:rPr>
                <w:rFonts w:eastAsia="Times New Roman" w:cs="Times New Roman"/>
                <w:i/>
                <w:iCs/>
                <w:szCs w:val="24"/>
              </w:rPr>
            </w:pPr>
          </w:p>
        </w:tc>
        <w:tc>
          <w:tcPr>
            <w:tcW w:w="853" w:type="dxa"/>
            <w:tcBorders>
              <w:top w:val="nil"/>
              <w:left w:val="nil"/>
              <w:bottom w:val="nil"/>
              <w:right w:val="nil"/>
            </w:tcBorders>
            <w:shd w:val="clear" w:color="auto" w:fill="auto"/>
            <w:noWrap/>
            <w:vAlign w:val="bottom"/>
            <w:hideMark/>
          </w:tcPr>
          <w:p w14:paraId="6B7B4F8E" w14:textId="77777777" w:rsidR="003655C4" w:rsidRPr="00103369" w:rsidRDefault="003655C4" w:rsidP="00C55EF0">
            <w:pPr>
              <w:spacing w:after="0" w:line="240" w:lineRule="auto"/>
              <w:rPr>
                <w:rFonts w:eastAsia="Times New Roman" w:cs="Times New Roman"/>
                <w:sz w:val="20"/>
                <w:szCs w:val="20"/>
              </w:rPr>
            </w:pPr>
          </w:p>
        </w:tc>
      </w:tr>
      <w:tr w:rsidR="00103369" w:rsidRPr="00103369" w14:paraId="5DF9F2E0" w14:textId="77777777" w:rsidTr="00C55EF0">
        <w:trPr>
          <w:trHeight w:val="271"/>
        </w:trPr>
        <w:tc>
          <w:tcPr>
            <w:tcW w:w="2790" w:type="dxa"/>
            <w:tcBorders>
              <w:top w:val="nil"/>
              <w:left w:val="nil"/>
              <w:bottom w:val="nil"/>
              <w:right w:val="nil"/>
            </w:tcBorders>
            <w:shd w:val="clear" w:color="auto" w:fill="auto"/>
            <w:noWrap/>
            <w:vAlign w:val="center"/>
            <w:hideMark/>
          </w:tcPr>
          <w:p w14:paraId="68FCC3C5" w14:textId="77777777" w:rsidR="003655C4" w:rsidRPr="00103369" w:rsidRDefault="003655C4" w:rsidP="00C55EF0">
            <w:pPr>
              <w:spacing w:after="0" w:line="240" w:lineRule="auto"/>
              <w:rPr>
                <w:rFonts w:eastAsia="Times New Roman" w:cs="Times New Roman"/>
                <w:i/>
                <w:iCs/>
                <w:szCs w:val="24"/>
              </w:rPr>
            </w:pPr>
            <w:r w:rsidRPr="00103369">
              <w:rPr>
                <w:rFonts w:eastAsia="Times New Roman" w:cs="Times New Roman"/>
                <w:i/>
                <w:iCs/>
                <w:szCs w:val="24"/>
              </w:rPr>
              <w:t>Ownership structure</w:t>
            </w:r>
          </w:p>
        </w:tc>
        <w:tc>
          <w:tcPr>
            <w:tcW w:w="951" w:type="dxa"/>
            <w:tcBorders>
              <w:top w:val="nil"/>
              <w:left w:val="nil"/>
              <w:bottom w:val="nil"/>
              <w:right w:val="nil"/>
            </w:tcBorders>
            <w:shd w:val="clear" w:color="auto" w:fill="auto"/>
            <w:noWrap/>
            <w:vAlign w:val="bottom"/>
            <w:hideMark/>
          </w:tcPr>
          <w:p w14:paraId="43EF41F2" w14:textId="77777777" w:rsidR="003655C4" w:rsidRPr="00103369" w:rsidRDefault="003655C4" w:rsidP="00C55EF0">
            <w:pPr>
              <w:spacing w:after="0" w:line="240" w:lineRule="auto"/>
              <w:rPr>
                <w:rFonts w:eastAsia="Times New Roman" w:cs="Times New Roman"/>
                <w:i/>
                <w:iCs/>
                <w:szCs w:val="24"/>
              </w:rPr>
            </w:pPr>
          </w:p>
        </w:tc>
        <w:tc>
          <w:tcPr>
            <w:tcW w:w="853" w:type="dxa"/>
            <w:tcBorders>
              <w:top w:val="nil"/>
              <w:left w:val="nil"/>
              <w:bottom w:val="nil"/>
              <w:right w:val="nil"/>
            </w:tcBorders>
            <w:shd w:val="clear" w:color="auto" w:fill="auto"/>
            <w:noWrap/>
            <w:vAlign w:val="bottom"/>
            <w:hideMark/>
          </w:tcPr>
          <w:p w14:paraId="4CC1B189" w14:textId="77777777" w:rsidR="003655C4" w:rsidRPr="00103369" w:rsidRDefault="003655C4" w:rsidP="00C55EF0">
            <w:pPr>
              <w:spacing w:after="0" w:line="240" w:lineRule="auto"/>
              <w:jc w:val="center"/>
              <w:rPr>
                <w:rFonts w:eastAsia="Times New Roman" w:cs="Times New Roman"/>
                <w:sz w:val="20"/>
                <w:szCs w:val="20"/>
              </w:rPr>
            </w:pPr>
          </w:p>
        </w:tc>
        <w:tc>
          <w:tcPr>
            <w:tcW w:w="2935" w:type="dxa"/>
            <w:tcBorders>
              <w:top w:val="nil"/>
              <w:left w:val="nil"/>
              <w:bottom w:val="nil"/>
              <w:right w:val="nil"/>
            </w:tcBorders>
            <w:shd w:val="clear" w:color="auto" w:fill="auto"/>
            <w:noWrap/>
            <w:vAlign w:val="center"/>
            <w:hideMark/>
          </w:tcPr>
          <w:p w14:paraId="3DC4BFB1"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 5</w:t>
            </w:r>
          </w:p>
        </w:tc>
        <w:tc>
          <w:tcPr>
            <w:tcW w:w="951" w:type="dxa"/>
            <w:tcBorders>
              <w:top w:val="nil"/>
              <w:left w:val="nil"/>
              <w:bottom w:val="nil"/>
              <w:right w:val="nil"/>
            </w:tcBorders>
            <w:shd w:val="clear" w:color="auto" w:fill="auto"/>
            <w:noWrap/>
            <w:vAlign w:val="bottom"/>
            <w:hideMark/>
          </w:tcPr>
          <w:p w14:paraId="3FFACADC"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15</w:t>
            </w:r>
          </w:p>
        </w:tc>
        <w:tc>
          <w:tcPr>
            <w:tcW w:w="853" w:type="dxa"/>
            <w:tcBorders>
              <w:top w:val="nil"/>
              <w:left w:val="nil"/>
              <w:bottom w:val="nil"/>
              <w:right w:val="nil"/>
            </w:tcBorders>
            <w:shd w:val="clear" w:color="auto" w:fill="auto"/>
            <w:noWrap/>
            <w:vAlign w:val="bottom"/>
            <w:hideMark/>
          </w:tcPr>
          <w:p w14:paraId="1345206F"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4.4</w:t>
            </w:r>
          </w:p>
        </w:tc>
      </w:tr>
      <w:tr w:rsidR="00103369" w:rsidRPr="00103369" w14:paraId="7E684238" w14:textId="77777777" w:rsidTr="00C55EF0">
        <w:trPr>
          <w:trHeight w:val="271"/>
        </w:trPr>
        <w:tc>
          <w:tcPr>
            <w:tcW w:w="2790" w:type="dxa"/>
            <w:tcBorders>
              <w:top w:val="nil"/>
              <w:left w:val="nil"/>
              <w:bottom w:val="nil"/>
              <w:right w:val="nil"/>
            </w:tcBorders>
            <w:shd w:val="clear" w:color="auto" w:fill="auto"/>
            <w:noWrap/>
            <w:vAlign w:val="center"/>
            <w:hideMark/>
          </w:tcPr>
          <w:p w14:paraId="58E77030"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Without foreign capital</w:t>
            </w:r>
          </w:p>
        </w:tc>
        <w:tc>
          <w:tcPr>
            <w:tcW w:w="951" w:type="dxa"/>
            <w:tcBorders>
              <w:top w:val="nil"/>
              <w:left w:val="nil"/>
              <w:bottom w:val="nil"/>
              <w:right w:val="nil"/>
            </w:tcBorders>
            <w:shd w:val="clear" w:color="auto" w:fill="auto"/>
            <w:noWrap/>
            <w:vAlign w:val="bottom"/>
            <w:hideMark/>
          </w:tcPr>
          <w:p w14:paraId="41C7C218"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223</w:t>
            </w:r>
          </w:p>
        </w:tc>
        <w:tc>
          <w:tcPr>
            <w:tcW w:w="853" w:type="dxa"/>
            <w:tcBorders>
              <w:top w:val="nil"/>
              <w:left w:val="nil"/>
              <w:bottom w:val="nil"/>
              <w:right w:val="nil"/>
            </w:tcBorders>
            <w:shd w:val="clear" w:color="auto" w:fill="auto"/>
            <w:noWrap/>
            <w:vAlign w:val="bottom"/>
            <w:hideMark/>
          </w:tcPr>
          <w:p w14:paraId="276DF8B3"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65.6</w:t>
            </w:r>
          </w:p>
        </w:tc>
        <w:tc>
          <w:tcPr>
            <w:tcW w:w="2935" w:type="dxa"/>
            <w:tcBorders>
              <w:top w:val="nil"/>
              <w:left w:val="nil"/>
              <w:bottom w:val="nil"/>
              <w:right w:val="nil"/>
            </w:tcBorders>
            <w:shd w:val="clear" w:color="auto" w:fill="auto"/>
            <w:noWrap/>
            <w:vAlign w:val="center"/>
            <w:hideMark/>
          </w:tcPr>
          <w:p w14:paraId="40EAA6AC"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6–10</w:t>
            </w:r>
          </w:p>
        </w:tc>
        <w:tc>
          <w:tcPr>
            <w:tcW w:w="951" w:type="dxa"/>
            <w:tcBorders>
              <w:top w:val="nil"/>
              <w:left w:val="nil"/>
              <w:bottom w:val="nil"/>
              <w:right w:val="nil"/>
            </w:tcBorders>
            <w:shd w:val="clear" w:color="auto" w:fill="auto"/>
            <w:noWrap/>
            <w:vAlign w:val="bottom"/>
            <w:hideMark/>
          </w:tcPr>
          <w:p w14:paraId="0508DE71"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46</w:t>
            </w:r>
          </w:p>
        </w:tc>
        <w:tc>
          <w:tcPr>
            <w:tcW w:w="853" w:type="dxa"/>
            <w:tcBorders>
              <w:top w:val="nil"/>
              <w:left w:val="nil"/>
              <w:bottom w:val="nil"/>
              <w:right w:val="nil"/>
            </w:tcBorders>
            <w:shd w:val="clear" w:color="auto" w:fill="auto"/>
            <w:noWrap/>
            <w:vAlign w:val="bottom"/>
            <w:hideMark/>
          </w:tcPr>
          <w:p w14:paraId="404A533E"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13.5</w:t>
            </w:r>
          </w:p>
        </w:tc>
      </w:tr>
      <w:tr w:rsidR="00103369" w:rsidRPr="00103369" w14:paraId="700B2D79" w14:textId="77777777" w:rsidTr="00C55EF0">
        <w:trPr>
          <w:trHeight w:val="271"/>
        </w:trPr>
        <w:tc>
          <w:tcPr>
            <w:tcW w:w="2790" w:type="dxa"/>
            <w:tcBorders>
              <w:top w:val="nil"/>
              <w:left w:val="nil"/>
              <w:bottom w:val="nil"/>
              <w:right w:val="nil"/>
            </w:tcBorders>
            <w:shd w:val="clear" w:color="auto" w:fill="auto"/>
            <w:noWrap/>
            <w:vAlign w:val="center"/>
            <w:hideMark/>
          </w:tcPr>
          <w:p w14:paraId="00C1503D"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With foreign capital</w:t>
            </w:r>
          </w:p>
        </w:tc>
        <w:tc>
          <w:tcPr>
            <w:tcW w:w="951" w:type="dxa"/>
            <w:tcBorders>
              <w:top w:val="nil"/>
              <w:left w:val="nil"/>
              <w:bottom w:val="nil"/>
              <w:right w:val="nil"/>
            </w:tcBorders>
            <w:shd w:val="clear" w:color="auto" w:fill="auto"/>
            <w:noWrap/>
            <w:vAlign w:val="bottom"/>
            <w:hideMark/>
          </w:tcPr>
          <w:p w14:paraId="132FEB3C"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117</w:t>
            </w:r>
          </w:p>
        </w:tc>
        <w:tc>
          <w:tcPr>
            <w:tcW w:w="853" w:type="dxa"/>
            <w:tcBorders>
              <w:top w:val="nil"/>
              <w:left w:val="nil"/>
              <w:bottom w:val="nil"/>
              <w:right w:val="nil"/>
            </w:tcBorders>
            <w:shd w:val="clear" w:color="auto" w:fill="auto"/>
            <w:noWrap/>
            <w:vAlign w:val="bottom"/>
            <w:hideMark/>
          </w:tcPr>
          <w:p w14:paraId="306023AE"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34.4</w:t>
            </w:r>
          </w:p>
        </w:tc>
        <w:tc>
          <w:tcPr>
            <w:tcW w:w="2935" w:type="dxa"/>
            <w:tcBorders>
              <w:top w:val="nil"/>
              <w:left w:val="nil"/>
              <w:bottom w:val="nil"/>
              <w:right w:val="nil"/>
            </w:tcBorders>
            <w:shd w:val="clear" w:color="auto" w:fill="auto"/>
            <w:noWrap/>
            <w:vAlign w:val="center"/>
            <w:hideMark/>
          </w:tcPr>
          <w:p w14:paraId="7345A91B"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11–20</w:t>
            </w:r>
          </w:p>
        </w:tc>
        <w:tc>
          <w:tcPr>
            <w:tcW w:w="951" w:type="dxa"/>
            <w:tcBorders>
              <w:top w:val="nil"/>
              <w:left w:val="nil"/>
              <w:bottom w:val="nil"/>
              <w:right w:val="nil"/>
            </w:tcBorders>
            <w:shd w:val="clear" w:color="auto" w:fill="auto"/>
            <w:noWrap/>
            <w:vAlign w:val="bottom"/>
            <w:hideMark/>
          </w:tcPr>
          <w:p w14:paraId="52755FAA"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143</w:t>
            </w:r>
          </w:p>
        </w:tc>
        <w:tc>
          <w:tcPr>
            <w:tcW w:w="853" w:type="dxa"/>
            <w:tcBorders>
              <w:top w:val="nil"/>
              <w:left w:val="nil"/>
              <w:bottom w:val="nil"/>
              <w:right w:val="nil"/>
            </w:tcBorders>
            <w:shd w:val="clear" w:color="auto" w:fill="auto"/>
            <w:noWrap/>
            <w:vAlign w:val="bottom"/>
            <w:hideMark/>
          </w:tcPr>
          <w:p w14:paraId="7BE3DFBC"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42.1</w:t>
            </w:r>
          </w:p>
        </w:tc>
      </w:tr>
      <w:tr w:rsidR="00103369" w:rsidRPr="00103369" w14:paraId="22E37042" w14:textId="77777777" w:rsidTr="00C55EF0">
        <w:trPr>
          <w:trHeight w:val="271"/>
        </w:trPr>
        <w:tc>
          <w:tcPr>
            <w:tcW w:w="2790" w:type="dxa"/>
            <w:tcBorders>
              <w:top w:val="nil"/>
              <w:left w:val="nil"/>
              <w:bottom w:val="nil"/>
              <w:right w:val="nil"/>
            </w:tcBorders>
            <w:shd w:val="clear" w:color="auto" w:fill="auto"/>
            <w:noWrap/>
            <w:vAlign w:val="bottom"/>
            <w:hideMark/>
          </w:tcPr>
          <w:p w14:paraId="77DC76A9" w14:textId="77777777" w:rsidR="003655C4" w:rsidRPr="00103369" w:rsidRDefault="003655C4" w:rsidP="00C55EF0">
            <w:pPr>
              <w:spacing w:after="0" w:line="240" w:lineRule="auto"/>
              <w:jc w:val="center"/>
              <w:rPr>
                <w:rFonts w:eastAsia="Times New Roman" w:cs="Times New Roman"/>
                <w:szCs w:val="24"/>
              </w:rPr>
            </w:pPr>
          </w:p>
        </w:tc>
        <w:tc>
          <w:tcPr>
            <w:tcW w:w="951" w:type="dxa"/>
            <w:tcBorders>
              <w:top w:val="nil"/>
              <w:left w:val="nil"/>
              <w:bottom w:val="nil"/>
              <w:right w:val="nil"/>
            </w:tcBorders>
            <w:shd w:val="clear" w:color="auto" w:fill="auto"/>
            <w:noWrap/>
            <w:vAlign w:val="bottom"/>
            <w:hideMark/>
          </w:tcPr>
          <w:p w14:paraId="5FC12D66" w14:textId="77777777" w:rsidR="003655C4" w:rsidRPr="00103369" w:rsidRDefault="003655C4" w:rsidP="00C55EF0">
            <w:pPr>
              <w:spacing w:after="0" w:line="240" w:lineRule="auto"/>
              <w:rPr>
                <w:rFonts w:eastAsia="Times New Roman" w:cs="Times New Roman"/>
                <w:sz w:val="20"/>
                <w:szCs w:val="20"/>
              </w:rPr>
            </w:pPr>
          </w:p>
        </w:tc>
        <w:tc>
          <w:tcPr>
            <w:tcW w:w="853" w:type="dxa"/>
            <w:tcBorders>
              <w:top w:val="nil"/>
              <w:left w:val="nil"/>
              <w:bottom w:val="nil"/>
              <w:right w:val="nil"/>
            </w:tcBorders>
            <w:shd w:val="clear" w:color="auto" w:fill="auto"/>
            <w:noWrap/>
            <w:vAlign w:val="bottom"/>
            <w:hideMark/>
          </w:tcPr>
          <w:p w14:paraId="10F79393" w14:textId="77777777" w:rsidR="003655C4" w:rsidRPr="00103369" w:rsidRDefault="003655C4" w:rsidP="00C55EF0">
            <w:pPr>
              <w:spacing w:after="0" w:line="240" w:lineRule="auto"/>
              <w:rPr>
                <w:rFonts w:eastAsia="Times New Roman" w:cs="Times New Roman"/>
                <w:sz w:val="20"/>
                <w:szCs w:val="20"/>
              </w:rPr>
            </w:pPr>
          </w:p>
        </w:tc>
        <w:tc>
          <w:tcPr>
            <w:tcW w:w="2935" w:type="dxa"/>
            <w:tcBorders>
              <w:top w:val="nil"/>
              <w:left w:val="nil"/>
              <w:bottom w:val="nil"/>
              <w:right w:val="nil"/>
            </w:tcBorders>
            <w:shd w:val="clear" w:color="auto" w:fill="auto"/>
            <w:noWrap/>
            <w:vAlign w:val="center"/>
            <w:hideMark/>
          </w:tcPr>
          <w:p w14:paraId="04E52900"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21–50</w:t>
            </w:r>
          </w:p>
        </w:tc>
        <w:tc>
          <w:tcPr>
            <w:tcW w:w="951" w:type="dxa"/>
            <w:tcBorders>
              <w:top w:val="nil"/>
              <w:left w:val="nil"/>
              <w:bottom w:val="nil"/>
              <w:right w:val="nil"/>
            </w:tcBorders>
            <w:shd w:val="clear" w:color="auto" w:fill="auto"/>
            <w:noWrap/>
            <w:vAlign w:val="bottom"/>
            <w:hideMark/>
          </w:tcPr>
          <w:p w14:paraId="66629A1F"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120</w:t>
            </w:r>
          </w:p>
        </w:tc>
        <w:tc>
          <w:tcPr>
            <w:tcW w:w="853" w:type="dxa"/>
            <w:tcBorders>
              <w:top w:val="nil"/>
              <w:left w:val="nil"/>
              <w:bottom w:val="nil"/>
              <w:right w:val="nil"/>
            </w:tcBorders>
            <w:shd w:val="clear" w:color="auto" w:fill="auto"/>
            <w:noWrap/>
            <w:vAlign w:val="bottom"/>
            <w:hideMark/>
          </w:tcPr>
          <w:p w14:paraId="6FBF8F25"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35.3</w:t>
            </w:r>
          </w:p>
        </w:tc>
      </w:tr>
      <w:tr w:rsidR="003655C4" w:rsidRPr="00103369" w14:paraId="59818B02" w14:textId="77777777" w:rsidTr="00C55EF0">
        <w:trPr>
          <w:trHeight w:val="271"/>
        </w:trPr>
        <w:tc>
          <w:tcPr>
            <w:tcW w:w="2790" w:type="dxa"/>
            <w:tcBorders>
              <w:top w:val="nil"/>
              <w:left w:val="nil"/>
              <w:bottom w:val="single" w:sz="4" w:space="0" w:color="auto"/>
              <w:right w:val="nil"/>
            </w:tcBorders>
            <w:shd w:val="clear" w:color="auto" w:fill="auto"/>
            <w:noWrap/>
            <w:vAlign w:val="bottom"/>
            <w:hideMark/>
          </w:tcPr>
          <w:p w14:paraId="0A566A86" w14:textId="77777777" w:rsidR="003655C4" w:rsidRPr="00103369" w:rsidRDefault="003655C4" w:rsidP="00C55EF0">
            <w:pPr>
              <w:spacing w:after="0" w:line="240" w:lineRule="auto"/>
              <w:rPr>
                <w:rFonts w:eastAsia="Times New Roman" w:cs="Times New Roman"/>
                <w:szCs w:val="24"/>
              </w:rPr>
            </w:pPr>
            <w:r w:rsidRPr="00103369">
              <w:rPr>
                <w:rFonts w:eastAsia="Times New Roman" w:cs="Times New Roman"/>
                <w:szCs w:val="24"/>
              </w:rPr>
              <w:t> </w:t>
            </w:r>
          </w:p>
        </w:tc>
        <w:tc>
          <w:tcPr>
            <w:tcW w:w="951" w:type="dxa"/>
            <w:tcBorders>
              <w:top w:val="nil"/>
              <w:left w:val="nil"/>
              <w:bottom w:val="single" w:sz="4" w:space="0" w:color="auto"/>
              <w:right w:val="nil"/>
            </w:tcBorders>
            <w:shd w:val="clear" w:color="auto" w:fill="auto"/>
            <w:noWrap/>
            <w:vAlign w:val="bottom"/>
            <w:hideMark/>
          </w:tcPr>
          <w:p w14:paraId="3041424A" w14:textId="77777777" w:rsidR="003655C4" w:rsidRPr="00103369" w:rsidRDefault="003655C4" w:rsidP="00C55EF0">
            <w:pPr>
              <w:spacing w:after="0" w:line="240" w:lineRule="auto"/>
              <w:rPr>
                <w:rFonts w:eastAsia="Times New Roman" w:cs="Times New Roman"/>
                <w:szCs w:val="24"/>
              </w:rPr>
            </w:pPr>
            <w:r w:rsidRPr="00103369">
              <w:rPr>
                <w:rFonts w:eastAsia="Times New Roman" w:cs="Times New Roman"/>
                <w:szCs w:val="24"/>
              </w:rPr>
              <w:t> </w:t>
            </w:r>
          </w:p>
        </w:tc>
        <w:tc>
          <w:tcPr>
            <w:tcW w:w="853" w:type="dxa"/>
            <w:tcBorders>
              <w:top w:val="nil"/>
              <w:left w:val="nil"/>
              <w:bottom w:val="single" w:sz="4" w:space="0" w:color="auto"/>
              <w:right w:val="nil"/>
            </w:tcBorders>
            <w:shd w:val="clear" w:color="auto" w:fill="auto"/>
            <w:noWrap/>
            <w:vAlign w:val="bottom"/>
            <w:hideMark/>
          </w:tcPr>
          <w:p w14:paraId="5298DFC8" w14:textId="77777777" w:rsidR="003655C4" w:rsidRPr="00103369" w:rsidRDefault="003655C4" w:rsidP="00C55EF0">
            <w:pPr>
              <w:spacing w:after="0" w:line="240" w:lineRule="auto"/>
              <w:rPr>
                <w:rFonts w:eastAsia="Times New Roman" w:cs="Times New Roman"/>
                <w:szCs w:val="24"/>
              </w:rPr>
            </w:pPr>
            <w:r w:rsidRPr="00103369">
              <w:rPr>
                <w:rFonts w:eastAsia="Times New Roman" w:cs="Times New Roman"/>
                <w:szCs w:val="24"/>
              </w:rPr>
              <w:t> </w:t>
            </w:r>
          </w:p>
        </w:tc>
        <w:tc>
          <w:tcPr>
            <w:tcW w:w="2935" w:type="dxa"/>
            <w:tcBorders>
              <w:top w:val="nil"/>
              <w:left w:val="nil"/>
              <w:bottom w:val="single" w:sz="4" w:space="0" w:color="auto"/>
              <w:right w:val="nil"/>
            </w:tcBorders>
            <w:shd w:val="clear" w:color="auto" w:fill="auto"/>
            <w:noWrap/>
            <w:vAlign w:val="center"/>
            <w:hideMark/>
          </w:tcPr>
          <w:p w14:paraId="4DCDDFC3" w14:textId="77777777" w:rsidR="003655C4" w:rsidRPr="00103369" w:rsidRDefault="003655C4" w:rsidP="00C55EF0">
            <w:pPr>
              <w:spacing w:after="0" w:line="240" w:lineRule="auto"/>
              <w:ind w:firstLineChars="100" w:firstLine="240"/>
              <w:rPr>
                <w:rFonts w:eastAsia="Times New Roman" w:cs="Times New Roman"/>
                <w:szCs w:val="24"/>
              </w:rPr>
            </w:pPr>
            <w:r w:rsidRPr="00103369">
              <w:rPr>
                <w:rFonts w:eastAsia="Times New Roman" w:cs="Times New Roman"/>
                <w:szCs w:val="24"/>
              </w:rPr>
              <w:t>&gt; 50</w:t>
            </w:r>
          </w:p>
        </w:tc>
        <w:tc>
          <w:tcPr>
            <w:tcW w:w="951" w:type="dxa"/>
            <w:tcBorders>
              <w:top w:val="nil"/>
              <w:left w:val="nil"/>
              <w:bottom w:val="single" w:sz="4" w:space="0" w:color="auto"/>
              <w:right w:val="nil"/>
            </w:tcBorders>
            <w:shd w:val="clear" w:color="auto" w:fill="auto"/>
            <w:noWrap/>
            <w:vAlign w:val="bottom"/>
            <w:hideMark/>
          </w:tcPr>
          <w:p w14:paraId="6E0E0917" w14:textId="77777777" w:rsidR="003655C4" w:rsidRPr="00103369" w:rsidRDefault="003655C4" w:rsidP="00C55EF0">
            <w:pPr>
              <w:spacing w:after="0" w:line="240" w:lineRule="auto"/>
              <w:jc w:val="right"/>
              <w:rPr>
                <w:rFonts w:eastAsia="Times New Roman" w:cs="Times New Roman"/>
                <w:szCs w:val="24"/>
              </w:rPr>
            </w:pPr>
            <w:r w:rsidRPr="00103369">
              <w:rPr>
                <w:rFonts w:eastAsia="Times New Roman" w:cs="Times New Roman"/>
                <w:szCs w:val="24"/>
              </w:rPr>
              <w:t>16</w:t>
            </w:r>
          </w:p>
        </w:tc>
        <w:tc>
          <w:tcPr>
            <w:tcW w:w="853" w:type="dxa"/>
            <w:tcBorders>
              <w:top w:val="nil"/>
              <w:left w:val="nil"/>
              <w:bottom w:val="single" w:sz="4" w:space="0" w:color="auto"/>
              <w:right w:val="nil"/>
            </w:tcBorders>
            <w:shd w:val="clear" w:color="auto" w:fill="auto"/>
            <w:noWrap/>
            <w:vAlign w:val="bottom"/>
            <w:hideMark/>
          </w:tcPr>
          <w:p w14:paraId="2B7F9B9C" w14:textId="77777777" w:rsidR="003655C4" w:rsidRPr="00103369" w:rsidRDefault="003655C4" w:rsidP="00C55EF0">
            <w:pPr>
              <w:spacing w:after="0" w:line="240" w:lineRule="auto"/>
              <w:jc w:val="center"/>
              <w:rPr>
                <w:rFonts w:eastAsia="Times New Roman" w:cs="Times New Roman"/>
                <w:szCs w:val="24"/>
              </w:rPr>
            </w:pPr>
            <w:r w:rsidRPr="00103369">
              <w:rPr>
                <w:rFonts w:eastAsia="Times New Roman" w:cs="Times New Roman"/>
                <w:szCs w:val="24"/>
              </w:rPr>
              <w:t>4.7</w:t>
            </w:r>
          </w:p>
        </w:tc>
      </w:tr>
    </w:tbl>
    <w:p w14:paraId="02C13C8F" w14:textId="3DE1DC1F" w:rsidR="003655C4" w:rsidRDefault="003655C4" w:rsidP="003655C4">
      <w:pPr>
        <w:spacing w:after="0" w:line="480" w:lineRule="auto"/>
        <w:jc w:val="both"/>
        <w:rPr>
          <w:rFonts w:eastAsia="Times New Roman" w:cs="Times New Roman"/>
          <w:b/>
          <w:szCs w:val="24"/>
        </w:rPr>
      </w:pPr>
    </w:p>
    <w:p w14:paraId="60D5F4C4" w14:textId="77777777" w:rsidR="005934EA" w:rsidRDefault="005934EA">
      <w:pPr>
        <w:spacing w:after="160" w:line="259" w:lineRule="auto"/>
        <w:rPr>
          <w:rFonts w:eastAsia="Times New Roman" w:cs="Times New Roman"/>
          <w:b/>
          <w:szCs w:val="24"/>
        </w:rPr>
      </w:pPr>
      <w:r>
        <w:rPr>
          <w:rFonts w:eastAsia="Times New Roman" w:cs="Times New Roman"/>
          <w:b/>
          <w:szCs w:val="24"/>
        </w:rPr>
        <w:br w:type="page"/>
      </w:r>
    </w:p>
    <w:p w14:paraId="12B8F49F" w14:textId="77777777" w:rsidR="005934EA" w:rsidRPr="00103369" w:rsidRDefault="005934EA" w:rsidP="005934EA">
      <w:pPr>
        <w:spacing w:after="0" w:line="480" w:lineRule="auto"/>
        <w:jc w:val="both"/>
        <w:rPr>
          <w:rFonts w:eastAsia="Times New Roman" w:cs="Times New Roman"/>
          <w:szCs w:val="24"/>
        </w:rPr>
      </w:pPr>
      <w:r>
        <w:rPr>
          <w:rFonts w:eastAsia="Times New Roman" w:cs="Times New Roman"/>
          <w:b/>
          <w:szCs w:val="24"/>
        </w:rPr>
        <w:lastRenderedPageBreak/>
        <w:t>Table AII.</w:t>
      </w:r>
      <w:r w:rsidRPr="00103369">
        <w:rPr>
          <w:rFonts w:eastAsia="Times New Roman" w:cs="Times New Roman"/>
          <w:szCs w:val="24"/>
        </w:rPr>
        <w:t xml:space="preserve"> Scale items and evaluation</w:t>
      </w:r>
    </w:p>
    <w:tbl>
      <w:tblPr>
        <w:tblW w:w="9360" w:type="dxa"/>
        <w:tblLook w:val="04A0" w:firstRow="1" w:lastRow="0" w:firstColumn="1" w:lastColumn="0" w:noHBand="0" w:noVBand="1"/>
      </w:tblPr>
      <w:tblGrid>
        <w:gridCol w:w="7110"/>
        <w:gridCol w:w="1170"/>
        <w:gridCol w:w="1080"/>
      </w:tblGrid>
      <w:tr w:rsidR="005934EA" w:rsidRPr="00103369" w14:paraId="1A933D7E" w14:textId="77777777" w:rsidTr="00BA0F3C">
        <w:trPr>
          <w:trHeight w:val="312"/>
        </w:trPr>
        <w:tc>
          <w:tcPr>
            <w:tcW w:w="7110" w:type="dxa"/>
            <w:tcBorders>
              <w:top w:val="single" w:sz="4" w:space="0" w:color="auto"/>
              <w:left w:val="nil"/>
              <w:bottom w:val="single" w:sz="4" w:space="0" w:color="auto"/>
              <w:right w:val="nil"/>
            </w:tcBorders>
            <w:shd w:val="clear" w:color="auto" w:fill="auto"/>
            <w:noWrap/>
            <w:vAlign w:val="center"/>
            <w:hideMark/>
          </w:tcPr>
          <w:p w14:paraId="5C8D4383"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 </w:t>
            </w:r>
          </w:p>
        </w:tc>
        <w:tc>
          <w:tcPr>
            <w:tcW w:w="1170" w:type="dxa"/>
            <w:tcBorders>
              <w:top w:val="single" w:sz="4" w:space="0" w:color="auto"/>
              <w:left w:val="nil"/>
              <w:bottom w:val="single" w:sz="4" w:space="0" w:color="auto"/>
              <w:right w:val="nil"/>
            </w:tcBorders>
            <w:shd w:val="clear" w:color="auto" w:fill="auto"/>
            <w:noWrap/>
            <w:vAlign w:val="center"/>
            <w:hideMark/>
          </w:tcPr>
          <w:p w14:paraId="3263EAEE"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Outer loading</w:t>
            </w:r>
          </w:p>
        </w:tc>
        <w:tc>
          <w:tcPr>
            <w:tcW w:w="1080" w:type="dxa"/>
            <w:tcBorders>
              <w:top w:val="single" w:sz="4" w:space="0" w:color="auto"/>
              <w:left w:val="nil"/>
              <w:bottom w:val="single" w:sz="4" w:space="0" w:color="auto"/>
              <w:right w:val="nil"/>
            </w:tcBorders>
            <w:shd w:val="clear" w:color="auto" w:fill="auto"/>
            <w:noWrap/>
            <w:vAlign w:val="center"/>
            <w:hideMark/>
          </w:tcPr>
          <w:p w14:paraId="3E388D58"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t-value</w:t>
            </w:r>
          </w:p>
        </w:tc>
      </w:tr>
      <w:tr w:rsidR="005934EA" w:rsidRPr="00103369" w14:paraId="6533677E" w14:textId="77777777" w:rsidTr="00BA0F3C">
        <w:trPr>
          <w:trHeight w:val="312"/>
        </w:trPr>
        <w:tc>
          <w:tcPr>
            <w:tcW w:w="7110" w:type="dxa"/>
            <w:tcBorders>
              <w:top w:val="nil"/>
              <w:left w:val="nil"/>
              <w:bottom w:val="nil"/>
              <w:right w:val="nil"/>
            </w:tcBorders>
            <w:shd w:val="clear" w:color="auto" w:fill="auto"/>
            <w:noWrap/>
            <w:vAlign w:val="center"/>
            <w:hideMark/>
          </w:tcPr>
          <w:p w14:paraId="1DAABA0E" w14:textId="77777777" w:rsidR="005934EA" w:rsidRPr="00103369" w:rsidRDefault="005934EA" w:rsidP="00BA0F3C">
            <w:pPr>
              <w:spacing w:after="0" w:line="240" w:lineRule="auto"/>
              <w:rPr>
                <w:rFonts w:eastAsia="Times New Roman" w:cs="Times New Roman"/>
                <w:b/>
                <w:bCs/>
                <w:szCs w:val="24"/>
              </w:rPr>
            </w:pPr>
            <w:r w:rsidRPr="00103369">
              <w:rPr>
                <w:rFonts w:eastAsia="Times New Roman" w:cs="Times New Roman"/>
                <w:b/>
                <w:bCs/>
                <w:szCs w:val="24"/>
              </w:rPr>
              <w:t>Accountants’ participation in strategic decision making (CR = 094; AVE = 0.76)</w:t>
            </w:r>
          </w:p>
        </w:tc>
        <w:tc>
          <w:tcPr>
            <w:tcW w:w="1170" w:type="dxa"/>
            <w:tcBorders>
              <w:top w:val="nil"/>
              <w:left w:val="nil"/>
              <w:bottom w:val="nil"/>
              <w:right w:val="nil"/>
            </w:tcBorders>
            <w:shd w:val="clear" w:color="auto" w:fill="auto"/>
            <w:noWrap/>
            <w:vAlign w:val="bottom"/>
            <w:hideMark/>
          </w:tcPr>
          <w:p w14:paraId="39B0762A" w14:textId="77777777" w:rsidR="005934EA" w:rsidRPr="00103369" w:rsidRDefault="005934EA" w:rsidP="00BA0F3C">
            <w:pPr>
              <w:spacing w:after="0" w:line="240" w:lineRule="auto"/>
              <w:rPr>
                <w:rFonts w:eastAsia="Times New Roman" w:cs="Times New Roman"/>
                <w:b/>
                <w:bCs/>
                <w:szCs w:val="24"/>
              </w:rPr>
            </w:pPr>
          </w:p>
        </w:tc>
        <w:tc>
          <w:tcPr>
            <w:tcW w:w="1080" w:type="dxa"/>
            <w:tcBorders>
              <w:top w:val="nil"/>
              <w:left w:val="nil"/>
              <w:bottom w:val="nil"/>
              <w:right w:val="nil"/>
            </w:tcBorders>
            <w:shd w:val="clear" w:color="auto" w:fill="auto"/>
            <w:noWrap/>
            <w:vAlign w:val="bottom"/>
            <w:hideMark/>
          </w:tcPr>
          <w:p w14:paraId="41B2033F" w14:textId="77777777" w:rsidR="005934EA" w:rsidRPr="00103369" w:rsidRDefault="005934EA" w:rsidP="00BA0F3C">
            <w:pPr>
              <w:spacing w:after="0" w:line="240" w:lineRule="auto"/>
              <w:rPr>
                <w:rFonts w:eastAsia="Times New Roman" w:cs="Times New Roman"/>
                <w:sz w:val="20"/>
                <w:szCs w:val="20"/>
              </w:rPr>
            </w:pPr>
          </w:p>
        </w:tc>
      </w:tr>
      <w:tr w:rsidR="005934EA" w:rsidRPr="00103369" w14:paraId="6E39C2AC" w14:textId="77777777" w:rsidTr="00BA0F3C">
        <w:trPr>
          <w:trHeight w:val="312"/>
        </w:trPr>
        <w:tc>
          <w:tcPr>
            <w:tcW w:w="7110" w:type="dxa"/>
            <w:tcBorders>
              <w:top w:val="nil"/>
              <w:left w:val="nil"/>
              <w:bottom w:val="nil"/>
              <w:right w:val="nil"/>
            </w:tcBorders>
            <w:shd w:val="clear" w:color="auto" w:fill="auto"/>
            <w:vAlign w:val="center"/>
            <w:hideMark/>
          </w:tcPr>
          <w:p w14:paraId="0016444A"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Identifying problems and proposing objectives</w:t>
            </w:r>
          </w:p>
        </w:tc>
        <w:tc>
          <w:tcPr>
            <w:tcW w:w="1170" w:type="dxa"/>
            <w:tcBorders>
              <w:top w:val="nil"/>
              <w:left w:val="nil"/>
              <w:bottom w:val="nil"/>
              <w:right w:val="nil"/>
            </w:tcBorders>
            <w:shd w:val="clear" w:color="auto" w:fill="auto"/>
            <w:noWrap/>
            <w:vAlign w:val="center"/>
            <w:hideMark/>
          </w:tcPr>
          <w:p w14:paraId="7146737E"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0.86</w:t>
            </w:r>
          </w:p>
        </w:tc>
        <w:tc>
          <w:tcPr>
            <w:tcW w:w="1080" w:type="dxa"/>
            <w:tcBorders>
              <w:top w:val="nil"/>
              <w:left w:val="nil"/>
              <w:bottom w:val="nil"/>
              <w:right w:val="nil"/>
            </w:tcBorders>
            <w:shd w:val="clear" w:color="auto" w:fill="auto"/>
            <w:noWrap/>
            <w:vAlign w:val="center"/>
            <w:hideMark/>
          </w:tcPr>
          <w:p w14:paraId="36C993D9"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41.79</w:t>
            </w:r>
          </w:p>
        </w:tc>
      </w:tr>
      <w:tr w:rsidR="005934EA" w:rsidRPr="00103369" w14:paraId="5AF21124" w14:textId="77777777" w:rsidTr="00BA0F3C">
        <w:trPr>
          <w:trHeight w:val="312"/>
        </w:trPr>
        <w:tc>
          <w:tcPr>
            <w:tcW w:w="7110" w:type="dxa"/>
            <w:tcBorders>
              <w:top w:val="nil"/>
              <w:left w:val="nil"/>
              <w:bottom w:val="nil"/>
              <w:right w:val="nil"/>
            </w:tcBorders>
            <w:shd w:val="clear" w:color="auto" w:fill="auto"/>
            <w:vAlign w:val="center"/>
            <w:hideMark/>
          </w:tcPr>
          <w:p w14:paraId="38EE2E54"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Generating options</w:t>
            </w:r>
          </w:p>
        </w:tc>
        <w:tc>
          <w:tcPr>
            <w:tcW w:w="1170" w:type="dxa"/>
            <w:tcBorders>
              <w:top w:val="nil"/>
              <w:left w:val="nil"/>
              <w:bottom w:val="nil"/>
              <w:right w:val="nil"/>
            </w:tcBorders>
            <w:shd w:val="clear" w:color="auto" w:fill="auto"/>
            <w:noWrap/>
            <w:vAlign w:val="center"/>
            <w:hideMark/>
          </w:tcPr>
          <w:p w14:paraId="24743172"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0.91</w:t>
            </w:r>
          </w:p>
        </w:tc>
        <w:tc>
          <w:tcPr>
            <w:tcW w:w="1080" w:type="dxa"/>
            <w:tcBorders>
              <w:top w:val="nil"/>
              <w:left w:val="nil"/>
              <w:bottom w:val="nil"/>
              <w:right w:val="nil"/>
            </w:tcBorders>
            <w:shd w:val="clear" w:color="auto" w:fill="auto"/>
            <w:noWrap/>
            <w:vAlign w:val="center"/>
            <w:hideMark/>
          </w:tcPr>
          <w:p w14:paraId="1899AF98"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77.28</w:t>
            </w:r>
          </w:p>
        </w:tc>
      </w:tr>
      <w:tr w:rsidR="005934EA" w:rsidRPr="00103369" w14:paraId="339ACE25" w14:textId="77777777" w:rsidTr="00BA0F3C">
        <w:trPr>
          <w:trHeight w:val="312"/>
        </w:trPr>
        <w:tc>
          <w:tcPr>
            <w:tcW w:w="7110" w:type="dxa"/>
            <w:tcBorders>
              <w:top w:val="nil"/>
              <w:left w:val="nil"/>
              <w:bottom w:val="nil"/>
              <w:right w:val="nil"/>
            </w:tcBorders>
            <w:shd w:val="clear" w:color="auto" w:fill="auto"/>
            <w:vAlign w:val="center"/>
            <w:hideMark/>
          </w:tcPr>
          <w:p w14:paraId="13887164"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Evaluating options</w:t>
            </w:r>
          </w:p>
        </w:tc>
        <w:tc>
          <w:tcPr>
            <w:tcW w:w="1170" w:type="dxa"/>
            <w:tcBorders>
              <w:top w:val="nil"/>
              <w:left w:val="nil"/>
              <w:bottom w:val="nil"/>
              <w:right w:val="nil"/>
            </w:tcBorders>
            <w:shd w:val="clear" w:color="auto" w:fill="auto"/>
            <w:noWrap/>
            <w:vAlign w:val="center"/>
            <w:hideMark/>
          </w:tcPr>
          <w:p w14:paraId="7472BE99"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0.90</w:t>
            </w:r>
          </w:p>
        </w:tc>
        <w:tc>
          <w:tcPr>
            <w:tcW w:w="1080" w:type="dxa"/>
            <w:tcBorders>
              <w:top w:val="nil"/>
              <w:left w:val="nil"/>
              <w:bottom w:val="nil"/>
              <w:right w:val="nil"/>
            </w:tcBorders>
            <w:shd w:val="clear" w:color="auto" w:fill="auto"/>
            <w:noWrap/>
            <w:vAlign w:val="center"/>
            <w:hideMark/>
          </w:tcPr>
          <w:p w14:paraId="7106F967"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82.82</w:t>
            </w:r>
          </w:p>
        </w:tc>
      </w:tr>
      <w:tr w:rsidR="005934EA" w:rsidRPr="00103369" w14:paraId="1DF4DB03" w14:textId="77777777" w:rsidTr="00BA0F3C">
        <w:trPr>
          <w:trHeight w:val="312"/>
        </w:trPr>
        <w:tc>
          <w:tcPr>
            <w:tcW w:w="7110" w:type="dxa"/>
            <w:tcBorders>
              <w:top w:val="nil"/>
              <w:left w:val="nil"/>
              <w:bottom w:val="nil"/>
              <w:right w:val="nil"/>
            </w:tcBorders>
            <w:shd w:val="clear" w:color="auto" w:fill="auto"/>
            <w:vAlign w:val="center"/>
            <w:hideMark/>
          </w:tcPr>
          <w:p w14:paraId="54E3204E"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Developing details about options</w:t>
            </w:r>
          </w:p>
        </w:tc>
        <w:tc>
          <w:tcPr>
            <w:tcW w:w="1170" w:type="dxa"/>
            <w:tcBorders>
              <w:top w:val="nil"/>
              <w:left w:val="nil"/>
              <w:bottom w:val="nil"/>
              <w:right w:val="nil"/>
            </w:tcBorders>
            <w:shd w:val="clear" w:color="auto" w:fill="auto"/>
            <w:noWrap/>
            <w:vAlign w:val="center"/>
            <w:hideMark/>
          </w:tcPr>
          <w:p w14:paraId="285B3963"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0.87</w:t>
            </w:r>
          </w:p>
        </w:tc>
        <w:tc>
          <w:tcPr>
            <w:tcW w:w="1080" w:type="dxa"/>
            <w:tcBorders>
              <w:top w:val="nil"/>
              <w:left w:val="nil"/>
              <w:bottom w:val="nil"/>
              <w:right w:val="nil"/>
            </w:tcBorders>
            <w:shd w:val="clear" w:color="auto" w:fill="auto"/>
            <w:noWrap/>
            <w:vAlign w:val="center"/>
            <w:hideMark/>
          </w:tcPr>
          <w:p w14:paraId="4EB557C4"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57.85</w:t>
            </w:r>
          </w:p>
        </w:tc>
      </w:tr>
      <w:tr w:rsidR="005934EA" w:rsidRPr="00103369" w14:paraId="0DD41600" w14:textId="77777777" w:rsidTr="00BA0F3C">
        <w:trPr>
          <w:trHeight w:val="312"/>
        </w:trPr>
        <w:tc>
          <w:tcPr>
            <w:tcW w:w="7110" w:type="dxa"/>
            <w:tcBorders>
              <w:top w:val="nil"/>
              <w:left w:val="nil"/>
              <w:bottom w:val="nil"/>
              <w:right w:val="nil"/>
            </w:tcBorders>
            <w:shd w:val="clear" w:color="auto" w:fill="auto"/>
            <w:vAlign w:val="center"/>
            <w:hideMark/>
          </w:tcPr>
          <w:p w14:paraId="5582CFA4"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Taking the necessary actions to put changes into places</w:t>
            </w:r>
          </w:p>
        </w:tc>
        <w:tc>
          <w:tcPr>
            <w:tcW w:w="1170" w:type="dxa"/>
            <w:tcBorders>
              <w:top w:val="nil"/>
              <w:left w:val="nil"/>
              <w:bottom w:val="nil"/>
              <w:right w:val="nil"/>
            </w:tcBorders>
            <w:shd w:val="clear" w:color="auto" w:fill="auto"/>
            <w:noWrap/>
            <w:vAlign w:val="center"/>
            <w:hideMark/>
          </w:tcPr>
          <w:p w14:paraId="1664A058"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0.80</w:t>
            </w:r>
          </w:p>
        </w:tc>
        <w:tc>
          <w:tcPr>
            <w:tcW w:w="1080" w:type="dxa"/>
            <w:tcBorders>
              <w:top w:val="nil"/>
              <w:left w:val="nil"/>
              <w:bottom w:val="nil"/>
              <w:right w:val="nil"/>
            </w:tcBorders>
            <w:shd w:val="clear" w:color="auto" w:fill="auto"/>
            <w:noWrap/>
            <w:vAlign w:val="center"/>
            <w:hideMark/>
          </w:tcPr>
          <w:p w14:paraId="2D681AAC"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29.75</w:t>
            </w:r>
          </w:p>
        </w:tc>
      </w:tr>
      <w:tr w:rsidR="005934EA" w:rsidRPr="00103369" w14:paraId="3E7FE28A" w14:textId="77777777" w:rsidTr="00BA0F3C">
        <w:trPr>
          <w:trHeight w:val="312"/>
        </w:trPr>
        <w:tc>
          <w:tcPr>
            <w:tcW w:w="7110" w:type="dxa"/>
            <w:tcBorders>
              <w:top w:val="nil"/>
              <w:left w:val="nil"/>
              <w:bottom w:val="nil"/>
              <w:right w:val="nil"/>
            </w:tcBorders>
            <w:shd w:val="clear" w:color="auto" w:fill="auto"/>
            <w:noWrap/>
            <w:vAlign w:val="center"/>
            <w:hideMark/>
          </w:tcPr>
          <w:p w14:paraId="1C5CA57D" w14:textId="77777777" w:rsidR="005934EA" w:rsidRPr="00103369" w:rsidRDefault="005934EA" w:rsidP="00BA0F3C">
            <w:pPr>
              <w:spacing w:after="0" w:line="240" w:lineRule="auto"/>
              <w:rPr>
                <w:rFonts w:eastAsia="Times New Roman" w:cs="Times New Roman"/>
                <w:b/>
                <w:bCs/>
                <w:szCs w:val="24"/>
              </w:rPr>
            </w:pPr>
            <w:r w:rsidRPr="00103369">
              <w:rPr>
                <w:rFonts w:eastAsia="Times New Roman" w:cs="Times New Roman"/>
                <w:b/>
                <w:bCs/>
                <w:szCs w:val="24"/>
              </w:rPr>
              <w:t>Accounting capacity (CR = 0.95; AVE = 0.64)</w:t>
            </w:r>
          </w:p>
        </w:tc>
        <w:tc>
          <w:tcPr>
            <w:tcW w:w="1170" w:type="dxa"/>
            <w:tcBorders>
              <w:top w:val="nil"/>
              <w:left w:val="nil"/>
              <w:bottom w:val="nil"/>
              <w:right w:val="nil"/>
            </w:tcBorders>
            <w:shd w:val="clear" w:color="auto" w:fill="auto"/>
            <w:noWrap/>
            <w:vAlign w:val="center"/>
            <w:hideMark/>
          </w:tcPr>
          <w:p w14:paraId="29457BB0" w14:textId="77777777" w:rsidR="005934EA" w:rsidRPr="00103369" w:rsidRDefault="005934EA" w:rsidP="00BA0F3C">
            <w:pPr>
              <w:spacing w:after="0" w:line="240" w:lineRule="auto"/>
              <w:rPr>
                <w:rFonts w:eastAsia="Times New Roman" w:cs="Times New Roman"/>
                <w:b/>
                <w:bCs/>
                <w:szCs w:val="24"/>
              </w:rPr>
            </w:pPr>
          </w:p>
        </w:tc>
        <w:tc>
          <w:tcPr>
            <w:tcW w:w="1080" w:type="dxa"/>
            <w:tcBorders>
              <w:top w:val="nil"/>
              <w:left w:val="nil"/>
              <w:bottom w:val="nil"/>
              <w:right w:val="nil"/>
            </w:tcBorders>
            <w:shd w:val="clear" w:color="auto" w:fill="auto"/>
            <w:noWrap/>
            <w:vAlign w:val="center"/>
            <w:hideMark/>
          </w:tcPr>
          <w:p w14:paraId="69A6C928" w14:textId="77777777" w:rsidR="005934EA" w:rsidRPr="00103369" w:rsidRDefault="005934EA" w:rsidP="00BA0F3C">
            <w:pPr>
              <w:spacing w:after="0" w:line="240" w:lineRule="auto"/>
              <w:jc w:val="center"/>
              <w:rPr>
                <w:rFonts w:eastAsia="Times New Roman" w:cs="Times New Roman"/>
                <w:sz w:val="20"/>
                <w:szCs w:val="20"/>
              </w:rPr>
            </w:pPr>
          </w:p>
        </w:tc>
      </w:tr>
      <w:tr w:rsidR="005934EA" w:rsidRPr="00103369" w14:paraId="25834EB8" w14:textId="77777777" w:rsidTr="00BA0F3C">
        <w:trPr>
          <w:trHeight w:val="312"/>
        </w:trPr>
        <w:tc>
          <w:tcPr>
            <w:tcW w:w="7110" w:type="dxa"/>
            <w:tcBorders>
              <w:top w:val="nil"/>
              <w:left w:val="nil"/>
              <w:bottom w:val="nil"/>
              <w:right w:val="nil"/>
            </w:tcBorders>
            <w:shd w:val="clear" w:color="auto" w:fill="auto"/>
            <w:vAlign w:val="center"/>
            <w:hideMark/>
          </w:tcPr>
          <w:p w14:paraId="4B22AE42"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 xml:space="preserve">Good professional knowledge </w:t>
            </w:r>
            <w:r>
              <w:rPr>
                <w:rFonts w:eastAsia="Times New Roman" w:cs="Times New Roman"/>
                <w:szCs w:val="24"/>
              </w:rPr>
              <w:t>of</w:t>
            </w:r>
            <w:r w:rsidRPr="00103369">
              <w:rPr>
                <w:rFonts w:eastAsia="Times New Roman" w:cs="Times New Roman"/>
                <w:szCs w:val="24"/>
              </w:rPr>
              <w:t xml:space="preserve"> accounting</w:t>
            </w:r>
          </w:p>
        </w:tc>
        <w:tc>
          <w:tcPr>
            <w:tcW w:w="1170" w:type="dxa"/>
            <w:tcBorders>
              <w:top w:val="nil"/>
              <w:left w:val="nil"/>
              <w:bottom w:val="nil"/>
              <w:right w:val="nil"/>
            </w:tcBorders>
            <w:shd w:val="clear" w:color="auto" w:fill="auto"/>
            <w:noWrap/>
            <w:vAlign w:val="center"/>
            <w:hideMark/>
          </w:tcPr>
          <w:p w14:paraId="0C8409EC"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0.84</w:t>
            </w:r>
          </w:p>
        </w:tc>
        <w:tc>
          <w:tcPr>
            <w:tcW w:w="1080" w:type="dxa"/>
            <w:tcBorders>
              <w:top w:val="nil"/>
              <w:left w:val="nil"/>
              <w:bottom w:val="nil"/>
              <w:right w:val="nil"/>
            </w:tcBorders>
            <w:shd w:val="clear" w:color="auto" w:fill="auto"/>
            <w:noWrap/>
            <w:vAlign w:val="center"/>
            <w:hideMark/>
          </w:tcPr>
          <w:p w14:paraId="407D6472"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17.46</w:t>
            </w:r>
          </w:p>
        </w:tc>
      </w:tr>
      <w:tr w:rsidR="005934EA" w:rsidRPr="00103369" w14:paraId="274E1539" w14:textId="77777777" w:rsidTr="00BA0F3C">
        <w:trPr>
          <w:trHeight w:val="312"/>
        </w:trPr>
        <w:tc>
          <w:tcPr>
            <w:tcW w:w="7110" w:type="dxa"/>
            <w:tcBorders>
              <w:top w:val="nil"/>
              <w:left w:val="nil"/>
              <w:bottom w:val="nil"/>
              <w:right w:val="nil"/>
            </w:tcBorders>
            <w:shd w:val="clear" w:color="auto" w:fill="auto"/>
            <w:vAlign w:val="center"/>
            <w:hideMark/>
          </w:tcPr>
          <w:p w14:paraId="396FB280"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 xml:space="preserve">Good general business knowledge </w:t>
            </w:r>
          </w:p>
        </w:tc>
        <w:tc>
          <w:tcPr>
            <w:tcW w:w="1170" w:type="dxa"/>
            <w:tcBorders>
              <w:top w:val="nil"/>
              <w:left w:val="nil"/>
              <w:bottom w:val="nil"/>
              <w:right w:val="nil"/>
            </w:tcBorders>
            <w:shd w:val="clear" w:color="auto" w:fill="auto"/>
            <w:noWrap/>
            <w:vAlign w:val="center"/>
            <w:hideMark/>
          </w:tcPr>
          <w:p w14:paraId="0D1FA12F"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0.82</w:t>
            </w:r>
          </w:p>
        </w:tc>
        <w:tc>
          <w:tcPr>
            <w:tcW w:w="1080" w:type="dxa"/>
            <w:tcBorders>
              <w:top w:val="nil"/>
              <w:left w:val="nil"/>
              <w:bottom w:val="nil"/>
              <w:right w:val="nil"/>
            </w:tcBorders>
            <w:shd w:val="clear" w:color="auto" w:fill="auto"/>
            <w:noWrap/>
            <w:vAlign w:val="center"/>
            <w:hideMark/>
          </w:tcPr>
          <w:p w14:paraId="117742E5"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17.51</w:t>
            </w:r>
          </w:p>
        </w:tc>
      </w:tr>
      <w:tr w:rsidR="005934EA" w:rsidRPr="00103369" w14:paraId="167AFF1D" w14:textId="77777777" w:rsidTr="00BA0F3C">
        <w:trPr>
          <w:trHeight w:val="312"/>
        </w:trPr>
        <w:tc>
          <w:tcPr>
            <w:tcW w:w="7110" w:type="dxa"/>
            <w:tcBorders>
              <w:top w:val="nil"/>
              <w:left w:val="nil"/>
              <w:bottom w:val="nil"/>
              <w:right w:val="nil"/>
            </w:tcBorders>
            <w:shd w:val="clear" w:color="auto" w:fill="auto"/>
            <w:vAlign w:val="center"/>
            <w:hideMark/>
          </w:tcPr>
          <w:p w14:paraId="7990F0DD"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 xml:space="preserve">Good knowledge of global issues </w:t>
            </w:r>
          </w:p>
        </w:tc>
        <w:tc>
          <w:tcPr>
            <w:tcW w:w="1170" w:type="dxa"/>
            <w:tcBorders>
              <w:top w:val="nil"/>
              <w:left w:val="nil"/>
              <w:bottom w:val="nil"/>
              <w:right w:val="nil"/>
            </w:tcBorders>
            <w:shd w:val="clear" w:color="auto" w:fill="auto"/>
            <w:noWrap/>
            <w:vAlign w:val="center"/>
            <w:hideMark/>
          </w:tcPr>
          <w:p w14:paraId="4875413A"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0.81</w:t>
            </w:r>
          </w:p>
        </w:tc>
        <w:tc>
          <w:tcPr>
            <w:tcW w:w="1080" w:type="dxa"/>
            <w:tcBorders>
              <w:top w:val="nil"/>
              <w:left w:val="nil"/>
              <w:bottom w:val="nil"/>
              <w:right w:val="nil"/>
            </w:tcBorders>
            <w:shd w:val="clear" w:color="auto" w:fill="auto"/>
            <w:noWrap/>
            <w:vAlign w:val="center"/>
            <w:hideMark/>
          </w:tcPr>
          <w:p w14:paraId="55541A1F"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25.63</w:t>
            </w:r>
          </w:p>
        </w:tc>
      </w:tr>
      <w:tr w:rsidR="005934EA" w:rsidRPr="00103369" w14:paraId="6971ECED" w14:textId="77777777" w:rsidTr="00BA0F3C">
        <w:trPr>
          <w:trHeight w:val="312"/>
        </w:trPr>
        <w:tc>
          <w:tcPr>
            <w:tcW w:w="7110" w:type="dxa"/>
            <w:tcBorders>
              <w:top w:val="nil"/>
              <w:left w:val="nil"/>
              <w:bottom w:val="nil"/>
              <w:right w:val="nil"/>
            </w:tcBorders>
            <w:shd w:val="clear" w:color="auto" w:fill="auto"/>
            <w:vAlign w:val="center"/>
            <w:hideMark/>
          </w:tcPr>
          <w:p w14:paraId="0799CBF0"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Good knowledge of information technology</w:t>
            </w:r>
          </w:p>
        </w:tc>
        <w:tc>
          <w:tcPr>
            <w:tcW w:w="1170" w:type="dxa"/>
            <w:tcBorders>
              <w:top w:val="nil"/>
              <w:left w:val="nil"/>
              <w:bottom w:val="nil"/>
              <w:right w:val="nil"/>
            </w:tcBorders>
            <w:shd w:val="clear" w:color="auto" w:fill="auto"/>
            <w:noWrap/>
            <w:vAlign w:val="center"/>
            <w:hideMark/>
          </w:tcPr>
          <w:p w14:paraId="323165D8"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0.83</w:t>
            </w:r>
          </w:p>
        </w:tc>
        <w:tc>
          <w:tcPr>
            <w:tcW w:w="1080" w:type="dxa"/>
            <w:tcBorders>
              <w:top w:val="nil"/>
              <w:left w:val="nil"/>
              <w:bottom w:val="nil"/>
              <w:right w:val="nil"/>
            </w:tcBorders>
            <w:shd w:val="clear" w:color="auto" w:fill="auto"/>
            <w:noWrap/>
            <w:vAlign w:val="center"/>
            <w:hideMark/>
          </w:tcPr>
          <w:p w14:paraId="2C1CD707"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17.80</w:t>
            </w:r>
          </w:p>
        </w:tc>
      </w:tr>
      <w:tr w:rsidR="005934EA" w:rsidRPr="00103369" w14:paraId="10B031F9" w14:textId="77777777" w:rsidTr="00BA0F3C">
        <w:trPr>
          <w:trHeight w:val="312"/>
        </w:trPr>
        <w:tc>
          <w:tcPr>
            <w:tcW w:w="7110" w:type="dxa"/>
            <w:tcBorders>
              <w:top w:val="nil"/>
              <w:left w:val="nil"/>
              <w:bottom w:val="nil"/>
              <w:right w:val="nil"/>
            </w:tcBorders>
            <w:shd w:val="clear" w:color="auto" w:fill="auto"/>
            <w:vAlign w:val="center"/>
            <w:hideMark/>
          </w:tcPr>
          <w:p w14:paraId="529B2194"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Good communication skills</w:t>
            </w:r>
          </w:p>
        </w:tc>
        <w:tc>
          <w:tcPr>
            <w:tcW w:w="1170" w:type="dxa"/>
            <w:tcBorders>
              <w:top w:val="nil"/>
              <w:left w:val="nil"/>
              <w:bottom w:val="nil"/>
              <w:right w:val="nil"/>
            </w:tcBorders>
            <w:shd w:val="clear" w:color="auto" w:fill="auto"/>
            <w:noWrap/>
            <w:vAlign w:val="center"/>
            <w:hideMark/>
          </w:tcPr>
          <w:p w14:paraId="246410AC"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0.75</w:t>
            </w:r>
          </w:p>
        </w:tc>
        <w:tc>
          <w:tcPr>
            <w:tcW w:w="1080" w:type="dxa"/>
            <w:tcBorders>
              <w:top w:val="nil"/>
              <w:left w:val="nil"/>
              <w:bottom w:val="nil"/>
              <w:right w:val="nil"/>
            </w:tcBorders>
            <w:shd w:val="clear" w:color="auto" w:fill="auto"/>
            <w:noWrap/>
            <w:vAlign w:val="center"/>
            <w:hideMark/>
          </w:tcPr>
          <w:p w14:paraId="2DE04B29"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14.61</w:t>
            </w:r>
          </w:p>
        </w:tc>
      </w:tr>
      <w:tr w:rsidR="005934EA" w:rsidRPr="00103369" w14:paraId="4DE94440" w14:textId="77777777" w:rsidTr="00BA0F3C">
        <w:trPr>
          <w:trHeight w:val="312"/>
        </w:trPr>
        <w:tc>
          <w:tcPr>
            <w:tcW w:w="7110" w:type="dxa"/>
            <w:tcBorders>
              <w:top w:val="nil"/>
              <w:left w:val="nil"/>
              <w:bottom w:val="nil"/>
              <w:right w:val="nil"/>
            </w:tcBorders>
            <w:shd w:val="clear" w:color="auto" w:fill="auto"/>
            <w:vAlign w:val="center"/>
            <w:hideMark/>
          </w:tcPr>
          <w:p w14:paraId="5279DB46"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 xml:space="preserve">Good problem-solving skills </w:t>
            </w:r>
          </w:p>
        </w:tc>
        <w:tc>
          <w:tcPr>
            <w:tcW w:w="1170" w:type="dxa"/>
            <w:tcBorders>
              <w:top w:val="nil"/>
              <w:left w:val="nil"/>
              <w:bottom w:val="nil"/>
              <w:right w:val="nil"/>
            </w:tcBorders>
            <w:shd w:val="clear" w:color="auto" w:fill="auto"/>
            <w:noWrap/>
            <w:vAlign w:val="center"/>
            <w:hideMark/>
          </w:tcPr>
          <w:p w14:paraId="27DDE0A7"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0.85</w:t>
            </w:r>
          </w:p>
        </w:tc>
        <w:tc>
          <w:tcPr>
            <w:tcW w:w="1080" w:type="dxa"/>
            <w:tcBorders>
              <w:top w:val="nil"/>
              <w:left w:val="nil"/>
              <w:bottom w:val="nil"/>
              <w:right w:val="nil"/>
            </w:tcBorders>
            <w:shd w:val="clear" w:color="auto" w:fill="auto"/>
            <w:noWrap/>
            <w:vAlign w:val="center"/>
            <w:hideMark/>
          </w:tcPr>
          <w:p w14:paraId="06002071"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23.27</w:t>
            </w:r>
          </w:p>
        </w:tc>
      </w:tr>
      <w:tr w:rsidR="005934EA" w:rsidRPr="00103369" w14:paraId="6A5B4966" w14:textId="77777777" w:rsidTr="00BA0F3C">
        <w:trPr>
          <w:trHeight w:val="312"/>
        </w:trPr>
        <w:tc>
          <w:tcPr>
            <w:tcW w:w="7110" w:type="dxa"/>
            <w:tcBorders>
              <w:top w:val="nil"/>
              <w:left w:val="nil"/>
              <w:bottom w:val="nil"/>
              <w:right w:val="nil"/>
            </w:tcBorders>
            <w:shd w:val="clear" w:color="auto" w:fill="auto"/>
            <w:vAlign w:val="center"/>
            <w:hideMark/>
          </w:tcPr>
          <w:p w14:paraId="08EC23BE"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 xml:space="preserve">Good computer skills </w:t>
            </w:r>
          </w:p>
        </w:tc>
        <w:tc>
          <w:tcPr>
            <w:tcW w:w="1170" w:type="dxa"/>
            <w:tcBorders>
              <w:top w:val="nil"/>
              <w:left w:val="nil"/>
              <w:bottom w:val="nil"/>
              <w:right w:val="nil"/>
            </w:tcBorders>
            <w:shd w:val="clear" w:color="auto" w:fill="auto"/>
            <w:noWrap/>
            <w:vAlign w:val="center"/>
            <w:hideMark/>
          </w:tcPr>
          <w:p w14:paraId="6623F75A"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0.74</w:t>
            </w:r>
          </w:p>
        </w:tc>
        <w:tc>
          <w:tcPr>
            <w:tcW w:w="1080" w:type="dxa"/>
            <w:tcBorders>
              <w:top w:val="nil"/>
              <w:left w:val="nil"/>
              <w:bottom w:val="nil"/>
              <w:right w:val="nil"/>
            </w:tcBorders>
            <w:shd w:val="clear" w:color="auto" w:fill="auto"/>
            <w:noWrap/>
            <w:vAlign w:val="center"/>
            <w:hideMark/>
          </w:tcPr>
          <w:p w14:paraId="0CD534E7"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11.70</w:t>
            </w:r>
          </w:p>
        </w:tc>
      </w:tr>
      <w:tr w:rsidR="005934EA" w:rsidRPr="00103369" w14:paraId="682728AD" w14:textId="77777777" w:rsidTr="00BA0F3C">
        <w:trPr>
          <w:trHeight w:val="312"/>
        </w:trPr>
        <w:tc>
          <w:tcPr>
            <w:tcW w:w="7110" w:type="dxa"/>
            <w:tcBorders>
              <w:top w:val="nil"/>
              <w:left w:val="nil"/>
              <w:bottom w:val="nil"/>
              <w:right w:val="nil"/>
            </w:tcBorders>
            <w:shd w:val="clear" w:color="auto" w:fill="auto"/>
            <w:vAlign w:val="center"/>
            <w:hideMark/>
          </w:tcPr>
          <w:p w14:paraId="4B1BB2D5"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Good leadership</w:t>
            </w:r>
          </w:p>
        </w:tc>
        <w:tc>
          <w:tcPr>
            <w:tcW w:w="1170" w:type="dxa"/>
            <w:tcBorders>
              <w:top w:val="nil"/>
              <w:left w:val="nil"/>
              <w:bottom w:val="nil"/>
              <w:right w:val="nil"/>
            </w:tcBorders>
            <w:shd w:val="clear" w:color="auto" w:fill="auto"/>
            <w:noWrap/>
            <w:vAlign w:val="center"/>
            <w:hideMark/>
          </w:tcPr>
          <w:p w14:paraId="00A87AFC"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0.81</w:t>
            </w:r>
          </w:p>
        </w:tc>
        <w:tc>
          <w:tcPr>
            <w:tcW w:w="1080" w:type="dxa"/>
            <w:tcBorders>
              <w:top w:val="nil"/>
              <w:left w:val="nil"/>
              <w:bottom w:val="nil"/>
              <w:right w:val="nil"/>
            </w:tcBorders>
            <w:shd w:val="clear" w:color="auto" w:fill="auto"/>
            <w:noWrap/>
            <w:vAlign w:val="center"/>
            <w:hideMark/>
          </w:tcPr>
          <w:p w14:paraId="5A82D4B6"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14.75</w:t>
            </w:r>
          </w:p>
        </w:tc>
      </w:tr>
      <w:tr w:rsidR="005934EA" w:rsidRPr="00103369" w14:paraId="73112BFC" w14:textId="77777777" w:rsidTr="00BA0F3C">
        <w:trPr>
          <w:trHeight w:val="312"/>
        </w:trPr>
        <w:tc>
          <w:tcPr>
            <w:tcW w:w="7110" w:type="dxa"/>
            <w:tcBorders>
              <w:top w:val="nil"/>
              <w:left w:val="nil"/>
              <w:bottom w:val="nil"/>
              <w:right w:val="nil"/>
            </w:tcBorders>
            <w:shd w:val="clear" w:color="auto" w:fill="auto"/>
            <w:vAlign w:val="center"/>
            <w:hideMark/>
          </w:tcPr>
          <w:p w14:paraId="415062FE"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 xml:space="preserve">Confident working attitude </w:t>
            </w:r>
          </w:p>
        </w:tc>
        <w:tc>
          <w:tcPr>
            <w:tcW w:w="1170" w:type="dxa"/>
            <w:tcBorders>
              <w:top w:val="nil"/>
              <w:left w:val="nil"/>
              <w:bottom w:val="nil"/>
              <w:right w:val="nil"/>
            </w:tcBorders>
            <w:shd w:val="clear" w:color="auto" w:fill="auto"/>
            <w:noWrap/>
            <w:vAlign w:val="center"/>
            <w:hideMark/>
          </w:tcPr>
          <w:p w14:paraId="43F28490"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0.82</w:t>
            </w:r>
          </w:p>
        </w:tc>
        <w:tc>
          <w:tcPr>
            <w:tcW w:w="1080" w:type="dxa"/>
            <w:tcBorders>
              <w:top w:val="nil"/>
              <w:left w:val="nil"/>
              <w:bottom w:val="nil"/>
              <w:right w:val="nil"/>
            </w:tcBorders>
            <w:shd w:val="clear" w:color="auto" w:fill="auto"/>
            <w:noWrap/>
            <w:vAlign w:val="center"/>
            <w:hideMark/>
          </w:tcPr>
          <w:p w14:paraId="49D45D6E"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16.58</w:t>
            </w:r>
          </w:p>
        </w:tc>
      </w:tr>
      <w:tr w:rsidR="005934EA" w:rsidRPr="00103369" w14:paraId="57F6B3A8" w14:textId="77777777" w:rsidTr="00BA0F3C">
        <w:trPr>
          <w:trHeight w:val="312"/>
        </w:trPr>
        <w:tc>
          <w:tcPr>
            <w:tcW w:w="7110" w:type="dxa"/>
            <w:tcBorders>
              <w:top w:val="nil"/>
              <w:left w:val="nil"/>
              <w:bottom w:val="nil"/>
              <w:right w:val="nil"/>
            </w:tcBorders>
            <w:shd w:val="clear" w:color="auto" w:fill="auto"/>
            <w:vAlign w:val="center"/>
            <w:hideMark/>
          </w:tcPr>
          <w:p w14:paraId="74D15961"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 xml:space="preserve">Professional working style </w:t>
            </w:r>
          </w:p>
        </w:tc>
        <w:tc>
          <w:tcPr>
            <w:tcW w:w="1170" w:type="dxa"/>
            <w:tcBorders>
              <w:top w:val="nil"/>
              <w:left w:val="nil"/>
              <w:bottom w:val="nil"/>
              <w:right w:val="nil"/>
            </w:tcBorders>
            <w:shd w:val="clear" w:color="auto" w:fill="auto"/>
            <w:noWrap/>
            <w:vAlign w:val="center"/>
            <w:hideMark/>
          </w:tcPr>
          <w:p w14:paraId="1E5EE1BD"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0.72</w:t>
            </w:r>
          </w:p>
        </w:tc>
        <w:tc>
          <w:tcPr>
            <w:tcW w:w="1080" w:type="dxa"/>
            <w:tcBorders>
              <w:top w:val="nil"/>
              <w:left w:val="nil"/>
              <w:bottom w:val="nil"/>
              <w:right w:val="nil"/>
            </w:tcBorders>
            <w:shd w:val="clear" w:color="auto" w:fill="auto"/>
            <w:noWrap/>
            <w:vAlign w:val="center"/>
            <w:hideMark/>
          </w:tcPr>
          <w:p w14:paraId="3906E11C"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16.47</w:t>
            </w:r>
          </w:p>
        </w:tc>
      </w:tr>
      <w:tr w:rsidR="005934EA" w:rsidRPr="00103369" w14:paraId="447EDAFC" w14:textId="77777777" w:rsidTr="00BA0F3C">
        <w:trPr>
          <w:trHeight w:val="312"/>
        </w:trPr>
        <w:tc>
          <w:tcPr>
            <w:tcW w:w="7110" w:type="dxa"/>
            <w:tcBorders>
              <w:top w:val="nil"/>
              <w:left w:val="nil"/>
              <w:bottom w:val="nil"/>
              <w:right w:val="nil"/>
            </w:tcBorders>
            <w:shd w:val="clear" w:color="auto" w:fill="auto"/>
            <w:vAlign w:val="center"/>
            <w:hideMark/>
          </w:tcPr>
          <w:p w14:paraId="2E570E9F"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 xml:space="preserve">Love the job and gaining new knowledge </w:t>
            </w:r>
          </w:p>
        </w:tc>
        <w:tc>
          <w:tcPr>
            <w:tcW w:w="1170" w:type="dxa"/>
            <w:tcBorders>
              <w:top w:val="nil"/>
              <w:left w:val="nil"/>
              <w:bottom w:val="nil"/>
              <w:right w:val="nil"/>
            </w:tcBorders>
            <w:shd w:val="clear" w:color="auto" w:fill="auto"/>
            <w:noWrap/>
            <w:vAlign w:val="center"/>
            <w:hideMark/>
          </w:tcPr>
          <w:p w14:paraId="5CD8B464"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0.73</w:t>
            </w:r>
          </w:p>
        </w:tc>
        <w:tc>
          <w:tcPr>
            <w:tcW w:w="1080" w:type="dxa"/>
            <w:tcBorders>
              <w:top w:val="nil"/>
              <w:left w:val="nil"/>
              <w:bottom w:val="nil"/>
              <w:right w:val="nil"/>
            </w:tcBorders>
            <w:shd w:val="clear" w:color="auto" w:fill="auto"/>
            <w:noWrap/>
            <w:vAlign w:val="center"/>
            <w:hideMark/>
          </w:tcPr>
          <w:p w14:paraId="008D36E0"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14.36</w:t>
            </w:r>
          </w:p>
        </w:tc>
      </w:tr>
      <w:tr w:rsidR="005934EA" w:rsidRPr="00103369" w14:paraId="018E2C35" w14:textId="77777777" w:rsidTr="00BA0F3C">
        <w:trPr>
          <w:trHeight w:val="312"/>
        </w:trPr>
        <w:tc>
          <w:tcPr>
            <w:tcW w:w="7110" w:type="dxa"/>
            <w:tcBorders>
              <w:top w:val="nil"/>
              <w:left w:val="nil"/>
              <w:bottom w:val="nil"/>
              <w:right w:val="nil"/>
            </w:tcBorders>
            <w:shd w:val="clear" w:color="auto" w:fill="auto"/>
            <w:vAlign w:val="center"/>
            <w:hideMark/>
          </w:tcPr>
          <w:p w14:paraId="51A3C472"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 xml:space="preserve">Work with a serious and honest attitude </w:t>
            </w:r>
          </w:p>
        </w:tc>
        <w:tc>
          <w:tcPr>
            <w:tcW w:w="1170" w:type="dxa"/>
            <w:tcBorders>
              <w:top w:val="nil"/>
              <w:left w:val="nil"/>
              <w:bottom w:val="nil"/>
              <w:right w:val="nil"/>
            </w:tcBorders>
            <w:shd w:val="clear" w:color="auto" w:fill="auto"/>
            <w:noWrap/>
            <w:vAlign w:val="center"/>
            <w:hideMark/>
          </w:tcPr>
          <w:p w14:paraId="12B438FC"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0.77</w:t>
            </w:r>
          </w:p>
        </w:tc>
        <w:tc>
          <w:tcPr>
            <w:tcW w:w="1080" w:type="dxa"/>
            <w:tcBorders>
              <w:top w:val="nil"/>
              <w:left w:val="nil"/>
              <w:bottom w:val="nil"/>
              <w:right w:val="nil"/>
            </w:tcBorders>
            <w:shd w:val="clear" w:color="auto" w:fill="auto"/>
            <w:noWrap/>
            <w:vAlign w:val="center"/>
            <w:hideMark/>
          </w:tcPr>
          <w:p w14:paraId="26FAE0C8"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14.40</w:t>
            </w:r>
          </w:p>
        </w:tc>
      </w:tr>
      <w:tr w:rsidR="005934EA" w:rsidRPr="00103369" w14:paraId="680DC299" w14:textId="77777777" w:rsidTr="00BA0F3C">
        <w:trPr>
          <w:trHeight w:val="312"/>
        </w:trPr>
        <w:tc>
          <w:tcPr>
            <w:tcW w:w="7110" w:type="dxa"/>
            <w:tcBorders>
              <w:top w:val="nil"/>
              <w:left w:val="nil"/>
              <w:bottom w:val="nil"/>
              <w:right w:val="nil"/>
            </w:tcBorders>
            <w:shd w:val="clear" w:color="auto" w:fill="auto"/>
            <w:vAlign w:val="center"/>
            <w:hideMark/>
          </w:tcPr>
          <w:p w14:paraId="46428EAC"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Have leadership skills</w:t>
            </w:r>
          </w:p>
        </w:tc>
        <w:tc>
          <w:tcPr>
            <w:tcW w:w="1170" w:type="dxa"/>
            <w:tcBorders>
              <w:top w:val="nil"/>
              <w:left w:val="nil"/>
              <w:bottom w:val="nil"/>
              <w:right w:val="nil"/>
            </w:tcBorders>
            <w:shd w:val="clear" w:color="auto" w:fill="auto"/>
            <w:noWrap/>
            <w:vAlign w:val="center"/>
            <w:hideMark/>
          </w:tcPr>
          <w:p w14:paraId="026836C7"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0.86</w:t>
            </w:r>
          </w:p>
        </w:tc>
        <w:tc>
          <w:tcPr>
            <w:tcW w:w="1080" w:type="dxa"/>
            <w:tcBorders>
              <w:top w:val="nil"/>
              <w:left w:val="nil"/>
              <w:bottom w:val="nil"/>
              <w:right w:val="nil"/>
            </w:tcBorders>
            <w:shd w:val="clear" w:color="auto" w:fill="auto"/>
            <w:noWrap/>
            <w:vAlign w:val="center"/>
            <w:hideMark/>
          </w:tcPr>
          <w:p w14:paraId="730A2A82"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17.29</w:t>
            </w:r>
          </w:p>
        </w:tc>
      </w:tr>
      <w:tr w:rsidR="005934EA" w:rsidRPr="00103369" w14:paraId="10B38229" w14:textId="77777777" w:rsidTr="00BA0F3C">
        <w:trPr>
          <w:trHeight w:val="312"/>
        </w:trPr>
        <w:tc>
          <w:tcPr>
            <w:tcW w:w="7110" w:type="dxa"/>
            <w:tcBorders>
              <w:top w:val="nil"/>
              <w:left w:val="nil"/>
              <w:bottom w:val="nil"/>
              <w:right w:val="nil"/>
            </w:tcBorders>
            <w:shd w:val="clear" w:color="auto" w:fill="auto"/>
            <w:noWrap/>
            <w:vAlign w:val="center"/>
            <w:hideMark/>
          </w:tcPr>
          <w:p w14:paraId="72EF64C9" w14:textId="77777777" w:rsidR="005934EA" w:rsidRPr="00103369" w:rsidRDefault="005934EA" w:rsidP="00BA0F3C">
            <w:pPr>
              <w:spacing w:after="0" w:line="240" w:lineRule="auto"/>
              <w:rPr>
                <w:rFonts w:eastAsia="Times New Roman" w:cs="Times New Roman"/>
                <w:b/>
                <w:bCs/>
                <w:szCs w:val="24"/>
              </w:rPr>
            </w:pPr>
            <w:r w:rsidRPr="00103369">
              <w:rPr>
                <w:rFonts w:eastAsia="Times New Roman" w:cs="Times New Roman"/>
                <w:b/>
                <w:bCs/>
                <w:szCs w:val="24"/>
              </w:rPr>
              <w:t xml:space="preserve">Use of Management Accounting Systems </w:t>
            </w:r>
          </w:p>
        </w:tc>
        <w:tc>
          <w:tcPr>
            <w:tcW w:w="1170" w:type="dxa"/>
            <w:tcBorders>
              <w:top w:val="nil"/>
              <w:left w:val="nil"/>
              <w:bottom w:val="nil"/>
              <w:right w:val="nil"/>
            </w:tcBorders>
            <w:shd w:val="clear" w:color="auto" w:fill="auto"/>
            <w:noWrap/>
            <w:vAlign w:val="center"/>
            <w:hideMark/>
          </w:tcPr>
          <w:p w14:paraId="64FA60DD" w14:textId="77777777" w:rsidR="005934EA" w:rsidRPr="00103369" w:rsidRDefault="005934EA" w:rsidP="00BA0F3C">
            <w:pPr>
              <w:spacing w:after="0" w:line="240" w:lineRule="auto"/>
              <w:rPr>
                <w:rFonts w:eastAsia="Times New Roman" w:cs="Times New Roman"/>
                <w:b/>
                <w:bCs/>
                <w:szCs w:val="24"/>
              </w:rPr>
            </w:pPr>
          </w:p>
        </w:tc>
        <w:tc>
          <w:tcPr>
            <w:tcW w:w="1080" w:type="dxa"/>
            <w:tcBorders>
              <w:top w:val="nil"/>
              <w:left w:val="nil"/>
              <w:bottom w:val="nil"/>
              <w:right w:val="nil"/>
            </w:tcBorders>
            <w:shd w:val="clear" w:color="auto" w:fill="auto"/>
            <w:noWrap/>
            <w:vAlign w:val="center"/>
            <w:hideMark/>
          </w:tcPr>
          <w:p w14:paraId="7462E336" w14:textId="77777777" w:rsidR="005934EA" w:rsidRPr="00103369" w:rsidRDefault="005934EA" w:rsidP="00BA0F3C">
            <w:pPr>
              <w:spacing w:after="0" w:line="240" w:lineRule="auto"/>
              <w:jc w:val="center"/>
              <w:rPr>
                <w:rFonts w:eastAsia="Times New Roman" w:cs="Times New Roman"/>
                <w:sz w:val="20"/>
                <w:szCs w:val="20"/>
              </w:rPr>
            </w:pPr>
          </w:p>
        </w:tc>
      </w:tr>
      <w:tr w:rsidR="005934EA" w:rsidRPr="00103369" w14:paraId="1B0CD931" w14:textId="77777777" w:rsidTr="00BA0F3C">
        <w:trPr>
          <w:trHeight w:val="312"/>
        </w:trPr>
        <w:tc>
          <w:tcPr>
            <w:tcW w:w="7110" w:type="dxa"/>
            <w:tcBorders>
              <w:top w:val="nil"/>
              <w:left w:val="nil"/>
              <w:bottom w:val="nil"/>
              <w:right w:val="nil"/>
            </w:tcBorders>
            <w:shd w:val="clear" w:color="auto" w:fill="auto"/>
            <w:noWrap/>
            <w:vAlign w:val="center"/>
            <w:hideMark/>
          </w:tcPr>
          <w:p w14:paraId="519515F7" w14:textId="77777777" w:rsidR="005934EA" w:rsidRPr="00103369" w:rsidRDefault="005934EA" w:rsidP="00BA0F3C">
            <w:pPr>
              <w:spacing w:after="0" w:line="240" w:lineRule="auto"/>
              <w:rPr>
                <w:rFonts w:eastAsia="Times New Roman" w:cs="Times New Roman"/>
                <w:i/>
                <w:iCs/>
                <w:szCs w:val="24"/>
              </w:rPr>
            </w:pPr>
            <w:r w:rsidRPr="00103369">
              <w:rPr>
                <w:rFonts w:eastAsia="Times New Roman" w:cs="Times New Roman"/>
                <w:i/>
                <w:iCs/>
                <w:szCs w:val="24"/>
              </w:rPr>
              <w:t>Scope (CR = 0.86; AVE = 0.61)</w:t>
            </w:r>
          </w:p>
        </w:tc>
        <w:tc>
          <w:tcPr>
            <w:tcW w:w="1170" w:type="dxa"/>
            <w:tcBorders>
              <w:top w:val="nil"/>
              <w:left w:val="nil"/>
              <w:bottom w:val="nil"/>
              <w:right w:val="nil"/>
            </w:tcBorders>
            <w:shd w:val="clear" w:color="auto" w:fill="auto"/>
            <w:noWrap/>
            <w:vAlign w:val="center"/>
            <w:hideMark/>
          </w:tcPr>
          <w:p w14:paraId="5F7891F9" w14:textId="77777777" w:rsidR="005934EA" w:rsidRPr="00103369" w:rsidRDefault="005934EA" w:rsidP="00BA0F3C">
            <w:pPr>
              <w:spacing w:after="0" w:line="240" w:lineRule="auto"/>
              <w:rPr>
                <w:rFonts w:eastAsia="Times New Roman" w:cs="Times New Roman"/>
                <w:i/>
                <w:iCs/>
                <w:szCs w:val="24"/>
              </w:rPr>
            </w:pPr>
          </w:p>
        </w:tc>
        <w:tc>
          <w:tcPr>
            <w:tcW w:w="1080" w:type="dxa"/>
            <w:tcBorders>
              <w:top w:val="nil"/>
              <w:left w:val="nil"/>
              <w:bottom w:val="nil"/>
              <w:right w:val="nil"/>
            </w:tcBorders>
            <w:shd w:val="clear" w:color="auto" w:fill="auto"/>
            <w:noWrap/>
            <w:vAlign w:val="center"/>
            <w:hideMark/>
          </w:tcPr>
          <w:p w14:paraId="2F84F738" w14:textId="77777777" w:rsidR="005934EA" w:rsidRPr="00103369" w:rsidRDefault="005934EA" w:rsidP="00BA0F3C">
            <w:pPr>
              <w:spacing w:after="0" w:line="240" w:lineRule="auto"/>
              <w:jc w:val="center"/>
              <w:rPr>
                <w:rFonts w:eastAsia="Times New Roman" w:cs="Times New Roman"/>
                <w:sz w:val="20"/>
                <w:szCs w:val="20"/>
              </w:rPr>
            </w:pPr>
          </w:p>
        </w:tc>
      </w:tr>
      <w:tr w:rsidR="005934EA" w:rsidRPr="00103369" w14:paraId="05466C83" w14:textId="77777777" w:rsidTr="00BA0F3C">
        <w:trPr>
          <w:trHeight w:val="624"/>
        </w:trPr>
        <w:tc>
          <w:tcPr>
            <w:tcW w:w="7110" w:type="dxa"/>
            <w:tcBorders>
              <w:top w:val="nil"/>
              <w:left w:val="nil"/>
              <w:bottom w:val="nil"/>
              <w:right w:val="nil"/>
            </w:tcBorders>
            <w:shd w:val="clear" w:color="auto" w:fill="auto"/>
            <w:vAlign w:val="center"/>
            <w:hideMark/>
          </w:tcPr>
          <w:p w14:paraId="56F4E8F8"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Information that relates to possible future events (if historical information is most useful for your needs, mark the lower end of the scale)</w:t>
            </w:r>
          </w:p>
        </w:tc>
        <w:tc>
          <w:tcPr>
            <w:tcW w:w="1170" w:type="dxa"/>
            <w:tcBorders>
              <w:top w:val="nil"/>
              <w:left w:val="nil"/>
              <w:bottom w:val="nil"/>
              <w:right w:val="nil"/>
            </w:tcBorders>
            <w:shd w:val="clear" w:color="auto" w:fill="auto"/>
            <w:noWrap/>
            <w:vAlign w:val="center"/>
            <w:hideMark/>
          </w:tcPr>
          <w:p w14:paraId="0C9A4677"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0.73</w:t>
            </w:r>
          </w:p>
        </w:tc>
        <w:tc>
          <w:tcPr>
            <w:tcW w:w="1080" w:type="dxa"/>
            <w:tcBorders>
              <w:top w:val="nil"/>
              <w:left w:val="nil"/>
              <w:bottom w:val="nil"/>
              <w:right w:val="nil"/>
            </w:tcBorders>
            <w:shd w:val="clear" w:color="auto" w:fill="auto"/>
            <w:noWrap/>
            <w:vAlign w:val="center"/>
            <w:hideMark/>
          </w:tcPr>
          <w:p w14:paraId="158E0AF1"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23.67</w:t>
            </w:r>
          </w:p>
        </w:tc>
      </w:tr>
      <w:tr w:rsidR="005934EA" w:rsidRPr="00103369" w14:paraId="12DC9721" w14:textId="77777777" w:rsidTr="00BA0F3C">
        <w:trPr>
          <w:trHeight w:val="801"/>
        </w:trPr>
        <w:tc>
          <w:tcPr>
            <w:tcW w:w="7110" w:type="dxa"/>
            <w:tcBorders>
              <w:top w:val="nil"/>
              <w:left w:val="nil"/>
              <w:bottom w:val="nil"/>
              <w:right w:val="nil"/>
            </w:tcBorders>
            <w:shd w:val="clear" w:color="auto" w:fill="auto"/>
            <w:vAlign w:val="center"/>
            <w:hideMark/>
          </w:tcPr>
          <w:p w14:paraId="79BD9077"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Non-financial information that relates to production and market information such as growth share etc. (If you find that financial information is most useful for needs, please mark the lower end of the scale.)</w:t>
            </w:r>
          </w:p>
        </w:tc>
        <w:tc>
          <w:tcPr>
            <w:tcW w:w="1170" w:type="dxa"/>
            <w:tcBorders>
              <w:top w:val="nil"/>
              <w:left w:val="nil"/>
              <w:bottom w:val="nil"/>
              <w:right w:val="nil"/>
            </w:tcBorders>
            <w:shd w:val="clear" w:color="auto" w:fill="auto"/>
            <w:noWrap/>
            <w:vAlign w:val="center"/>
            <w:hideMark/>
          </w:tcPr>
          <w:p w14:paraId="785C0BE1"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0.80</w:t>
            </w:r>
          </w:p>
        </w:tc>
        <w:tc>
          <w:tcPr>
            <w:tcW w:w="1080" w:type="dxa"/>
            <w:tcBorders>
              <w:top w:val="nil"/>
              <w:left w:val="nil"/>
              <w:bottom w:val="nil"/>
              <w:right w:val="nil"/>
            </w:tcBorders>
            <w:shd w:val="clear" w:color="auto" w:fill="auto"/>
            <w:noWrap/>
            <w:vAlign w:val="center"/>
            <w:hideMark/>
          </w:tcPr>
          <w:p w14:paraId="7E40B13E"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33.97</w:t>
            </w:r>
          </w:p>
        </w:tc>
      </w:tr>
      <w:tr w:rsidR="005934EA" w:rsidRPr="00103369" w14:paraId="59FD98CD" w14:textId="77777777" w:rsidTr="00BA0F3C">
        <w:trPr>
          <w:trHeight w:val="624"/>
        </w:trPr>
        <w:tc>
          <w:tcPr>
            <w:tcW w:w="7110" w:type="dxa"/>
            <w:tcBorders>
              <w:top w:val="nil"/>
              <w:left w:val="nil"/>
              <w:bottom w:val="nil"/>
              <w:right w:val="nil"/>
            </w:tcBorders>
            <w:shd w:val="clear" w:color="auto" w:fill="auto"/>
            <w:vAlign w:val="center"/>
            <w:hideMark/>
          </w:tcPr>
          <w:p w14:paraId="339E8D5A"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Non-economic information, such as customer references, relations, attitudes of government and consumer bodies, competitive threats, etc.</w:t>
            </w:r>
          </w:p>
        </w:tc>
        <w:tc>
          <w:tcPr>
            <w:tcW w:w="1170" w:type="dxa"/>
            <w:tcBorders>
              <w:top w:val="nil"/>
              <w:left w:val="nil"/>
              <w:bottom w:val="nil"/>
              <w:right w:val="nil"/>
            </w:tcBorders>
            <w:shd w:val="clear" w:color="auto" w:fill="auto"/>
            <w:noWrap/>
            <w:vAlign w:val="center"/>
            <w:hideMark/>
          </w:tcPr>
          <w:p w14:paraId="64A190A8"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0.83</w:t>
            </w:r>
          </w:p>
        </w:tc>
        <w:tc>
          <w:tcPr>
            <w:tcW w:w="1080" w:type="dxa"/>
            <w:tcBorders>
              <w:top w:val="nil"/>
              <w:left w:val="nil"/>
              <w:bottom w:val="nil"/>
              <w:right w:val="nil"/>
            </w:tcBorders>
            <w:shd w:val="clear" w:color="auto" w:fill="auto"/>
            <w:noWrap/>
            <w:vAlign w:val="center"/>
            <w:hideMark/>
          </w:tcPr>
          <w:p w14:paraId="25376A81"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44.05</w:t>
            </w:r>
          </w:p>
        </w:tc>
      </w:tr>
      <w:tr w:rsidR="005934EA" w:rsidRPr="00103369" w14:paraId="38A35EAF" w14:textId="77777777" w:rsidTr="00BA0F3C">
        <w:trPr>
          <w:trHeight w:val="624"/>
        </w:trPr>
        <w:tc>
          <w:tcPr>
            <w:tcW w:w="7110" w:type="dxa"/>
            <w:tcBorders>
              <w:top w:val="nil"/>
              <w:left w:val="nil"/>
              <w:bottom w:val="nil"/>
              <w:right w:val="nil"/>
            </w:tcBorders>
            <w:shd w:val="clear" w:color="auto" w:fill="auto"/>
            <w:vAlign w:val="center"/>
            <w:hideMark/>
          </w:tcPr>
          <w:p w14:paraId="70DBC451"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Information on broad factors external to your organization, such as economic conditions, population growth, technological developments, etc.</w:t>
            </w:r>
          </w:p>
        </w:tc>
        <w:tc>
          <w:tcPr>
            <w:tcW w:w="1170" w:type="dxa"/>
            <w:tcBorders>
              <w:top w:val="nil"/>
              <w:left w:val="nil"/>
              <w:bottom w:val="nil"/>
              <w:right w:val="nil"/>
            </w:tcBorders>
            <w:shd w:val="clear" w:color="auto" w:fill="auto"/>
            <w:noWrap/>
            <w:vAlign w:val="center"/>
            <w:hideMark/>
          </w:tcPr>
          <w:p w14:paraId="3A073B15"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0.76</w:t>
            </w:r>
          </w:p>
        </w:tc>
        <w:tc>
          <w:tcPr>
            <w:tcW w:w="1080" w:type="dxa"/>
            <w:tcBorders>
              <w:top w:val="nil"/>
              <w:left w:val="nil"/>
              <w:bottom w:val="nil"/>
              <w:right w:val="nil"/>
            </w:tcBorders>
            <w:shd w:val="clear" w:color="auto" w:fill="auto"/>
            <w:noWrap/>
            <w:vAlign w:val="center"/>
            <w:hideMark/>
          </w:tcPr>
          <w:p w14:paraId="42725E95"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31.43</w:t>
            </w:r>
          </w:p>
        </w:tc>
      </w:tr>
      <w:tr w:rsidR="005934EA" w:rsidRPr="00103369" w14:paraId="034CF203" w14:textId="77777777" w:rsidTr="00BA0F3C">
        <w:trPr>
          <w:trHeight w:val="312"/>
        </w:trPr>
        <w:tc>
          <w:tcPr>
            <w:tcW w:w="7110" w:type="dxa"/>
            <w:tcBorders>
              <w:top w:val="nil"/>
              <w:left w:val="nil"/>
              <w:bottom w:val="nil"/>
              <w:right w:val="nil"/>
            </w:tcBorders>
            <w:shd w:val="clear" w:color="auto" w:fill="auto"/>
            <w:noWrap/>
            <w:vAlign w:val="center"/>
            <w:hideMark/>
          </w:tcPr>
          <w:p w14:paraId="6E743045" w14:textId="77777777" w:rsidR="005934EA" w:rsidRPr="00103369" w:rsidRDefault="005934EA" w:rsidP="00BA0F3C">
            <w:pPr>
              <w:spacing w:after="0" w:line="240" w:lineRule="auto"/>
              <w:rPr>
                <w:rFonts w:eastAsia="Times New Roman" w:cs="Times New Roman"/>
                <w:i/>
                <w:iCs/>
                <w:szCs w:val="24"/>
              </w:rPr>
            </w:pPr>
            <w:r w:rsidRPr="00103369">
              <w:rPr>
                <w:rFonts w:eastAsia="Times New Roman" w:cs="Times New Roman"/>
                <w:i/>
                <w:iCs/>
                <w:szCs w:val="24"/>
              </w:rPr>
              <w:t>Timeliness (CR = 0.89; AVE =0.66)</w:t>
            </w:r>
          </w:p>
        </w:tc>
        <w:tc>
          <w:tcPr>
            <w:tcW w:w="1170" w:type="dxa"/>
            <w:tcBorders>
              <w:top w:val="nil"/>
              <w:left w:val="nil"/>
              <w:bottom w:val="nil"/>
              <w:right w:val="nil"/>
            </w:tcBorders>
            <w:shd w:val="clear" w:color="auto" w:fill="auto"/>
            <w:noWrap/>
            <w:vAlign w:val="center"/>
            <w:hideMark/>
          </w:tcPr>
          <w:p w14:paraId="7A6CB8F4" w14:textId="77777777" w:rsidR="005934EA" w:rsidRPr="00103369" w:rsidRDefault="005934EA" w:rsidP="00BA0F3C">
            <w:pPr>
              <w:spacing w:after="0" w:line="240" w:lineRule="auto"/>
              <w:rPr>
                <w:rFonts w:eastAsia="Times New Roman" w:cs="Times New Roman"/>
                <w:i/>
                <w:iCs/>
                <w:szCs w:val="24"/>
              </w:rPr>
            </w:pPr>
          </w:p>
        </w:tc>
        <w:tc>
          <w:tcPr>
            <w:tcW w:w="1080" w:type="dxa"/>
            <w:tcBorders>
              <w:top w:val="nil"/>
              <w:left w:val="nil"/>
              <w:bottom w:val="nil"/>
              <w:right w:val="nil"/>
            </w:tcBorders>
            <w:shd w:val="clear" w:color="auto" w:fill="auto"/>
            <w:noWrap/>
            <w:vAlign w:val="center"/>
            <w:hideMark/>
          </w:tcPr>
          <w:p w14:paraId="38006C71" w14:textId="77777777" w:rsidR="005934EA" w:rsidRPr="00103369" w:rsidRDefault="005934EA" w:rsidP="00BA0F3C">
            <w:pPr>
              <w:spacing w:after="0" w:line="240" w:lineRule="auto"/>
              <w:jc w:val="center"/>
              <w:rPr>
                <w:rFonts w:eastAsia="Times New Roman" w:cs="Times New Roman"/>
                <w:sz w:val="20"/>
                <w:szCs w:val="20"/>
              </w:rPr>
            </w:pPr>
          </w:p>
        </w:tc>
      </w:tr>
      <w:tr w:rsidR="005934EA" w:rsidRPr="00103369" w14:paraId="3ACB8026" w14:textId="77777777" w:rsidTr="00BA0F3C">
        <w:trPr>
          <w:trHeight w:val="312"/>
        </w:trPr>
        <w:tc>
          <w:tcPr>
            <w:tcW w:w="7110" w:type="dxa"/>
            <w:tcBorders>
              <w:top w:val="nil"/>
              <w:left w:val="nil"/>
              <w:bottom w:val="nil"/>
              <w:right w:val="nil"/>
            </w:tcBorders>
            <w:shd w:val="clear" w:color="auto" w:fill="auto"/>
            <w:vAlign w:val="center"/>
            <w:hideMark/>
          </w:tcPr>
          <w:p w14:paraId="39ED1117"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Requested information arrives immediately upon request</w:t>
            </w:r>
          </w:p>
        </w:tc>
        <w:tc>
          <w:tcPr>
            <w:tcW w:w="1170" w:type="dxa"/>
            <w:tcBorders>
              <w:top w:val="nil"/>
              <w:left w:val="nil"/>
              <w:bottom w:val="nil"/>
              <w:right w:val="nil"/>
            </w:tcBorders>
            <w:shd w:val="clear" w:color="auto" w:fill="auto"/>
            <w:noWrap/>
            <w:vAlign w:val="center"/>
            <w:hideMark/>
          </w:tcPr>
          <w:p w14:paraId="56B57B72"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0.83</w:t>
            </w:r>
          </w:p>
        </w:tc>
        <w:tc>
          <w:tcPr>
            <w:tcW w:w="1080" w:type="dxa"/>
            <w:tcBorders>
              <w:top w:val="nil"/>
              <w:left w:val="nil"/>
              <w:bottom w:val="nil"/>
              <w:right w:val="nil"/>
            </w:tcBorders>
            <w:shd w:val="clear" w:color="auto" w:fill="auto"/>
            <w:noWrap/>
            <w:vAlign w:val="center"/>
            <w:hideMark/>
          </w:tcPr>
          <w:p w14:paraId="0B4D97F6"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49.24</w:t>
            </w:r>
          </w:p>
        </w:tc>
      </w:tr>
      <w:tr w:rsidR="005934EA" w:rsidRPr="00103369" w14:paraId="240F3F0B" w14:textId="77777777" w:rsidTr="00BA0F3C">
        <w:trPr>
          <w:trHeight w:val="624"/>
        </w:trPr>
        <w:tc>
          <w:tcPr>
            <w:tcW w:w="7110" w:type="dxa"/>
            <w:tcBorders>
              <w:top w:val="nil"/>
              <w:left w:val="nil"/>
              <w:bottom w:val="nil"/>
              <w:right w:val="nil"/>
            </w:tcBorders>
            <w:shd w:val="clear" w:color="auto" w:fill="auto"/>
            <w:vAlign w:val="center"/>
            <w:hideMark/>
          </w:tcPr>
          <w:p w14:paraId="2C000C18"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Information supplied to you automatically upon its receipt into information systems or as soon as processing is completed</w:t>
            </w:r>
          </w:p>
        </w:tc>
        <w:tc>
          <w:tcPr>
            <w:tcW w:w="1170" w:type="dxa"/>
            <w:tcBorders>
              <w:top w:val="nil"/>
              <w:left w:val="nil"/>
              <w:bottom w:val="nil"/>
              <w:right w:val="nil"/>
            </w:tcBorders>
            <w:shd w:val="clear" w:color="auto" w:fill="auto"/>
            <w:noWrap/>
            <w:vAlign w:val="center"/>
            <w:hideMark/>
          </w:tcPr>
          <w:p w14:paraId="18DCC9D7"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0.85</w:t>
            </w:r>
          </w:p>
        </w:tc>
        <w:tc>
          <w:tcPr>
            <w:tcW w:w="1080" w:type="dxa"/>
            <w:tcBorders>
              <w:top w:val="nil"/>
              <w:left w:val="nil"/>
              <w:bottom w:val="nil"/>
              <w:right w:val="nil"/>
            </w:tcBorders>
            <w:shd w:val="clear" w:color="auto" w:fill="auto"/>
            <w:noWrap/>
            <w:vAlign w:val="center"/>
            <w:hideMark/>
          </w:tcPr>
          <w:p w14:paraId="6937FDC4"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56.93</w:t>
            </w:r>
          </w:p>
        </w:tc>
      </w:tr>
      <w:tr w:rsidR="005934EA" w:rsidRPr="00103369" w14:paraId="7B671A7A" w14:textId="77777777" w:rsidTr="00BA0F3C">
        <w:trPr>
          <w:trHeight w:val="624"/>
        </w:trPr>
        <w:tc>
          <w:tcPr>
            <w:tcW w:w="7110" w:type="dxa"/>
            <w:tcBorders>
              <w:top w:val="nil"/>
              <w:left w:val="nil"/>
              <w:bottom w:val="nil"/>
              <w:right w:val="nil"/>
            </w:tcBorders>
            <w:shd w:val="clear" w:color="auto" w:fill="auto"/>
            <w:vAlign w:val="center"/>
            <w:hideMark/>
          </w:tcPr>
          <w:p w14:paraId="77F23F9E"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lastRenderedPageBreak/>
              <w:t>There is no delay between an event occurring and the relevant information being reported to you</w:t>
            </w:r>
          </w:p>
        </w:tc>
        <w:tc>
          <w:tcPr>
            <w:tcW w:w="1170" w:type="dxa"/>
            <w:tcBorders>
              <w:top w:val="nil"/>
              <w:left w:val="nil"/>
              <w:bottom w:val="nil"/>
              <w:right w:val="nil"/>
            </w:tcBorders>
            <w:shd w:val="clear" w:color="auto" w:fill="auto"/>
            <w:noWrap/>
            <w:vAlign w:val="center"/>
            <w:hideMark/>
          </w:tcPr>
          <w:p w14:paraId="237F7A33"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0.79</w:t>
            </w:r>
          </w:p>
        </w:tc>
        <w:tc>
          <w:tcPr>
            <w:tcW w:w="1080" w:type="dxa"/>
            <w:tcBorders>
              <w:top w:val="nil"/>
              <w:left w:val="nil"/>
              <w:bottom w:val="nil"/>
              <w:right w:val="nil"/>
            </w:tcBorders>
            <w:shd w:val="clear" w:color="auto" w:fill="auto"/>
            <w:noWrap/>
            <w:vAlign w:val="center"/>
            <w:hideMark/>
          </w:tcPr>
          <w:p w14:paraId="6C7FBC48"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32.84</w:t>
            </w:r>
          </w:p>
        </w:tc>
      </w:tr>
      <w:tr w:rsidR="005934EA" w:rsidRPr="00103369" w14:paraId="5469E366" w14:textId="77777777" w:rsidTr="00BA0F3C">
        <w:trPr>
          <w:trHeight w:val="312"/>
        </w:trPr>
        <w:tc>
          <w:tcPr>
            <w:tcW w:w="7110" w:type="dxa"/>
            <w:tcBorders>
              <w:top w:val="nil"/>
              <w:left w:val="nil"/>
              <w:bottom w:val="nil"/>
              <w:right w:val="nil"/>
            </w:tcBorders>
            <w:shd w:val="clear" w:color="auto" w:fill="auto"/>
            <w:vAlign w:val="center"/>
            <w:hideMark/>
          </w:tcPr>
          <w:p w14:paraId="3D6FB222"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Requested information arrives immediately upon request</w:t>
            </w:r>
          </w:p>
        </w:tc>
        <w:tc>
          <w:tcPr>
            <w:tcW w:w="1170" w:type="dxa"/>
            <w:tcBorders>
              <w:top w:val="nil"/>
              <w:left w:val="nil"/>
              <w:bottom w:val="nil"/>
              <w:right w:val="nil"/>
            </w:tcBorders>
            <w:shd w:val="clear" w:color="auto" w:fill="auto"/>
            <w:noWrap/>
            <w:vAlign w:val="center"/>
            <w:hideMark/>
          </w:tcPr>
          <w:p w14:paraId="011186EA"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0.78</w:t>
            </w:r>
          </w:p>
        </w:tc>
        <w:tc>
          <w:tcPr>
            <w:tcW w:w="1080" w:type="dxa"/>
            <w:tcBorders>
              <w:top w:val="nil"/>
              <w:left w:val="nil"/>
              <w:bottom w:val="nil"/>
              <w:right w:val="nil"/>
            </w:tcBorders>
            <w:shd w:val="clear" w:color="auto" w:fill="auto"/>
            <w:noWrap/>
            <w:vAlign w:val="center"/>
            <w:hideMark/>
          </w:tcPr>
          <w:p w14:paraId="18717A34"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34.84</w:t>
            </w:r>
          </w:p>
        </w:tc>
      </w:tr>
      <w:tr w:rsidR="005934EA" w:rsidRPr="00103369" w14:paraId="3F078F29" w14:textId="77777777" w:rsidTr="00BA0F3C">
        <w:trPr>
          <w:trHeight w:val="312"/>
        </w:trPr>
        <w:tc>
          <w:tcPr>
            <w:tcW w:w="7110" w:type="dxa"/>
            <w:tcBorders>
              <w:top w:val="nil"/>
              <w:left w:val="nil"/>
              <w:bottom w:val="nil"/>
              <w:right w:val="nil"/>
            </w:tcBorders>
            <w:shd w:val="clear" w:color="auto" w:fill="auto"/>
            <w:noWrap/>
            <w:vAlign w:val="center"/>
            <w:hideMark/>
          </w:tcPr>
          <w:p w14:paraId="7D45A278" w14:textId="77777777" w:rsidR="005934EA" w:rsidRPr="00103369" w:rsidRDefault="005934EA" w:rsidP="00BA0F3C">
            <w:pPr>
              <w:spacing w:after="0" w:line="240" w:lineRule="auto"/>
              <w:rPr>
                <w:rFonts w:eastAsia="Times New Roman" w:cs="Times New Roman"/>
                <w:i/>
                <w:iCs/>
                <w:szCs w:val="24"/>
              </w:rPr>
            </w:pPr>
            <w:r w:rsidRPr="00103369">
              <w:rPr>
                <w:rFonts w:eastAsia="Times New Roman" w:cs="Times New Roman"/>
                <w:i/>
                <w:iCs/>
                <w:szCs w:val="24"/>
              </w:rPr>
              <w:t>Aggregation (CR = 0.88; AVE = 0.70)</w:t>
            </w:r>
          </w:p>
        </w:tc>
        <w:tc>
          <w:tcPr>
            <w:tcW w:w="1170" w:type="dxa"/>
            <w:tcBorders>
              <w:top w:val="nil"/>
              <w:left w:val="nil"/>
              <w:bottom w:val="nil"/>
              <w:right w:val="nil"/>
            </w:tcBorders>
            <w:shd w:val="clear" w:color="auto" w:fill="auto"/>
            <w:noWrap/>
            <w:vAlign w:val="center"/>
            <w:hideMark/>
          </w:tcPr>
          <w:p w14:paraId="7376D904" w14:textId="77777777" w:rsidR="005934EA" w:rsidRPr="00103369" w:rsidRDefault="005934EA" w:rsidP="00BA0F3C">
            <w:pPr>
              <w:spacing w:after="0" w:line="240" w:lineRule="auto"/>
              <w:rPr>
                <w:rFonts w:eastAsia="Times New Roman" w:cs="Times New Roman"/>
                <w:i/>
                <w:iCs/>
                <w:szCs w:val="24"/>
              </w:rPr>
            </w:pPr>
          </w:p>
        </w:tc>
        <w:tc>
          <w:tcPr>
            <w:tcW w:w="1080" w:type="dxa"/>
            <w:tcBorders>
              <w:top w:val="nil"/>
              <w:left w:val="nil"/>
              <w:bottom w:val="nil"/>
              <w:right w:val="nil"/>
            </w:tcBorders>
            <w:shd w:val="clear" w:color="auto" w:fill="auto"/>
            <w:noWrap/>
            <w:vAlign w:val="center"/>
            <w:hideMark/>
          </w:tcPr>
          <w:p w14:paraId="31705F5F" w14:textId="77777777" w:rsidR="005934EA" w:rsidRPr="00103369" w:rsidRDefault="005934EA" w:rsidP="00BA0F3C">
            <w:pPr>
              <w:spacing w:after="0" w:line="240" w:lineRule="auto"/>
              <w:jc w:val="center"/>
              <w:rPr>
                <w:rFonts w:eastAsia="Times New Roman" w:cs="Times New Roman"/>
                <w:sz w:val="20"/>
                <w:szCs w:val="20"/>
              </w:rPr>
            </w:pPr>
          </w:p>
        </w:tc>
      </w:tr>
      <w:tr w:rsidR="005934EA" w:rsidRPr="00103369" w14:paraId="67094CFD" w14:textId="77777777" w:rsidTr="00BA0F3C">
        <w:trPr>
          <w:trHeight w:val="312"/>
        </w:trPr>
        <w:tc>
          <w:tcPr>
            <w:tcW w:w="7110" w:type="dxa"/>
            <w:tcBorders>
              <w:top w:val="nil"/>
              <w:left w:val="nil"/>
              <w:bottom w:val="nil"/>
              <w:right w:val="nil"/>
            </w:tcBorders>
            <w:shd w:val="clear" w:color="auto" w:fill="auto"/>
            <w:vAlign w:val="center"/>
            <w:hideMark/>
          </w:tcPr>
          <w:p w14:paraId="200BF4F5"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 xml:space="preserve">Information in forms, which enables you to conduct what-if analysis. </w:t>
            </w:r>
          </w:p>
        </w:tc>
        <w:tc>
          <w:tcPr>
            <w:tcW w:w="1170" w:type="dxa"/>
            <w:tcBorders>
              <w:top w:val="nil"/>
              <w:left w:val="nil"/>
              <w:bottom w:val="nil"/>
              <w:right w:val="nil"/>
            </w:tcBorders>
            <w:shd w:val="clear" w:color="auto" w:fill="auto"/>
            <w:noWrap/>
            <w:vAlign w:val="center"/>
            <w:hideMark/>
          </w:tcPr>
          <w:p w14:paraId="05C12569"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0.85</w:t>
            </w:r>
          </w:p>
        </w:tc>
        <w:tc>
          <w:tcPr>
            <w:tcW w:w="1080" w:type="dxa"/>
            <w:tcBorders>
              <w:top w:val="nil"/>
              <w:left w:val="nil"/>
              <w:bottom w:val="nil"/>
              <w:right w:val="nil"/>
            </w:tcBorders>
            <w:shd w:val="clear" w:color="auto" w:fill="auto"/>
            <w:noWrap/>
            <w:vAlign w:val="center"/>
            <w:hideMark/>
          </w:tcPr>
          <w:p w14:paraId="5DC4EEC8"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42.54</w:t>
            </w:r>
          </w:p>
        </w:tc>
      </w:tr>
      <w:tr w:rsidR="005934EA" w:rsidRPr="00103369" w14:paraId="4028F165" w14:textId="77777777" w:rsidTr="00BA0F3C">
        <w:trPr>
          <w:trHeight w:val="624"/>
        </w:trPr>
        <w:tc>
          <w:tcPr>
            <w:tcW w:w="7110" w:type="dxa"/>
            <w:tcBorders>
              <w:top w:val="nil"/>
              <w:left w:val="nil"/>
              <w:bottom w:val="nil"/>
              <w:right w:val="nil"/>
            </w:tcBorders>
            <w:shd w:val="clear" w:color="auto" w:fill="auto"/>
            <w:vAlign w:val="center"/>
            <w:hideMark/>
          </w:tcPr>
          <w:p w14:paraId="6ADB7A0C"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Information on the effects of events on particular time periods (e.g., monthly/quarterly/annual summaries, trends, comparisons, etc.</w:t>
            </w:r>
          </w:p>
        </w:tc>
        <w:tc>
          <w:tcPr>
            <w:tcW w:w="1170" w:type="dxa"/>
            <w:tcBorders>
              <w:top w:val="nil"/>
              <w:left w:val="nil"/>
              <w:bottom w:val="nil"/>
              <w:right w:val="nil"/>
            </w:tcBorders>
            <w:shd w:val="clear" w:color="auto" w:fill="auto"/>
            <w:noWrap/>
            <w:vAlign w:val="center"/>
            <w:hideMark/>
          </w:tcPr>
          <w:p w14:paraId="00E60D08"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0.83</w:t>
            </w:r>
          </w:p>
        </w:tc>
        <w:tc>
          <w:tcPr>
            <w:tcW w:w="1080" w:type="dxa"/>
            <w:tcBorders>
              <w:top w:val="nil"/>
              <w:left w:val="nil"/>
              <w:bottom w:val="nil"/>
              <w:right w:val="nil"/>
            </w:tcBorders>
            <w:shd w:val="clear" w:color="auto" w:fill="auto"/>
            <w:noWrap/>
            <w:vAlign w:val="center"/>
            <w:hideMark/>
          </w:tcPr>
          <w:p w14:paraId="148EAA53"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37.75</w:t>
            </w:r>
          </w:p>
        </w:tc>
      </w:tr>
      <w:tr w:rsidR="005934EA" w:rsidRPr="00103369" w14:paraId="14CAAEE3" w14:textId="77777777" w:rsidTr="00BA0F3C">
        <w:trPr>
          <w:trHeight w:val="477"/>
        </w:trPr>
        <w:tc>
          <w:tcPr>
            <w:tcW w:w="7110" w:type="dxa"/>
            <w:tcBorders>
              <w:top w:val="nil"/>
              <w:left w:val="nil"/>
              <w:bottom w:val="nil"/>
              <w:right w:val="nil"/>
            </w:tcBorders>
            <w:shd w:val="clear" w:color="auto" w:fill="auto"/>
            <w:vAlign w:val="center"/>
            <w:hideMark/>
          </w:tcPr>
          <w:p w14:paraId="7DC17A5B"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Information in formats suitable for input into decision models (such as discounted cash flow analysis or incremental marginal analysis)</w:t>
            </w:r>
          </w:p>
        </w:tc>
        <w:tc>
          <w:tcPr>
            <w:tcW w:w="1170" w:type="dxa"/>
            <w:tcBorders>
              <w:top w:val="nil"/>
              <w:left w:val="nil"/>
              <w:bottom w:val="nil"/>
              <w:right w:val="nil"/>
            </w:tcBorders>
            <w:shd w:val="clear" w:color="auto" w:fill="auto"/>
            <w:noWrap/>
            <w:vAlign w:val="center"/>
            <w:hideMark/>
          </w:tcPr>
          <w:p w14:paraId="027FE24F"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0.84</w:t>
            </w:r>
          </w:p>
        </w:tc>
        <w:tc>
          <w:tcPr>
            <w:tcW w:w="1080" w:type="dxa"/>
            <w:tcBorders>
              <w:top w:val="nil"/>
              <w:left w:val="nil"/>
              <w:bottom w:val="nil"/>
              <w:right w:val="nil"/>
            </w:tcBorders>
            <w:shd w:val="clear" w:color="auto" w:fill="auto"/>
            <w:noWrap/>
            <w:vAlign w:val="center"/>
            <w:hideMark/>
          </w:tcPr>
          <w:p w14:paraId="7F199DE1"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45.37</w:t>
            </w:r>
          </w:p>
        </w:tc>
      </w:tr>
      <w:tr w:rsidR="005934EA" w:rsidRPr="00103369" w14:paraId="168288FB" w14:textId="77777777" w:rsidTr="00BA0F3C">
        <w:trPr>
          <w:trHeight w:val="312"/>
        </w:trPr>
        <w:tc>
          <w:tcPr>
            <w:tcW w:w="7110" w:type="dxa"/>
            <w:tcBorders>
              <w:top w:val="nil"/>
              <w:left w:val="nil"/>
              <w:bottom w:val="nil"/>
              <w:right w:val="nil"/>
            </w:tcBorders>
            <w:shd w:val="clear" w:color="auto" w:fill="auto"/>
            <w:noWrap/>
            <w:vAlign w:val="center"/>
            <w:hideMark/>
          </w:tcPr>
          <w:p w14:paraId="3EA40578" w14:textId="77777777" w:rsidR="005934EA" w:rsidRPr="00103369" w:rsidRDefault="005934EA" w:rsidP="00BA0F3C">
            <w:pPr>
              <w:spacing w:after="0" w:line="240" w:lineRule="auto"/>
              <w:rPr>
                <w:rFonts w:eastAsia="Times New Roman" w:cs="Times New Roman"/>
                <w:i/>
                <w:iCs/>
                <w:szCs w:val="24"/>
              </w:rPr>
            </w:pPr>
            <w:r w:rsidRPr="00103369">
              <w:rPr>
                <w:rFonts w:eastAsia="Times New Roman" w:cs="Times New Roman"/>
                <w:i/>
                <w:iCs/>
                <w:szCs w:val="24"/>
              </w:rPr>
              <w:t>Integration (CR = 0.90; AVE = 0.69)</w:t>
            </w:r>
          </w:p>
        </w:tc>
        <w:tc>
          <w:tcPr>
            <w:tcW w:w="1170" w:type="dxa"/>
            <w:tcBorders>
              <w:top w:val="nil"/>
              <w:left w:val="nil"/>
              <w:bottom w:val="nil"/>
              <w:right w:val="nil"/>
            </w:tcBorders>
            <w:shd w:val="clear" w:color="auto" w:fill="auto"/>
            <w:noWrap/>
            <w:vAlign w:val="center"/>
            <w:hideMark/>
          </w:tcPr>
          <w:p w14:paraId="35729F9E" w14:textId="77777777" w:rsidR="005934EA" w:rsidRPr="00103369" w:rsidRDefault="005934EA" w:rsidP="00BA0F3C">
            <w:pPr>
              <w:spacing w:after="0" w:line="240" w:lineRule="auto"/>
              <w:rPr>
                <w:rFonts w:eastAsia="Times New Roman" w:cs="Times New Roman"/>
                <w:i/>
                <w:iCs/>
                <w:szCs w:val="24"/>
              </w:rPr>
            </w:pPr>
          </w:p>
        </w:tc>
        <w:tc>
          <w:tcPr>
            <w:tcW w:w="1080" w:type="dxa"/>
            <w:tcBorders>
              <w:top w:val="nil"/>
              <w:left w:val="nil"/>
              <w:bottom w:val="nil"/>
              <w:right w:val="nil"/>
            </w:tcBorders>
            <w:shd w:val="clear" w:color="auto" w:fill="auto"/>
            <w:noWrap/>
            <w:vAlign w:val="center"/>
            <w:hideMark/>
          </w:tcPr>
          <w:p w14:paraId="09622DC5" w14:textId="77777777" w:rsidR="005934EA" w:rsidRPr="00103369" w:rsidRDefault="005934EA" w:rsidP="00BA0F3C">
            <w:pPr>
              <w:spacing w:after="0" w:line="240" w:lineRule="auto"/>
              <w:jc w:val="center"/>
              <w:rPr>
                <w:rFonts w:eastAsia="Times New Roman" w:cs="Times New Roman"/>
                <w:sz w:val="20"/>
                <w:szCs w:val="20"/>
              </w:rPr>
            </w:pPr>
          </w:p>
        </w:tc>
      </w:tr>
      <w:tr w:rsidR="005934EA" w:rsidRPr="00103369" w14:paraId="368A2B1B" w14:textId="77777777" w:rsidTr="00BA0F3C">
        <w:trPr>
          <w:trHeight w:val="312"/>
        </w:trPr>
        <w:tc>
          <w:tcPr>
            <w:tcW w:w="7110" w:type="dxa"/>
            <w:tcBorders>
              <w:top w:val="nil"/>
              <w:left w:val="nil"/>
              <w:bottom w:val="nil"/>
              <w:right w:val="nil"/>
            </w:tcBorders>
            <w:shd w:val="clear" w:color="auto" w:fill="auto"/>
            <w:vAlign w:val="center"/>
            <w:hideMark/>
          </w:tcPr>
          <w:p w14:paraId="28CDB151"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Cost and price information of departments of your business unit</w:t>
            </w:r>
          </w:p>
        </w:tc>
        <w:tc>
          <w:tcPr>
            <w:tcW w:w="1170" w:type="dxa"/>
            <w:tcBorders>
              <w:top w:val="nil"/>
              <w:left w:val="nil"/>
              <w:bottom w:val="nil"/>
              <w:right w:val="nil"/>
            </w:tcBorders>
            <w:shd w:val="clear" w:color="auto" w:fill="auto"/>
            <w:noWrap/>
            <w:vAlign w:val="center"/>
            <w:hideMark/>
          </w:tcPr>
          <w:p w14:paraId="761849BD"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0.79</w:t>
            </w:r>
          </w:p>
        </w:tc>
        <w:tc>
          <w:tcPr>
            <w:tcW w:w="1080" w:type="dxa"/>
            <w:tcBorders>
              <w:top w:val="nil"/>
              <w:left w:val="nil"/>
              <w:bottom w:val="nil"/>
              <w:right w:val="nil"/>
            </w:tcBorders>
            <w:shd w:val="clear" w:color="auto" w:fill="auto"/>
            <w:noWrap/>
            <w:vAlign w:val="center"/>
            <w:hideMark/>
          </w:tcPr>
          <w:p w14:paraId="1CD1C548"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33.02</w:t>
            </w:r>
          </w:p>
        </w:tc>
      </w:tr>
      <w:tr w:rsidR="005934EA" w:rsidRPr="00103369" w14:paraId="5EEFFF0B" w14:textId="77777777" w:rsidTr="00BA0F3C">
        <w:trPr>
          <w:trHeight w:val="624"/>
        </w:trPr>
        <w:tc>
          <w:tcPr>
            <w:tcW w:w="7110" w:type="dxa"/>
            <w:tcBorders>
              <w:top w:val="nil"/>
              <w:left w:val="nil"/>
              <w:bottom w:val="nil"/>
              <w:right w:val="nil"/>
            </w:tcBorders>
            <w:shd w:val="clear" w:color="auto" w:fill="auto"/>
            <w:vAlign w:val="center"/>
            <w:hideMark/>
          </w:tcPr>
          <w:p w14:paraId="6DA47D61"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Presence of precise targets for each activity performed in all sections within your department</w:t>
            </w:r>
          </w:p>
        </w:tc>
        <w:tc>
          <w:tcPr>
            <w:tcW w:w="1170" w:type="dxa"/>
            <w:tcBorders>
              <w:top w:val="nil"/>
              <w:left w:val="nil"/>
              <w:bottom w:val="nil"/>
              <w:right w:val="nil"/>
            </w:tcBorders>
            <w:shd w:val="clear" w:color="auto" w:fill="auto"/>
            <w:noWrap/>
            <w:vAlign w:val="center"/>
            <w:hideMark/>
          </w:tcPr>
          <w:p w14:paraId="5A6AD285"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0.86</w:t>
            </w:r>
          </w:p>
        </w:tc>
        <w:tc>
          <w:tcPr>
            <w:tcW w:w="1080" w:type="dxa"/>
            <w:tcBorders>
              <w:top w:val="nil"/>
              <w:left w:val="nil"/>
              <w:bottom w:val="nil"/>
              <w:right w:val="nil"/>
            </w:tcBorders>
            <w:shd w:val="clear" w:color="auto" w:fill="auto"/>
            <w:noWrap/>
            <w:vAlign w:val="center"/>
            <w:hideMark/>
          </w:tcPr>
          <w:p w14:paraId="4F1B21E4"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57.52</w:t>
            </w:r>
          </w:p>
        </w:tc>
      </w:tr>
      <w:tr w:rsidR="005934EA" w:rsidRPr="00103369" w14:paraId="5DD40663" w14:textId="77777777" w:rsidTr="00BA0F3C">
        <w:trPr>
          <w:trHeight w:val="624"/>
        </w:trPr>
        <w:tc>
          <w:tcPr>
            <w:tcW w:w="7110" w:type="dxa"/>
            <w:tcBorders>
              <w:top w:val="nil"/>
              <w:left w:val="nil"/>
              <w:bottom w:val="nil"/>
              <w:right w:val="nil"/>
            </w:tcBorders>
            <w:shd w:val="clear" w:color="auto" w:fill="auto"/>
            <w:vAlign w:val="center"/>
            <w:hideMark/>
          </w:tcPr>
          <w:p w14:paraId="38183352"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Information that relates to the impact that your decisions have on the performance of other departments</w:t>
            </w:r>
          </w:p>
        </w:tc>
        <w:tc>
          <w:tcPr>
            <w:tcW w:w="1170" w:type="dxa"/>
            <w:tcBorders>
              <w:top w:val="nil"/>
              <w:left w:val="nil"/>
              <w:bottom w:val="nil"/>
              <w:right w:val="nil"/>
            </w:tcBorders>
            <w:shd w:val="clear" w:color="auto" w:fill="auto"/>
            <w:noWrap/>
            <w:vAlign w:val="center"/>
            <w:hideMark/>
          </w:tcPr>
          <w:p w14:paraId="1375A0F7"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0.82</w:t>
            </w:r>
          </w:p>
        </w:tc>
        <w:tc>
          <w:tcPr>
            <w:tcW w:w="1080" w:type="dxa"/>
            <w:tcBorders>
              <w:top w:val="nil"/>
              <w:left w:val="nil"/>
              <w:bottom w:val="nil"/>
              <w:right w:val="nil"/>
            </w:tcBorders>
            <w:shd w:val="clear" w:color="auto" w:fill="auto"/>
            <w:noWrap/>
            <w:vAlign w:val="center"/>
            <w:hideMark/>
          </w:tcPr>
          <w:p w14:paraId="22ACE4D8"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40.58</w:t>
            </w:r>
          </w:p>
        </w:tc>
      </w:tr>
      <w:tr w:rsidR="005934EA" w:rsidRPr="00103369" w14:paraId="1923AE0C" w14:textId="77777777" w:rsidTr="00BA0F3C">
        <w:trPr>
          <w:trHeight w:val="624"/>
        </w:trPr>
        <w:tc>
          <w:tcPr>
            <w:tcW w:w="7110" w:type="dxa"/>
            <w:tcBorders>
              <w:top w:val="nil"/>
              <w:left w:val="nil"/>
              <w:bottom w:val="nil"/>
              <w:right w:val="nil"/>
            </w:tcBorders>
            <w:shd w:val="clear" w:color="auto" w:fill="auto"/>
            <w:vAlign w:val="center"/>
            <w:hideMark/>
          </w:tcPr>
          <w:p w14:paraId="2A05EE97"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Information on the impact of your decisions throughout your business unit, and the influence of other individual’s decision</w:t>
            </w:r>
            <w:r>
              <w:rPr>
                <w:rFonts w:eastAsia="Times New Roman" w:cs="Times New Roman"/>
                <w:szCs w:val="24"/>
              </w:rPr>
              <w:t>s</w:t>
            </w:r>
            <w:r w:rsidRPr="00103369">
              <w:rPr>
                <w:rFonts w:eastAsia="Times New Roman" w:cs="Times New Roman"/>
                <w:szCs w:val="24"/>
              </w:rPr>
              <w:t xml:space="preserve"> on your area of responsibility</w:t>
            </w:r>
          </w:p>
        </w:tc>
        <w:tc>
          <w:tcPr>
            <w:tcW w:w="1170" w:type="dxa"/>
            <w:tcBorders>
              <w:top w:val="nil"/>
              <w:left w:val="nil"/>
              <w:bottom w:val="nil"/>
              <w:right w:val="nil"/>
            </w:tcBorders>
            <w:shd w:val="clear" w:color="auto" w:fill="auto"/>
            <w:noWrap/>
            <w:vAlign w:val="center"/>
            <w:hideMark/>
          </w:tcPr>
          <w:p w14:paraId="409EDC8A"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0.84</w:t>
            </w:r>
          </w:p>
        </w:tc>
        <w:tc>
          <w:tcPr>
            <w:tcW w:w="1080" w:type="dxa"/>
            <w:tcBorders>
              <w:top w:val="nil"/>
              <w:left w:val="nil"/>
              <w:bottom w:val="nil"/>
              <w:right w:val="nil"/>
            </w:tcBorders>
            <w:shd w:val="clear" w:color="auto" w:fill="auto"/>
            <w:noWrap/>
            <w:vAlign w:val="center"/>
            <w:hideMark/>
          </w:tcPr>
          <w:p w14:paraId="297F7120"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54.69</w:t>
            </w:r>
          </w:p>
        </w:tc>
      </w:tr>
      <w:tr w:rsidR="005934EA" w:rsidRPr="00103369" w14:paraId="2E954028" w14:textId="77777777" w:rsidTr="00BA0F3C">
        <w:trPr>
          <w:trHeight w:val="312"/>
        </w:trPr>
        <w:tc>
          <w:tcPr>
            <w:tcW w:w="7110" w:type="dxa"/>
            <w:tcBorders>
              <w:top w:val="nil"/>
              <w:left w:val="nil"/>
              <w:bottom w:val="nil"/>
              <w:right w:val="nil"/>
            </w:tcBorders>
            <w:shd w:val="clear" w:color="auto" w:fill="auto"/>
            <w:noWrap/>
            <w:vAlign w:val="center"/>
            <w:hideMark/>
          </w:tcPr>
          <w:p w14:paraId="08D8B889" w14:textId="77777777" w:rsidR="005934EA" w:rsidRPr="00103369" w:rsidRDefault="005934EA" w:rsidP="00BA0F3C">
            <w:pPr>
              <w:spacing w:after="0" w:line="240" w:lineRule="auto"/>
              <w:rPr>
                <w:rFonts w:eastAsia="Times New Roman" w:cs="Times New Roman"/>
                <w:i/>
                <w:iCs/>
                <w:szCs w:val="24"/>
              </w:rPr>
            </w:pPr>
            <w:r w:rsidRPr="00103369">
              <w:rPr>
                <w:rFonts w:eastAsia="Times New Roman" w:cs="Times New Roman"/>
                <w:i/>
                <w:iCs/>
                <w:szCs w:val="24"/>
              </w:rPr>
              <w:t>Firm performance (CR = 0.85; AVE = 0.54)</w:t>
            </w:r>
          </w:p>
        </w:tc>
        <w:tc>
          <w:tcPr>
            <w:tcW w:w="1170" w:type="dxa"/>
            <w:tcBorders>
              <w:top w:val="nil"/>
              <w:left w:val="nil"/>
              <w:bottom w:val="nil"/>
              <w:right w:val="nil"/>
            </w:tcBorders>
            <w:shd w:val="clear" w:color="auto" w:fill="auto"/>
            <w:noWrap/>
            <w:vAlign w:val="center"/>
            <w:hideMark/>
          </w:tcPr>
          <w:p w14:paraId="7D2C1FC1" w14:textId="77777777" w:rsidR="005934EA" w:rsidRPr="00103369" w:rsidRDefault="005934EA" w:rsidP="00BA0F3C">
            <w:pPr>
              <w:spacing w:after="0" w:line="240" w:lineRule="auto"/>
              <w:rPr>
                <w:rFonts w:eastAsia="Times New Roman" w:cs="Times New Roman"/>
                <w:i/>
                <w:iCs/>
                <w:szCs w:val="24"/>
              </w:rPr>
            </w:pPr>
          </w:p>
        </w:tc>
        <w:tc>
          <w:tcPr>
            <w:tcW w:w="1080" w:type="dxa"/>
            <w:tcBorders>
              <w:top w:val="nil"/>
              <w:left w:val="nil"/>
              <w:bottom w:val="nil"/>
              <w:right w:val="nil"/>
            </w:tcBorders>
            <w:shd w:val="clear" w:color="auto" w:fill="auto"/>
            <w:noWrap/>
            <w:vAlign w:val="center"/>
            <w:hideMark/>
          </w:tcPr>
          <w:p w14:paraId="20CB33F7" w14:textId="77777777" w:rsidR="005934EA" w:rsidRPr="00103369" w:rsidRDefault="005934EA" w:rsidP="00BA0F3C">
            <w:pPr>
              <w:spacing w:after="0" w:line="240" w:lineRule="auto"/>
              <w:jc w:val="center"/>
              <w:rPr>
                <w:rFonts w:eastAsia="Times New Roman" w:cs="Times New Roman"/>
                <w:sz w:val="20"/>
                <w:szCs w:val="20"/>
              </w:rPr>
            </w:pPr>
          </w:p>
        </w:tc>
      </w:tr>
      <w:tr w:rsidR="005934EA" w:rsidRPr="00103369" w14:paraId="39A94A90" w14:textId="77777777" w:rsidTr="00BA0F3C">
        <w:trPr>
          <w:trHeight w:val="312"/>
        </w:trPr>
        <w:tc>
          <w:tcPr>
            <w:tcW w:w="7110" w:type="dxa"/>
            <w:tcBorders>
              <w:top w:val="nil"/>
              <w:left w:val="nil"/>
              <w:bottom w:val="nil"/>
              <w:right w:val="nil"/>
            </w:tcBorders>
            <w:shd w:val="clear" w:color="auto" w:fill="auto"/>
            <w:vAlign w:val="center"/>
            <w:hideMark/>
          </w:tcPr>
          <w:p w14:paraId="2ECB0591"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Return on investments (ROI)</w:t>
            </w:r>
          </w:p>
        </w:tc>
        <w:tc>
          <w:tcPr>
            <w:tcW w:w="1170" w:type="dxa"/>
            <w:tcBorders>
              <w:top w:val="nil"/>
              <w:left w:val="nil"/>
              <w:bottom w:val="nil"/>
              <w:right w:val="nil"/>
            </w:tcBorders>
            <w:shd w:val="clear" w:color="auto" w:fill="auto"/>
            <w:noWrap/>
            <w:vAlign w:val="center"/>
            <w:hideMark/>
          </w:tcPr>
          <w:p w14:paraId="3DA146A5"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0.79</w:t>
            </w:r>
          </w:p>
        </w:tc>
        <w:tc>
          <w:tcPr>
            <w:tcW w:w="1080" w:type="dxa"/>
            <w:tcBorders>
              <w:top w:val="nil"/>
              <w:left w:val="nil"/>
              <w:bottom w:val="nil"/>
              <w:right w:val="nil"/>
            </w:tcBorders>
            <w:shd w:val="clear" w:color="auto" w:fill="auto"/>
            <w:noWrap/>
            <w:vAlign w:val="center"/>
            <w:hideMark/>
          </w:tcPr>
          <w:p w14:paraId="6F1FFFE8"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31.76</w:t>
            </w:r>
          </w:p>
        </w:tc>
      </w:tr>
      <w:tr w:rsidR="005934EA" w:rsidRPr="00103369" w14:paraId="2E8C42B4" w14:textId="77777777" w:rsidTr="00BA0F3C">
        <w:trPr>
          <w:trHeight w:val="312"/>
        </w:trPr>
        <w:tc>
          <w:tcPr>
            <w:tcW w:w="7110" w:type="dxa"/>
            <w:tcBorders>
              <w:top w:val="nil"/>
              <w:left w:val="nil"/>
              <w:bottom w:val="nil"/>
              <w:right w:val="nil"/>
            </w:tcBorders>
            <w:shd w:val="clear" w:color="auto" w:fill="auto"/>
            <w:vAlign w:val="center"/>
            <w:hideMark/>
          </w:tcPr>
          <w:p w14:paraId="2E9E43B7"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Return on sales (ROS)</w:t>
            </w:r>
          </w:p>
        </w:tc>
        <w:tc>
          <w:tcPr>
            <w:tcW w:w="1170" w:type="dxa"/>
            <w:tcBorders>
              <w:top w:val="nil"/>
              <w:left w:val="nil"/>
              <w:bottom w:val="nil"/>
              <w:right w:val="nil"/>
            </w:tcBorders>
            <w:shd w:val="clear" w:color="auto" w:fill="auto"/>
            <w:noWrap/>
            <w:vAlign w:val="center"/>
            <w:hideMark/>
          </w:tcPr>
          <w:p w14:paraId="08988F50"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0.68</w:t>
            </w:r>
          </w:p>
        </w:tc>
        <w:tc>
          <w:tcPr>
            <w:tcW w:w="1080" w:type="dxa"/>
            <w:tcBorders>
              <w:top w:val="nil"/>
              <w:left w:val="nil"/>
              <w:bottom w:val="nil"/>
              <w:right w:val="nil"/>
            </w:tcBorders>
            <w:shd w:val="clear" w:color="auto" w:fill="auto"/>
            <w:noWrap/>
            <w:vAlign w:val="center"/>
            <w:hideMark/>
          </w:tcPr>
          <w:p w14:paraId="5FBE9CA5"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16.04</w:t>
            </w:r>
          </w:p>
        </w:tc>
      </w:tr>
      <w:tr w:rsidR="005934EA" w:rsidRPr="00103369" w14:paraId="2DFEA85F" w14:textId="77777777" w:rsidTr="00BA0F3C">
        <w:trPr>
          <w:trHeight w:val="312"/>
        </w:trPr>
        <w:tc>
          <w:tcPr>
            <w:tcW w:w="7110" w:type="dxa"/>
            <w:tcBorders>
              <w:top w:val="nil"/>
              <w:left w:val="nil"/>
              <w:bottom w:val="nil"/>
              <w:right w:val="nil"/>
            </w:tcBorders>
            <w:shd w:val="clear" w:color="auto" w:fill="auto"/>
            <w:vAlign w:val="center"/>
            <w:hideMark/>
          </w:tcPr>
          <w:p w14:paraId="55E7C849"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Sales growth</w:t>
            </w:r>
          </w:p>
        </w:tc>
        <w:tc>
          <w:tcPr>
            <w:tcW w:w="1170" w:type="dxa"/>
            <w:tcBorders>
              <w:top w:val="nil"/>
              <w:left w:val="nil"/>
              <w:bottom w:val="nil"/>
              <w:right w:val="nil"/>
            </w:tcBorders>
            <w:shd w:val="clear" w:color="auto" w:fill="auto"/>
            <w:noWrap/>
            <w:vAlign w:val="center"/>
            <w:hideMark/>
          </w:tcPr>
          <w:p w14:paraId="37FB6AA4"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0.76</w:t>
            </w:r>
          </w:p>
        </w:tc>
        <w:tc>
          <w:tcPr>
            <w:tcW w:w="1080" w:type="dxa"/>
            <w:tcBorders>
              <w:top w:val="nil"/>
              <w:left w:val="nil"/>
              <w:bottom w:val="nil"/>
              <w:right w:val="nil"/>
            </w:tcBorders>
            <w:shd w:val="clear" w:color="auto" w:fill="auto"/>
            <w:noWrap/>
            <w:vAlign w:val="center"/>
            <w:hideMark/>
          </w:tcPr>
          <w:p w14:paraId="4336F26A"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26.10</w:t>
            </w:r>
          </w:p>
        </w:tc>
      </w:tr>
      <w:tr w:rsidR="005934EA" w:rsidRPr="00103369" w14:paraId="24BEA366" w14:textId="77777777" w:rsidTr="00BA0F3C">
        <w:trPr>
          <w:trHeight w:val="312"/>
        </w:trPr>
        <w:tc>
          <w:tcPr>
            <w:tcW w:w="7110" w:type="dxa"/>
            <w:tcBorders>
              <w:top w:val="nil"/>
              <w:left w:val="nil"/>
              <w:bottom w:val="nil"/>
              <w:right w:val="nil"/>
            </w:tcBorders>
            <w:shd w:val="clear" w:color="auto" w:fill="auto"/>
            <w:vAlign w:val="center"/>
            <w:hideMark/>
          </w:tcPr>
          <w:p w14:paraId="1D8E1284"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Return on assets (ROA)</w:t>
            </w:r>
          </w:p>
        </w:tc>
        <w:tc>
          <w:tcPr>
            <w:tcW w:w="1170" w:type="dxa"/>
            <w:tcBorders>
              <w:top w:val="nil"/>
              <w:left w:val="nil"/>
              <w:bottom w:val="nil"/>
              <w:right w:val="nil"/>
            </w:tcBorders>
            <w:shd w:val="clear" w:color="auto" w:fill="auto"/>
            <w:noWrap/>
            <w:vAlign w:val="center"/>
            <w:hideMark/>
          </w:tcPr>
          <w:p w14:paraId="6E6908CC"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0.72</w:t>
            </w:r>
          </w:p>
        </w:tc>
        <w:tc>
          <w:tcPr>
            <w:tcW w:w="1080" w:type="dxa"/>
            <w:tcBorders>
              <w:top w:val="nil"/>
              <w:left w:val="nil"/>
              <w:bottom w:val="nil"/>
              <w:right w:val="nil"/>
            </w:tcBorders>
            <w:shd w:val="clear" w:color="auto" w:fill="auto"/>
            <w:noWrap/>
            <w:vAlign w:val="center"/>
            <w:hideMark/>
          </w:tcPr>
          <w:p w14:paraId="4E8378D0"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22.51</w:t>
            </w:r>
          </w:p>
        </w:tc>
      </w:tr>
      <w:tr w:rsidR="005934EA" w:rsidRPr="00103369" w14:paraId="6BEA8E4E" w14:textId="77777777" w:rsidTr="00BA0F3C">
        <w:trPr>
          <w:trHeight w:val="312"/>
        </w:trPr>
        <w:tc>
          <w:tcPr>
            <w:tcW w:w="7110" w:type="dxa"/>
            <w:tcBorders>
              <w:top w:val="nil"/>
              <w:left w:val="nil"/>
              <w:bottom w:val="single" w:sz="4" w:space="0" w:color="auto"/>
              <w:right w:val="nil"/>
            </w:tcBorders>
            <w:shd w:val="clear" w:color="auto" w:fill="auto"/>
            <w:vAlign w:val="center"/>
            <w:hideMark/>
          </w:tcPr>
          <w:p w14:paraId="408F3FBE"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Overall profitability</w:t>
            </w:r>
          </w:p>
        </w:tc>
        <w:tc>
          <w:tcPr>
            <w:tcW w:w="1170" w:type="dxa"/>
            <w:tcBorders>
              <w:top w:val="nil"/>
              <w:left w:val="nil"/>
              <w:bottom w:val="single" w:sz="4" w:space="0" w:color="auto"/>
              <w:right w:val="nil"/>
            </w:tcBorders>
            <w:shd w:val="clear" w:color="auto" w:fill="auto"/>
            <w:noWrap/>
            <w:vAlign w:val="center"/>
            <w:hideMark/>
          </w:tcPr>
          <w:p w14:paraId="528D44FF"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0.71</w:t>
            </w:r>
          </w:p>
        </w:tc>
        <w:tc>
          <w:tcPr>
            <w:tcW w:w="1080" w:type="dxa"/>
            <w:tcBorders>
              <w:top w:val="nil"/>
              <w:left w:val="nil"/>
              <w:bottom w:val="single" w:sz="4" w:space="0" w:color="auto"/>
              <w:right w:val="nil"/>
            </w:tcBorders>
            <w:shd w:val="clear" w:color="auto" w:fill="auto"/>
            <w:noWrap/>
            <w:vAlign w:val="center"/>
            <w:hideMark/>
          </w:tcPr>
          <w:p w14:paraId="109CD6D6" w14:textId="77777777" w:rsidR="005934EA" w:rsidRPr="00103369" w:rsidRDefault="005934EA" w:rsidP="00BA0F3C">
            <w:pPr>
              <w:spacing w:after="0" w:line="240" w:lineRule="auto"/>
              <w:jc w:val="center"/>
              <w:rPr>
                <w:rFonts w:eastAsia="Times New Roman" w:cs="Times New Roman"/>
                <w:szCs w:val="24"/>
              </w:rPr>
            </w:pPr>
            <w:r w:rsidRPr="00103369">
              <w:rPr>
                <w:rFonts w:eastAsia="Times New Roman" w:cs="Times New Roman"/>
                <w:szCs w:val="24"/>
              </w:rPr>
              <w:t>18.22</w:t>
            </w:r>
          </w:p>
        </w:tc>
      </w:tr>
    </w:tbl>
    <w:p w14:paraId="206239E1" w14:textId="77777777" w:rsidR="005934EA" w:rsidRPr="00103369" w:rsidRDefault="005934EA" w:rsidP="005934EA">
      <w:pPr>
        <w:spacing w:after="0" w:line="480" w:lineRule="auto"/>
        <w:jc w:val="both"/>
      </w:pPr>
    </w:p>
    <w:p w14:paraId="69DE5ACD" w14:textId="77777777" w:rsidR="005934EA" w:rsidRDefault="005934EA">
      <w:pPr>
        <w:spacing w:after="160" w:line="259" w:lineRule="auto"/>
        <w:rPr>
          <w:rFonts w:cs="Times New Roman"/>
          <w:b/>
          <w:szCs w:val="24"/>
        </w:rPr>
      </w:pPr>
      <w:bookmarkStart w:id="2" w:name="_Toc464417487"/>
      <w:bookmarkStart w:id="3" w:name="_Toc465586864"/>
      <w:r>
        <w:rPr>
          <w:rFonts w:cs="Times New Roman"/>
          <w:b/>
          <w:szCs w:val="24"/>
        </w:rPr>
        <w:br w:type="page"/>
      </w:r>
    </w:p>
    <w:p w14:paraId="2CD9AEA9" w14:textId="77777777" w:rsidR="005934EA" w:rsidRPr="00103369" w:rsidRDefault="005934EA" w:rsidP="005934EA">
      <w:pPr>
        <w:spacing w:after="0" w:line="480" w:lineRule="auto"/>
        <w:jc w:val="both"/>
        <w:rPr>
          <w:rFonts w:cs="Times New Roman"/>
          <w:szCs w:val="24"/>
        </w:rPr>
      </w:pPr>
      <w:r>
        <w:rPr>
          <w:rFonts w:cs="Times New Roman"/>
          <w:b/>
          <w:szCs w:val="24"/>
        </w:rPr>
        <w:lastRenderedPageBreak/>
        <w:t>Table A</w:t>
      </w:r>
      <w:r w:rsidRPr="00103369">
        <w:rPr>
          <w:rFonts w:cs="Times New Roman"/>
          <w:b/>
          <w:szCs w:val="24"/>
        </w:rPr>
        <w:t>III</w:t>
      </w:r>
      <w:r>
        <w:rPr>
          <w:rFonts w:cs="Times New Roman"/>
          <w:b/>
          <w:szCs w:val="24"/>
        </w:rPr>
        <w:t>.</w:t>
      </w:r>
      <w:r w:rsidRPr="00103369">
        <w:rPr>
          <w:rFonts w:cs="Times New Roman"/>
          <w:szCs w:val="24"/>
        </w:rPr>
        <w:t xml:space="preserve"> Discriminant validity analysis</w:t>
      </w:r>
    </w:p>
    <w:tbl>
      <w:tblPr>
        <w:tblW w:w="9374" w:type="dxa"/>
        <w:tblLook w:val="04A0" w:firstRow="1" w:lastRow="0" w:firstColumn="1" w:lastColumn="0" w:noHBand="0" w:noVBand="1"/>
      </w:tblPr>
      <w:tblGrid>
        <w:gridCol w:w="2610"/>
        <w:gridCol w:w="965"/>
        <w:gridCol w:w="965"/>
        <w:gridCol w:w="965"/>
        <w:gridCol w:w="965"/>
        <w:gridCol w:w="965"/>
        <w:gridCol w:w="965"/>
        <w:gridCol w:w="974"/>
      </w:tblGrid>
      <w:tr w:rsidR="005934EA" w:rsidRPr="00103369" w14:paraId="3EBDCBFE" w14:textId="77777777" w:rsidTr="00BA0F3C">
        <w:trPr>
          <w:trHeight w:val="278"/>
        </w:trPr>
        <w:tc>
          <w:tcPr>
            <w:tcW w:w="2610" w:type="dxa"/>
            <w:tcBorders>
              <w:top w:val="single" w:sz="4" w:space="0" w:color="auto"/>
              <w:left w:val="nil"/>
              <w:bottom w:val="single" w:sz="4" w:space="0" w:color="auto"/>
              <w:right w:val="nil"/>
            </w:tcBorders>
            <w:shd w:val="clear" w:color="auto" w:fill="auto"/>
            <w:noWrap/>
            <w:vAlign w:val="center"/>
            <w:hideMark/>
          </w:tcPr>
          <w:p w14:paraId="360E4D81"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 </w:t>
            </w:r>
          </w:p>
        </w:tc>
        <w:tc>
          <w:tcPr>
            <w:tcW w:w="965" w:type="dxa"/>
            <w:tcBorders>
              <w:top w:val="single" w:sz="4" w:space="0" w:color="auto"/>
              <w:left w:val="nil"/>
              <w:bottom w:val="single" w:sz="4" w:space="0" w:color="auto"/>
              <w:right w:val="nil"/>
            </w:tcBorders>
            <w:shd w:val="clear" w:color="auto" w:fill="auto"/>
            <w:noWrap/>
            <w:vAlign w:val="center"/>
            <w:hideMark/>
          </w:tcPr>
          <w:p w14:paraId="5DC02BF9"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1____</w:t>
            </w:r>
          </w:p>
        </w:tc>
        <w:tc>
          <w:tcPr>
            <w:tcW w:w="965" w:type="dxa"/>
            <w:tcBorders>
              <w:top w:val="single" w:sz="4" w:space="0" w:color="auto"/>
              <w:left w:val="nil"/>
              <w:bottom w:val="single" w:sz="4" w:space="0" w:color="auto"/>
              <w:right w:val="nil"/>
            </w:tcBorders>
            <w:shd w:val="clear" w:color="auto" w:fill="auto"/>
            <w:noWrap/>
            <w:vAlign w:val="center"/>
            <w:hideMark/>
          </w:tcPr>
          <w:p w14:paraId="3063CEB1"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2____</w:t>
            </w:r>
          </w:p>
        </w:tc>
        <w:tc>
          <w:tcPr>
            <w:tcW w:w="965" w:type="dxa"/>
            <w:tcBorders>
              <w:top w:val="single" w:sz="4" w:space="0" w:color="auto"/>
              <w:left w:val="nil"/>
              <w:bottom w:val="single" w:sz="4" w:space="0" w:color="auto"/>
              <w:right w:val="nil"/>
            </w:tcBorders>
            <w:shd w:val="clear" w:color="auto" w:fill="auto"/>
            <w:noWrap/>
            <w:vAlign w:val="center"/>
            <w:hideMark/>
          </w:tcPr>
          <w:p w14:paraId="7FFD30F7"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3____</w:t>
            </w:r>
          </w:p>
        </w:tc>
        <w:tc>
          <w:tcPr>
            <w:tcW w:w="965" w:type="dxa"/>
            <w:tcBorders>
              <w:top w:val="single" w:sz="4" w:space="0" w:color="auto"/>
              <w:left w:val="nil"/>
              <w:bottom w:val="single" w:sz="4" w:space="0" w:color="auto"/>
              <w:right w:val="nil"/>
            </w:tcBorders>
            <w:shd w:val="clear" w:color="auto" w:fill="auto"/>
            <w:noWrap/>
            <w:vAlign w:val="center"/>
            <w:hideMark/>
          </w:tcPr>
          <w:p w14:paraId="2F4C7DAD"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4____</w:t>
            </w:r>
          </w:p>
        </w:tc>
        <w:tc>
          <w:tcPr>
            <w:tcW w:w="965" w:type="dxa"/>
            <w:tcBorders>
              <w:top w:val="single" w:sz="4" w:space="0" w:color="auto"/>
              <w:left w:val="nil"/>
              <w:bottom w:val="single" w:sz="4" w:space="0" w:color="auto"/>
              <w:right w:val="nil"/>
            </w:tcBorders>
            <w:shd w:val="clear" w:color="auto" w:fill="auto"/>
            <w:noWrap/>
            <w:vAlign w:val="center"/>
            <w:hideMark/>
          </w:tcPr>
          <w:p w14:paraId="247E18C3"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5____</w:t>
            </w:r>
          </w:p>
        </w:tc>
        <w:tc>
          <w:tcPr>
            <w:tcW w:w="965" w:type="dxa"/>
            <w:tcBorders>
              <w:top w:val="single" w:sz="4" w:space="0" w:color="auto"/>
              <w:left w:val="nil"/>
              <w:bottom w:val="single" w:sz="4" w:space="0" w:color="auto"/>
              <w:right w:val="nil"/>
            </w:tcBorders>
            <w:shd w:val="clear" w:color="auto" w:fill="auto"/>
            <w:noWrap/>
            <w:vAlign w:val="center"/>
            <w:hideMark/>
          </w:tcPr>
          <w:p w14:paraId="1488AC30"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6____</w:t>
            </w:r>
          </w:p>
        </w:tc>
        <w:tc>
          <w:tcPr>
            <w:tcW w:w="974" w:type="dxa"/>
            <w:tcBorders>
              <w:top w:val="single" w:sz="4" w:space="0" w:color="auto"/>
              <w:left w:val="nil"/>
              <w:bottom w:val="single" w:sz="4" w:space="0" w:color="auto"/>
              <w:right w:val="nil"/>
            </w:tcBorders>
            <w:shd w:val="clear" w:color="auto" w:fill="auto"/>
            <w:noWrap/>
            <w:vAlign w:val="center"/>
            <w:hideMark/>
          </w:tcPr>
          <w:p w14:paraId="5A425B84"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7____</w:t>
            </w:r>
          </w:p>
        </w:tc>
      </w:tr>
      <w:tr w:rsidR="005934EA" w:rsidRPr="00103369" w14:paraId="2E5A205F" w14:textId="77777777" w:rsidTr="00BA0F3C">
        <w:trPr>
          <w:trHeight w:val="278"/>
        </w:trPr>
        <w:tc>
          <w:tcPr>
            <w:tcW w:w="2610" w:type="dxa"/>
            <w:tcBorders>
              <w:top w:val="nil"/>
              <w:left w:val="nil"/>
              <w:bottom w:val="nil"/>
              <w:right w:val="nil"/>
            </w:tcBorders>
            <w:shd w:val="clear" w:color="auto" w:fill="auto"/>
            <w:noWrap/>
            <w:vAlign w:val="center"/>
            <w:hideMark/>
          </w:tcPr>
          <w:p w14:paraId="12479E7A"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1. APAR</w:t>
            </w:r>
          </w:p>
        </w:tc>
        <w:tc>
          <w:tcPr>
            <w:tcW w:w="965" w:type="dxa"/>
            <w:tcBorders>
              <w:top w:val="nil"/>
              <w:left w:val="nil"/>
              <w:bottom w:val="nil"/>
              <w:right w:val="nil"/>
            </w:tcBorders>
            <w:shd w:val="clear" w:color="auto" w:fill="auto"/>
            <w:noWrap/>
            <w:vAlign w:val="center"/>
            <w:hideMark/>
          </w:tcPr>
          <w:p w14:paraId="60976192" w14:textId="77777777" w:rsidR="005934EA" w:rsidRPr="00103369" w:rsidRDefault="005934EA" w:rsidP="00BA0F3C">
            <w:pPr>
              <w:spacing w:after="0" w:line="240" w:lineRule="auto"/>
              <w:jc w:val="right"/>
              <w:rPr>
                <w:rFonts w:eastAsia="Times New Roman" w:cs="Times New Roman"/>
                <w:b/>
                <w:bCs/>
                <w:szCs w:val="24"/>
              </w:rPr>
            </w:pPr>
            <w:r w:rsidRPr="00103369">
              <w:rPr>
                <w:rFonts w:eastAsia="Times New Roman" w:cs="Times New Roman"/>
                <w:b/>
                <w:bCs/>
                <w:szCs w:val="24"/>
              </w:rPr>
              <w:t>0.87</w:t>
            </w:r>
          </w:p>
        </w:tc>
        <w:tc>
          <w:tcPr>
            <w:tcW w:w="965" w:type="dxa"/>
            <w:tcBorders>
              <w:top w:val="nil"/>
              <w:left w:val="nil"/>
              <w:bottom w:val="nil"/>
              <w:right w:val="nil"/>
            </w:tcBorders>
            <w:shd w:val="clear" w:color="auto" w:fill="auto"/>
            <w:noWrap/>
            <w:vAlign w:val="center"/>
            <w:hideMark/>
          </w:tcPr>
          <w:p w14:paraId="2A87012C" w14:textId="77777777" w:rsidR="005934EA" w:rsidRPr="00103369" w:rsidRDefault="005934EA" w:rsidP="00BA0F3C">
            <w:pPr>
              <w:spacing w:after="0" w:line="240" w:lineRule="auto"/>
              <w:jc w:val="right"/>
              <w:rPr>
                <w:rFonts w:eastAsia="Times New Roman" w:cs="Times New Roman"/>
                <w:b/>
                <w:bCs/>
                <w:szCs w:val="24"/>
              </w:rPr>
            </w:pPr>
          </w:p>
        </w:tc>
        <w:tc>
          <w:tcPr>
            <w:tcW w:w="965" w:type="dxa"/>
            <w:tcBorders>
              <w:top w:val="nil"/>
              <w:left w:val="nil"/>
              <w:bottom w:val="nil"/>
              <w:right w:val="nil"/>
            </w:tcBorders>
            <w:shd w:val="clear" w:color="auto" w:fill="auto"/>
            <w:noWrap/>
            <w:vAlign w:val="center"/>
            <w:hideMark/>
          </w:tcPr>
          <w:p w14:paraId="1844B460"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center"/>
            <w:hideMark/>
          </w:tcPr>
          <w:p w14:paraId="1EC893FB"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center"/>
            <w:hideMark/>
          </w:tcPr>
          <w:p w14:paraId="0FE1B424"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center"/>
            <w:hideMark/>
          </w:tcPr>
          <w:p w14:paraId="60C88625" w14:textId="77777777" w:rsidR="005934EA" w:rsidRPr="00103369" w:rsidRDefault="005934EA" w:rsidP="00BA0F3C">
            <w:pPr>
              <w:spacing w:after="0" w:line="240" w:lineRule="auto"/>
              <w:rPr>
                <w:rFonts w:eastAsia="Times New Roman" w:cs="Times New Roman"/>
                <w:sz w:val="20"/>
                <w:szCs w:val="20"/>
              </w:rPr>
            </w:pPr>
          </w:p>
        </w:tc>
        <w:tc>
          <w:tcPr>
            <w:tcW w:w="974" w:type="dxa"/>
            <w:tcBorders>
              <w:top w:val="nil"/>
              <w:left w:val="nil"/>
              <w:bottom w:val="nil"/>
              <w:right w:val="nil"/>
            </w:tcBorders>
            <w:shd w:val="clear" w:color="auto" w:fill="auto"/>
            <w:noWrap/>
            <w:vAlign w:val="center"/>
            <w:hideMark/>
          </w:tcPr>
          <w:p w14:paraId="07CF14B5" w14:textId="77777777" w:rsidR="005934EA" w:rsidRPr="00103369" w:rsidRDefault="005934EA" w:rsidP="00BA0F3C">
            <w:pPr>
              <w:spacing w:after="0" w:line="240" w:lineRule="auto"/>
              <w:rPr>
                <w:rFonts w:eastAsia="Times New Roman" w:cs="Times New Roman"/>
                <w:sz w:val="20"/>
                <w:szCs w:val="20"/>
              </w:rPr>
            </w:pPr>
          </w:p>
        </w:tc>
      </w:tr>
      <w:tr w:rsidR="005934EA" w:rsidRPr="00103369" w14:paraId="736F267B" w14:textId="77777777" w:rsidTr="00BA0F3C">
        <w:trPr>
          <w:trHeight w:val="278"/>
        </w:trPr>
        <w:tc>
          <w:tcPr>
            <w:tcW w:w="2610" w:type="dxa"/>
            <w:tcBorders>
              <w:top w:val="nil"/>
              <w:left w:val="nil"/>
              <w:bottom w:val="nil"/>
              <w:right w:val="nil"/>
            </w:tcBorders>
            <w:shd w:val="clear" w:color="auto" w:fill="auto"/>
            <w:noWrap/>
            <w:vAlign w:val="center"/>
            <w:hideMark/>
          </w:tcPr>
          <w:p w14:paraId="5298B454"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2. Scope</w:t>
            </w:r>
          </w:p>
        </w:tc>
        <w:tc>
          <w:tcPr>
            <w:tcW w:w="965" w:type="dxa"/>
            <w:tcBorders>
              <w:top w:val="nil"/>
              <w:left w:val="nil"/>
              <w:bottom w:val="nil"/>
              <w:right w:val="nil"/>
            </w:tcBorders>
            <w:shd w:val="clear" w:color="auto" w:fill="auto"/>
            <w:noWrap/>
            <w:vAlign w:val="center"/>
            <w:hideMark/>
          </w:tcPr>
          <w:p w14:paraId="474ACFDC"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0.40</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1C15007E" w14:textId="77777777" w:rsidR="005934EA" w:rsidRPr="00103369" w:rsidRDefault="005934EA" w:rsidP="00BA0F3C">
            <w:pPr>
              <w:spacing w:after="0" w:line="240" w:lineRule="auto"/>
              <w:jc w:val="right"/>
              <w:rPr>
                <w:rFonts w:eastAsia="Times New Roman" w:cs="Times New Roman"/>
                <w:b/>
                <w:bCs/>
                <w:szCs w:val="24"/>
              </w:rPr>
            </w:pPr>
            <w:r w:rsidRPr="00103369">
              <w:rPr>
                <w:rFonts w:eastAsia="Times New Roman" w:cs="Times New Roman"/>
                <w:b/>
                <w:bCs/>
                <w:szCs w:val="24"/>
              </w:rPr>
              <w:t>0.78</w:t>
            </w:r>
          </w:p>
        </w:tc>
        <w:tc>
          <w:tcPr>
            <w:tcW w:w="965" w:type="dxa"/>
            <w:tcBorders>
              <w:top w:val="nil"/>
              <w:left w:val="nil"/>
              <w:bottom w:val="nil"/>
              <w:right w:val="nil"/>
            </w:tcBorders>
            <w:shd w:val="clear" w:color="auto" w:fill="auto"/>
            <w:noWrap/>
            <w:vAlign w:val="center"/>
            <w:hideMark/>
          </w:tcPr>
          <w:p w14:paraId="6CC0A5E1" w14:textId="77777777" w:rsidR="005934EA" w:rsidRPr="00103369" w:rsidRDefault="005934EA" w:rsidP="00BA0F3C">
            <w:pPr>
              <w:spacing w:after="0" w:line="240" w:lineRule="auto"/>
              <w:jc w:val="right"/>
              <w:rPr>
                <w:rFonts w:eastAsia="Times New Roman" w:cs="Times New Roman"/>
                <w:b/>
                <w:bCs/>
                <w:szCs w:val="24"/>
              </w:rPr>
            </w:pPr>
          </w:p>
        </w:tc>
        <w:tc>
          <w:tcPr>
            <w:tcW w:w="965" w:type="dxa"/>
            <w:tcBorders>
              <w:top w:val="nil"/>
              <w:left w:val="nil"/>
              <w:bottom w:val="nil"/>
              <w:right w:val="nil"/>
            </w:tcBorders>
            <w:shd w:val="clear" w:color="auto" w:fill="auto"/>
            <w:noWrap/>
            <w:vAlign w:val="center"/>
            <w:hideMark/>
          </w:tcPr>
          <w:p w14:paraId="35A8AD36"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center"/>
            <w:hideMark/>
          </w:tcPr>
          <w:p w14:paraId="2309CFDA"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center"/>
            <w:hideMark/>
          </w:tcPr>
          <w:p w14:paraId="4A77B2DD" w14:textId="77777777" w:rsidR="005934EA" w:rsidRPr="00103369" w:rsidRDefault="005934EA" w:rsidP="00BA0F3C">
            <w:pPr>
              <w:spacing w:after="0" w:line="240" w:lineRule="auto"/>
              <w:rPr>
                <w:rFonts w:eastAsia="Times New Roman" w:cs="Times New Roman"/>
                <w:sz w:val="20"/>
                <w:szCs w:val="20"/>
              </w:rPr>
            </w:pPr>
          </w:p>
        </w:tc>
        <w:tc>
          <w:tcPr>
            <w:tcW w:w="974" w:type="dxa"/>
            <w:tcBorders>
              <w:top w:val="nil"/>
              <w:left w:val="nil"/>
              <w:bottom w:val="nil"/>
              <w:right w:val="nil"/>
            </w:tcBorders>
            <w:shd w:val="clear" w:color="auto" w:fill="auto"/>
            <w:noWrap/>
            <w:vAlign w:val="center"/>
            <w:hideMark/>
          </w:tcPr>
          <w:p w14:paraId="6D15ABDD" w14:textId="77777777" w:rsidR="005934EA" w:rsidRPr="00103369" w:rsidRDefault="005934EA" w:rsidP="00BA0F3C">
            <w:pPr>
              <w:spacing w:after="0" w:line="240" w:lineRule="auto"/>
              <w:rPr>
                <w:rFonts w:eastAsia="Times New Roman" w:cs="Times New Roman"/>
                <w:sz w:val="20"/>
                <w:szCs w:val="20"/>
              </w:rPr>
            </w:pPr>
          </w:p>
        </w:tc>
      </w:tr>
      <w:tr w:rsidR="005934EA" w:rsidRPr="00103369" w14:paraId="798A09AE" w14:textId="77777777" w:rsidTr="00BA0F3C">
        <w:trPr>
          <w:trHeight w:val="278"/>
        </w:trPr>
        <w:tc>
          <w:tcPr>
            <w:tcW w:w="2610" w:type="dxa"/>
            <w:tcBorders>
              <w:top w:val="nil"/>
              <w:left w:val="nil"/>
              <w:bottom w:val="nil"/>
              <w:right w:val="nil"/>
            </w:tcBorders>
            <w:shd w:val="clear" w:color="auto" w:fill="auto"/>
            <w:noWrap/>
            <w:vAlign w:val="bottom"/>
            <w:hideMark/>
          </w:tcPr>
          <w:p w14:paraId="0A243DCA"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center"/>
            <w:hideMark/>
          </w:tcPr>
          <w:p w14:paraId="2B6320A9"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0.46</w:t>
            </w:r>
          </w:p>
        </w:tc>
        <w:tc>
          <w:tcPr>
            <w:tcW w:w="965" w:type="dxa"/>
            <w:tcBorders>
              <w:top w:val="nil"/>
              <w:left w:val="nil"/>
              <w:bottom w:val="nil"/>
              <w:right w:val="nil"/>
            </w:tcBorders>
            <w:shd w:val="clear" w:color="auto" w:fill="auto"/>
            <w:noWrap/>
            <w:vAlign w:val="bottom"/>
            <w:hideMark/>
          </w:tcPr>
          <w:p w14:paraId="14E8C8AA" w14:textId="77777777" w:rsidR="005934EA" w:rsidRPr="00103369" w:rsidRDefault="005934EA" w:rsidP="00BA0F3C">
            <w:pPr>
              <w:spacing w:after="0" w:line="240" w:lineRule="auto"/>
              <w:jc w:val="right"/>
              <w:rPr>
                <w:rFonts w:eastAsia="Times New Roman" w:cs="Times New Roman"/>
                <w:i/>
                <w:iCs/>
                <w:szCs w:val="24"/>
              </w:rPr>
            </w:pPr>
          </w:p>
        </w:tc>
        <w:tc>
          <w:tcPr>
            <w:tcW w:w="965" w:type="dxa"/>
            <w:tcBorders>
              <w:top w:val="nil"/>
              <w:left w:val="nil"/>
              <w:bottom w:val="nil"/>
              <w:right w:val="nil"/>
            </w:tcBorders>
            <w:shd w:val="clear" w:color="auto" w:fill="auto"/>
            <w:noWrap/>
            <w:vAlign w:val="bottom"/>
            <w:hideMark/>
          </w:tcPr>
          <w:p w14:paraId="4166F05C"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bottom"/>
            <w:hideMark/>
          </w:tcPr>
          <w:p w14:paraId="251FC1A8"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bottom"/>
            <w:hideMark/>
          </w:tcPr>
          <w:p w14:paraId="4E550167"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bottom"/>
            <w:hideMark/>
          </w:tcPr>
          <w:p w14:paraId="2E23AF2D" w14:textId="77777777" w:rsidR="005934EA" w:rsidRPr="00103369" w:rsidRDefault="005934EA" w:rsidP="00BA0F3C">
            <w:pPr>
              <w:spacing w:after="0" w:line="240" w:lineRule="auto"/>
              <w:rPr>
                <w:rFonts w:eastAsia="Times New Roman" w:cs="Times New Roman"/>
                <w:sz w:val="20"/>
                <w:szCs w:val="20"/>
              </w:rPr>
            </w:pPr>
          </w:p>
        </w:tc>
        <w:tc>
          <w:tcPr>
            <w:tcW w:w="974" w:type="dxa"/>
            <w:tcBorders>
              <w:top w:val="nil"/>
              <w:left w:val="nil"/>
              <w:bottom w:val="nil"/>
              <w:right w:val="nil"/>
            </w:tcBorders>
            <w:shd w:val="clear" w:color="auto" w:fill="auto"/>
            <w:noWrap/>
            <w:vAlign w:val="bottom"/>
            <w:hideMark/>
          </w:tcPr>
          <w:p w14:paraId="2A041443" w14:textId="77777777" w:rsidR="005934EA" w:rsidRPr="00103369" w:rsidRDefault="005934EA" w:rsidP="00BA0F3C">
            <w:pPr>
              <w:spacing w:after="0" w:line="240" w:lineRule="auto"/>
              <w:rPr>
                <w:rFonts w:eastAsia="Times New Roman" w:cs="Times New Roman"/>
                <w:sz w:val="20"/>
                <w:szCs w:val="20"/>
              </w:rPr>
            </w:pPr>
          </w:p>
        </w:tc>
      </w:tr>
      <w:tr w:rsidR="005934EA" w:rsidRPr="00103369" w14:paraId="7186DA91" w14:textId="77777777" w:rsidTr="00BA0F3C">
        <w:trPr>
          <w:trHeight w:val="278"/>
        </w:trPr>
        <w:tc>
          <w:tcPr>
            <w:tcW w:w="2610" w:type="dxa"/>
            <w:tcBorders>
              <w:top w:val="nil"/>
              <w:left w:val="nil"/>
              <w:bottom w:val="nil"/>
              <w:right w:val="nil"/>
            </w:tcBorders>
            <w:shd w:val="clear" w:color="auto" w:fill="auto"/>
            <w:noWrap/>
            <w:vAlign w:val="center"/>
            <w:hideMark/>
          </w:tcPr>
          <w:p w14:paraId="3FA25305"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3. Timeliness</w:t>
            </w:r>
          </w:p>
        </w:tc>
        <w:tc>
          <w:tcPr>
            <w:tcW w:w="965" w:type="dxa"/>
            <w:tcBorders>
              <w:top w:val="nil"/>
              <w:left w:val="nil"/>
              <w:bottom w:val="nil"/>
              <w:right w:val="nil"/>
            </w:tcBorders>
            <w:shd w:val="clear" w:color="auto" w:fill="auto"/>
            <w:noWrap/>
            <w:vAlign w:val="center"/>
            <w:hideMark/>
          </w:tcPr>
          <w:p w14:paraId="5157B591"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0.45</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2CDD51D8"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0.64</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4199A0F6" w14:textId="77777777" w:rsidR="005934EA" w:rsidRPr="00103369" w:rsidRDefault="005934EA" w:rsidP="00BA0F3C">
            <w:pPr>
              <w:spacing w:after="0" w:line="240" w:lineRule="auto"/>
              <w:jc w:val="right"/>
              <w:rPr>
                <w:rFonts w:eastAsia="Times New Roman" w:cs="Times New Roman"/>
                <w:b/>
                <w:bCs/>
                <w:szCs w:val="24"/>
              </w:rPr>
            </w:pPr>
            <w:r w:rsidRPr="00103369">
              <w:rPr>
                <w:rFonts w:eastAsia="Times New Roman" w:cs="Times New Roman"/>
                <w:b/>
                <w:bCs/>
                <w:szCs w:val="24"/>
              </w:rPr>
              <w:t>0.81</w:t>
            </w:r>
          </w:p>
        </w:tc>
        <w:tc>
          <w:tcPr>
            <w:tcW w:w="965" w:type="dxa"/>
            <w:tcBorders>
              <w:top w:val="nil"/>
              <w:left w:val="nil"/>
              <w:bottom w:val="nil"/>
              <w:right w:val="nil"/>
            </w:tcBorders>
            <w:shd w:val="clear" w:color="auto" w:fill="auto"/>
            <w:noWrap/>
            <w:vAlign w:val="center"/>
            <w:hideMark/>
          </w:tcPr>
          <w:p w14:paraId="3DC0E0DF" w14:textId="77777777" w:rsidR="005934EA" w:rsidRPr="00103369" w:rsidRDefault="005934EA" w:rsidP="00BA0F3C">
            <w:pPr>
              <w:spacing w:after="0" w:line="240" w:lineRule="auto"/>
              <w:jc w:val="right"/>
              <w:rPr>
                <w:rFonts w:eastAsia="Times New Roman" w:cs="Times New Roman"/>
                <w:b/>
                <w:bCs/>
                <w:szCs w:val="24"/>
              </w:rPr>
            </w:pPr>
          </w:p>
        </w:tc>
        <w:tc>
          <w:tcPr>
            <w:tcW w:w="965" w:type="dxa"/>
            <w:tcBorders>
              <w:top w:val="nil"/>
              <w:left w:val="nil"/>
              <w:bottom w:val="nil"/>
              <w:right w:val="nil"/>
            </w:tcBorders>
            <w:shd w:val="clear" w:color="auto" w:fill="auto"/>
            <w:noWrap/>
            <w:vAlign w:val="center"/>
            <w:hideMark/>
          </w:tcPr>
          <w:p w14:paraId="2B7FAD3F"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center"/>
            <w:hideMark/>
          </w:tcPr>
          <w:p w14:paraId="5C260262" w14:textId="77777777" w:rsidR="005934EA" w:rsidRPr="00103369" w:rsidRDefault="005934EA" w:rsidP="00BA0F3C">
            <w:pPr>
              <w:spacing w:after="0" w:line="240" w:lineRule="auto"/>
              <w:rPr>
                <w:rFonts w:eastAsia="Times New Roman" w:cs="Times New Roman"/>
                <w:sz w:val="20"/>
                <w:szCs w:val="20"/>
              </w:rPr>
            </w:pPr>
          </w:p>
        </w:tc>
        <w:tc>
          <w:tcPr>
            <w:tcW w:w="974" w:type="dxa"/>
            <w:tcBorders>
              <w:top w:val="nil"/>
              <w:left w:val="nil"/>
              <w:bottom w:val="nil"/>
              <w:right w:val="nil"/>
            </w:tcBorders>
            <w:shd w:val="clear" w:color="auto" w:fill="auto"/>
            <w:noWrap/>
            <w:vAlign w:val="center"/>
            <w:hideMark/>
          </w:tcPr>
          <w:p w14:paraId="393641CB" w14:textId="77777777" w:rsidR="005934EA" w:rsidRPr="00103369" w:rsidRDefault="005934EA" w:rsidP="00BA0F3C">
            <w:pPr>
              <w:spacing w:after="0" w:line="240" w:lineRule="auto"/>
              <w:rPr>
                <w:rFonts w:eastAsia="Times New Roman" w:cs="Times New Roman"/>
                <w:sz w:val="20"/>
                <w:szCs w:val="20"/>
              </w:rPr>
            </w:pPr>
          </w:p>
        </w:tc>
      </w:tr>
      <w:tr w:rsidR="005934EA" w:rsidRPr="00103369" w14:paraId="2C0C6431" w14:textId="77777777" w:rsidTr="00BA0F3C">
        <w:trPr>
          <w:trHeight w:val="278"/>
        </w:trPr>
        <w:tc>
          <w:tcPr>
            <w:tcW w:w="2610" w:type="dxa"/>
            <w:tcBorders>
              <w:top w:val="nil"/>
              <w:left w:val="nil"/>
              <w:bottom w:val="nil"/>
              <w:right w:val="nil"/>
            </w:tcBorders>
            <w:shd w:val="clear" w:color="auto" w:fill="auto"/>
            <w:noWrap/>
            <w:vAlign w:val="bottom"/>
            <w:hideMark/>
          </w:tcPr>
          <w:p w14:paraId="5D7BD400"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center"/>
            <w:hideMark/>
          </w:tcPr>
          <w:p w14:paraId="7280F06B"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0.52</w:t>
            </w:r>
          </w:p>
        </w:tc>
        <w:tc>
          <w:tcPr>
            <w:tcW w:w="965" w:type="dxa"/>
            <w:tcBorders>
              <w:top w:val="nil"/>
              <w:left w:val="nil"/>
              <w:bottom w:val="nil"/>
              <w:right w:val="nil"/>
            </w:tcBorders>
            <w:shd w:val="clear" w:color="auto" w:fill="auto"/>
            <w:noWrap/>
            <w:vAlign w:val="center"/>
            <w:hideMark/>
          </w:tcPr>
          <w:p w14:paraId="579432B4"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0.79</w:t>
            </w:r>
          </w:p>
        </w:tc>
        <w:tc>
          <w:tcPr>
            <w:tcW w:w="965" w:type="dxa"/>
            <w:tcBorders>
              <w:top w:val="nil"/>
              <w:left w:val="nil"/>
              <w:bottom w:val="nil"/>
              <w:right w:val="nil"/>
            </w:tcBorders>
            <w:shd w:val="clear" w:color="auto" w:fill="auto"/>
            <w:noWrap/>
            <w:vAlign w:val="bottom"/>
            <w:hideMark/>
          </w:tcPr>
          <w:p w14:paraId="6B6A0AB7" w14:textId="77777777" w:rsidR="005934EA" w:rsidRPr="00103369" w:rsidRDefault="005934EA" w:rsidP="00BA0F3C">
            <w:pPr>
              <w:spacing w:after="0" w:line="240" w:lineRule="auto"/>
              <w:jc w:val="right"/>
              <w:rPr>
                <w:rFonts w:eastAsia="Times New Roman" w:cs="Times New Roman"/>
                <w:i/>
                <w:iCs/>
                <w:szCs w:val="24"/>
              </w:rPr>
            </w:pPr>
          </w:p>
        </w:tc>
        <w:tc>
          <w:tcPr>
            <w:tcW w:w="965" w:type="dxa"/>
            <w:tcBorders>
              <w:top w:val="nil"/>
              <w:left w:val="nil"/>
              <w:bottom w:val="nil"/>
              <w:right w:val="nil"/>
            </w:tcBorders>
            <w:shd w:val="clear" w:color="auto" w:fill="auto"/>
            <w:noWrap/>
            <w:vAlign w:val="bottom"/>
            <w:hideMark/>
          </w:tcPr>
          <w:p w14:paraId="5E29FAD3"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bottom"/>
            <w:hideMark/>
          </w:tcPr>
          <w:p w14:paraId="0B8863AC"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bottom"/>
            <w:hideMark/>
          </w:tcPr>
          <w:p w14:paraId="0A6469FF" w14:textId="77777777" w:rsidR="005934EA" w:rsidRPr="00103369" w:rsidRDefault="005934EA" w:rsidP="00BA0F3C">
            <w:pPr>
              <w:spacing w:after="0" w:line="240" w:lineRule="auto"/>
              <w:rPr>
                <w:rFonts w:eastAsia="Times New Roman" w:cs="Times New Roman"/>
                <w:sz w:val="20"/>
                <w:szCs w:val="20"/>
              </w:rPr>
            </w:pPr>
          </w:p>
        </w:tc>
        <w:tc>
          <w:tcPr>
            <w:tcW w:w="974" w:type="dxa"/>
            <w:tcBorders>
              <w:top w:val="nil"/>
              <w:left w:val="nil"/>
              <w:bottom w:val="nil"/>
              <w:right w:val="nil"/>
            </w:tcBorders>
            <w:shd w:val="clear" w:color="auto" w:fill="auto"/>
            <w:noWrap/>
            <w:vAlign w:val="bottom"/>
            <w:hideMark/>
          </w:tcPr>
          <w:p w14:paraId="49430B11" w14:textId="77777777" w:rsidR="005934EA" w:rsidRPr="00103369" w:rsidRDefault="005934EA" w:rsidP="00BA0F3C">
            <w:pPr>
              <w:spacing w:after="0" w:line="240" w:lineRule="auto"/>
              <w:rPr>
                <w:rFonts w:eastAsia="Times New Roman" w:cs="Times New Roman"/>
                <w:sz w:val="20"/>
                <w:szCs w:val="20"/>
              </w:rPr>
            </w:pPr>
          </w:p>
        </w:tc>
      </w:tr>
      <w:tr w:rsidR="005934EA" w:rsidRPr="00103369" w14:paraId="760C9E93" w14:textId="77777777" w:rsidTr="00BA0F3C">
        <w:trPr>
          <w:trHeight w:val="278"/>
        </w:trPr>
        <w:tc>
          <w:tcPr>
            <w:tcW w:w="2610" w:type="dxa"/>
            <w:tcBorders>
              <w:top w:val="nil"/>
              <w:left w:val="nil"/>
              <w:bottom w:val="nil"/>
              <w:right w:val="nil"/>
            </w:tcBorders>
            <w:shd w:val="clear" w:color="auto" w:fill="auto"/>
            <w:noWrap/>
            <w:vAlign w:val="center"/>
            <w:hideMark/>
          </w:tcPr>
          <w:p w14:paraId="726C7D8B"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4. Aggregation</w:t>
            </w:r>
          </w:p>
        </w:tc>
        <w:tc>
          <w:tcPr>
            <w:tcW w:w="965" w:type="dxa"/>
            <w:tcBorders>
              <w:top w:val="nil"/>
              <w:left w:val="nil"/>
              <w:bottom w:val="nil"/>
              <w:right w:val="nil"/>
            </w:tcBorders>
            <w:shd w:val="clear" w:color="auto" w:fill="auto"/>
            <w:noWrap/>
            <w:vAlign w:val="center"/>
            <w:hideMark/>
          </w:tcPr>
          <w:p w14:paraId="47194438"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0.42</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2F5AE299"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0.53</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4CB3E1A5"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0.65</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2BE45D85" w14:textId="77777777" w:rsidR="005934EA" w:rsidRPr="00103369" w:rsidRDefault="005934EA" w:rsidP="00BA0F3C">
            <w:pPr>
              <w:spacing w:after="0" w:line="240" w:lineRule="auto"/>
              <w:jc w:val="right"/>
              <w:rPr>
                <w:rFonts w:eastAsia="Times New Roman" w:cs="Times New Roman"/>
                <w:b/>
                <w:bCs/>
                <w:szCs w:val="24"/>
              </w:rPr>
            </w:pPr>
            <w:r w:rsidRPr="00103369">
              <w:rPr>
                <w:rFonts w:eastAsia="Times New Roman" w:cs="Times New Roman"/>
                <w:b/>
                <w:bCs/>
                <w:szCs w:val="24"/>
              </w:rPr>
              <w:t>0.84</w:t>
            </w:r>
          </w:p>
        </w:tc>
        <w:tc>
          <w:tcPr>
            <w:tcW w:w="965" w:type="dxa"/>
            <w:tcBorders>
              <w:top w:val="nil"/>
              <w:left w:val="nil"/>
              <w:bottom w:val="nil"/>
              <w:right w:val="nil"/>
            </w:tcBorders>
            <w:shd w:val="clear" w:color="auto" w:fill="auto"/>
            <w:noWrap/>
            <w:vAlign w:val="center"/>
            <w:hideMark/>
          </w:tcPr>
          <w:p w14:paraId="72E48457" w14:textId="77777777" w:rsidR="005934EA" w:rsidRPr="00103369" w:rsidRDefault="005934EA" w:rsidP="00BA0F3C">
            <w:pPr>
              <w:spacing w:after="0" w:line="240" w:lineRule="auto"/>
              <w:jc w:val="right"/>
              <w:rPr>
                <w:rFonts w:eastAsia="Times New Roman" w:cs="Times New Roman"/>
                <w:b/>
                <w:bCs/>
                <w:szCs w:val="24"/>
              </w:rPr>
            </w:pPr>
          </w:p>
        </w:tc>
        <w:tc>
          <w:tcPr>
            <w:tcW w:w="965" w:type="dxa"/>
            <w:tcBorders>
              <w:top w:val="nil"/>
              <w:left w:val="nil"/>
              <w:bottom w:val="nil"/>
              <w:right w:val="nil"/>
            </w:tcBorders>
            <w:shd w:val="clear" w:color="auto" w:fill="auto"/>
            <w:noWrap/>
            <w:vAlign w:val="center"/>
            <w:hideMark/>
          </w:tcPr>
          <w:p w14:paraId="43B5F351" w14:textId="77777777" w:rsidR="005934EA" w:rsidRPr="00103369" w:rsidRDefault="005934EA" w:rsidP="00BA0F3C">
            <w:pPr>
              <w:spacing w:after="0" w:line="240" w:lineRule="auto"/>
              <w:rPr>
                <w:rFonts w:eastAsia="Times New Roman" w:cs="Times New Roman"/>
                <w:sz w:val="20"/>
                <w:szCs w:val="20"/>
              </w:rPr>
            </w:pPr>
          </w:p>
        </w:tc>
        <w:tc>
          <w:tcPr>
            <w:tcW w:w="974" w:type="dxa"/>
            <w:tcBorders>
              <w:top w:val="nil"/>
              <w:left w:val="nil"/>
              <w:bottom w:val="nil"/>
              <w:right w:val="nil"/>
            </w:tcBorders>
            <w:shd w:val="clear" w:color="auto" w:fill="auto"/>
            <w:noWrap/>
            <w:vAlign w:val="center"/>
            <w:hideMark/>
          </w:tcPr>
          <w:p w14:paraId="3644520D" w14:textId="77777777" w:rsidR="005934EA" w:rsidRPr="00103369" w:rsidRDefault="005934EA" w:rsidP="00BA0F3C">
            <w:pPr>
              <w:spacing w:after="0" w:line="240" w:lineRule="auto"/>
              <w:rPr>
                <w:rFonts w:eastAsia="Times New Roman" w:cs="Times New Roman"/>
                <w:sz w:val="20"/>
                <w:szCs w:val="20"/>
              </w:rPr>
            </w:pPr>
          </w:p>
        </w:tc>
      </w:tr>
      <w:tr w:rsidR="005934EA" w:rsidRPr="00103369" w14:paraId="07C77CDC" w14:textId="77777777" w:rsidTr="00BA0F3C">
        <w:trPr>
          <w:trHeight w:val="278"/>
        </w:trPr>
        <w:tc>
          <w:tcPr>
            <w:tcW w:w="2610" w:type="dxa"/>
            <w:tcBorders>
              <w:top w:val="nil"/>
              <w:left w:val="nil"/>
              <w:bottom w:val="nil"/>
              <w:right w:val="nil"/>
            </w:tcBorders>
            <w:shd w:val="clear" w:color="auto" w:fill="auto"/>
            <w:noWrap/>
            <w:vAlign w:val="bottom"/>
            <w:hideMark/>
          </w:tcPr>
          <w:p w14:paraId="5D2C7625"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center"/>
            <w:hideMark/>
          </w:tcPr>
          <w:p w14:paraId="0DBD5651"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0.50</w:t>
            </w:r>
          </w:p>
        </w:tc>
        <w:tc>
          <w:tcPr>
            <w:tcW w:w="965" w:type="dxa"/>
            <w:tcBorders>
              <w:top w:val="nil"/>
              <w:left w:val="nil"/>
              <w:bottom w:val="nil"/>
              <w:right w:val="nil"/>
            </w:tcBorders>
            <w:shd w:val="clear" w:color="auto" w:fill="auto"/>
            <w:noWrap/>
            <w:vAlign w:val="center"/>
            <w:hideMark/>
          </w:tcPr>
          <w:p w14:paraId="33A511FB"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0.67</w:t>
            </w:r>
          </w:p>
        </w:tc>
        <w:tc>
          <w:tcPr>
            <w:tcW w:w="965" w:type="dxa"/>
            <w:tcBorders>
              <w:top w:val="nil"/>
              <w:left w:val="nil"/>
              <w:bottom w:val="nil"/>
              <w:right w:val="nil"/>
            </w:tcBorders>
            <w:shd w:val="clear" w:color="auto" w:fill="auto"/>
            <w:noWrap/>
            <w:vAlign w:val="center"/>
            <w:hideMark/>
          </w:tcPr>
          <w:p w14:paraId="5EAF98A2"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0.81</w:t>
            </w:r>
          </w:p>
        </w:tc>
        <w:tc>
          <w:tcPr>
            <w:tcW w:w="965" w:type="dxa"/>
            <w:tcBorders>
              <w:top w:val="nil"/>
              <w:left w:val="nil"/>
              <w:bottom w:val="nil"/>
              <w:right w:val="nil"/>
            </w:tcBorders>
            <w:shd w:val="clear" w:color="auto" w:fill="auto"/>
            <w:noWrap/>
            <w:vAlign w:val="bottom"/>
            <w:hideMark/>
          </w:tcPr>
          <w:p w14:paraId="117F5F83" w14:textId="77777777" w:rsidR="005934EA" w:rsidRPr="00103369" w:rsidRDefault="005934EA" w:rsidP="00BA0F3C">
            <w:pPr>
              <w:spacing w:after="0" w:line="240" w:lineRule="auto"/>
              <w:jc w:val="right"/>
              <w:rPr>
                <w:rFonts w:eastAsia="Times New Roman" w:cs="Times New Roman"/>
                <w:i/>
                <w:iCs/>
                <w:szCs w:val="24"/>
              </w:rPr>
            </w:pPr>
          </w:p>
        </w:tc>
        <w:tc>
          <w:tcPr>
            <w:tcW w:w="965" w:type="dxa"/>
            <w:tcBorders>
              <w:top w:val="nil"/>
              <w:left w:val="nil"/>
              <w:bottom w:val="nil"/>
              <w:right w:val="nil"/>
            </w:tcBorders>
            <w:shd w:val="clear" w:color="auto" w:fill="auto"/>
            <w:noWrap/>
            <w:vAlign w:val="bottom"/>
            <w:hideMark/>
          </w:tcPr>
          <w:p w14:paraId="5E7FE434"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bottom"/>
            <w:hideMark/>
          </w:tcPr>
          <w:p w14:paraId="6B6280E5" w14:textId="77777777" w:rsidR="005934EA" w:rsidRPr="00103369" w:rsidRDefault="005934EA" w:rsidP="00BA0F3C">
            <w:pPr>
              <w:spacing w:after="0" w:line="240" w:lineRule="auto"/>
              <w:rPr>
                <w:rFonts w:eastAsia="Times New Roman" w:cs="Times New Roman"/>
                <w:sz w:val="20"/>
                <w:szCs w:val="20"/>
              </w:rPr>
            </w:pPr>
          </w:p>
        </w:tc>
        <w:tc>
          <w:tcPr>
            <w:tcW w:w="974" w:type="dxa"/>
            <w:tcBorders>
              <w:top w:val="nil"/>
              <w:left w:val="nil"/>
              <w:bottom w:val="nil"/>
              <w:right w:val="nil"/>
            </w:tcBorders>
            <w:shd w:val="clear" w:color="auto" w:fill="auto"/>
            <w:noWrap/>
            <w:vAlign w:val="bottom"/>
            <w:hideMark/>
          </w:tcPr>
          <w:p w14:paraId="3CF7C182" w14:textId="77777777" w:rsidR="005934EA" w:rsidRPr="00103369" w:rsidRDefault="005934EA" w:rsidP="00BA0F3C">
            <w:pPr>
              <w:spacing w:after="0" w:line="240" w:lineRule="auto"/>
              <w:rPr>
                <w:rFonts w:eastAsia="Times New Roman" w:cs="Times New Roman"/>
                <w:sz w:val="20"/>
                <w:szCs w:val="20"/>
              </w:rPr>
            </w:pPr>
          </w:p>
        </w:tc>
      </w:tr>
      <w:tr w:rsidR="005934EA" w:rsidRPr="00103369" w14:paraId="54F9FACE" w14:textId="77777777" w:rsidTr="00BA0F3C">
        <w:trPr>
          <w:trHeight w:val="278"/>
        </w:trPr>
        <w:tc>
          <w:tcPr>
            <w:tcW w:w="2610" w:type="dxa"/>
            <w:tcBorders>
              <w:top w:val="nil"/>
              <w:left w:val="nil"/>
              <w:bottom w:val="nil"/>
              <w:right w:val="nil"/>
            </w:tcBorders>
            <w:shd w:val="clear" w:color="auto" w:fill="auto"/>
            <w:noWrap/>
            <w:vAlign w:val="center"/>
            <w:hideMark/>
          </w:tcPr>
          <w:p w14:paraId="0B0DB53A"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5. Integration</w:t>
            </w:r>
          </w:p>
        </w:tc>
        <w:tc>
          <w:tcPr>
            <w:tcW w:w="965" w:type="dxa"/>
            <w:tcBorders>
              <w:top w:val="nil"/>
              <w:left w:val="nil"/>
              <w:bottom w:val="nil"/>
              <w:right w:val="nil"/>
            </w:tcBorders>
            <w:shd w:val="clear" w:color="auto" w:fill="auto"/>
            <w:noWrap/>
            <w:vAlign w:val="center"/>
            <w:hideMark/>
          </w:tcPr>
          <w:p w14:paraId="27EE397B"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0.48</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791FDB21"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0.59</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56266AB6"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0.69</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1AD8AD59"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0.72</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057EF206" w14:textId="77777777" w:rsidR="005934EA" w:rsidRPr="00103369" w:rsidRDefault="005934EA" w:rsidP="00BA0F3C">
            <w:pPr>
              <w:spacing w:after="0" w:line="240" w:lineRule="auto"/>
              <w:jc w:val="right"/>
              <w:rPr>
                <w:rFonts w:eastAsia="Times New Roman" w:cs="Times New Roman"/>
                <w:b/>
                <w:bCs/>
                <w:szCs w:val="24"/>
              </w:rPr>
            </w:pPr>
            <w:r w:rsidRPr="00103369">
              <w:rPr>
                <w:rFonts w:eastAsia="Times New Roman" w:cs="Times New Roman"/>
                <w:b/>
                <w:bCs/>
                <w:szCs w:val="24"/>
              </w:rPr>
              <w:t>0.83</w:t>
            </w:r>
          </w:p>
        </w:tc>
        <w:tc>
          <w:tcPr>
            <w:tcW w:w="965" w:type="dxa"/>
            <w:tcBorders>
              <w:top w:val="nil"/>
              <w:left w:val="nil"/>
              <w:bottom w:val="nil"/>
              <w:right w:val="nil"/>
            </w:tcBorders>
            <w:shd w:val="clear" w:color="auto" w:fill="auto"/>
            <w:noWrap/>
            <w:vAlign w:val="center"/>
            <w:hideMark/>
          </w:tcPr>
          <w:p w14:paraId="7217769D" w14:textId="77777777" w:rsidR="005934EA" w:rsidRPr="00103369" w:rsidRDefault="005934EA" w:rsidP="00BA0F3C">
            <w:pPr>
              <w:spacing w:after="0" w:line="240" w:lineRule="auto"/>
              <w:jc w:val="right"/>
              <w:rPr>
                <w:rFonts w:eastAsia="Times New Roman" w:cs="Times New Roman"/>
                <w:b/>
                <w:bCs/>
                <w:szCs w:val="24"/>
              </w:rPr>
            </w:pPr>
          </w:p>
        </w:tc>
        <w:tc>
          <w:tcPr>
            <w:tcW w:w="974" w:type="dxa"/>
            <w:tcBorders>
              <w:top w:val="nil"/>
              <w:left w:val="nil"/>
              <w:bottom w:val="nil"/>
              <w:right w:val="nil"/>
            </w:tcBorders>
            <w:shd w:val="clear" w:color="auto" w:fill="auto"/>
            <w:noWrap/>
            <w:vAlign w:val="center"/>
            <w:hideMark/>
          </w:tcPr>
          <w:p w14:paraId="092E6C36" w14:textId="77777777" w:rsidR="005934EA" w:rsidRPr="00103369" w:rsidRDefault="005934EA" w:rsidP="00BA0F3C">
            <w:pPr>
              <w:spacing w:after="0" w:line="240" w:lineRule="auto"/>
              <w:rPr>
                <w:rFonts w:eastAsia="Times New Roman" w:cs="Times New Roman"/>
                <w:sz w:val="20"/>
                <w:szCs w:val="20"/>
              </w:rPr>
            </w:pPr>
          </w:p>
        </w:tc>
      </w:tr>
      <w:tr w:rsidR="005934EA" w:rsidRPr="00103369" w14:paraId="1FA30D6E" w14:textId="77777777" w:rsidTr="00BA0F3C">
        <w:trPr>
          <w:trHeight w:val="278"/>
        </w:trPr>
        <w:tc>
          <w:tcPr>
            <w:tcW w:w="2610" w:type="dxa"/>
            <w:tcBorders>
              <w:top w:val="nil"/>
              <w:left w:val="nil"/>
              <w:bottom w:val="nil"/>
              <w:right w:val="nil"/>
            </w:tcBorders>
            <w:shd w:val="clear" w:color="auto" w:fill="auto"/>
            <w:noWrap/>
            <w:vAlign w:val="bottom"/>
            <w:hideMark/>
          </w:tcPr>
          <w:p w14:paraId="15178A9A"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center"/>
            <w:hideMark/>
          </w:tcPr>
          <w:p w14:paraId="432D00A6"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0.54</w:t>
            </w:r>
          </w:p>
        </w:tc>
        <w:tc>
          <w:tcPr>
            <w:tcW w:w="965" w:type="dxa"/>
            <w:tcBorders>
              <w:top w:val="nil"/>
              <w:left w:val="nil"/>
              <w:bottom w:val="nil"/>
              <w:right w:val="nil"/>
            </w:tcBorders>
            <w:shd w:val="clear" w:color="auto" w:fill="auto"/>
            <w:noWrap/>
            <w:vAlign w:val="center"/>
            <w:hideMark/>
          </w:tcPr>
          <w:p w14:paraId="307EBDD1"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0.71</w:t>
            </w:r>
          </w:p>
        </w:tc>
        <w:tc>
          <w:tcPr>
            <w:tcW w:w="965" w:type="dxa"/>
            <w:tcBorders>
              <w:top w:val="nil"/>
              <w:left w:val="nil"/>
              <w:bottom w:val="nil"/>
              <w:right w:val="nil"/>
            </w:tcBorders>
            <w:shd w:val="clear" w:color="auto" w:fill="auto"/>
            <w:noWrap/>
            <w:vAlign w:val="center"/>
            <w:hideMark/>
          </w:tcPr>
          <w:p w14:paraId="0944C8C8"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0.83</w:t>
            </w:r>
          </w:p>
        </w:tc>
        <w:tc>
          <w:tcPr>
            <w:tcW w:w="965" w:type="dxa"/>
            <w:tcBorders>
              <w:top w:val="nil"/>
              <w:left w:val="nil"/>
              <w:bottom w:val="nil"/>
              <w:right w:val="nil"/>
            </w:tcBorders>
            <w:shd w:val="clear" w:color="auto" w:fill="auto"/>
            <w:noWrap/>
            <w:vAlign w:val="center"/>
            <w:hideMark/>
          </w:tcPr>
          <w:p w14:paraId="2ED74992"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0.89</w:t>
            </w:r>
          </w:p>
        </w:tc>
        <w:tc>
          <w:tcPr>
            <w:tcW w:w="965" w:type="dxa"/>
            <w:tcBorders>
              <w:top w:val="nil"/>
              <w:left w:val="nil"/>
              <w:bottom w:val="nil"/>
              <w:right w:val="nil"/>
            </w:tcBorders>
            <w:shd w:val="clear" w:color="auto" w:fill="auto"/>
            <w:noWrap/>
            <w:vAlign w:val="bottom"/>
            <w:hideMark/>
          </w:tcPr>
          <w:p w14:paraId="142E2043" w14:textId="77777777" w:rsidR="005934EA" w:rsidRPr="00103369" w:rsidRDefault="005934EA" w:rsidP="00BA0F3C">
            <w:pPr>
              <w:spacing w:after="0" w:line="240" w:lineRule="auto"/>
              <w:jc w:val="right"/>
              <w:rPr>
                <w:rFonts w:eastAsia="Times New Roman" w:cs="Times New Roman"/>
                <w:i/>
                <w:iCs/>
                <w:szCs w:val="24"/>
              </w:rPr>
            </w:pPr>
          </w:p>
        </w:tc>
        <w:tc>
          <w:tcPr>
            <w:tcW w:w="965" w:type="dxa"/>
            <w:tcBorders>
              <w:top w:val="nil"/>
              <w:left w:val="nil"/>
              <w:bottom w:val="nil"/>
              <w:right w:val="nil"/>
            </w:tcBorders>
            <w:shd w:val="clear" w:color="auto" w:fill="auto"/>
            <w:noWrap/>
            <w:vAlign w:val="bottom"/>
            <w:hideMark/>
          </w:tcPr>
          <w:p w14:paraId="489862FC" w14:textId="77777777" w:rsidR="005934EA" w:rsidRPr="00103369" w:rsidRDefault="005934EA" w:rsidP="00BA0F3C">
            <w:pPr>
              <w:spacing w:after="0" w:line="240" w:lineRule="auto"/>
              <w:rPr>
                <w:rFonts w:eastAsia="Times New Roman" w:cs="Times New Roman"/>
                <w:sz w:val="20"/>
                <w:szCs w:val="20"/>
              </w:rPr>
            </w:pPr>
          </w:p>
        </w:tc>
        <w:tc>
          <w:tcPr>
            <w:tcW w:w="974" w:type="dxa"/>
            <w:tcBorders>
              <w:top w:val="nil"/>
              <w:left w:val="nil"/>
              <w:bottom w:val="nil"/>
              <w:right w:val="nil"/>
            </w:tcBorders>
            <w:shd w:val="clear" w:color="auto" w:fill="auto"/>
            <w:noWrap/>
            <w:vAlign w:val="bottom"/>
            <w:hideMark/>
          </w:tcPr>
          <w:p w14:paraId="191A43AD" w14:textId="77777777" w:rsidR="005934EA" w:rsidRPr="00103369" w:rsidRDefault="005934EA" w:rsidP="00BA0F3C">
            <w:pPr>
              <w:spacing w:after="0" w:line="240" w:lineRule="auto"/>
              <w:rPr>
                <w:rFonts w:eastAsia="Times New Roman" w:cs="Times New Roman"/>
                <w:sz w:val="20"/>
                <w:szCs w:val="20"/>
              </w:rPr>
            </w:pPr>
          </w:p>
        </w:tc>
      </w:tr>
      <w:tr w:rsidR="005934EA" w:rsidRPr="00103369" w14:paraId="4FA40073" w14:textId="77777777" w:rsidTr="00BA0F3C">
        <w:trPr>
          <w:trHeight w:val="278"/>
        </w:trPr>
        <w:tc>
          <w:tcPr>
            <w:tcW w:w="2610" w:type="dxa"/>
            <w:tcBorders>
              <w:top w:val="nil"/>
              <w:left w:val="nil"/>
              <w:bottom w:val="nil"/>
              <w:right w:val="nil"/>
            </w:tcBorders>
            <w:shd w:val="clear" w:color="auto" w:fill="auto"/>
            <w:noWrap/>
            <w:vAlign w:val="center"/>
            <w:hideMark/>
          </w:tcPr>
          <w:p w14:paraId="4D46F6AC"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6. ACAP</w:t>
            </w:r>
          </w:p>
        </w:tc>
        <w:tc>
          <w:tcPr>
            <w:tcW w:w="965" w:type="dxa"/>
            <w:tcBorders>
              <w:top w:val="nil"/>
              <w:left w:val="nil"/>
              <w:bottom w:val="nil"/>
              <w:right w:val="nil"/>
            </w:tcBorders>
            <w:shd w:val="clear" w:color="auto" w:fill="auto"/>
            <w:noWrap/>
            <w:vAlign w:val="center"/>
            <w:hideMark/>
          </w:tcPr>
          <w:p w14:paraId="367209CA"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-0.07</w:t>
            </w:r>
          </w:p>
        </w:tc>
        <w:tc>
          <w:tcPr>
            <w:tcW w:w="965" w:type="dxa"/>
            <w:tcBorders>
              <w:top w:val="nil"/>
              <w:left w:val="nil"/>
              <w:bottom w:val="nil"/>
              <w:right w:val="nil"/>
            </w:tcBorders>
            <w:shd w:val="clear" w:color="auto" w:fill="auto"/>
            <w:noWrap/>
            <w:vAlign w:val="center"/>
            <w:hideMark/>
          </w:tcPr>
          <w:p w14:paraId="4FEE5409"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0.17</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051ACC51"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0.16</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701CFA3E"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0.13</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22B90CEB"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0.11</w:t>
            </w:r>
          </w:p>
        </w:tc>
        <w:tc>
          <w:tcPr>
            <w:tcW w:w="965" w:type="dxa"/>
            <w:tcBorders>
              <w:top w:val="nil"/>
              <w:left w:val="nil"/>
              <w:bottom w:val="nil"/>
              <w:right w:val="nil"/>
            </w:tcBorders>
            <w:shd w:val="clear" w:color="auto" w:fill="auto"/>
            <w:noWrap/>
            <w:vAlign w:val="center"/>
            <w:hideMark/>
          </w:tcPr>
          <w:p w14:paraId="30315888" w14:textId="77777777" w:rsidR="005934EA" w:rsidRPr="00103369" w:rsidRDefault="005934EA" w:rsidP="00BA0F3C">
            <w:pPr>
              <w:spacing w:after="0" w:line="240" w:lineRule="auto"/>
              <w:jc w:val="right"/>
              <w:rPr>
                <w:rFonts w:eastAsia="Times New Roman" w:cs="Times New Roman"/>
                <w:b/>
                <w:bCs/>
                <w:szCs w:val="24"/>
              </w:rPr>
            </w:pPr>
            <w:r w:rsidRPr="00103369">
              <w:rPr>
                <w:rFonts w:eastAsia="Times New Roman" w:cs="Times New Roman"/>
                <w:b/>
                <w:bCs/>
                <w:szCs w:val="24"/>
              </w:rPr>
              <w:t>0.80</w:t>
            </w:r>
          </w:p>
        </w:tc>
        <w:tc>
          <w:tcPr>
            <w:tcW w:w="974" w:type="dxa"/>
            <w:tcBorders>
              <w:top w:val="nil"/>
              <w:left w:val="nil"/>
              <w:bottom w:val="nil"/>
              <w:right w:val="nil"/>
            </w:tcBorders>
            <w:shd w:val="clear" w:color="auto" w:fill="auto"/>
            <w:noWrap/>
            <w:vAlign w:val="center"/>
            <w:hideMark/>
          </w:tcPr>
          <w:p w14:paraId="701E25FB" w14:textId="77777777" w:rsidR="005934EA" w:rsidRPr="00103369" w:rsidRDefault="005934EA" w:rsidP="00BA0F3C">
            <w:pPr>
              <w:spacing w:after="0" w:line="240" w:lineRule="auto"/>
              <w:jc w:val="right"/>
              <w:rPr>
                <w:rFonts w:eastAsia="Times New Roman" w:cs="Times New Roman"/>
                <w:b/>
                <w:bCs/>
                <w:szCs w:val="24"/>
              </w:rPr>
            </w:pPr>
          </w:p>
        </w:tc>
      </w:tr>
      <w:tr w:rsidR="005934EA" w:rsidRPr="00103369" w14:paraId="77F25842" w14:textId="77777777" w:rsidTr="00BA0F3C">
        <w:trPr>
          <w:trHeight w:val="278"/>
        </w:trPr>
        <w:tc>
          <w:tcPr>
            <w:tcW w:w="2610" w:type="dxa"/>
            <w:tcBorders>
              <w:top w:val="nil"/>
              <w:left w:val="nil"/>
              <w:bottom w:val="nil"/>
              <w:right w:val="nil"/>
            </w:tcBorders>
            <w:shd w:val="clear" w:color="auto" w:fill="auto"/>
            <w:noWrap/>
            <w:vAlign w:val="bottom"/>
            <w:hideMark/>
          </w:tcPr>
          <w:p w14:paraId="61B215C4" w14:textId="77777777" w:rsidR="005934EA" w:rsidRPr="00103369" w:rsidRDefault="005934EA" w:rsidP="00BA0F3C">
            <w:pPr>
              <w:spacing w:after="0" w:line="240" w:lineRule="auto"/>
              <w:rPr>
                <w:rFonts w:eastAsia="Times New Roman" w:cs="Times New Roman"/>
                <w:sz w:val="20"/>
                <w:szCs w:val="20"/>
              </w:rPr>
            </w:pPr>
          </w:p>
        </w:tc>
        <w:tc>
          <w:tcPr>
            <w:tcW w:w="965" w:type="dxa"/>
            <w:tcBorders>
              <w:top w:val="nil"/>
              <w:left w:val="nil"/>
              <w:bottom w:val="nil"/>
              <w:right w:val="nil"/>
            </w:tcBorders>
            <w:shd w:val="clear" w:color="auto" w:fill="auto"/>
            <w:noWrap/>
            <w:vAlign w:val="center"/>
            <w:hideMark/>
          </w:tcPr>
          <w:p w14:paraId="07F9DFD1"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0.09</w:t>
            </w:r>
          </w:p>
        </w:tc>
        <w:tc>
          <w:tcPr>
            <w:tcW w:w="965" w:type="dxa"/>
            <w:tcBorders>
              <w:top w:val="nil"/>
              <w:left w:val="nil"/>
              <w:bottom w:val="nil"/>
              <w:right w:val="nil"/>
            </w:tcBorders>
            <w:shd w:val="clear" w:color="auto" w:fill="auto"/>
            <w:noWrap/>
            <w:vAlign w:val="center"/>
            <w:hideMark/>
          </w:tcPr>
          <w:p w14:paraId="180BFFB6"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0.19</w:t>
            </w:r>
          </w:p>
        </w:tc>
        <w:tc>
          <w:tcPr>
            <w:tcW w:w="965" w:type="dxa"/>
            <w:tcBorders>
              <w:top w:val="nil"/>
              <w:left w:val="nil"/>
              <w:bottom w:val="nil"/>
              <w:right w:val="nil"/>
            </w:tcBorders>
            <w:shd w:val="clear" w:color="auto" w:fill="auto"/>
            <w:noWrap/>
            <w:vAlign w:val="center"/>
            <w:hideMark/>
          </w:tcPr>
          <w:p w14:paraId="1F5DB818"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0.17</w:t>
            </w:r>
          </w:p>
        </w:tc>
        <w:tc>
          <w:tcPr>
            <w:tcW w:w="965" w:type="dxa"/>
            <w:tcBorders>
              <w:top w:val="nil"/>
              <w:left w:val="nil"/>
              <w:bottom w:val="nil"/>
              <w:right w:val="nil"/>
            </w:tcBorders>
            <w:shd w:val="clear" w:color="auto" w:fill="auto"/>
            <w:noWrap/>
            <w:vAlign w:val="center"/>
            <w:hideMark/>
          </w:tcPr>
          <w:p w14:paraId="696C356D"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0.14</w:t>
            </w:r>
          </w:p>
        </w:tc>
        <w:tc>
          <w:tcPr>
            <w:tcW w:w="965" w:type="dxa"/>
            <w:tcBorders>
              <w:top w:val="nil"/>
              <w:left w:val="nil"/>
              <w:bottom w:val="nil"/>
              <w:right w:val="nil"/>
            </w:tcBorders>
            <w:shd w:val="clear" w:color="auto" w:fill="auto"/>
            <w:noWrap/>
            <w:vAlign w:val="center"/>
            <w:hideMark/>
          </w:tcPr>
          <w:p w14:paraId="774A8617"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0.12</w:t>
            </w:r>
          </w:p>
        </w:tc>
        <w:tc>
          <w:tcPr>
            <w:tcW w:w="965" w:type="dxa"/>
            <w:tcBorders>
              <w:top w:val="nil"/>
              <w:left w:val="nil"/>
              <w:bottom w:val="nil"/>
              <w:right w:val="nil"/>
            </w:tcBorders>
            <w:shd w:val="clear" w:color="auto" w:fill="auto"/>
            <w:noWrap/>
            <w:vAlign w:val="bottom"/>
            <w:hideMark/>
          </w:tcPr>
          <w:p w14:paraId="010704FD" w14:textId="77777777" w:rsidR="005934EA" w:rsidRPr="00103369" w:rsidRDefault="005934EA" w:rsidP="00BA0F3C">
            <w:pPr>
              <w:spacing w:after="0" w:line="240" w:lineRule="auto"/>
              <w:jc w:val="right"/>
              <w:rPr>
                <w:rFonts w:eastAsia="Times New Roman" w:cs="Times New Roman"/>
                <w:i/>
                <w:iCs/>
                <w:szCs w:val="24"/>
              </w:rPr>
            </w:pPr>
          </w:p>
        </w:tc>
        <w:tc>
          <w:tcPr>
            <w:tcW w:w="974" w:type="dxa"/>
            <w:tcBorders>
              <w:top w:val="nil"/>
              <w:left w:val="nil"/>
              <w:bottom w:val="nil"/>
              <w:right w:val="nil"/>
            </w:tcBorders>
            <w:shd w:val="clear" w:color="auto" w:fill="auto"/>
            <w:noWrap/>
            <w:vAlign w:val="bottom"/>
            <w:hideMark/>
          </w:tcPr>
          <w:p w14:paraId="05570F4B" w14:textId="77777777" w:rsidR="005934EA" w:rsidRPr="00103369" w:rsidRDefault="005934EA" w:rsidP="00BA0F3C">
            <w:pPr>
              <w:spacing w:after="0" w:line="240" w:lineRule="auto"/>
              <w:rPr>
                <w:rFonts w:eastAsia="Times New Roman" w:cs="Times New Roman"/>
                <w:sz w:val="20"/>
                <w:szCs w:val="20"/>
              </w:rPr>
            </w:pPr>
          </w:p>
        </w:tc>
      </w:tr>
      <w:tr w:rsidR="005934EA" w:rsidRPr="00103369" w14:paraId="45B737D6" w14:textId="77777777" w:rsidTr="00BA0F3C">
        <w:trPr>
          <w:trHeight w:val="278"/>
        </w:trPr>
        <w:tc>
          <w:tcPr>
            <w:tcW w:w="2610" w:type="dxa"/>
            <w:tcBorders>
              <w:top w:val="nil"/>
              <w:left w:val="nil"/>
              <w:bottom w:val="nil"/>
              <w:right w:val="nil"/>
            </w:tcBorders>
            <w:shd w:val="clear" w:color="auto" w:fill="auto"/>
            <w:noWrap/>
            <w:vAlign w:val="center"/>
            <w:hideMark/>
          </w:tcPr>
          <w:p w14:paraId="2730C12A"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7. Firm performance</w:t>
            </w:r>
          </w:p>
        </w:tc>
        <w:tc>
          <w:tcPr>
            <w:tcW w:w="965" w:type="dxa"/>
            <w:tcBorders>
              <w:top w:val="nil"/>
              <w:left w:val="nil"/>
              <w:bottom w:val="nil"/>
              <w:right w:val="nil"/>
            </w:tcBorders>
            <w:shd w:val="clear" w:color="auto" w:fill="auto"/>
            <w:noWrap/>
            <w:vAlign w:val="center"/>
            <w:hideMark/>
          </w:tcPr>
          <w:p w14:paraId="146F331D"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0.27</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0908A49F"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0.36</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2BA02D5F"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0.44</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3AF96589"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0.36</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0CB91250"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0.38</w:t>
            </w:r>
            <w:r w:rsidRPr="00103369">
              <w:rPr>
                <w:rFonts w:eastAsia="Times New Roman" w:cs="Times New Roman"/>
                <w:szCs w:val="24"/>
                <w:vertAlign w:val="superscript"/>
              </w:rPr>
              <w:t>**</w:t>
            </w:r>
          </w:p>
        </w:tc>
        <w:tc>
          <w:tcPr>
            <w:tcW w:w="965" w:type="dxa"/>
            <w:tcBorders>
              <w:top w:val="nil"/>
              <w:left w:val="nil"/>
              <w:bottom w:val="nil"/>
              <w:right w:val="nil"/>
            </w:tcBorders>
            <w:shd w:val="clear" w:color="auto" w:fill="auto"/>
            <w:noWrap/>
            <w:vAlign w:val="center"/>
            <w:hideMark/>
          </w:tcPr>
          <w:p w14:paraId="33003CDD" w14:textId="77777777" w:rsidR="005934EA" w:rsidRPr="00103369" w:rsidRDefault="005934EA" w:rsidP="00BA0F3C">
            <w:pPr>
              <w:spacing w:after="0" w:line="240" w:lineRule="auto"/>
              <w:jc w:val="right"/>
              <w:rPr>
                <w:rFonts w:eastAsia="Times New Roman" w:cs="Times New Roman"/>
                <w:szCs w:val="24"/>
              </w:rPr>
            </w:pPr>
            <w:r w:rsidRPr="00103369">
              <w:rPr>
                <w:rFonts w:eastAsia="Times New Roman" w:cs="Times New Roman"/>
                <w:szCs w:val="24"/>
              </w:rPr>
              <w:t>0.22</w:t>
            </w:r>
            <w:r w:rsidRPr="00103369">
              <w:rPr>
                <w:rFonts w:eastAsia="Times New Roman" w:cs="Times New Roman"/>
                <w:szCs w:val="24"/>
                <w:vertAlign w:val="superscript"/>
              </w:rPr>
              <w:t>**</w:t>
            </w:r>
          </w:p>
        </w:tc>
        <w:tc>
          <w:tcPr>
            <w:tcW w:w="974" w:type="dxa"/>
            <w:tcBorders>
              <w:top w:val="nil"/>
              <w:left w:val="nil"/>
              <w:bottom w:val="nil"/>
              <w:right w:val="nil"/>
            </w:tcBorders>
            <w:shd w:val="clear" w:color="auto" w:fill="auto"/>
            <w:noWrap/>
            <w:vAlign w:val="center"/>
            <w:hideMark/>
          </w:tcPr>
          <w:p w14:paraId="2B2BADCC" w14:textId="77777777" w:rsidR="005934EA" w:rsidRPr="00103369" w:rsidRDefault="005934EA" w:rsidP="00BA0F3C">
            <w:pPr>
              <w:spacing w:after="0" w:line="240" w:lineRule="auto"/>
              <w:jc w:val="right"/>
              <w:rPr>
                <w:rFonts w:eastAsia="Times New Roman" w:cs="Times New Roman"/>
                <w:b/>
                <w:bCs/>
                <w:szCs w:val="24"/>
              </w:rPr>
            </w:pPr>
            <w:r w:rsidRPr="00103369">
              <w:rPr>
                <w:rFonts w:eastAsia="Times New Roman" w:cs="Times New Roman"/>
                <w:b/>
                <w:bCs/>
                <w:szCs w:val="24"/>
              </w:rPr>
              <w:t>0.73</w:t>
            </w:r>
          </w:p>
        </w:tc>
      </w:tr>
      <w:tr w:rsidR="005934EA" w:rsidRPr="00103369" w14:paraId="4DFB8021" w14:textId="77777777" w:rsidTr="00BA0F3C">
        <w:trPr>
          <w:trHeight w:val="278"/>
        </w:trPr>
        <w:tc>
          <w:tcPr>
            <w:tcW w:w="2610" w:type="dxa"/>
            <w:tcBorders>
              <w:top w:val="nil"/>
              <w:left w:val="nil"/>
              <w:bottom w:val="single" w:sz="4" w:space="0" w:color="auto"/>
              <w:right w:val="nil"/>
            </w:tcBorders>
            <w:shd w:val="clear" w:color="auto" w:fill="auto"/>
            <w:noWrap/>
            <w:vAlign w:val="bottom"/>
            <w:hideMark/>
          </w:tcPr>
          <w:p w14:paraId="20E5E695" w14:textId="77777777" w:rsidR="005934EA" w:rsidRPr="00103369" w:rsidRDefault="005934EA" w:rsidP="00BA0F3C">
            <w:pPr>
              <w:spacing w:after="0" w:line="240" w:lineRule="auto"/>
              <w:rPr>
                <w:rFonts w:eastAsia="Times New Roman" w:cs="Times New Roman"/>
                <w:szCs w:val="24"/>
              </w:rPr>
            </w:pPr>
            <w:r w:rsidRPr="00103369">
              <w:rPr>
                <w:rFonts w:eastAsia="Times New Roman" w:cs="Times New Roman"/>
                <w:szCs w:val="24"/>
              </w:rPr>
              <w:t> </w:t>
            </w:r>
          </w:p>
        </w:tc>
        <w:tc>
          <w:tcPr>
            <w:tcW w:w="965" w:type="dxa"/>
            <w:tcBorders>
              <w:top w:val="nil"/>
              <w:left w:val="nil"/>
              <w:bottom w:val="single" w:sz="4" w:space="0" w:color="auto"/>
              <w:right w:val="nil"/>
            </w:tcBorders>
            <w:shd w:val="clear" w:color="auto" w:fill="auto"/>
            <w:noWrap/>
            <w:vAlign w:val="center"/>
            <w:hideMark/>
          </w:tcPr>
          <w:p w14:paraId="2ECBB3CD"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0.32</w:t>
            </w:r>
          </w:p>
        </w:tc>
        <w:tc>
          <w:tcPr>
            <w:tcW w:w="965" w:type="dxa"/>
            <w:tcBorders>
              <w:top w:val="nil"/>
              <w:left w:val="nil"/>
              <w:bottom w:val="single" w:sz="4" w:space="0" w:color="auto"/>
              <w:right w:val="nil"/>
            </w:tcBorders>
            <w:shd w:val="clear" w:color="auto" w:fill="auto"/>
            <w:noWrap/>
            <w:vAlign w:val="center"/>
            <w:hideMark/>
          </w:tcPr>
          <w:p w14:paraId="57BD98DC"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0.45</w:t>
            </w:r>
          </w:p>
        </w:tc>
        <w:tc>
          <w:tcPr>
            <w:tcW w:w="965" w:type="dxa"/>
            <w:tcBorders>
              <w:top w:val="nil"/>
              <w:left w:val="nil"/>
              <w:bottom w:val="single" w:sz="4" w:space="0" w:color="auto"/>
              <w:right w:val="nil"/>
            </w:tcBorders>
            <w:shd w:val="clear" w:color="auto" w:fill="auto"/>
            <w:noWrap/>
            <w:vAlign w:val="center"/>
            <w:hideMark/>
          </w:tcPr>
          <w:p w14:paraId="1F9E2483"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0.54</w:t>
            </w:r>
          </w:p>
        </w:tc>
        <w:tc>
          <w:tcPr>
            <w:tcW w:w="965" w:type="dxa"/>
            <w:tcBorders>
              <w:top w:val="nil"/>
              <w:left w:val="nil"/>
              <w:bottom w:val="single" w:sz="4" w:space="0" w:color="auto"/>
              <w:right w:val="nil"/>
            </w:tcBorders>
            <w:shd w:val="clear" w:color="auto" w:fill="auto"/>
            <w:noWrap/>
            <w:vAlign w:val="center"/>
            <w:hideMark/>
          </w:tcPr>
          <w:p w14:paraId="10EB8158"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0.44</w:t>
            </w:r>
          </w:p>
        </w:tc>
        <w:tc>
          <w:tcPr>
            <w:tcW w:w="965" w:type="dxa"/>
            <w:tcBorders>
              <w:top w:val="nil"/>
              <w:left w:val="nil"/>
              <w:bottom w:val="single" w:sz="4" w:space="0" w:color="auto"/>
              <w:right w:val="nil"/>
            </w:tcBorders>
            <w:shd w:val="clear" w:color="auto" w:fill="auto"/>
            <w:noWrap/>
            <w:vAlign w:val="center"/>
            <w:hideMark/>
          </w:tcPr>
          <w:p w14:paraId="35CDD8F2"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0.47</w:t>
            </w:r>
          </w:p>
        </w:tc>
        <w:tc>
          <w:tcPr>
            <w:tcW w:w="965" w:type="dxa"/>
            <w:tcBorders>
              <w:top w:val="nil"/>
              <w:left w:val="nil"/>
              <w:bottom w:val="single" w:sz="4" w:space="0" w:color="auto"/>
              <w:right w:val="nil"/>
            </w:tcBorders>
            <w:shd w:val="clear" w:color="auto" w:fill="auto"/>
            <w:noWrap/>
            <w:vAlign w:val="center"/>
            <w:hideMark/>
          </w:tcPr>
          <w:p w14:paraId="35089CCC" w14:textId="77777777" w:rsidR="005934EA" w:rsidRPr="00103369" w:rsidRDefault="005934EA" w:rsidP="00BA0F3C">
            <w:pPr>
              <w:spacing w:after="0" w:line="240" w:lineRule="auto"/>
              <w:jc w:val="right"/>
              <w:rPr>
                <w:rFonts w:eastAsia="Times New Roman" w:cs="Times New Roman"/>
                <w:i/>
                <w:iCs/>
                <w:szCs w:val="24"/>
              </w:rPr>
            </w:pPr>
            <w:r w:rsidRPr="00103369">
              <w:rPr>
                <w:rFonts w:eastAsia="Times New Roman" w:cs="Times New Roman"/>
                <w:i/>
                <w:iCs/>
                <w:szCs w:val="24"/>
              </w:rPr>
              <w:t>0.24</w:t>
            </w:r>
          </w:p>
        </w:tc>
        <w:tc>
          <w:tcPr>
            <w:tcW w:w="974" w:type="dxa"/>
            <w:tcBorders>
              <w:top w:val="nil"/>
              <w:left w:val="nil"/>
              <w:bottom w:val="single" w:sz="4" w:space="0" w:color="auto"/>
              <w:right w:val="nil"/>
            </w:tcBorders>
            <w:shd w:val="clear" w:color="auto" w:fill="auto"/>
            <w:noWrap/>
            <w:vAlign w:val="bottom"/>
            <w:hideMark/>
          </w:tcPr>
          <w:p w14:paraId="267412A1" w14:textId="77777777" w:rsidR="005934EA" w:rsidRPr="00103369" w:rsidRDefault="005934EA" w:rsidP="00BA0F3C">
            <w:pPr>
              <w:spacing w:after="0" w:line="240" w:lineRule="auto"/>
              <w:rPr>
                <w:rFonts w:eastAsia="Times New Roman" w:cs="Times New Roman"/>
                <w:i/>
                <w:iCs/>
                <w:szCs w:val="24"/>
              </w:rPr>
            </w:pPr>
            <w:r w:rsidRPr="00103369">
              <w:rPr>
                <w:rFonts w:eastAsia="Times New Roman" w:cs="Times New Roman"/>
                <w:i/>
                <w:iCs/>
                <w:szCs w:val="24"/>
              </w:rPr>
              <w:t> </w:t>
            </w:r>
          </w:p>
        </w:tc>
      </w:tr>
      <w:tr w:rsidR="005934EA" w:rsidRPr="00103369" w14:paraId="00464CF4" w14:textId="77777777" w:rsidTr="00BA0F3C">
        <w:trPr>
          <w:trHeight w:val="278"/>
        </w:trPr>
        <w:tc>
          <w:tcPr>
            <w:tcW w:w="9374" w:type="dxa"/>
            <w:gridSpan w:val="8"/>
            <w:tcBorders>
              <w:top w:val="single" w:sz="4" w:space="0" w:color="auto"/>
              <w:left w:val="nil"/>
              <w:bottom w:val="single" w:sz="4" w:space="0" w:color="auto"/>
              <w:right w:val="nil"/>
            </w:tcBorders>
            <w:shd w:val="clear" w:color="auto" w:fill="auto"/>
            <w:noWrap/>
            <w:vAlign w:val="bottom"/>
            <w:hideMark/>
          </w:tcPr>
          <w:p w14:paraId="446F636E" w14:textId="77777777" w:rsidR="005934EA" w:rsidRPr="00103369" w:rsidRDefault="005934EA" w:rsidP="00BA0F3C">
            <w:pPr>
              <w:spacing w:after="0" w:line="240" w:lineRule="auto"/>
              <w:jc w:val="both"/>
              <w:rPr>
                <w:rFonts w:eastAsia="Times New Roman" w:cs="Times New Roman"/>
                <w:szCs w:val="24"/>
              </w:rPr>
            </w:pPr>
            <w:r w:rsidRPr="00103369">
              <w:rPr>
                <w:rFonts w:eastAsia="Times New Roman" w:cs="Times New Roman"/>
                <w:i/>
                <w:szCs w:val="24"/>
              </w:rPr>
              <w:t>Notes:</w:t>
            </w:r>
            <w:r w:rsidRPr="00103369">
              <w:rPr>
                <w:rFonts w:eastAsia="Times New Roman" w:cs="Times New Roman"/>
                <w:szCs w:val="24"/>
              </w:rPr>
              <w:t xml:space="preserve"> 1st value = Correlation between variables (off diagonal); 2nd value (italic) = HTMT ratio; Square root of average variance extracted (bold diagonal); </w:t>
            </w:r>
            <w:r w:rsidRPr="00103369">
              <w:rPr>
                <w:rFonts w:eastAsia="Times New Roman" w:cs="Times New Roman"/>
                <w:szCs w:val="24"/>
                <w:vertAlign w:val="superscript"/>
              </w:rPr>
              <w:t>*,</w:t>
            </w:r>
            <w:r w:rsidRPr="00103369">
              <w:rPr>
                <w:rFonts w:eastAsia="Times New Roman" w:cs="Times New Roman"/>
                <w:szCs w:val="24"/>
              </w:rPr>
              <w:t xml:space="preserve"> </w:t>
            </w:r>
            <w:r w:rsidRPr="00103369">
              <w:rPr>
                <w:rFonts w:eastAsia="Times New Roman" w:cs="Times New Roman"/>
                <w:szCs w:val="24"/>
                <w:vertAlign w:val="superscript"/>
              </w:rPr>
              <w:t>**</w:t>
            </w:r>
            <w:r w:rsidRPr="00103369">
              <w:rPr>
                <w:rFonts w:eastAsia="Times New Roman" w:cs="Times New Roman"/>
                <w:szCs w:val="24"/>
              </w:rPr>
              <w:t xml:space="preserve">: Correlations significant at the 5% and 1% levels (two-tailed </w:t>
            </w:r>
            <w:r w:rsidRPr="00103369">
              <w:rPr>
                <w:rFonts w:eastAsia="Times New Roman" w:cs="Times New Roman"/>
                <w:i/>
                <w:szCs w:val="24"/>
              </w:rPr>
              <w:t>t</w:t>
            </w:r>
            <w:r w:rsidRPr="00103369">
              <w:rPr>
                <w:rFonts w:eastAsia="Times New Roman" w:cs="Times New Roman"/>
                <w:szCs w:val="24"/>
              </w:rPr>
              <w:t>-test) respectively</w:t>
            </w:r>
          </w:p>
        </w:tc>
      </w:tr>
      <w:bookmarkEnd w:id="2"/>
      <w:bookmarkEnd w:id="3"/>
    </w:tbl>
    <w:p w14:paraId="2402E5E3" w14:textId="77777777" w:rsidR="005934EA" w:rsidRPr="00103369" w:rsidRDefault="005934EA" w:rsidP="005934EA">
      <w:pPr>
        <w:spacing w:after="0" w:line="480" w:lineRule="auto"/>
        <w:jc w:val="both"/>
        <w:rPr>
          <w:rFonts w:cs="Times New Roman"/>
          <w:szCs w:val="24"/>
        </w:rPr>
      </w:pPr>
    </w:p>
    <w:p w14:paraId="050A0A91" w14:textId="77777777" w:rsidR="005934EA" w:rsidRDefault="005934EA">
      <w:pPr>
        <w:spacing w:after="160" w:line="259" w:lineRule="auto"/>
        <w:rPr>
          <w:b/>
          <w:bCs/>
        </w:rPr>
      </w:pPr>
      <w:r>
        <w:rPr>
          <w:b/>
          <w:bCs/>
        </w:rPr>
        <w:br w:type="page"/>
      </w:r>
    </w:p>
    <w:p w14:paraId="1CC65393" w14:textId="0B5C0DF5" w:rsidR="005934EA" w:rsidRDefault="005934EA" w:rsidP="00F40F0E">
      <w:pPr>
        <w:spacing w:after="0" w:line="480" w:lineRule="auto"/>
        <w:jc w:val="center"/>
        <w:rPr>
          <w:rFonts w:eastAsia="Times New Roman" w:cs="Times New Roman"/>
          <w:b/>
          <w:szCs w:val="24"/>
        </w:rPr>
      </w:pPr>
      <w:r w:rsidRPr="00103369">
        <w:rPr>
          <w:noProof/>
          <w:lang w:val="en-IN" w:eastAsia="en-IN"/>
        </w:rPr>
        <w:lastRenderedPageBreak/>
        <w:drawing>
          <wp:inline distT="0" distB="0" distL="0" distR="0" wp14:anchorId="569DEE6F" wp14:editId="03D108CC">
            <wp:extent cx="4796474" cy="3116580"/>
            <wp:effectExtent l="0" t="0" r="444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r="9172"/>
                    <a:stretch/>
                  </pic:blipFill>
                  <pic:spPr bwMode="auto">
                    <a:xfrm>
                      <a:off x="0" y="0"/>
                      <a:ext cx="4811730" cy="3126493"/>
                    </a:xfrm>
                    <a:prstGeom prst="rect">
                      <a:avLst/>
                    </a:prstGeom>
                    <a:ln>
                      <a:noFill/>
                    </a:ln>
                    <a:extLst>
                      <a:ext uri="{53640926-AAD7-44D8-BBD7-CCE9431645EC}">
                        <a14:shadowObscured xmlns:a14="http://schemas.microsoft.com/office/drawing/2010/main"/>
                      </a:ext>
                    </a:extLst>
                  </pic:spPr>
                </pic:pic>
              </a:graphicData>
            </a:graphic>
          </wp:inline>
        </w:drawing>
      </w:r>
    </w:p>
    <w:p w14:paraId="3AE1628D" w14:textId="77777777" w:rsidR="00F40F0E" w:rsidRPr="00103369" w:rsidRDefault="00F40F0E" w:rsidP="00F40F0E">
      <w:pPr>
        <w:spacing w:after="0" w:line="480" w:lineRule="auto"/>
        <w:jc w:val="center"/>
        <w:rPr>
          <w:b/>
          <w:bCs/>
        </w:rPr>
      </w:pPr>
      <w:r>
        <w:rPr>
          <w:b/>
          <w:bCs/>
        </w:rPr>
        <w:t>Figure AI</w:t>
      </w:r>
      <w:r w:rsidRPr="00103369">
        <w:rPr>
          <w:b/>
          <w:bCs/>
        </w:rPr>
        <w:t xml:space="preserve">. </w:t>
      </w:r>
      <w:r w:rsidRPr="00103369">
        <w:t>Interaction effect of APAR with ACAP on use of MAS</w:t>
      </w:r>
    </w:p>
    <w:bookmarkEnd w:id="1"/>
    <w:p w14:paraId="65901504" w14:textId="77777777" w:rsidR="00F40F0E" w:rsidRPr="00103369" w:rsidRDefault="00F40F0E" w:rsidP="003655C4">
      <w:pPr>
        <w:spacing w:after="0" w:line="480" w:lineRule="auto"/>
        <w:jc w:val="both"/>
        <w:rPr>
          <w:rFonts w:eastAsia="Times New Roman" w:cs="Times New Roman"/>
          <w:b/>
          <w:szCs w:val="24"/>
        </w:rPr>
      </w:pPr>
    </w:p>
    <w:sectPr w:rsidR="00F40F0E" w:rsidRPr="00103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LQ0NzIzNzS3tLSwMDJS0lEKTi0uzszPAykwqwUAhqrHMiwAAAA="/>
  </w:docVars>
  <w:rsids>
    <w:rsidRoot w:val="003655C4"/>
    <w:rsid w:val="0001272B"/>
    <w:rsid w:val="00103369"/>
    <w:rsid w:val="001B4E5D"/>
    <w:rsid w:val="001F228F"/>
    <w:rsid w:val="002C3863"/>
    <w:rsid w:val="003655C4"/>
    <w:rsid w:val="004E01A9"/>
    <w:rsid w:val="004F4F2F"/>
    <w:rsid w:val="005934EA"/>
    <w:rsid w:val="0086710D"/>
    <w:rsid w:val="009441C7"/>
    <w:rsid w:val="00A3673E"/>
    <w:rsid w:val="00B36CB7"/>
    <w:rsid w:val="00CB588F"/>
    <w:rsid w:val="00E05E6B"/>
    <w:rsid w:val="00EC1009"/>
    <w:rsid w:val="00ED2A50"/>
    <w:rsid w:val="00F40F0E"/>
    <w:rsid w:val="00F56E4E"/>
    <w:rsid w:val="00F83BED"/>
    <w:rsid w:val="00FF4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6C134"/>
  <w15:chartTrackingRefBased/>
  <w15:docId w15:val="{60846568-B685-4C9B-B7AB-C04D79DC5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5C4"/>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UEH</dc:creator>
  <cp:keywords/>
  <dc:description/>
  <cp:lastModifiedBy>Kevin Emerald</cp:lastModifiedBy>
  <cp:revision>4</cp:revision>
  <dcterms:created xsi:type="dcterms:W3CDTF">2022-10-12T03:16:00Z</dcterms:created>
  <dcterms:modified xsi:type="dcterms:W3CDTF">2022-10-31T10:59:00Z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259b0658-5775-4e0b-af1e-d2a1da715504</vt:lpwstr>
  </property>
</Properties>
</file>