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97A6F" w14:textId="768E1B0F" w:rsidR="0003461E" w:rsidRDefault="00576077" w:rsidP="007A1083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Appendix </w:t>
      </w:r>
      <w:bookmarkStart w:id="0" w:name="_GoBack"/>
      <w:bookmarkEnd w:id="0"/>
      <w:r w:rsidR="007303CC">
        <w:rPr>
          <w:rFonts w:ascii="Times New Roman" w:eastAsia="Times New Roman" w:hAnsi="Times New Roman" w:cs="Times New Roman"/>
          <w:highlight w:val="white"/>
        </w:rPr>
        <w:t>A</w:t>
      </w:r>
    </w:p>
    <w:p w14:paraId="189251FE" w14:textId="12BAC8BB" w:rsidR="00E11A68" w:rsidRDefault="00E11A68" w:rsidP="007A1083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Table </w:t>
      </w:r>
      <w:r w:rsidR="007303CC">
        <w:rPr>
          <w:rFonts w:ascii="Times New Roman" w:eastAsia="Times New Roman" w:hAnsi="Times New Roman" w:cs="Times New Roman"/>
          <w:highlight w:val="white"/>
        </w:rPr>
        <w:t>4</w:t>
      </w:r>
      <w:r>
        <w:rPr>
          <w:rFonts w:ascii="Times New Roman" w:eastAsia="Times New Roman" w:hAnsi="Times New Roman" w:cs="Times New Roman"/>
          <w:highlight w:val="white"/>
        </w:rPr>
        <w:t xml:space="preserve"> Constructs, items, and sources</w:t>
      </w:r>
    </w:p>
    <w:p w14:paraId="76867149" w14:textId="77777777" w:rsidR="007A1083" w:rsidRDefault="007A1083" w:rsidP="004349E1">
      <w:pPr>
        <w:rPr>
          <w:rFonts w:ascii="Times New Roman" w:eastAsia="Times New Roman" w:hAnsi="Times New Roman" w:cs="Times New Roman"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2354"/>
      </w:tblGrid>
      <w:tr w:rsidR="00564220" w:rsidRPr="00564220" w14:paraId="04E98F5F" w14:textId="77777777" w:rsidTr="00E11A68">
        <w:trPr>
          <w:trHeight w:val="290"/>
        </w:trPr>
        <w:tc>
          <w:tcPr>
            <w:tcW w:w="6996" w:type="dxa"/>
            <w:noWrap/>
            <w:hideMark/>
          </w:tcPr>
          <w:p w14:paraId="5385C5D8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Constructs/items</w:t>
            </w:r>
          </w:p>
        </w:tc>
        <w:tc>
          <w:tcPr>
            <w:tcW w:w="2354" w:type="dxa"/>
            <w:noWrap/>
            <w:hideMark/>
          </w:tcPr>
          <w:p w14:paraId="4E03DAB1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Sources</w:t>
            </w:r>
          </w:p>
        </w:tc>
      </w:tr>
      <w:tr w:rsidR="00564220" w:rsidRPr="00564220" w14:paraId="128D9ECE" w14:textId="77777777" w:rsidTr="00E11A68">
        <w:trPr>
          <w:trHeight w:val="290"/>
        </w:trPr>
        <w:tc>
          <w:tcPr>
            <w:tcW w:w="6996" w:type="dxa"/>
            <w:noWrap/>
            <w:hideMark/>
          </w:tcPr>
          <w:p w14:paraId="0F2DE58A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Chatbot Efficiency</w:t>
            </w:r>
          </w:p>
        </w:tc>
        <w:tc>
          <w:tcPr>
            <w:tcW w:w="2354" w:type="dxa"/>
            <w:noWrap/>
            <w:hideMark/>
          </w:tcPr>
          <w:p w14:paraId="6ECB912F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564220" w:rsidRPr="00564220" w14:paraId="2E5A31F0" w14:textId="77777777" w:rsidTr="00E11A68">
        <w:trPr>
          <w:trHeight w:val="850"/>
        </w:trPr>
        <w:tc>
          <w:tcPr>
            <w:tcW w:w="6996" w:type="dxa"/>
            <w:hideMark/>
          </w:tcPr>
          <w:p w14:paraId="5E11F982" w14:textId="77777777" w:rsidR="00564220" w:rsidRPr="00564220" w:rsidRDefault="00564220" w:rsidP="004349E1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CE1: Increasing and improving interaction efficiency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CE2: Cutting and lowering time costs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CE3: Relying on automated and systematic responses</w:t>
            </w:r>
          </w:p>
        </w:tc>
        <w:tc>
          <w:tcPr>
            <w:tcW w:w="2354" w:type="dxa"/>
            <w:noWrap/>
            <w:hideMark/>
          </w:tcPr>
          <w:p w14:paraId="729DE4AA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Andersson et al. (2016)</w:t>
            </w:r>
          </w:p>
        </w:tc>
      </w:tr>
      <w:tr w:rsidR="00564220" w:rsidRPr="00564220" w14:paraId="31642F76" w14:textId="77777777" w:rsidTr="00E11A68">
        <w:trPr>
          <w:trHeight w:val="290"/>
        </w:trPr>
        <w:tc>
          <w:tcPr>
            <w:tcW w:w="6996" w:type="dxa"/>
            <w:noWrap/>
            <w:hideMark/>
          </w:tcPr>
          <w:p w14:paraId="553A987B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Perceived hospitality</w:t>
            </w:r>
          </w:p>
        </w:tc>
        <w:tc>
          <w:tcPr>
            <w:tcW w:w="2354" w:type="dxa"/>
            <w:noWrap/>
            <w:hideMark/>
          </w:tcPr>
          <w:p w14:paraId="43F88DC9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564220" w:rsidRPr="00564220" w14:paraId="12E00E7D" w14:textId="77777777" w:rsidTr="00E11A68">
        <w:trPr>
          <w:trHeight w:val="2170"/>
        </w:trPr>
        <w:tc>
          <w:tcPr>
            <w:tcW w:w="6996" w:type="dxa"/>
            <w:hideMark/>
          </w:tcPr>
          <w:p w14:paraId="6B7D9ABB" w14:textId="6B7542B0" w:rsidR="00564220" w:rsidRPr="00564220" w:rsidRDefault="00564220" w:rsidP="004349E1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HOSP1: The restaurant chatbot meet all of my needs without having to ask them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HOSP2:</w:t>
            </w:r>
            <w:r w:rsidR="0098202A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The restaurant chatbot is friendly, cheerful, polite and responsive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HOSP3: The restaurant chatbot communicate well and are good listeners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HOSP4: The restaurant chatbot are positive towards customers and never say negative things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HOSP5: The restaurant chatbot creates a special mood of comfort and relaxation</w:t>
            </w:r>
          </w:p>
        </w:tc>
        <w:tc>
          <w:tcPr>
            <w:tcW w:w="2354" w:type="dxa"/>
            <w:noWrap/>
            <w:hideMark/>
          </w:tcPr>
          <w:p w14:paraId="4CA5E21B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Sim et al. (2006)</w:t>
            </w:r>
          </w:p>
        </w:tc>
      </w:tr>
      <w:tr w:rsidR="00564220" w:rsidRPr="00564220" w14:paraId="3F1EF1FE" w14:textId="77777777" w:rsidTr="00E11A68">
        <w:trPr>
          <w:trHeight w:val="290"/>
        </w:trPr>
        <w:tc>
          <w:tcPr>
            <w:tcW w:w="6996" w:type="dxa"/>
            <w:noWrap/>
            <w:hideMark/>
          </w:tcPr>
          <w:p w14:paraId="38987B5F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Perceived authenticity</w:t>
            </w:r>
          </w:p>
        </w:tc>
        <w:tc>
          <w:tcPr>
            <w:tcW w:w="2354" w:type="dxa"/>
            <w:noWrap/>
            <w:hideMark/>
          </w:tcPr>
          <w:p w14:paraId="4CC1BA90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564220" w:rsidRPr="00564220" w14:paraId="4EB47E0A" w14:textId="77777777" w:rsidTr="00E11A68">
        <w:trPr>
          <w:trHeight w:val="1730"/>
        </w:trPr>
        <w:tc>
          <w:tcPr>
            <w:tcW w:w="6996" w:type="dxa"/>
            <w:hideMark/>
          </w:tcPr>
          <w:p w14:paraId="21366249" w14:textId="06509391" w:rsidR="00564220" w:rsidRPr="00564220" w:rsidRDefault="00564220" w:rsidP="004349E1">
            <w:pPr>
              <w:spacing w:line="360" w:lineRule="auto"/>
              <w:ind w:left="63"/>
              <w:jc w:val="left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AUT1:</w:t>
            </w:r>
            <w:r w:rsidR="0098202A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The chatbot is unique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AUT2: The chatbot has distinctive characteristics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 xml:space="preserve">AUT3: The chatbot content is original and not a copy of someone else  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AUT4: The chatbot is skilled in their field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AUT5: The chatbot is very knowledgeable in their field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AUT6: The chatbot demonstrates a natural ability in their field</w:t>
            </w:r>
          </w:p>
        </w:tc>
        <w:tc>
          <w:tcPr>
            <w:tcW w:w="2354" w:type="dxa"/>
            <w:noWrap/>
            <w:hideMark/>
          </w:tcPr>
          <w:p w14:paraId="3E654929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Lee and Eastin (2021)</w:t>
            </w:r>
          </w:p>
        </w:tc>
      </w:tr>
      <w:tr w:rsidR="00564220" w:rsidRPr="00564220" w14:paraId="4FEADEF0" w14:textId="77777777" w:rsidTr="00E11A68">
        <w:trPr>
          <w:trHeight w:val="290"/>
        </w:trPr>
        <w:tc>
          <w:tcPr>
            <w:tcW w:w="6996" w:type="dxa"/>
            <w:noWrap/>
            <w:hideMark/>
          </w:tcPr>
          <w:p w14:paraId="7D541ECB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Positive impression</w:t>
            </w:r>
          </w:p>
        </w:tc>
        <w:tc>
          <w:tcPr>
            <w:tcW w:w="2354" w:type="dxa"/>
            <w:noWrap/>
            <w:hideMark/>
          </w:tcPr>
          <w:p w14:paraId="1F2E57CC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564220" w:rsidRPr="00564220" w14:paraId="404BEA12" w14:textId="77777777" w:rsidTr="00E11A68">
        <w:trPr>
          <w:trHeight w:val="1390"/>
        </w:trPr>
        <w:tc>
          <w:tcPr>
            <w:tcW w:w="6996" w:type="dxa"/>
            <w:hideMark/>
          </w:tcPr>
          <w:p w14:paraId="00776F03" w14:textId="77777777" w:rsidR="00564220" w:rsidRPr="00564220" w:rsidRDefault="00564220" w:rsidP="004349E1">
            <w:pPr>
              <w:spacing w:line="360" w:lineRule="auto"/>
              <w:ind w:left="63"/>
              <w:jc w:val="left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PI1: The chatbot was kind 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PI2: The chatbot was polite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PI3: The chatbot was competent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PI4: The chatbot was unserious</w:t>
            </w:r>
          </w:p>
        </w:tc>
        <w:tc>
          <w:tcPr>
            <w:tcW w:w="2354" w:type="dxa"/>
            <w:noWrap/>
            <w:hideMark/>
          </w:tcPr>
          <w:p w14:paraId="00EA870F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Andersson et al. (2016)</w:t>
            </w:r>
          </w:p>
        </w:tc>
      </w:tr>
      <w:tr w:rsidR="00564220" w:rsidRPr="00564220" w14:paraId="0E29C95B" w14:textId="77777777" w:rsidTr="00E11A68">
        <w:trPr>
          <w:trHeight w:val="290"/>
        </w:trPr>
        <w:tc>
          <w:tcPr>
            <w:tcW w:w="6996" w:type="dxa"/>
            <w:noWrap/>
            <w:hideMark/>
          </w:tcPr>
          <w:p w14:paraId="3B5F8C8A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Attitude Toward Chatbot</w:t>
            </w:r>
          </w:p>
        </w:tc>
        <w:tc>
          <w:tcPr>
            <w:tcW w:w="2354" w:type="dxa"/>
            <w:noWrap/>
            <w:hideMark/>
          </w:tcPr>
          <w:p w14:paraId="5B9F6D1D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564220" w:rsidRPr="00564220" w14:paraId="0AF4BF27" w14:textId="77777777" w:rsidTr="00E11A68">
        <w:trPr>
          <w:trHeight w:val="1130"/>
        </w:trPr>
        <w:tc>
          <w:tcPr>
            <w:tcW w:w="6996" w:type="dxa"/>
            <w:hideMark/>
          </w:tcPr>
          <w:p w14:paraId="741E5709" w14:textId="77777777" w:rsidR="00564220" w:rsidRPr="00564220" w:rsidRDefault="00564220" w:rsidP="004349E1">
            <w:pPr>
              <w:spacing w:line="360" w:lineRule="auto"/>
              <w:ind w:left="63"/>
              <w:jc w:val="left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ATC1: The chatbot is trustworthy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ATC2: The chatbot is credible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ATC3: The chatbot is uncompromising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ATC4: The chatbot is objective</w:t>
            </w:r>
          </w:p>
        </w:tc>
        <w:tc>
          <w:tcPr>
            <w:tcW w:w="2354" w:type="dxa"/>
            <w:noWrap/>
            <w:hideMark/>
          </w:tcPr>
          <w:p w14:paraId="4AFDF033" w14:textId="77777777" w:rsidR="00564220" w:rsidRPr="00564220" w:rsidRDefault="00564220" w:rsidP="004349E1">
            <w:pPr>
              <w:spacing w:line="360" w:lineRule="auto"/>
              <w:ind w:left="720" w:hanging="720"/>
              <w:jc w:val="left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Rodgers and Shelly (2004)</w:t>
            </w:r>
          </w:p>
        </w:tc>
      </w:tr>
      <w:tr w:rsidR="00564220" w:rsidRPr="00564220" w14:paraId="376E40DB" w14:textId="77777777" w:rsidTr="00E11A68">
        <w:trPr>
          <w:trHeight w:val="290"/>
        </w:trPr>
        <w:tc>
          <w:tcPr>
            <w:tcW w:w="6996" w:type="dxa"/>
            <w:noWrap/>
            <w:hideMark/>
          </w:tcPr>
          <w:p w14:paraId="6A5600D9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Satisfaction</w:t>
            </w:r>
          </w:p>
        </w:tc>
        <w:tc>
          <w:tcPr>
            <w:tcW w:w="2354" w:type="dxa"/>
            <w:noWrap/>
            <w:hideMark/>
          </w:tcPr>
          <w:p w14:paraId="006B8231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564220" w:rsidRPr="00564220" w14:paraId="3E1A5E3D" w14:textId="77777777" w:rsidTr="00E11A68">
        <w:trPr>
          <w:trHeight w:val="1130"/>
        </w:trPr>
        <w:tc>
          <w:tcPr>
            <w:tcW w:w="6996" w:type="dxa"/>
            <w:hideMark/>
          </w:tcPr>
          <w:p w14:paraId="1BBAEE19" w14:textId="77777777" w:rsidR="00564220" w:rsidRPr="00564220" w:rsidRDefault="00564220" w:rsidP="004349E1">
            <w:pPr>
              <w:tabs>
                <w:tab w:val="left" w:pos="54"/>
              </w:tabs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SAT1: I am very pleased with the chatbot service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SAT2: I am very satisfied with the chatbot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SAT3: I am very content with the chatbot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SAT4: I am very dissatisfied with the chatbot</w:t>
            </w:r>
          </w:p>
        </w:tc>
        <w:tc>
          <w:tcPr>
            <w:tcW w:w="2354" w:type="dxa"/>
            <w:noWrap/>
            <w:hideMark/>
          </w:tcPr>
          <w:p w14:paraId="6D4D0088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Andersson et al. (2016)</w:t>
            </w:r>
          </w:p>
        </w:tc>
      </w:tr>
      <w:tr w:rsidR="00564220" w:rsidRPr="00564220" w14:paraId="34A9BE4E" w14:textId="77777777" w:rsidTr="00E11A68">
        <w:trPr>
          <w:trHeight w:val="290"/>
        </w:trPr>
        <w:tc>
          <w:tcPr>
            <w:tcW w:w="6996" w:type="dxa"/>
            <w:noWrap/>
            <w:hideMark/>
          </w:tcPr>
          <w:p w14:paraId="149E1551" w14:textId="77777777" w:rsidR="00564220" w:rsidRPr="00564220" w:rsidRDefault="00564220" w:rsidP="004349E1">
            <w:pPr>
              <w:tabs>
                <w:tab w:val="left" w:pos="54"/>
              </w:tabs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Acceptance</w:t>
            </w:r>
          </w:p>
        </w:tc>
        <w:tc>
          <w:tcPr>
            <w:tcW w:w="2354" w:type="dxa"/>
            <w:noWrap/>
            <w:hideMark/>
          </w:tcPr>
          <w:p w14:paraId="0FA47F06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564220" w:rsidRPr="00564220" w14:paraId="1FE80F6B" w14:textId="77777777" w:rsidTr="00E11A68">
        <w:trPr>
          <w:trHeight w:val="1130"/>
        </w:trPr>
        <w:tc>
          <w:tcPr>
            <w:tcW w:w="6996" w:type="dxa"/>
            <w:hideMark/>
          </w:tcPr>
          <w:p w14:paraId="6EF687DB" w14:textId="0F4E426E" w:rsidR="00564220" w:rsidRPr="00564220" w:rsidRDefault="00564220" w:rsidP="004349E1">
            <w:pPr>
              <w:tabs>
                <w:tab w:val="left" w:pos="54"/>
              </w:tabs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ACP1: Chatbot can offer more consistent services than human beings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ACP2: Chatbot can offer more accurate services than human beings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ACP3:</w:t>
            </w:r>
            <w:r w:rsidR="0098202A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Chatbot can offer more efficient services than human beings</w:t>
            </w: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br/>
              <w:t>ACP4: Chatbot is useful in enhancing experiences in food sector</w:t>
            </w:r>
          </w:p>
        </w:tc>
        <w:tc>
          <w:tcPr>
            <w:tcW w:w="2354" w:type="dxa"/>
            <w:noWrap/>
            <w:hideMark/>
          </w:tcPr>
          <w:p w14:paraId="02C6CE61" w14:textId="77777777" w:rsidR="00564220" w:rsidRPr="00564220" w:rsidRDefault="00564220" w:rsidP="00564220">
            <w:pPr>
              <w:spacing w:line="360" w:lineRule="auto"/>
              <w:ind w:left="720" w:hanging="720"/>
              <w:rPr>
                <w:rFonts w:ascii="Times New Roman" w:eastAsia="Times New Roman" w:hAnsi="Times New Roman" w:cs="Times New Roman"/>
                <w:highlight w:val="white"/>
              </w:rPr>
            </w:pPr>
            <w:r w:rsidRPr="00564220">
              <w:rPr>
                <w:rFonts w:ascii="Times New Roman" w:eastAsia="Times New Roman" w:hAnsi="Times New Roman" w:cs="Times New Roman"/>
                <w:highlight w:val="white"/>
              </w:rPr>
              <w:t>Pelau et al. (2021)</w:t>
            </w:r>
          </w:p>
        </w:tc>
      </w:tr>
    </w:tbl>
    <w:p w14:paraId="38377797" w14:textId="77777777" w:rsidR="00E11A68" w:rsidRPr="004349E1" w:rsidRDefault="00E11A68" w:rsidP="00E11A68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Times New Roman" w:eastAsia="Times New Roman" w:hAnsi="Times New Roman" w:cs="Times New Roman"/>
          <w:b/>
          <w:color w:val="000000"/>
        </w:rPr>
      </w:pPr>
      <w:r w:rsidRPr="004349E1">
        <w:t xml:space="preserve">Source: </w:t>
      </w:r>
      <w:r>
        <w:t>Table</w:t>
      </w:r>
      <w:r w:rsidRPr="004349E1">
        <w:t xml:space="preserve"> by author</w:t>
      </w:r>
      <w:r>
        <w:t>s</w:t>
      </w:r>
    </w:p>
    <w:p w14:paraId="29731441" w14:textId="77777777" w:rsidR="0003461E" w:rsidRDefault="0003461E" w:rsidP="00437EA8">
      <w:pPr>
        <w:spacing w:line="360" w:lineRule="auto"/>
        <w:ind w:left="720" w:hanging="720"/>
        <w:rPr>
          <w:rFonts w:ascii="Times New Roman" w:eastAsia="Times New Roman" w:hAnsi="Times New Roman" w:cs="Times New Roman"/>
          <w:highlight w:val="white"/>
        </w:rPr>
      </w:pPr>
    </w:p>
    <w:p w14:paraId="1A85AE09" w14:textId="0892A7BC" w:rsidR="006A44BB" w:rsidRDefault="006A44BB" w:rsidP="00437EA8">
      <w:pPr>
        <w:spacing w:line="360" w:lineRule="auto"/>
        <w:ind w:left="720" w:hanging="7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2E71D43" w14:textId="77777777" w:rsidR="006A44BB" w:rsidRDefault="006A44BB" w:rsidP="00437EA8">
      <w:pPr>
        <w:spacing w:line="360" w:lineRule="auto"/>
        <w:ind w:left="720" w:hanging="720"/>
        <w:rPr>
          <w:rFonts w:ascii="Times New Roman" w:eastAsia="Times New Roman" w:hAnsi="Times New Roman" w:cs="Times New Roman"/>
          <w:highlight w:val="white"/>
        </w:rPr>
      </w:pPr>
    </w:p>
    <w:sectPr w:rsidR="006A44BB">
      <w:footerReference w:type="default" r:id="rId9"/>
      <w:pgSz w:w="12240" w:h="15840"/>
      <w:pgMar w:top="1440" w:right="1440" w:bottom="1170" w:left="1440" w:header="720" w:footer="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8A73E" w14:textId="77777777" w:rsidR="00271490" w:rsidRDefault="00271490">
      <w:pPr>
        <w:spacing w:line="240" w:lineRule="auto"/>
      </w:pPr>
      <w:r>
        <w:separator/>
      </w:r>
    </w:p>
  </w:endnote>
  <w:endnote w:type="continuationSeparator" w:id="0">
    <w:p w14:paraId="26477C38" w14:textId="77777777" w:rsidR="00271490" w:rsidRDefault="00271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arisSIL-Bold">
    <w:altName w:val="Times New Roman"/>
    <w:panose1 w:val="00000000000000000000"/>
    <w:charset w:val="00"/>
    <w:family w:val="roman"/>
    <w:notTrueType/>
    <w:pitch w:val="default"/>
  </w:font>
  <w:font w:name="AdvGulliv-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1" w14:textId="34737377" w:rsidR="00782DB4" w:rsidRDefault="00072E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720"/>
      <w:jc w:val="right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</w:rPr>
      <w:fldChar w:fldCharType="begin"/>
    </w:r>
    <w:r>
      <w:rPr>
        <w:rFonts w:ascii="Calibri" w:hAnsi="Calibri" w:cs="Calibri"/>
        <w:color w:val="000000"/>
      </w:rPr>
      <w:instrText>PAGE</w:instrText>
    </w:r>
    <w:r>
      <w:rPr>
        <w:rFonts w:ascii="Calibri" w:hAnsi="Calibri" w:cs="Calibri"/>
        <w:color w:val="000000"/>
      </w:rPr>
      <w:fldChar w:fldCharType="separate"/>
    </w:r>
    <w:r w:rsidR="00576077">
      <w:rPr>
        <w:rFonts w:ascii="Calibri" w:hAnsi="Calibri" w:cs="Calibri"/>
        <w:noProof/>
        <w:color w:val="000000"/>
      </w:rPr>
      <w:t>1</w:t>
    </w:r>
    <w:r>
      <w:rPr>
        <w:rFonts w:ascii="Calibri" w:hAnsi="Calibri" w:cs="Calibri"/>
        <w:color w:val="000000"/>
      </w:rPr>
      <w:fldChar w:fldCharType="end"/>
    </w:r>
  </w:p>
  <w:p w14:paraId="00000102" w14:textId="77777777" w:rsidR="00782DB4" w:rsidRDefault="00782D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firstLine="720"/>
      <w:rPr>
        <w:rFonts w:ascii="Calibri" w:hAnsi="Calibri" w:cs="Calibri"/>
        <w:color w:val="000000"/>
        <w:sz w:val="24"/>
        <w:szCs w:val="24"/>
      </w:rPr>
    </w:pPr>
  </w:p>
  <w:p w14:paraId="00000103" w14:textId="77777777" w:rsidR="00782DB4" w:rsidRDefault="00782D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5AF78" w14:textId="77777777" w:rsidR="00271490" w:rsidRDefault="00271490">
      <w:pPr>
        <w:spacing w:line="240" w:lineRule="auto"/>
      </w:pPr>
      <w:r>
        <w:separator/>
      </w:r>
    </w:p>
  </w:footnote>
  <w:footnote w:type="continuationSeparator" w:id="0">
    <w:p w14:paraId="21CC9D4F" w14:textId="77777777" w:rsidR="00271490" w:rsidRDefault="002714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6BED"/>
    <w:multiLevelType w:val="multilevel"/>
    <w:tmpl w:val="851ACC7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C5CE5"/>
    <w:multiLevelType w:val="multilevel"/>
    <w:tmpl w:val="12FA574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B4"/>
    <w:rsid w:val="000010BF"/>
    <w:rsid w:val="00027855"/>
    <w:rsid w:val="00032D6B"/>
    <w:rsid w:val="0003461E"/>
    <w:rsid w:val="000434DC"/>
    <w:rsid w:val="00072EA2"/>
    <w:rsid w:val="000765A3"/>
    <w:rsid w:val="000C1B8D"/>
    <w:rsid w:val="000C25AD"/>
    <w:rsid w:val="000C43A1"/>
    <w:rsid w:val="000D26C2"/>
    <w:rsid w:val="000E2F1E"/>
    <w:rsid w:val="000E4A30"/>
    <w:rsid w:val="000F46C7"/>
    <w:rsid w:val="00102D4C"/>
    <w:rsid w:val="0012166E"/>
    <w:rsid w:val="00123872"/>
    <w:rsid w:val="00132D2A"/>
    <w:rsid w:val="00134EE5"/>
    <w:rsid w:val="00141EEA"/>
    <w:rsid w:val="001533D6"/>
    <w:rsid w:val="00174D79"/>
    <w:rsid w:val="001878FD"/>
    <w:rsid w:val="001B0B6B"/>
    <w:rsid w:val="001B1BA5"/>
    <w:rsid w:val="001D4558"/>
    <w:rsid w:val="001D75F3"/>
    <w:rsid w:val="001E7305"/>
    <w:rsid w:val="001F4062"/>
    <w:rsid w:val="002044CA"/>
    <w:rsid w:val="0021034E"/>
    <w:rsid w:val="00231964"/>
    <w:rsid w:val="002345FF"/>
    <w:rsid w:val="0026465F"/>
    <w:rsid w:val="00266C59"/>
    <w:rsid w:val="00271490"/>
    <w:rsid w:val="00276662"/>
    <w:rsid w:val="002926D5"/>
    <w:rsid w:val="002D7AAE"/>
    <w:rsid w:val="002E5A47"/>
    <w:rsid w:val="003009B9"/>
    <w:rsid w:val="003020D9"/>
    <w:rsid w:val="003142FB"/>
    <w:rsid w:val="00326332"/>
    <w:rsid w:val="003319F6"/>
    <w:rsid w:val="0033528E"/>
    <w:rsid w:val="0034764A"/>
    <w:rsid w:val="00347D33"/>
    <w:rsid w:val="00356DBD"/>
    <w:rsid w:val="00366C62"/>
    <w:rsid w:val="0038032A"/>
    <w:rsid w:val="00386B9B"/>
    <w:rsid w:val="003D2A59"/>
    <w:rsid w:val="003D72DB"/>
    <w:rsid w:val="003E2FF6"/>
    <w:rsid w:val="003F1A55"/>
    <w:rsid w:val="003F7592"/>
    <w:rsid w:val="003F7CB8"/>
    <w:rsid w:val="00403311"/>
    <w:rsid w:val="00404229"/>
    <w:rsid w:val="00413F0F"/>
    <w:rsid w:val="00414A2D"/>
    <w:rsid w:val="00417F44"/>
    <w:rsid w:val="00425BC7"/>
    <w:rsid w:val="00431F4A"/>
    <w:rsid w:val="004349E1"/>
    <w:rsid w:val="00437EA8"/>
    <w:rsid w:val="00450A03"/>
    <w:rsid w:val="00456F6C"/>
    <w:rsid w:val="00480FB1"/>
    <w:rsid w:val="00487590"/>
    <w:rsid w:val="004923BC"/>
    <w:rsid w:val="004B7C20"/>
    <w:rsid w:val="004B7DEA"/>
    <w:rsid w:val="004D7B68"/>
    <w:rsid w:val="004E122E"/>
    <w:rsid w:val="004E5D7C"/>
    <w:rsid w:val="004F533A"/>
    <w:rsid w:val="0050293E"/>
    <w:rsid w:val="0051068B"/>
    <w:rsid w:val="0051198B"/>
    <w:rsid w:val="0051342C"/>
    <w:rsid w:val="00513D36"/>
    <w:rsid w:val="00516951"/>
    <w:rsid w:val="0053730A"/>
    <w:rsid w:val="005513EA"/>
    <w:rsid w:val="00556CB8"/>
    <w:rsid w:val="0056232A"/>
    <w:rsid w:val="00564220"/>
    <w:rsid w:val="00570380"/>
    <w:rsid w:val="005721BC"/>
    <w:rsid w:val="00576077"/>
    <w:rsid w:val="005E2035"/>
    <w:rsid w:val="006009C8"/>
    <w:rsid w:val="006274EC"/>
    <w:rsid w:val="00627F14"/>
    <w:rsid w:val="006451B9"/>
    <w:rsid w:val="006452C6"/>
    <w:rsid w:val="00651FA5"/>
    <w:rsid w:val="00664E1F"/>
    <w:rsid w:val="00665466"/>
    <w:rsid w:val="006703EB"/>
    <w:rsid w:val="00674240"/>
    <w:rsid w:val="006826B8"/>
    <w:rsid w:val="0068742C"/>
    <w:rsid w:val="00696299"/>
    <w:rsid w:val="006A44BB"/>
    <w:rsid w:val="006B7098"/>
    <w:rsid w:val="006C30E9"/>
    <w:rsid w:val="006E4C05"/>
    <w:rsid w:val="006F0F85"/>
    <w:rsid w:val="006F518A"/>
    <w:rsid w:val="006F72F6"/>
    <w:rsid w:val="00701968"/>
    <w:rsid w:val="007019CA"/>
    <w:rsid w:val="00707F35"/>
    <w:rsid w:val="00713ABB"/>
    <w:rsid w:val="00716D7F"/>
    <w:rsid w:val="007303CC"/>
    <w:rsid w:val="007445DC"/>
    <w:rsid w:val="00753C6F"/>
    <w:rsid w:val="00774D77"/>
    <w:rsid w:val="00777F24"/>
    <w:rsid w:val="00782DB4"/>
    <w:rsid w:val="00791AA9"/>
    <w:rsid w:val="00795891"/>
    <w:rsid w:val="007A1083"/>
    <w:rsid w:val="007A3FB4"/>
    <w:rsid w:val="007A5B38"/>
    <w:rsid w:val="007A5E60"/>
    <w:rsid w:val="007B715F"/>
    <w:rsid w:val="007C3676"/>
    <w:rsid w:val="007D6875"/>
    <w:rsid w:val="007F30FB"/>
    <w:rsid w:val="007F3F5B"/>
    <w:rsid w:val="007F74CA"/>
    <w:rsid w:val="007F7679"/>
    <w:rsid w:val="00810860"/>
    <w:rsid w:val="008260ED"/>
    <w:rsid w:val="00850893"/>
    <w:rsid w:val="00850BF3"/>
    <w:rsid w:val="00865C9B"/>
    <w:rsid w:val="00867075"/>
    <w:rsid w:val="00886FEE"/>
    <w:rsid w:val="00895EAE"/>
    <w:rsid w:val="008A0D13"/>
    <w:rsid w:val="008A332E"/>
    <w:rsid w:val="008A573C"/>
    <w:rsid w:val="008B517F"/>
    <w:rsid w:val="008D6DCC"/>
    <w:rsid w:val="008E25D4"/>
    <w:rsid w:val="008F1F9E"/>
    <w:rsid w:val="008F68CA"/>
    <w:rsid w:val="009062E6"/>
    <w:rsid w:val="00914DC3"/>
    <w:rsid w:val="00921DC0"/>
    <w:rsid w:val="00932876"/>
    <w:rsid w:val="009354EE"/>
    <w:rsid w:val="00935A74"/>
    <w:rsid w:val="00946BA7"/>
    <w:rsid w:val="009568F2"/>
    <w:rsid w:val="009572AA"/>
    <w:rsid w:val="00977738"/>
    <w:rsid w:val="0098202A"/>
    <w:rsid w:val="009C3B41"/>
    <w:rsid w:val="009C41A5"/>
    <w:rsid w:val="009D294A"/>
    <w:rsid w:val="009F065B"/>
    <w:rsid w:val="00A06A17"/>
    <w:rsid w:val="00A212DD"/>
    <w:rsid w:val="00A25BA5"/>
    <w:rsid w:val="00A25BF8"/>
    <w:rsid w:val="00A2609A"/>
    <w:rsid w:val="00A3755B"/>
    <w:rsid w:val="00A37F5F"/>
    <w:rsid w:val="00A54031"/>
    <w:rsid w:val="00A6481E"/>
    <w:rsid w:val="00AA3BD7"/>
    <w:rsid w:val="00B05C0A"/>
    <w:rsid w:val="00B23255"/>
    <w:rsid w:val="00B404E0"/>
    <w:rsid w:val="00B64B46"/>
    <w:rsid w:val="00B713C2"/>
    <w:rsid w:val="00B925BF"/>
    <w:rsid w:val="00B94B37"/>
    <w:rsid w:val="00BB1EEB"/>
    <w:rsid w:val="00BB7076"/>
    <w:rsid w:val="00BC3E9D"/>
    <w:rsid w:val="00C11524"/>
    <w:rsid w:val="00C13AE5"/>
    <w:rsid w:val="00C24C7B"/>
    <w:rsid w:val="00C276B0"/>
    <w:rsid w:val="00C41FBC"/>
    <w:rsid w:val="00C57176"/>
    <w:rsid w:val="00C76C79"/>
    <w:rsid w:val="00CA5417"/>
    <w:rsid w:val="00CF03AC"/>
    <w:rsid w:val="00D00B7F"/>
    <w:rsid w:val="00D21711"/>
    <w:rsid w:val="00D23F25"/>
    <w:rsid w:val="00D3158C"/>
    <w:rsid w:val="00D432DD"/>
    <w:rsid w:val="00D44B2E"/>
    <w:rsid w:val="00D50174"/>
    <w:rsid w:val="00D60A06"/>
    <w:rsid w:val="00D7620E"/>
    <w:rsid w:val="00D76599"/>
    <w:rsid w:val="00D87581"/>
    <w:rsid w:val="00DB5F89"/>
    <w:rsid w:val="00DC53D1"/>
    <w:rsid w:val="00DD68CD"/>
    <w:rsid w:val="00DF4692"/>
    <w:rsid w:val="00E1012C"/>
    <w:rsid w:val="00E11A68"/>
    <w:rsid w:val="00E1328E"/>
    <w:rsid w:val="00E42CF3"/>
    <w:rsid w:val="00E45DA6"/>
    <w:rsid w:val="00E47E2F"/>
    <w:rsid w:val="00E73383"/>
    <w:rsid w:val="00E86B35"/>
    <w:rsid w:val="00EA0089"/>
    <w:rsid w:val="00EB6077"/>
    <w:rsid w:val="00ED27B2"/>
    <w:rsid w:val="00ED3D91"/>
    <w:rsid w:val="00EE0ADC"/>
    <w:rsid w:val="00EE2329"/>
    <w:rsid w:val="00EE2AAE"/>
    <w:rsid w:val="00EE6EFF"/>
    <w:rsid w:val="00EF0965"/>
    <w:rsid w:val="00EF3C81"/>
    <w:rsid w:val="00F2194B"/>
    <w:rsid w:val="00F21B7B"/>
    <w:rsid w:val="00F72281"/>
    <w:rsid w:val="00F72533"/>
    <w:rsid w:val="00F764A9"/>
    <w:rsid w:val="00FA555C"/>
    <w:rsid w:val="00FC5F25"/>
    <w:rsid w:val="00FD09F8"/>
    <w:rsid w:val="00FD3812"/>
    <w:rsid w:val="00FE6284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D0A7"/>
  <w15:docId w15:val="{FB52E5A3-8E1E-471B-9BB2-890E32A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71F"/>
    <w:rPr>
      <w:rFonts w:asciiTheme="majorBidi" w:hAnsiTheme="majorBidi" w:cs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E0"/>
    <w:pPr>
      <w:keepNext/>
      <w:keepLines/>
      <w:numPr>
        <w:numId w:val="2"/>
      </w:numPr>
      <w:spacing w:before="240" w:line="360" w:lineRule="auto"/>
      <w:outlineLvl w:val="0"/>
    </w:pPr>
    <w:rPr>
      <w:rFonts w:eastAsiaTheme="majorEastAsia"/>
      <w:b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2E0"/>
    <w:pPr>
      <w:keepNext/>
      <w:keepLines/>
      <w:numPr>
        <w:ilvl w:val="1"/>
        <w:numId w:val="2"/>
      </w:numPr>
      <w:spacing w:before="40" w:line="360" w:lineRule="auto"/>
      <w:outlineLvl w:val="1"/>
    </w:pPr>
    <w:rPr>
      <w:rFonts w:eastAsiaTheme="majorEastAsi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2E0"/>
    <w:pPr>
      <w:keepNext/>
      <w:keepLines/>
      <w:numPr>
        <w:ilvl w:val="2"/>
        <w:numId w:val="2"/>
      </w:numPr>
      <w:spacing w:before="40" w:line="360" w:lineRule="auto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E0"/>
    <w:pPr>
      <w:keepNext/>
      <w:keepLines/>
      <w:numPr>
        <w:ilvl w:val="3"/>
        <w:numId w:val="2"/>
      </w:numPr>
      <w:spacing w:before="40" w:line="360" w:lineRule="auto"/>
      <w:outlineLvl w:val="3"/>
    </w:pPr>
    <w:rPr>
      <w:rFonts w:asciiTheme="majorHAnsi" w:eastAsiaTheme="majorEastAsia" w:hAnsiTheme="majorHAns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E0"/>
    <w:pPr>
      <w:keepNext/>
      <w:keepLines/>
      <w:numPr>
        <w:ilvl w:val="4"/>
        <w:numId w:val="2"/>
      </w:numPr>
      <w:spacing w:before="40" w:line="360" w:lineRule="auto"/>
      <w:outlineLvl w:val="4"/>
    </w:pPr>
    <w:rPr>
      <w:rFonts w:asciiTheme="majorHAnsi" w:eastAsiaTheme="majorEastAsia" w:hAnsiTheme="majorHAns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E0"/>
    <w:pPr>
      <w:keepNext/>
      <w:keepLines/>
      <w:numPr>
        <w:ilvl w:val="5"/>
        <w:numId w:val="2"/>
      </w:numPr>
      <w:spacing w:before="40" w:line="360" w:lineRule="auto"/>
      <w:outlineLvl w:val="5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E0"/>
    <w:pPr>
      <w:keepNext/>
      <w:keepLines/>
      <w:numPr>
        <w:ilvl w:val="6"/>
        <w:numId w:val="2"/>
      </w:numPr>
      <w:spacing w:before="40" w:line="360" w:lineRule="auto"/>
      <w:outlineLvl w:val="6"/>
    </w:pPr>
    <w:rPr>
      <w:rFonts w:asciiTheme="majorHAnsi" w:eastAsiaTheme="majorEastAsia" w:hAnsiTheme="majorHAns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E0"/>
    <w:pPr>
      <w:keepNext/>
      <w:keepLines/>
      <w:numPr>
        <w:ilvl w:val="7"/>
        <w:numId w:val="2"/>
      </w:numPr>
      <w:spacing w:before="40" w:line="360" w:lineRule="auto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E0"/>
    <w:pPr>
      <w:keepNext/>
      <w:keepLines/>
      <w:numPr>
        <w:ilvl w:val="8"/>
        <w:numId w:val="2"/>
      </w:numPr>
      <w:spacing w:before="40" w:line="360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7726"/>
    <w:pPr>
      <w:ind w:firstLine="720"/>
      <w:contextualSpacing/>
    </w:pPr>
    <w:rPr>
      <w:rFonts w:eastAsiaTheme="majorEastAsia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912E0"/>
    <w:rPr>
      <w:rFonts w:asciiTheme="majorBidi" w:eastAsiaTheme="majorEastAsia" w:hAnsiTheme="majorBidi" w:cstheme="majorBidi"/>
      <w:b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12E0"/>
    <w:rPr>
      <w:rFonts w:asciiTheme="majorBidi" w:eastAsiaTheme="majorEastAsia" w:hAnsiTheme="majorBidi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12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E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E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3003FB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8B7726"/>
    <w:pPr>
      <w:spacing w:line="360" w:lineRule="auto"/>
      <w:ind w:firstLine="720"/>
    </w:pPr>
    <w:rPr>
      <w:sz w:val="24"/>
    </w:rPr>
  </w:style>
  <w:style w:type="character" w:customStyle="1" w:styleId="fontstyle01">
    <w:name w:val="fontstyle01"/>
    <w:basedOn w:val="DefaultParagraphFont"/>
    <w:rsid w:val="008B7726"/>
    <w:rPr>
      <w:rFonts w:ascii="CharisSIL-Bold" w:hAnsi="CharisSIL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8B7726"/>
    <w:rPr>
      <w:rFonts w:ascii="AdvGulliv-R" w:hAnsi="AdvGulliv-R" w:hint="default"/>
      <w:b w:val="0"/>
      <w:bCs w:val="0"/>
      <w:i w:val="0"/>
      <w:iCs w:val="0"/>
      <w:color w:val="000000"/>
      <w:sz w:val="16"/>
      <w:szCs w:val="16"/>
    </w:rPr>
  </w:style>
  <w:style w:type="paragraph" w:styleId="NoSpacing">
    <w:name w:val="No Spacing"/>
    <w:uiPriority w:val="1"/>
    <w:qFormat/>
    <w:rsid w:val="008B7726"/>
    <w:pPr>
      <w:spacing w:line="240" w:lineRule="auto"/>
      <w:ind w:firstLine="720"/>
    </w:pPr>
    <w:rPr>
      <w:rFonts w:asciiTheme="majorBidi" w:hAnsiTheme="majorBidi"/>
      <w:sz w:val="24"/>
    </w:rPr>
  </w:style>
  <w:style w:type="table" w:styleId="TableGridLight">
    <w:name w:val="Grid Table Light"/>
    <w:basedOn w:val="TableNormal"/>
    <w:uiPriority w:val="40"/>
    <w:rsid w:val="008B772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B7726"/>
    <w:pPr>
      <w:keepNext/>
      <w:spacing w:after="200"/>
      <w:ind w:firstLine="720"/>
    </w:pPr>
    <w:rPr>
      <w:b/>
      <w:bCs/>
      <w:i/>
      <w:iCs/>
      <w:color w:val="44546A" w:themeColor="text2"/>
      <w:sz w:val="24"/>
      <w:szCs w:val="24"/>
    </w:rPr>
  </w:style>
  <w:style w:type="table" w:styleId="GridTable6Colorful">
    <w:name w:val="Grid Table 6 Colorful"/>
    <w:basedOn w:val="TableNormal"/>
    <w:uiPriority w:val="51"/>
    <w:rsid w:val="008B772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8B772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">
    <w:name w:val="Table Grid"/>
    <w:basedOn w:val="TableNormal"/>
    <w:uiPriority w:val="39"/>
    <w:rsid w:val="008B77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B7726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726"/>
    <w:rPr>
      <w:rFonts w:asciiTheme="majorBidi" w:hAnsi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7726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7726"/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26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726"/>
    <w:pPr>
      <w:ind w:firstLine="72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726"/>
    <w:pPr>
      <w:tabs>
        <w:tab w:val="center" w:pos="4680"/>
        <w:tab w:val="right" w:pos="9360"/>
      </w:tabs>
      <w:ind w:firstLine="720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B7726"/>
    <w:rPr>
      <w:rFonts w:asciiTheme="majorBidi" w:hAnsiTheme="majorBidi"/>
      <w:sz w:val="24"/>
    </w:rPr>
  </w:style>
  <w:style w:type="paragraph" w:styleId="Footer">
    <w:name w:val="footer"/>
    <w:basedOn w:val="Normal"/>
    <w:link w:val="FooterChar"/>
    <w:uiPriority w:val="99"/>
    <w:unhideWhenUsed/>
    <w:rsid w:val="008B7726"/>
    <w:pPr>
      <w:tabs>
        <w:tab w:val="center" w:pos="4680"/>
        <w:tab w:val="right" w:pos="9360"/>
      </w:tabs>
      <w:ind w:firstLine="720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B7726"/>
    <w:rPr>
      <w:rFonts w:asciiTheme="majorBidi" w:hAnsiTheme="majorBidi"/>
      <w:sz w:val="24"/>
    </w:rPr>
  </w:style>
  <w:style w:type="paragraph" w:styleId="NormalWeb">
    <w:name w:val="Normal (Web)"/>
    <w:basedOn w:val="Normal"/>
    <w:uiPriority w:val="99"/>
    <w:unhideWhenUsed/>
    <w:rsid w:val="008B77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7726"/>
    <w:rPr>
      <w:i/>
      <w:iCs/>
    </w:rPr>
  </w:style>
  <w:style w:type="character" w:customStyle="1" w:styleId="fontstyle31">
    <w:name w:val="fontstyle31"/>
    <w:basedOn w:val="DefaultParagraphFont"/>
    <w:rsid w:val="008B772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8B7726"/>
  </w:style>
  <w:style w:type="character" w:customStyle="1" w:styleId="contentcontrolboundarysink">
    <w:name w:val="contentcontrolboundarysink"/>
    <w:basedOn w:val="DefaultParagraphFont"/>
    <w:rsid w:val="008B7726"/>
  </w:style>
  <w:style w:type="character" w:styleId="CommentReference">
    <w:name w:val="annotation reference"/>
    <w:basedOn w:val="DefaultParagraphFont"/>
    <w:uiPriority w:val="99"/>
    <w:semiHidden/>
    <w:unhideWhenUsed/>
    <w:rsid w:val="009826B5"/>
    <w:rPr>
      <w:sz w:val="16"/>
      <w:szCs w:val="16"/>
    </w:rPr>
  </w:style>
  <w:style w:type="character" w:customStyle="1" w:styleId="ui-provider">
    <w:name w:val="ui-provider"/>
    <w:basedOn w:val="DefaultParagraphFont"/>
    <w:rsid w:val="00F8006B"/>
  </w:style>
  <w:style w:type="character" w:customStyle="1" w:styleId="typography-modulelvnit">
    <w:name w:val="typography-module__lvnit"/>
    <w:basedOn w:val="DefaultParagraphFont"/>
    <w:rsid w:val="0007184D"/>
  </w:style>
  <w:style w:type="paragraph" w:styleId="CommentText">
    <w:name w:val="annotation text"/>
    <w:basedOn w:val="Normal"/>
    <w:link w:val="CommentTextChar"/>
    <w:uiPriority w:val="99"/>
    <w:semiHidden/>
    <w:unhideWhenUsed/>
    <w:rsid w:val="00612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333"/>
    <w:rPr>
      <w:rFonts w:asciiTheme="majorBidi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333"/>
    <w:rPr>
      <w:rFonts w:asciiTheme="majorBidi" w:hAnsiTheme="majorBidi" w:cstheme="maj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4F3C"/>
    <w:pPr>
      <w:spacing w:line="240" w:lineRule="auto"/>
    </w:pPr>
    <w:rPr>
      <w:rFonts w:asciiTheme="majorBidi" w:hAnsiTheme="majorBidi" w:cstheme="majorBidi"/>
    </w:rPr>
  </w:style>
  <w:style w:type="character" w:styleId="Strong">
    <w:name w:val="Strong"/>
    <w:basedOn w:val="DefaultParagraphFont"/>
    <w:uiPriority w:val="22"/>
    <w:qFormat/>
    <w:rsid w:val="003256A4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1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8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5BElYtFqgLHYGcj7xYtN96+d/w==">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128BC2-897A-433F-AF85-E9A9BD49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Sandreen Hitti</dc:creator>
  <cp:lastModifiedBy>Eswari S.</cp:lastModifiedBy>
  <cp:revision>2</cp:revision>
  <dcterms:created xsi:type="dcterms:W3CDTF">2025-10-22T07:28:00Z</dcterms:created>
  <dcterms:modified xsi:type="dcterms:W3CDTF">2025-10-22T07:28:00Z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0x010100A8A31EE21177E346A9F2629716366DB7</vt:lpwstr>
  </property>
  <property fmtid="{D5CDD505-2E9C-101B-9397-08002B2CF9AE}" pid="3" name="GrammarlyDocumentId">
    <vt:lpwstr>de8daa9f092ccd1a356f48c738b55a59bea15fd781f5ad66d930d20f8f723106</vt:lpwstr>
  </property>
</Properties>
</file>