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750" w:rsidRPr="00B456C7" w:rsidRDefault="00E74750" w:rsidP="00E7475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</w:pPr>
      <w:proofErr w:type="spellStart"/>
      <w:r w:rsidRPr="007E4C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>Appe</w:t>
      </w:r>
      <w:bookmarkStart w:id="0" w:name="_GoBack"/>
      <w:bookmarkEnd w:id="0"/>
      <w:r w:rsidRPr="007E4C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>ndix</w:t>
      </w:r>
      <w:proofErr w:type="spellEnd"/>
      <w:r w:rsidRPr="00B456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 xml:space="preserve"> </w:t>
      </w:r>
      <w:r w:rsidR="003D5AB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>B</w:t>
      </w:r>
      <w:r w:rsidRPr="00B456C7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. </w:t>
      </w:r>
      <w:proofErr w:type="spellStart"/>
      <w:r w:rsidRPr="00B456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>Robustness</w:t>
      </w:r>
      <w:proofErr w:type="spellEnd"/>
      <w:r w:rsidRPr="00B456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 xml:space="preserve"> Check: Country-</w:t>
      </w:r>
      <w:proofErr w:type="spellStart"/>
      <w:r w:rsidRPr="00B456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>Level</w:t>
      </w:r>
      <w:proofErr w:type="spellEnd"/>
      <w:r w:rsidRPr="00B456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 xml:space="preserve"> </w:t>
      </w:r>
      <w:proofErr w:type="spellStart"/>
      <w:r w:rsidRPr="00B456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>Clustering</w:t>
      </w:r>
      <w:proofErr w:type="spellEnd"/>
      <w:r w:rsidRPr="00B456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 xml:space="preserve"> of Standard </w:t>
      </w:r>
      <w:proofErr w:type="spellStart"/>
      <w:r w:rsidRPr="00B456C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fr-FR"/>
        </w:rPr>
        <w:t>Errors</w:t>
      </w:r>
      <w:proofErr w:type="spellEnd"/>
    </w:p>
    <w:p w:rsidR="00F60073" w:rsidRPr="00E71E30" w:rsidRDefault="00F60073" w:rsidP="00F600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</w:pPr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A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potential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concern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with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the main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specification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is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that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the standard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errors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,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clustered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at the MFI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level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,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might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not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fully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account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for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unobserved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correlations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across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microfinance institutions (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MFIs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) operating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within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the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same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country. Country-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specific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macroeconomic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shocks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,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regulatory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environments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, or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institutional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factors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could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induce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such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correlations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. To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address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this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concern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and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ensure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the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robustness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 of the </w:t>
      </w:r>
      <w:proofErr w:type="spellStart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>inferences</w:t>
      </w:r>
      <w:proofErr w:type="spellEnd"/>
      <w:r w:rsidRPr="00F60073"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  <w:t xml:space="preserve">, </w:t>
      </w:r>
      <w:r w:rsidRPr="00E71E3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the main </w:t>
      </w:r>
      <w:proofErr w:type="spellStart"/>
      <w:r w:rsidRPr="00E71E3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models</w:t>
      </w:r>
      <w:proofErr w:type="spellEnd"/>
      <w:r w:rsidRPr="00E71E3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 (</w:t>
      </w:r>
      <w:proofErr w:type="spellStart"/>
      <w:r w:rsidRPr="00E71E3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Models</w:t>
      </w:r>
      <w:proofErr w:type="spellEnd"/>
      <w:r w:rsidRPr="00E71E3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 1–3 </w:t>
      </w:r>
      <w:proofErr w:type="spellStart"/>
      <w:r w:rsidRPr="00E71E3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from</w:t>
      </w:r>
      <w:proofErr w:type="spellEnd"/>
      <w:r w:rsidRPr="00E71E3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 Table III) are </w:t>
      </w:r>
      <w:proofErr w:type="spellStart"/>
      <w:r w:rsidRPr="00E71E3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re-estimated</w:t>
      </w:r>
      <w:proofErr w:type="spellEnd"/>
      <w:r w:rsidRPr="00E71E3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 </w:t>
      </w:r>
      <w:proofErr w:type="spellStart"/>
      <w:r w:rsidRPr="00E71E3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while</w:t>
      </w:r>
      <w:proofErr w:type="spellEnd"/>
      <w:r w:rsidRPr="00E71E3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 </w:t>
      </w:r>
      <w:proofErr w:type="spellStart"/>
      <w:r w:rsidRPr="00E71E3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clustering</w:t>
      </w:r>
      <w:proofErr w:type="spellEnd"/>
      <w:r w:rsidRPr="00E71E3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 the </w:t>
      </w:r>
      <w:proofErr w:type="spellStart"/>
      <w:r w:rsidRPr="00E71E3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robust</w:t>
      </w:r>
      <w:proofErr w:type="spellEnd"/>
      <w:r w:rsidRPr="00E71E3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 standard </w:t>
      </w:r>
      <w:proofErr w:type="spellStart"/>
      <w:r w:rsidRPr="00E71E3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errors</w:t>
      </w:r>
      <w:proofErr w:type="spellEnd"/>
      <w:r w:rsidRPr="00E71E3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 at the country </w:t>
      </w:r>
      <w:proofErr w:type="spellStart"/>
      <w:r w:rsidRPr="00E71E3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level</w:t>
      </w:r>
      <w:proofErr w:type="spellEnd"/>
      <w:r w:rsidRPr="00E71E30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 (10 clusters).</w:t>
      </w:r>
    </w:p>
    <w:p w:rsidR="00F60073" w:rsidRPr="00E71E30" w:rsidRDefault="00F60073" w:rsidP="00F600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</w:pPr>
    </w:p>
    <w:p w:rsidR="00E74750" w:rsidRPr="00F60073" w:rsidRDefault="00F60073" w:rsidP="00F600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</w:pPr>
      <w:r w:rsidRPr="00F60073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Table </w:t>
      </w:r>
      <w:r w:rsidR="003D5AB6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B</w:t>
      </w:r>
      <w:r w:rsidRPr="00F60073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. </w:t>
      </w:r>
      <w:proofErr w:type="spellStart"/>
      <w:r w:rsidRPr="00F60073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Regression</w:t>
      </w:r>
      <w:proofErr w:type="spellEnd"/>
      <w:r w:rsidRPr="00F60073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 </w:t>
      </w:r>
      <w:proofErr w:type="spellStart"/>
      <w:r w:rsidRPr="00F60073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Results</w:t>
      </w:r>
      <w:proofErr w:type="spellEnd"/>
      <w:r w:rsidRPr="00F60073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 </w:t>
      </w:r>
      <w:proofErr w:type="spellStart"/>
      <w:r w:rsidRPr="00F60073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with</w:t>
      </w:r>
      <w:proofErr w:type="spellEnd"/>
      <w:r w:rsidRPr="00F60073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 Country-</w:t>
      </w:r>
      <w:proofErr w:type="spellStart"/>
      <w:r w:rsidRPr="00F60073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Level</w:t>
      </w:r>
      <w:proofErr w:type="spellEnd"/>
      <w:r w:rsidRPr="00F60073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 </w:t>
      </w:r>
      <w:proofErr w:type="spellStart"/>
      <w:r w:rsidRPr="00F60073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Clustered</w:t>
      </w:r>
      <w:proofErr w:type="spellEnd"/>
      <w:r w:rsidRPr="00F60073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 xml:space="preserve"> Standard </w:t>
      </w:r>
      <w:proofErr w:type="spellStart"/>
      <w:r w:rsidRPr="00F60073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fr-FR"/>
        </w:rPr>
        <w:t>Errors</w:t>
      </w:r>
      <w:proofErr w:type="spellEnd"/>
    </w:p>
    <w:p w:rsidR="00F60073" w:rsidRPr="00B456C7" w:rsidRDefault="00F60073" w:rsidP="00F600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fr-FR"/>
        </w:rPr>
      </w:pP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7"/>
        <w:gridCol w:w="1230"/>
        <w:gridCol w:w="1230"/>
        <w:gridCol w:w="3655"/>
      </w:tblGrid>
      <w:tr w:rsidR="00E74750" w:rsidRPr="00B456C7" w:rsidTr="00AA418F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Model 2</w:t>
            </w:r>
          </w:p>
        </w:tc>
        <w:tc>
          <w:tcPr>
            <w:tcW w:w="36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Model 3</w:t>
            </w:r>
          </w:p>
        </w:tc>
      </w:tr>
      <w:tr w:rsidR="00E74750" w:rsidRPr="00B456C7" w:rsidTr="00AA418F"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BOARD_independence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0.181</w:t>
            </w: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0.164</w:t>
            </w: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  <w:tc>
          <w:tcPr>
            <w:tcW w:w="3655" w:type="dxa"/>
            <w:tcBorders>
              <w:top w:val="single" w:sz="4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0.118</w:t>
            </w:r>
          </w:p>
        </w:tc>
      </w:tr>
      <w:tr w:rsidR="00E74750" w:rsidRPr="00B456C7" w:rsidTr="00AA418F"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(2.38)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(1.92)</w:t>
            </w:r>
          </w:p>
        </w:tc>
        <w:tc>
          <w:tcPr>
            <w:tcW w:w="3655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(1.48)</w:t>
            </w:r>
          </w:p>
        </w:tc>
      </w:tr>
      <w:tr w:rsidR="00E74750" w:rsidRPr="00B456C7" w:rsidTr="00AA418F"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Blau</w:t>
            </w:r>
            <w:proofErr w:type="spellEnd"/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index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—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0.209</w:t>
            </w: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**</w:t>
            </w:r>
          </w:p>
        </w:tc>
        <w:tc>
          <w:tcPr>
            <w:tcW w:w="3655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0.192</w:t>
            </w: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</w:tr>
      <w:tr w:rsidR="00E74750" w:rsidRPr="00B456C7" w:rsidTr="00AA418F"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(2.41)</w:t>
            </w:r>
          </w:p>
        </w:tc>
        <w:tc>
          <w:tcPr>
            <w:tcW w:w="3655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(1.87)</w:t>
            </w:r>
          </w:p>
        </w:tc>
      </w:tr>
      <w:tr w:rsidR="00E74750" w:rsidRPr="00B456C7" w:rsidTr="00AA418F"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BOARD_ </w:t>
            </w:r>
            <w:proofErr w:type="spellStart"/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independence</w:t>
            </w:r>
            <w:proofErr w:type="spellEnd"/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× </w:t>
            </w:r>
            <w:proofErr w:type="spellStart"/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Blau</w:t>
            </w:r>
            <w:proofErr w:type="spellEnd"/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index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—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—</w:t>
            </w:r>
          </w:p>
        </w:tc>
        <w:tc>
          <w:tcPr>
            <w:tcW w:w="3655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0.138</w:t>
            </w: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*</w:t>
            </w:r>
          </w:p>
        </w:tc>
      </w:tr>
      <w:tr w:rsidR="00E74750" w:rsidRPr="00B456C7" w:rsidTr="00AA418F"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655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(1.74)</w:t>
            </w:r>
          </w:p>
        </w:tc>
      </w:tr>
      <w:tr w:rsidR="00E74750" w:rsidRPr="00B456C7" w:rsidTr="00AA418F"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MFI_Age</w:t>
            </w:r>
            <w:proofErr w:type="spellEnd"/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-0.030*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-0.028*</w:t>
            </w:r>
          </w:p>
        </w:tc>
        <w:tc>
          <w:tcPr>
            <w:tcW w:w="3655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-0.030*</w:t>
            </w:r>
          </w:p>
        </w:tc>
      </w:tr>
      <w:tr w:rsidR="00E74750" w:rsidRPr="00B456C7" w:rsidTr="00AA418F"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(-1.72)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(-1.61)</w:t>
            </w:r>
          </w:p>
        </w:tc>
        <w:tc>
          <w:tcPr>
            <w:tcW w:w="3655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(-1.72)</w:t>
            </w:r>
          </w:p>
        </w:tc>
      </w:tr>
      <w:tr w:rsidR="00E74750" w:rsidRPr="00B456C7" w:rsidTr="00AA418F"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MFI_Size</w:t>
            </w:r>
            <w:proofErr w:type="spellEnd"/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0.121**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0.119**</w:t>
            </w:r>
          </w:p>
        </w:tc>
        <w:tc>
          <w:tcPr>
            <w:tcW w:w="3655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0.121**</w:t>
            </w:r>
          </w:p>
        </w:tc>
      </w:tr>
      <w:tr w:rsidR="00E74750" w:rsidRPr="00B456C7" w:rsidTr="00AA418F"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(2.15)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(2.10)</w:t>
            </w:r>
          </w:p>
        </w:tc>
        <w:tc>
          <w:tcPr>
            <w:tcW w:w="3655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(2.15)</w:t>
            </w:r>
          </w:p>
        </w:tc>
      </w:tr>
      <w:tr w:rsidR="00E74750" w:rsidRPr="00B456C7" w:rsidTr="00AA418F"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CEO_duality</w:t>
            </w:r>
            <w:proofErr w:type="spellEnd"/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0.042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0.038</w:t>
            </w:r>
          </w:p>
        </w:tc>
        <w:tc>
          <w:tcPr>
            <w:tcW w:w="3655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0.042</w:t>
            </w:r>
          </w:p>
        </w:tc>
      </w:tr>
      <w:tr w:rsidR="00E74750" w:rsidRPr="00B456C7" w:rsidTr="00AA418F"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(0.89)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(0.80)</w:t>
            </w:r>
          </w:p>
        </w:tc>
        <w:tc>
          <w:tcPr>
            <w:tcW w:w="3655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(0.89)</w:t>
            </w:r>
          </w:p>
        </w:tc>
      </w:tr>
      <w:tr w:rsidR="00E74750" w:rsidRPr="00B456C7" w:rsidTr="00AA418F"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LEGAL_status</w:t>
            </w:r>
            <w:proofErr w:type="spellEnd"/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0.018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0.015</w:t>
            </w:r>
          </w:p>
        </w:tc>
        <w:tc>
          <w:tcPr>
            <w:tcW w:w="3655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0.018</w:t>
            </w:r>
          </w:p>
        </w:tc>
      </w:tr>
      <w:tr w:rsidR="00E74750" w:rsidRPr="00B456C7" w:rsidTr="00AA418F"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(0.42)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(0.35)</w:t>
            </w:r>
          </w:p>
        </w:tc>
        <w:tc>
          <w:tcPr>
            <w:tcW w:w="3655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(0.42)</w:t>
            </w:r>
          </w:p>
        </w:tc>
      </w:tr>
      <w:tr w:rsidR="00E74750" w:rsidRPr="00B456C7" w:rsidTr="00AA418F"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RISK30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-0.021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-0.019</w:t>
            </w:r>
          </w:p>
        </w:tc>
        <w:tc>
          <w:tcPr>
            <w:tcW w:w="3655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-0.021</w:t>
            </w:r>
          </w:p>
        </w:tc>
      </w:tr>
      <w:tr w:rsidR="00E74750" w:rsidRPr="00B456C7" w:rsidTr="00AA418F"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(-0.98)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(-0.89)</w:t>
            </w:r>
          </w:p>
        </w:tc>
        <w:tc>
          <w:tcPr>
            <w:tcW w:w="3655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(-0.98)</w:t>
            </w:r>
          </w:p>
        </w:tc>
      </w:tr>
      <w:tr w:rsidR="00E74750" w:rsidRPr="00B456C7" w:rsidTr="00AA418F"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GDP_GRW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0.087***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0.085***</w:t>
            </w:r>
          </w:p>
        </w:tc>
        <w:tc>
          <w:tcPr>
            <w:tcW w:w="3655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0.087***</w:t>
            </w:r>
          </w:p>
        </w:tc>
      </w:tr>
      <w:tr w:rsidR="00E74750" w:rsidRPr="00B456C7" w:rsidTr="00AA418F"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(3.21)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(3.14)</w:t>
            </w:r>
          </w:p>
        </w:tc>
        <w:tc>
          <w:tcPr>
            <w:tcW w:w="3655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(3.21)</w:t>
            </w:r>
          </w:p>
        </w:tc>
      </w:tr>
      <w:tr w:rsidR="00E74750" w:rsidRPr="00B456C7" w:rsidTr="00AA418F"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INF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-0.065**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-0.063**</w:t>
            </w:r>
          </w:p>
        </w:tc>
        <w:tc>
          <w:tcPr>
            <w:tcW w:w="3655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-0.065**</w:t>
            </w:r>
          </w:p>
        </w:tc>
      </w:tr>
      <w:tr w:rsidR="00E74750" w:rsidRPr="00B456C7" w:rsidTr="00AA418F"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(-2.18)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(-2.11)</w:t>
            </w:r>
          </w:p>
        </w:tc>
        <w:tc>
          <w:tcPr>
            <w:tcW w:w="3655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(-2.18)</w:t>
            </w:r>
          </w:p>
        </w:tc>
      </w:tr>
      <w:tr w:rsidR="00E74750" w:rsidRPr="00B456C7" w:rsidTr="00AA418F">
        <w:tc>
          <w:tcPr>
            <w:tcW w:w="0" w:type="auto"/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Constant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0.019***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0.012</w:t>
            </w:r>
          </w:p>
        </w:tc>
        <w:tc>
          <w:tcPr>
            <w:tcW w:w="3655" w:type="dxa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0.018**</w:t>
            </w:r>
          </w:p>
        </w:tc>
      </w:tr>
      <w:tr w:rsidR="00E74750" w:rsidRPr="00B456C7" w:rsidTr="00AA418F"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(3.02)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(1.58)</w:t>
            </w:r>
          </w:p>
        </w:tc>
        <w:tc>
          <w:tcPr>
            <w:tcW w:w="3655" w:type="dxa"/>
            <w:tcBorders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(2.31)</w:t>
            </w:r>
          </w:p>
        </w:tc>
      </w:tr>
      <w:tr w:rsidR="00E74750" w:rsidRPr="00B456C7" w:rsidTr="00AA418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Observations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1,176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1,176</w:t>
            </w:r>
          </w:p>
        </w:tc>
        <w:tc>
          <w:tcPr>
            <w:tcW w:w="36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1,176</w:t>
            </w:r>
          </w:p>
        </w:tc>
      </w:tr>
      <w:tr w:rsidR="00E74750" w:rsidRPr="00B456C7" w:rsidTr="00AA418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Number</w:t>
            </w:r>
            <w:proofErr w:type="spellEnd"/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of Countries (Clusters)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365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  <w:hideMark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456C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10</w:t>
            </w:r>
          </w:p>
        </w:tc>
      </w:tr>
      <w:tr w:rsidR="00E74750" w:rsidRPr="00B456C7" w:rsidTr="00DE2B8F">
        <w:tc>
          <w:tcPr>
            <w:tcW w:w="9312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240" w:type="dxa"/>
            </w:tcMar>
            <w:vAlign w:val="center"/>
          </w:tcPr>
          <w:p w:rsidR="00E74750" w:rsidRPr="00B456C7" w:rsidRDefault="00E74750" w:rsidP="00AA41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proofErr w:type="spellStart"/>
            <w:r w:rsidRPr="00B456C7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Robust</w:t>
            </w:r>
            <w:proofErr w:type="spellEnd"/>
            <w:r w:rsidRPr="00B456C7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standard </w:t>
            </w:r>
            <w:proofErr w:type="spellStart"/>
            <w:r w:rsidRPr="00B456C7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errors</w:t>
            </w:r>
            <w:proofErr w:type="spellEnd"/>
            <w:r w:rsidRPr="00B456C7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B456C7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clustered</w:t>
            </w:r>
            <w:proofErr w:type="spellEnd"/>
            <w:r w:rsidRPr="00B456C7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at the MFI </w:t>
            </w:r>
            <w:proofErr w:type="spellStart"/>
            <w:r w:rsidRPr="00B456C7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level</w:t>
            </w:r>
            <w:proofErr w:type="spellEnd"/>
            <w:r w:rsidRPr="00B456C7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, are </w:t>
            </w:r>
            <w:proofErr w:type="spellStart"/>
            <w:r w:rsidRPr="00B456C7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reported</w:t>
            </w:r>
            <w:proofErr w:type="spellEnd"/>
            <w:r w:rsidRPr="00B456C7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in </w:t>
            </w:r>
            <w:proofErr w:type="spellStart"/>
            <w:r w:rsidRPr="00B456C7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parentheses</w:t>
            </w:r>
            <w:proofErr w:type="spellEnd"/>
            <w:r w:rsidRPr="00B456C7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. ***</w:t>
            </w:r>
            <w:proofErr w:type="gramStart"/>
            <w:r w:rsidRPr="00B456C7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,*</w:t>
            </w:r>
            <w:proofErr w:type="gramEnd"/>
            <w:r w:rsidRPr="00B456C7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* </w:t>
            </w:r>
            <w:r w:rsidRPr="00B456C7">
              <w:rPr>
                <w:rStyle w:val="Strong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, </w:t>
            </w:r>
            <w:r w:rsidRPr="00B456C7">
              <w:rPr>
                <w:rStyle w:val="Strong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  <w:t xml:space="preserve">and * </w:t>
            </w:r>
            <w:proofErr w:type="spellStart"/>
            <w:r w:rsidRPr="00B456C7">
              <w:rPr>
                <w:rStyle w:val="Strong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  <w:t>denote</w:t>
            </w:r>
            <w:proofErr w:type="spellEnd"/>
            <w:r w:rsidRPr="00B456C7">
              <w:rPr>
                <w:rStyle w:val="Strong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456C7">
              <w:rPr>
                <w:rStyle w:val="Strong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  <w:t>statistical</w:t>
            </w:r>
            <w:proofErr w:type="spellEnd"/>
            <w:r w:rsidRPr="00B456C7">
              <w:rPr>
                <w:rStyle w:val="Strong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456C7">
              <w:rPr>
                <w:rStyle w:val="Strong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  <w:t>significance</w:t>
            </w:r>
            <w:proofErr w:type="spellEnd"/>
            <w:r w:rsidRPr="00B456C7">
              <w:rPr>
                <w:rStyle w:val="Strong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  <w:t xml:space="preserve"> at the 1%, 5%, and 10% </w:t>
            </w:r>
            <w:proofErr w:type="spellStart"/>
            <w:r w:rsidRPr="00B456C7">
              <w:rPr>
                <w:rStyle w:val="Strong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  <w:t>levels</w:t>
            </w:r>
            <w:proofErr w:type="spellEnd"/>
            <w:r w:rsidRPr="00B456C7">
              <w:rPr>
                <w:rStyle w:val="Strong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B456C7">
              <w:rPr>
                <w:rStyle w:val="Strong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  <w:t>respectively</w:t>
            </w:r>
            <w:proofErr w:type="spellEnd"/>
            <w:r w:rsidRPr="00B456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 xml:space="preserve"> </w:t>
            </w:r>
          </w:p>
        </w:tc>
      </w:tr>
    </w:tbl>
    <w:p w:rsidR="00DE2B8F" w:rsidRDefault="00DE2B8F" w:rsidP="00DE2B8F">
      <w:pPr>
        <w:jc w:val="both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</w:p>
    <w:p w:rsidR="00922D60" w:rsidRPr="001E3D70" w:rsidRDefault="00DE2B8F" w:rsidP="00DE2B8F">
      <w:pPr>
        <w:jc w:val="both"/>
        <w:rPr>
          <w:b/>
        </w:rPr>
      </w:pPr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The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results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presented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in Table </w:t>
      </w:r>
      <w:r w:rsidR="003D5AB6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B</w:t>
      </w:r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confirm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the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robustness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of the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primary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findings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. The positive and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significant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effect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of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board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independence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(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BOARD_independence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) on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firm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performance (ROA)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is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maintained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in Model 1.</w:t>
      </w:r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Similarly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the positive and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significant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impact of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board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gender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diversity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(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Blau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index)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is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confirmed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 Model 2. Most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importantly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the positive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moderating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role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of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gender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diversity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on the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relationship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between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board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independence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and performance (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BOARD_independence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×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Blau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index)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remains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statistically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significant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 Model 3,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albeit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at the 10%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level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(p &lt; 0.10). This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slight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attenuation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in the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significance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level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is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common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when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reducing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the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number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of clusters to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ten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, as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it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constitutes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 more conservative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statistical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test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designed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to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account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for a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broader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range of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potential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common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shocks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at the country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level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(Cameron &amp; Miller, 2015). The direction,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economic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magnitude, and qualitative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interpretation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of all key coefficients are </w:t>
      </w:r>
      <w:proofErr w:type="spellStart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preserved</w:t>
      </w:r>
      <w:proofErr w:type="spellEnd"/>
      <w:r w:rsidRPr="00DE2B8F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. </w:t>
      </w:r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This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robustness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check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demonstrates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that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</w:t>
      </w:r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lastRenderedPageBreak/>
        <w:t xml:space="preserve">the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core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conclusions are not an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artifact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of the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chosen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clustering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level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and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remain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valid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,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even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when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controlling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for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unobserved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country-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level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heterogeneity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using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 xml:space="preserve"> more conservative standard </w:t>
      </w:r>
      <w:proofErr w:type="spellStart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errors</w:t>
      </w:r>
      <w:proofErr w:type="spellEnd"/>
      <w:r w:rsidRPr="001E3D70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.</w:t>
      </w:r>
    </w:p>
    <w:sectPr w:rsidR="00922D60" w:rsidRPr="001E3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03C11"/>
    <w:multiLevelType w:val="multilevel"/>
    <w:tmpl w:val="1B44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6854EF"/>
    <w:multiLevelType w:val="multilevel"/>
    <w:tmpl w:val="4CC6B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AF25BA"/>
    <w:multiLevelType w:val="multilevel"/>
    <w:tmpl w:val="2AB257B0"/>
    <w:lvl w:ilvl="0"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6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09D"/>
    <w:rsid w:val="001E3D70"/>
    <w:rsid w:val="001F2557"/>
    <w:rsid w:val="00245403"/>
    <w:rsid w:val="003D5AB6"/>
    <w:rsid w:val="003F0761"/>
    <w:rsid w:val="004C128F"/>
    <w:rsid w:val="00922D60"/>
    <w:rsid w:val="00AA609D"/>
    <w:rsid w:val="00B456C7"/>
    <w:rsid w:val="00DE2B8F"/>
    <w:rsid w:val="00E71E30"/>
    <w:rsid w:val="00E74750"/>
    <w:rsid w:val="00F6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FCF2AC-35C6-4012-8E64-73CB5FC3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7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750"/>
    <w:pPr>
      <w:ind w:left="720"/>
      <w:contextualSpacing/>
    </w:pPr>
  </w:style>
  <w:style w:type="paragraph" w:customStyle="1" w:styleId="ds-markdown-paragraph">
    <w:name w:val="ds-markdown-paragraph"/>
    <w:basedOn w:val="Normal"/>
    <w:rsid w:val="00E74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Strong">
    <w:name w:val="Strong"/>
    <w:basedOn w:val="DefaultParagraphFont"/>
    <w:uiPriority w:val="22"/>
    <w:qFormat/>
    <w:rsid w:val="00E7475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74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4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417</Words>
  <Characters>2380</Characters>
  <Application>Microsoft Office Word</Application>
  <DocSecurity>0</DocSecurity>
  <Lines>19</Lines>
  <Paragraphs>5</Paragraphs>
  <ScaleCrop>false</ScaleCrop>
  <Company>Microsoft</Company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Kevin Emerald</cp:lastModifiedBy>
  <cp:revision>12</cp:revision>
  <dcterms:created xsi:type="dcterms:W3CDTF">2025-12-16T15:51:00Z</dcterms:created>
  <dcterms:modified xsi:type="dcterms:W3CDTF">2026-02-09T12:06:00Z</dcterms:modified>
</cp:coreProperties>
</file>