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C488C" w14:textId="35EB6614" w:rsidR="00F92E20" w:rsidRPr="0024225C" w:rsidRDefault="00A6498E" w:rsidP="00F92E20">
      <w:pPr>
        <w:pStyle w:val="Heading1"/>
        <w:numPr>
          <w:ilvl w:val="0"/>
          <w:numId w:val="0"/>
        </w:numPr>
        <w:ind w:left="720" w:hanging="360"/>
        <w:rPr>
          <w:color w:val="auto"/>
          <w:szCs w:val="24"/>
        </w:rPr>
      </w:pPr>
      <w:r w:rsidRPr="0024225C">
        <w:rPr>
          <w:color w:val="auto"/>
          <w:szCs w:val="24"/>
        </w:rPr>
        <w:t xml:space="preserve">ONLINE </w:t>
      </w:r>
      <w:r w:rsidR="00017C9C" w:rsidRPr="0024225C">
        <w:rPr>
          <w:color w:val="auto"/>
          <w:szCs w:val="24"/>
        </w:rPr>
        <w:t>APPENDIX</w:t>
      </w:r>
    </w:p>
    <w:p w14:paraId="46C63173" w14:textId="733487F9" w:rsidR="00B758F2" w:rsidRPr="0024225C" w:rsidRDefault="00A6498E" w:rsidP="00B758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Online Appendix</w:t>
      </w:r>
      <w:r w:rsidR="00E763CE" w:rsidRPr="0024225C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B758F2" w:rsidRPr="0024225C">
        <w:rPr>
          <w:rFonts w:ascii="Times New Roman" w:hAnsi="Times New Roman" w:cs="Times New Roman"/>
          <w:b/>
          <w:bCs/>
          <w:sz w:val="24"/>
          <w:szCs w:val="24"/>
        </w:rPr>
        <w:t>Detailed Sample Characteristics and SFSMS Adherence by Country (Vietnam and China)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8"/>
        <w:gridCol w:w="2795"/>
        <w:gridCol w:w="1739"/>
        <w:gridCol w:w="1499"/>
        <w:gridCol w:w="1439"/>
      </w:tblGrid>
      <w:tr w:rsidR="0024225C" w:rsidRPr="0024225C" w14:paraId="7C0E8398" w14:textId="77777777" w:rsidTr="00B758F2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63E0D2" w14:textId="77777777" w:rsidR="00B758F2" w:rsidRPr="0024225C" w:rsidRDefault="00B758F2" w:rsidP="00B75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B49C2C" w14:textId="77777777" w:rsidR="00B758F2" w:rsidRPr="0024225C" w:rsidRDefault="00B758F2" w:rsidP="00B75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Subcategory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D8338D" w14:textId="77777777" w:rsidR="00B758F2" w:rsidRPr="0024225C" w:rsidRDefault="00B758F2" w:rsidP="00B75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Vietnam (Count)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3E93D1" w14:textId="77777777" w:rsidR="00B758F2" w:rsidRPr="0024225C" w:rsidRDefault="00B758F2" w:rsidP="00B75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China (Count)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B9B2D5" w14:textId="77777777" w:rsidR="00B758F2" w:rsidRPr="0024225C" w:rsidRDefault="00B758F2" w:rsidP="00B75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(Count)</w:t>
            </w:r>
          </w:p>
        </w:tc>
      </w:tr>
      <w:tr w:rsidR="0024225C" w:rsidRPr="0024225C" w14:paraId="00C4A902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B65EA" w14:textId="293E17C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 Size</w:t>
            </w:r>
          </w:p>
        </w:tc>
        <w:tc>
          <w:tcPr>
            <w:tcW w:w="0" w:type="auto"/>
            <w:vAlign w:val="center"/>
            <w:hideMark/>
          </w:tcPr>
          <w:p w14:paraId="22E19A0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1–10 employees (Micro)</w:t>
            </w:r>
          </w:p>
        </w:tc>
        <w:tc>
          <w:tcPr>
            <w:tcW w:w="0" w:type="auto"/>
            <w:vAlign w:val="center"/>
            <w:hideMark/>
          </w:tcPr>
          <w:p w14:paraId="43DFA89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765431E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70A49F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4225C" w:rsidRPr="0024225C" w14:paraId="50477B9D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4532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468CB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11–50 employees (Small)</w:t>
            </w:r>
          </w:p>
        </w:tc>
        <w:tc>
          <w:tcPr>
            <w:tcW w:w="0" w:type="auto"/>
            <w:vAlign w:val="center"/>
            <w:hideMark/>
          </w:tcPr>
          <w:p w14:paraId="7991C28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67E190D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37F28A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225C" w:rsidRPr="0024225C" w14:paraId="7331AE37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E13E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2F0F1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51–250 employees (Medium)</w:t>
            </w:r>
          </w:p>
        </w:tc>
        <w:tc>
          <w:tcPr>
            <w:tcW w:w="0" w:type="auto"/>
            <w:vAlign w:val="center"/>
            <w:hideMark/>
          </w:tcPr>
          <w:p w14:paraId="3561B9D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14:paraId="0123760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872B25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4225C" w:rsidRPr="0024225C" w14:paraId="70DB2B3F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5792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34B84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&gt;250 employees (Large)</w:t>
            </w:r>
          </w:p>
        </w:tc>
        <w:tc>
          <w:tcPr>
            <w:tcW w:w="0" w:type="auto"/>
            <w:vAlign w:val="center"/>
            <w:hideMark/>
          </w:tcPr>
          <w:p w14:paraId="008EA56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7B6D4FC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B9AE8A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4225C" w:rsidRPr="0024225C" w14:paraId="3512217C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3170A06" w14:textId="69DA8386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5E83EA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79B8688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328EF76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31B62E1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24225C" w:rsidRPr="0024225C" w14:paraId="6859CFE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B6DB0" w14:textId="2CD902F0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Ownership Structure</w:t>
            </w:r>
          </w:p>
        </w:tc>
        <w:tc>
          <w:tcPr>
            <w:tcW w:w="0" w:type="auto"/>
            <w:vAlign w:val="center"/>
            <w:hideMark/>
          </w:tcPr>
          <w:p w14:paraId="4CCBB20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Limited liability company</w:t>
            </w:r>
          </w:p>
        </w:tc>
        <w:tc>
          <w:tcPr>
            <w:tcW w:w="0" w:type="auto"/>
            <w:vAlign w:val="center"/>
            <w:hideMark/>
          </w:tcPr>
          <w:p w14:paraId="3D79C67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14:paraId="03C033E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7F93E8E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4225C" w:rsidRPr="0024225C" w14:paraId="629D3996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A054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F909E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Joint stock company</w:t>
            </w:r>
          </w:p>
        </w:tc>
        <w:tc>
          <w:tcPr>
            <w:tcW w:w="0" w:type="auto"/>
            <w:vAlign w:val="center"/>
            <w:hideMark/>
          </w:tcPr>
          <w:p w14:paraId="09FE851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0445965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A50AD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24225C" w:rsidRPr="0024225C" w14:paraId="3597048A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70FE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EAC82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Private enterprise</w:t>
            </w:r>
          </w:p>
        </w:tc>
        <w:tc>
          <w:tcPr>
            <w:tcW w:w="0" w:type="auto"/>
            <w:vAlign w:val="center"/>
            <w:hideMark/>
          </w:tcPr>
          <w:p w14:paraId="730E07F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14:paraId="7C55641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72EE289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4225C" w:rsidRPr="0024225C" w14:paraId="12AC0CC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5EF1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01E75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State-owned enterprise</w:t>
            </w:r>
          </w:p>
        </w:tc>
        <w:tc>
          <w:tcPr>
            <w:tcW w:w="0" w:type="auto"/>
            <w:vAlign w:val="center"/>
            <w:hideMark/>
          </w:tcPr>
          <w:p w14:paraId="7016135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F08C6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47343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225C" w:rsidRPr="0024225C" w14:paraId="05CB1C56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41D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B12E7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Cooperatives</w:t>
            </w:r>
          </w:p>
        </w:tc>
        <w:tc>
          <w:tcPr>
            <w:tcW w:w="0" w:type="auto"/>
            <w:vAlign w:val="center"/>
            <w:hideMark/>
          </w:tcPr>
          <w:p w14:paraId="1D4F896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56307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8E4A7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225C" w:rsidRPr="0024225C" w14:paraId="1109A545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ABAC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AC2C3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0" w:type="auto"/>
            <w:vAlign w:val="center"/>
            <w:hideMark/>
          </w:tcPr>
          <w:p w14:paraId="42296EE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9193B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DC21C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225C" w:rsidRPr="0024225C" w14:paraId="1BC95E35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3A15FBD8" w14:textId="7338EC9F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786B54A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89B539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09E1FE3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3DE1D58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24225C" w:rsidRPr="0024225C" w14:paraId="7B16DA60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FD9A5" w14:textId="1C526963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Respondent Role </w:t>
            </w:r>
          </w:p>
        </w:tc>
        <w:tc>
          <w:tcPr>
            <w:tcW w:w="0" w:type="auto"/>
            <w:vAlign w:val="center"/>
            <w:hideMark/>
          </w:tcPr>
          <w:p w14:paraId="21BD3FD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Trading manager</w:t>
            </w:r>
          </w:p>
        </w:tc>
        <w:tc>
          <w:tcPr>
            <w:tcW w:w="0" w:type="auto"/>
            <w:vAlign w:val="center"/>
            <w:hideMark/>
          </w:tcPr>
          <w:p w14:paraId="744818F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F1A19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CD178D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225C" w:rsidRPr="0024225C" w14:paraId="62B8ABAD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48D2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673FB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Quality control manager</w:t>
            </w:r>
          </w:p>
        </w:tc>
        <w:tc>
          <w:tcPr>
            <w:tcW w:w="0" w:type="auto"/>
            <w:vAlign w:val="center"/>
            <w:hideMark/>
          </w:tcPr>
          <w:p w14:paraId="6D04650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14:paraId="5CA4F96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000333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4225C" w:rsidRPr="0024225C" w14:paraId="5610758A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EF39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F50A8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CEO/Director</w:t>
            </w:r>
          </w:p>
        </w:tc>
        <w:tc>
          <w:tcPr>
            <w:tcW w:w="0" w:type="auto"/>
            <w:vAlign w:val="center"/>
            <w:hideMark/>
          </w:tcPr>
          <w:p w14:paraId="38A2C3B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73B7DC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541E0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225C" w:rsidRPr="0024225C" w14:paraId="33C514B1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A132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3DF88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Supply chain manager</w:t>
            </w:r>
          </w:p>
        </w:tc>
        <w:tc>
          <w:tcPr>
            <w:tcW w:w="0" w:type="auto"/>
            <w:vAlign w:val="center"/>
            <w:hideMark/>
          </w:tcPr>
          <w:p w14:paraId="4274AE8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14:paraId="11578C1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66A71B0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4225C" w:rsidRPr="0024225C" w14:paraId="706D3A47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79DC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2C75B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14:paraId="01ADD87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0554EF1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6449B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4225C" w:rsidRPr="0024225C" w14:paraId="6D45C42E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9619EF5" w14:textId="47B7DA2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11BE11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597F3A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716AE02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C26F30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24225C" w:rsidRPr="0024225C" w14:paraId="6C77C07A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40FD9" w14:textId="20A1B749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Exporting Sector </w:t>
            </w:r>
          </w:p>
        </w:tc>
        <w:tc>
          <w:tcPr>
            <w:tcW w:w="0" w:type="auto"/>
            <w:vAlign w:val="center"/>
            <w:hideMark/>
          </w:tcPr>
          <w:p w14:paraId="6D60CA7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Fishery</w:t>
            </w:r>
          </w:p>
        </w:tc>
        <w:tc>
          <w:tcPr>
            <w:tcW w:w="0" w:type="auto"/>
            <w:vAlign w:val="center"/>
            <w:hideMark/>
          </w:tcPr>
          <w:p w14:paraId="3544919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14:paraId="2291739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10B603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24225C" w:rsidRPr="0024225C" w14:paraId="0FF804EF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FEAA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78E1F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Poultry</w:t>
            </w:r>
          </w:p>
        </w:tc>
        <w:tc>
          <w:tcPr>
            <w:tcW w:w="0" w:type="auto"/>
            <w:vAlign w:val="center"/>
            <w:hideMark/>
          </w:tcPr>
          <w:p w14:paraId="008121B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4F7155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5F981D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4225C" w:rsidRPr="0024225C" w14:paraId="0F87BAEB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1EBC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1F693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Dairy</w:t>
            </w:r>
          </w:p>
        </w:tc>
        <w:tc>
          <w:tcPr>
            <w:tcW w:w="0" w:type="auto"/>
            <w:vAlign w:val="center"/>
            <w:hideMark/>
          </w:tcPr>
          <w:p w14:paraId="2615469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941EB3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0EA81F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4225C" w:rsidRPr="0024225C" w14:paraId="1D0CD180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A7DF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5F809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Fresh fruit and vegetables</w:t>
            </w:r>
          </w:p>
        </w:tc>
        <w:tc>
          <w:tcPr>
            <w:tcW w:w="0" w:type="auto"/>
            <w:vAlign w:val="center"/>
            <w:hideMark/>
          </w:tcPr>
          <w:p w14:paraId="1ED3FC9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458EE6E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3C296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4225C" w:rsidRPr="0024225C" w14:paraId="21A5CD5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DCBC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0E840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Drinks and beverages</w:t>
            </w:r>
          </w:p>
        </w:tc>
        <w:tc>
          <w:tcPr>
            <w:tcW w:w="0" w:type="auto"/>
            <w:vAlign w:val="center"/>
            <w:hideMark/>
          </w:tcPr>
          <w:p w14:paraId="78ECD7D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1221DC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4DCB20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225C" w:rsidRPr="0024225C" w14:paraId="6FEB902B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381E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5B926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Rice and grains</w:t>
            </w:r>
          </w:p>
        </w:tc>
        <w:tc>
          <w:tcPr>
            <w:tcW w:w="0" w:type="auto"/>
            <w:vAlign w:val="center"/>
            <w:hideMark/>
          </w:tcPr>
          <w:p w14:paraId="2F0D1DD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53F7EF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F61E0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225C" w:rsidRPr="0024225C" w14:paraId="7828C8C7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6AB5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E8343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14:paraId="2C274B3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A7D49C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3845E77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225C" w:rsidRPr="0024225C" w14:paraId="54FC985D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FAB7A6B" w14:textId="59EF2DAB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00844C1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6E67D37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0275BA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0F43E0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24225C" w:rsidRPr="0024225C" w14:paraId="3007D87C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E115B" w14:textId="77012776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Exporting Capacity </w:t>
            </w:r>
          </w:p>
        </w:tc>
        <w:tc>
          <w:tcPr>
            <w:tcW w:w="0" w:type="auto"/>
            <w:vAlign w:val="center"/>
            <w:hideMark/>
          </w:tcPr>
          <w:p w14:paraId="0E9CCDA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&lt;500 tonnes/year</w:t>
            </w:r>
          </w:p>
        </w:tc>
        <w:tc>
          <w:tcPr>
            <w:tcW w:w="0" w:type="auto"/>
            <w:vAlign w:val="center"/>
            <w:hideMark/>
          </w:tcPr>
          <w:p w14:paraId="3089D08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14:paraId="32120E4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9BBADC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24225C" w:rsidRPr="0024225C" w14:paraId="6567241A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8D14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52896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500–1000 tonnes/year</w:t>
            </w:r>
          </w:p>
        </w:tc>
        <w:tc>
          <w:tcPr>
            <w:tcW w:w="0" w:type="auto"/>
            <w:vAlign w:val="center"/>
            <w:hideMark/>
          </w:tcPr>
          <w:p w14:paraId="0A6D4B9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1DF9DBA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56BD8C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4225C" w:rsidRPr="0024225C" w14:paraId="360B5FC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0D7E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C8A12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1000–2000 tonnes/year</w:t>
            </w:r>
          </w:p>
        </w:tc>
        <w:tc>
          <w:tcPr>
            <w:tcW w:w="0" w:type="auto"/>
            <w:vAlign w:val="center"/>
            <w:hideMark/>
          </w:tcPr>
          <w:p w14:paraId="07DBFB6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D48D09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D77552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4225C" w:rsidRPr="0024225C" w14:paraId="057709FB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683F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E0EAA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2000–3000 tonnes/year</w:t>
            </w:r>
          </w:p>
        </w:tc>
        <w:tc>
          <w:tcPr>
            <w:tcW w:w="0" w:type="auto"/>
            <w:vAlign w:val="center"/>
            <w:hideMark/>
          </w:tcPr>
          <w:p w14:paraId="1F95E4F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47D1C8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BCA0F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4225C" w:rsidRPr="0024225C" w14:paraId="3EE7355D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6A02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FAB3F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&gt;3000 tonnes/year</w:t>
            </w:r>
          </w:p>
        </w:tc>
        <w:tc>
          <w:tcPr>
            <w:tcW w:w="0" w:type="auto"/>
            <w:vAlign w:val="center"/>
            <w:hideMark/>
          </w:tcPr>
          <w:p w14:paraId="24D6BC4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5D010C4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414455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4225C" w:rsidRPr="0024225C" w14:paraId="289CE832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6F70B60" w14:textId="7FB83C53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Subtotal 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0E7C2C82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4CC4276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1C2892C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5B92C50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</w:tr>
      <w:tr w:rsidR="0024225C" w:rsidRPr="0024225C" w14:paraId="6A36E9B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4936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Food Safety Standard Adherence</w:t>
            </w:r>
          </w:p>
        </w:tc>
        <w:tc>
          <w:tcPr>
            <w:tcW w:w="0" w:type="auto"/>
            <w:vAlign w:val="center"/>
            <w:hideMark/>
          </w:tcPr>
          <w:p w14:paraId="47182DC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HACCP (GE6.1)</w:t>
            </w:r>
          </w:p>
        </w:tc>
        <w:tc>
          <w:tcPr>
            <w:tcW w:w="0" w:type="auto"/>
            <w:vAlign w:val="center"/>
            <w:hideMark/>
          </w:tcPr>
          <w:p w14:paraId="05A06D0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14:paraId="7683818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E0E008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24225C" w:rsidRPr="0024225C" w14:paraId="4EE55959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13E4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AE8B4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ISO 9001 (GE6.2)</w:t>
            </w:r>
          </w:p>
        </w:tc>
        <w:tc>
          <w:tcPr>
            <w:tcW w:w="0" w:type="auto"/>
            <w:vAlign w:val="center"/>
            <w:hideMark/>
          </w:tcPr>
          <w:p w14:paraId="5422BF3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540EB4A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5335B81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24225C" w:rsidRPr="0024225C" w14:paraId="1BF10E5E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18E3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DA8B03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ISO 22000 (GE6.3)</w:t>
            </w:r>
          </w:p>
        </w:tc>
        <w:tc>
          <w:tcPr>
            <w:tcW w:w="0" w:type="auto"/>
            <w:vAlign w:val="center"/>
            <w:hideMark/>
          </w:tcPr>
          <w:p w14:paraId="7213A53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76B51DF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D4C875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225C" w:rsidRPr="0024225C" w14:paraId="31DB930D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0E5F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4423C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BRC (GE6.4)</w:t>
            </w:r>
          </w:p>
        </w:tc>
        <w:tc>
          <w:tcPr>
            <w:tcW w:w="0" w:type="auto"/>
            <w:vAlign w:val="center"/>
            <w:hideMark/>
          </w:tcPr>
          <w:p w14:paraId="791E6A3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1EDD3AF6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82BC2C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4225C" w:rsidRPr="0024225C" w14:paraId="08DAF25F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515E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45A033" w14:textId="2F4A6BA8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Global GAP (GE6.5)</w:t>
            </w:r>
          </w:p>
        </w:tc>
        <w:tc>
          <w:tcPr>
            <w:tcW w:w="0" w:type="auto"/>
            <w:vAlign w:val="center"/>
            <w:hideMark/>
          </w:tcPr>
          <w:p w14:paraId="091F8C3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A53AD1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725312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4225C" w:rsidRPr="0024225C" w14:paraId="05592D87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0D42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275AAC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SFQ (GE6.6)</w:t>
            </w:r>
          </w:p>
        </w:tc>
        <w:tc>
          <w:tcPr>
            <w:tcW w:w="0" w:type="auto"/>
            <w:vAlign w:val="center"/>
            <w:hideMark/>
          </w:tcPr>
          <w:p w14:paraId="15CE3A0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95B5BA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169727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225C" w:rsidRPr="0024225C" w14:paraId="23A66F10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455E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D0722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IFS (GE6.7)</w:t>
            </w:r>
          </w:p>
        </w:tc>
        <w:tc>
          <w:tcPr>
            <w:tcW w:w="0" w:type="auto"/>
            <w:vAlign w:val="center"/>
            <w:hideMark/>
          </w:tcPr>
          <w:p w14:paraId="12B8504F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3EDB034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08D9C00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225C" w:rsidRPr="0024225C" w14:paraId="27E39B4A" w14:textId="77777777" w:rsidTr="00B758F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F821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2E9EEB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Other standards (GE6.8)</w:t>
            </w:r>
          </w:p>
        </w:tc>
        <w:tc>
          <w:tcPr>
            <w:tcW w:w="0" w:type="auto"/>
            <w:vAlign w:val="center"/>
            <w:hideMark/>
          </w:tcPr>
          <w:p w14:paraId="1A93932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81540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824D7D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4225C" w:rsidRPr="0024225C" w14:paraId="60875B27" w14:textId="77777777" w:rsidTr="00B758F2">
        <w:trPr>
          <w:tblCellSpacing w:w="15" w:type="dxa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61C9286B" w14:textId="6FA74969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7D207619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615F8621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</w:t>
            </w: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28A9934E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vAlign w:val="center"/>
            <w:hideMark/>
          </w:tcPr>
          <w:p w14:paraId="0C84DFB8" w14:textId="77777777" w:rsidR="00B758F2" w:rsidRPr="0024225C" w:rsidRDefault="00B758F2" w:rsidP="00B75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522</w:t>
            </w: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54D31A3C" w14:textId="6CD6AD56" w:rsidR="00B758F2" w:rsidRPr="0024225C" w:rsidRDefault="00B758F2" w:rsidP="00B758F2">
      <w:pPr>
        <w:rPr>
          <w:rFonts w:ascii="Times New Roman" w:hAnsi="Times New Roman" w:cs="Times New Roman"/>
          <w:sz w:val="18"/>
          <w:szCs w:val="18"/>
        </w:rPr>
      </w:pPr>
      <w:r w:rsidRPr="0024225C">
        <w:rPr>
          <w:rFonts w:ascii="Times New Roman" w:hAnsi="Times New Roman" w:cs="Times New Roman"/>
          <w:i/>
          <w:iCs/>
          <w:sz w:val="18"/>
          <w:szCs w:val="18"/>
        </w:rPr>
        <w:t xml:space="preserve">Note: </w:t>
      </w:r>
      <w:r w:rsidRPr="0024225C">
        <w:rPr>
          <w:rFonts w:ascii="Times New Roman" w:hAnsi="Times New Roman" w:cs="Times New Roman"/>
          <w:sz w:val="18"/>
          <w:szCs w:val="18"/>
        </w:rPr>
        <w:t>Subtotals marked with “*” exceed the total sample size (n = 269) because many firms hold multiple food safety certifications concurrently.</w:t>
      </w:r>
    </w:p>
    <w:p w14:paraId="4D11D833" w14:textId="77777777" w:rsidR="00B758F2" w:rsidRPr="0024225C" w:rsidRDefault="00B758F2" w:rsidP="00B758F2">
      <w:pPr>
        <w:rPr>
          <w:rFonts w:ascii="Times New Roman" w:hAnsi="Times New Roman" w:cs="Times New Roman"/>
          <w:sz w:val="24"/>
          <w:szCs w:val="24"/>
        </w:rPr>
      </w:pPr>
    </w:p>
    <w:p w14:paraId="566D323F" w14:textId="77777777" w:rsidR="00B758F2" w:rsidRPr="0024225C" w:rsidRDefault="00B758F2" w:rsidP="00B758F2">
      <w:pPr>
        <w:rPr>
          <w:rFonts w:ascii="Times New Roman" w:hAnsi="Times New Roman" w:cs="Times New Roman"/>
          <w:sz w:val="24"/>
          <w:szCs w:val="24"/>
        </w:rPr>
      </w:pPr>
    </w:p>
    <w:p w14:paraId="6BDDE6F0" w14:textId="41514F12" w:rsidR="00F92E20" w:rsidRPr="0024225C" w:rsidRDefault="00A6498E" w:rsidP="00B758F2">
      <w:pPr>
        <w:rPr>
          <w:rFonts w:ascii="Times New Roman" w:hAnsi="Times New Roman" w:cs="Times New Roman"/>
          <w:b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Online Appendix</w:t>
      </w:r>
      <w:r w:rsidR="00F92E20" w:rsidRPr="00242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072" w:rsidRPr="0024225C">
        <w:rPr>
          <w:rFonts w:ascii="Times New Roman" w:hAnsi="Times New Roman" w:cs="Times New Roman"/>
          <w:b/>
          <w:sz w:val="24"/>
          <w:szCs w:val="24"/>
        </w:rPr>
        <w:t>2</w:t>
      </w:r>
      <w:r w:rsidR="00F92E20" w:rsidRPr="002422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2E20" w:rsidRPr="0024225C">
        <w:rPr>
          <w:rFonts w:ascii="Times New Roman" w:hAnsi="Times New Roman" w:cs="Times New Roman"/>
          <w:sz w:val="24"/>
          <w:szCs w:val="24"/>
        </w:rPr>
        <w:t>Questionnaire and statistical analysis of EFA and CFA</w:t>
      </w:r>
    </w:p>
    <w:p w14:paraId="3AF17954" w14:textId="4361AB32" w:rsidR="00F92E20" w:rsidRPr="0024225C" w:rsidRDefault="00F92E20" w:rsidP="00F92E2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225C">
        <w:rPr>
          <w:rFonts w:ascii="Times New Roman" w:hAnsi="Times New Roman" w:cs="Times New Roman"/>
          <w:i/>
          <w:sz w:val="24"/>
          <w:szCs w:val="24"/>
        </w:rPr>
        <w:t xml:space="preserve">To what </w:t>
      </w:r>
      <w:r w:rsidR="0008480A" w:rsidRPr="0024225C">
        <w:rPr>
          <w:rFonts w:ascii="Times New Roman" w:hAnsi="Times New Roman" w:cs="Times New Roman"/>
          <w:i/>
          <w:sz w:val="24"/>
          <w:szCs w:val="24"/>
        </w:rPr>
        <w:t>extent</w:t>
      </w:r>
      <w:r w:rsidRPr="0024225C">
        <w:rPr>
          <w:rFonts w:ascii="Times New Roman" w:hAnsi="Times New Roman" w:cs="Times New Roman"/>
          <w:i/>
          <w:sz w:val="24"/>
          <w:szCs w:val="24"/>
        </w:rPr>
        <w:t xml:space="preserve"> has your firm in the past five years experienced </w:t>
      </w:r>
      <w:r w:rsidR="0093544D" w:rsidRPr="0024225C">
        <w:rPr>
          <w:rFonts w:ascii="Times New Roman" w:hAnsi="Times New Roman" w:cs="Times New Roman"/>
          <w:i/>
          <w:sz w:val="24"/>
          <w:szCs w:val="24"/>
        </w:rPr>
        <w:t xml:space="preserve">the quality activities at your supply chain </w:t>
      </w:r>
      <w:r w:rsidRPr="0024225C">
        <w:rPr>
          <w:rFonts w:ascii="Times New Roman" w:hAnsi="Times New Roman" w:cs="Times New Roman"/>
          <w:i/>
          <w:sz w:val="24"/>
          <w:szCs w:val="24"/>
        </w:rPr>
        <w:t xml:space="preserve">due to the below indicators (five-point scale: </w:t>
      </w:r>
      <w:r w:rsidR="006111FD" w:rsidRPr="0024225C">
        <w:rPr>
          <w:rFonts w:ascii="Times New Roman" w:hAnsi="Times New Roman" w:cs="Times New Roman"/>
          <w:i/>
          <w:sz w:val="24"/>
          <w:szCs w:val="24"/>
        </w:rPr>
        <w:t>strongly disagree – to strongly agree</w:t>
      </w:r>
      <w:r w:rsidRPr="0024225C">
        <w:rPr>
          <w:rFonts w:ascii="Times New Roman" w:hAnsi="Times New Roman" w:cs="Times New Roman"/>
          <w:i/>
          <w:sz w:val="24"/>
          <w:szCs w:val="24"/>
        </w:rPr>
        <w:t>)</w:t>
      </w:r>
    </w:p>
    <w:p w14:paraId="5CC853F8" w14:textId="77777777" w:rsidR="0093544D" w:rsidRPr="0024225C" w:rsidRDefault="0093544D" w:rsidP="00F92E2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4A43BD" w14:textId="767D9447" w:rsidR="00F92E20" w:rsidRPr="0024225C" w:rsidRDefault="006945B2" w:rsidP="00F92E20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lastRenderedPageBreak/>
        <w:t>Quality</w:t>
      </w:r>
      <w:r w:rsidR="00FE723C" w:rsidRPr="00242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25C">
        <w:rPr>
          <w:rFonts w:ascii="Times New Roman" w:hAnsi="Times New Roman" w:cs="Times New Roman"/>
          <w:b/>
          <w:sz w:val="24"/>
          <w:szCs w:val="24"/>
        </w:rPr>
        <w:t>standard</w:t>
      </w:r>
      <w:r w:rsidR="00F92E20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F92E20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Pr="0024225C">
        <w:rPr>
          <w:rFonts w:ascii="Times New Roman" w:hAnsi="Times New Roman" w:cs="Times New Roman"/>
          <w:sz w:val="24"/>
          <w:szCs w:val="24"/>
        </w:rPr>
        <w:t>5.124</w:t>
      </w:r>
      <w:r w:rsidR="00F92E20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Pr="0024225C">
        <w:rPr>
          <w:rFonts w:ascii="Times New Roman" w:hAnsi="Times New Roman" w:cs="Times New Roman"/>
          <w:sz w:val="24"/>
          <w:szCs w:val="24"/>
        </w:rPr>
        <w:t>73.199</w:t>
      </w:r>
      <w:r w:rsidR="00F92E20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Pr="0024225C">
        <w:rPr>
          <w:rFonts w:ascii="Times New Roman" w:hAnsi="Times New Roman" w:cs="Times New Roman"/>
          <w:sz w:val="24"/>
          <w:szCs w:val="24"/>
        </w:rPr>
        <w:t>0.939</w:t>
      </w:r>
      <w:r w:rsidR="00F92E20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E002C3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F92E20" w:rsidRPr="0024225C">
        <w:rPr>
          <w:rFonts w:ascii="Times New Roman" w:hAnsi="Times New Roman" w:cs="Times New Roman"/>
          <w:sz w:val="24"/>
          <w:szCs w:val="24"/>
        </w:rPr>
        <w:t xml:space="preserve"> =</w:t>
      </w:r>
      <w:r w:rsidR="005662C8" w:rsidRPr="0024225C">
        <w:rPr>
          <w:rFonts w:ascii="Times New Roman" w:hAnsi="Times New Roman" w:cs="Times New Roman"/>
          <w:sz w:val="24"/>
          <w:szCs w:val="24"/>
        </w:rPr>
        <w:t xml:space="preserve"> </w:t>
      </w:r>
      <w:r w:rsidRPr="0024225C">
        <w:rPr>
          <w:rFonts w:ascii="Times New Roman" w:hAnsi="Times New Roman" w:cs="Times New Roman"/>
          <w:sz w:val="24"/>
          <w:szCs w:val="24"/>
        </w:rPr>
        <w:t>0.940</w:t>
      </w:r>
      <w:r w:rsidR="00F92E20" w:rsidRPr="0024225C">
        <w:rPr>
          <w:rFonts w:ascii="Times New Roman" w:hAnsi="Times New Roman" w:cs="Times New Roman"/>
          <w:sz w:val="24"/>
          <w:szCs w:val="24"/>
        </w:rPr>
        <w:t>, Variance Extracted</w:t>
      </w:r>
      <w:r w:rsidR="00E002C3" w:rsidRPr="0024225C">
        <w:rPr>
          <w:rFonts w:ascii="Times New Roman" w:hAnsi="Times New Roman" w:cs="Times New Roman"/>
          <w:sz w:val="24"/>
          <w:szCs w:val="24"/>
        </w:rPr>
        <w:t xml:space="preserve"> </w:t>
      </w:r>
      <w:r w:rsidR="00E002C3" w:rsidRPr="0024225C">
        <w:rPr>
          <w:rFonts w:ascii="Times New Roman" w:hAnsi="Times New Roman" w:cs="Times New Roman"/>
          <w:sz w:val="24"/>
          <w:szCs w:val="24"/>
          <w:vertAlign w:val="subscript"/>
        </w:rPr>
        <w:t>(CFA)</w:t>
      </w:r>
      <w:r w:rsidR="005B28B2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F92E20" w:rsidRPr="0024225C">
        <w:rPr>
          <w:rFonts w:ascii="Times New Roman" w:hAnsi="Times New Roman" w:cs="Times New Roman"/>
          <w:sz w:val="24"/>
          <w:szCs w:val="24"/>
        </w:rPr>
        <w:t>=</w:t>
      </w:r>
      <w:r w:rsidR="005B28B2" w:rsidRPr="0024225C">
        <w:rPr>
          <w:rFonts w:ascii="Times New Roman" w:hAnsi="Times New Roman" w:cs="Times New Roman"/>
          <w:sz w:val="24"/>
          <w:szCs w:val="24"/>
        </w:rPr>
        <w:t xml:space="preserve"> </w:t>
      </w:r>
      <w:r w:rsidRPr="0024225C">
        <w:rPr>
          <w:rFonts w:ascii="Times New Roman" w:hAnsi="Times New Roman" w:cs="Times New Roman"/>
          <w:sz w:val="24"/>
          <w:szCs w:val="24"/>
        </w:rPr>
        <w:t>0.691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2F37BA4D" w14:textId="77777777" w:rsidTr="0008480A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181559B1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061E9F57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FD37D62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4F7DFBF5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79363E3A" w14:textId="77777777" w:rsidTr="0008480A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auto"/>
            </w:tcBorders>
            <w:noWrap/>
            <w:vAlign w:val="center"/>
          </w:tcPr>
          <w:p w14:paraId="07F2DCB7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0B0A0990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000000" w:fill="FFFFFF"/>
            <w:noWrap/>
            <w:vAlign w:val="center"/>
          </w:tcPr>
          <w:p w14:paraId="1B1D8BD1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8994BC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auto"/>
            </w:tcBorders>
            <w:shd w:val="clear" w:color="000000" w:fill="FFFFFF"/>
            <w:vAlign w:val="center"/>
          </w:tcPr>
          <w:p w14:paraId="541BD8E5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auto"/>
            </w:tcBorders>
            <w:shd w:val="clear" w:color="000000" w:fill="FFFFFF"/>
            <w:vAlign w:val="center"/>
          </w:tcPr>
          <w:p w14:paraId="4B5CB8E9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auto"/>
            </w:tcBorders>
            <w:shd w:val="clear" w:color="000000" w:fill="FFFFFF"/>
            <w:vAlign w:val="center"/>
          </w:tcPr>
          <w:p w14:paraId="3F2E95D1" w14:textId="77777777" w:rsidR="00F92E20" w:rsidRPr="0024225C" w:rsidRDefault="00F92E20" w:rsidP="00935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6FB4470F" w14:textId="77777777" w:rsidTr="0008480A">
        <w:trPr>
          <w:trHeight w:val="312"/>
        </w:trPr>
        <w:tc>
          <w:tcPr>
            <w:tcW w:w="4325" w:type="dxa"/>
            <w:tcBorders>
              <w:top w:val="single" w:sz="12" w:space="0" w:color="auto"/>
              <w:bottom w:val="nil"/>
            </w:tcBorders>
            <w:noWrap/>
            <w:hideMark/>
          </w:tcPr>
          <w:p w14:paraId="30FE25F7" w14:textId="0FB885D8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I was able to track my achievement progress via gamification.</w:t>
            </w:r>
          </w:p>
        </w:tc>
        <w:tc>
          <w:tcPr>
            <w:tcW w:w="1030" w:type="dxa"/>
            <w:tcBorders>
              <w:top w:val="single" w:sz="12" w:space="0" w:color="auto"/>
              <w:bottom w:val="nil"/>
            </w:tcBorders>
            <w:noWrap/>
          </w:tcPr>
          <w:p w14:paraId="210347FA" w14:textId="33C39AC3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1416" w:type="dxa"/>
            <w:tcBorders>
              <w:top w:val="nil"/>
              <w:bottom w:val="nil"/>
            </w:tcBorders>
            <w:shd w:val="clear" w:color="000000" w:fill="FFFFFF"/>
            <w:noWrap/>
          </w:tcPr>
          <w:p w14:paraId="15ED1418" w14:textId="2B8C76F2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0.498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328A121" w14:textId="77777777" w:rsidR="00656957" w:rsidRPr="0024225C" w:rsidRDefault="00656957" w:rsidP="006569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  <w:bottom w:val="nil"/>
            </w:tcBorders>
            <w:shd w:val="clear" w:color="000000" w:fill="FFFFFF"/>
          </w:tcPr>
          <w:p w14:paraId="08BA429D" w14:textId="35F383EB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0.564</w:t>
            </w:r>
          </w:p>
        </w:tc>
        <w:tc>
          <w:tcPr>
            <w:tcW w:w="1355" w:type="dxa"/>
            <w:tcBorders>
              <w:top w:val="single" w:sz="12" w:space="0" w:color="auto"/>
              <w:bottom w:val="nil"/>
            </w:tcBorders>
            <w:shd w:val="clear" w:color="000000" w:fill="FFFFFF"/>
          </w:tcPr>
          <w:p w14:paraId="6C9A296B" w14:textId="7F13D01F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00" w:type="dxa"/>
            <w:tcBorders>
              <w:top w:val="single" w:sz="12" w:space="0" w:color="auto"/>
              <w:bottom w:val="nil"/>
            </w:tcBorders>
            <w:shd w:val="clear" w:color="000000" w:fill="FFFFFF"/>
          </w:tcPr>
          <w:p w14:paraId="7133EA66" w14:textId="264386A2" w:rsidR="00656957" w:rsidRPr="0024225C" w:rsidRDefault="00656957" w:rsidP="0065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0.318</w:t>
            </w:r>
          </w:p>
        </w:tc>
      </w:tr>
      <w:tr w:rsidR="0024225C" w:rsidRPr="0024225C" w14:paraId="061F08D4" w14:textId="77777777" w:rsidTr="0008480A">
        <w:trPr>
          <w:trHeight w:val="312"/>
        </w:trPr>
        <w:tc>
          <w:tcPr>
            <w:tcW w:w="4325" w:type="dxa"/>
            <w:tcBorders>
              <w:top w:val="nil"/>
            </w:tcBorders>
            <w:noWrap/>
          </w:tcPr>
          <w:p w14:paraId="18ADC91C" w14:textId="4BF5C20D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Hazards identified at each step</w:t>
            </w:r>
          </w:p>
        </w:tc>
        <w:tc>
          <w:tcPr>
            <w:tcW w:w="1030" w:type="dxa"/>
            <w:tcBorders>
              <w:top w:val="nil"/>
            </w:tcBorders>
            <w:noWrap/>
          </w:tcPr>
          <w:p w14:paraId="5E090505" w14:textId="4340DD93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1416" w:type="dxa"/>
            <w:tcBorders>
              <w:top w:val="nil"/>
            </w:tcBorders>
            <w:shd w:val="clear" w:color="000000" w:fill="FFFFFF"/>
            <w:noWrap/>
          </w:tcPr>
          <w:p w14:paraId="1B128675" w14:textId="2A812419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0BCF0B9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</w:tcPr>
          <w:p w14:paraId="5B6BC837" w14:textId="6D66003F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0.869</w:t>
            </w:r>
            <w:r w:rsidR="00F42C07" w:rsidRPr="002422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5" w:type="dxa"/>
            <w:tcBorders>
              <w:top w:val="nil"/>
            </w:tcBorders>
            <w:shd w:val="clear" w:color="000000" w:fill="FFFFFF"/>
          </w:tcPr>
          <w:p w14:paraId="50ECCC1B" w14:textId="44BB2EFE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1300" w:type="dxa"/>
            <w:tcBorders>
              <w:top w:val="nil"/>
            </w:tcBorders>
            <w:shd w:val="clear" w:color="000000" w:fill="FFFFFF"/>
          </w:tcPr>
          <w:p w14:paraId="275F17C1" w14:textId="5C06AC8D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0.754</w:t>
            </w:r>
          </w:p>
        </w:tc>
      </w:tr>
      <w:tr w:rsidR="0024225C" w:rsidRPr="0024225C" w14:paraId="36B90B9C" w14:textId="77777777" w:rsidTr="00AF2BD3">
        <w:trPr>
          <w:trHeight w:val="312"/>
        </w:trPr>
        <w:tc>
          <w:tcPr>
            <w:tcW w:w="4325" w:type="dxa"/>
            <w:noWrap/>
            <w:hideMark/>
          </w:tcPr>
          <w:p w14:paraId="7216FBF6" w14:textId="73D475AA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The points of which control are taken by a quality standard team</w:t>
            </w:r>
          </w:p>
        </w:tc>
        <w:tc>
          <w:tcPr>
            <w:tcW w:w="1030" w:type="dxa"/>
            <w:noWrap/>
          </w:tcPr>
          <w:p w14:paraId="76CD13C2" w14:textId="79229284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0.863</w:t>
            </w:r>
          </w:p>
        </w:tc>
        <w:tc>
          <w:tcPr>
            <w:tcW w:w="1416" w:type="dxa"/>
            <w:shd w:val="clear" w:color="000000" w:fill="FFFFFF"/>
            <w:noWrap/>
          </w:tcPr>
          <w:p w14:paraId="347C025F" w14:textId="6301C135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73CAF5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93DE7AE" w14:textId="0389567F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1355" w:type="dxa"/>
            <w:shd w:val="clear" w:color="000000" w:fill="FFFFFF"/>
          </w:tcPr>
          <w:p w14:paraId="16EDCD6A" w14:textId="46C805D3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00" w:type="dxa"/>
            <w:shd w:val="clear" w:color="000000" w:fill="FFFFFF"/>
          </w:tcPr>
          <w:p w14:paraId="3BEE0EC2" w14:textId="029458A2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0.719</w:t>
            </w:r>
          </w:p>
        </w:tc>
      </w:tr>
      <w:tr w:rsidR="0024225C" w:rsidRPr="0024225C" w14:paraId="63DAA001" w14:textId="77777777" w:rsidTr="00AF2BD3">
        <w:trPr>
          <w:trHeight w:val="312"/>
        </w:trPr>
        <w:tc>
          <w:tcPr>
            <w:tcW w:w="4325" w:type="dxa"/>
            <w:noWrap/>
          </w:tcPr>
          <w:p w14:paraId="6B201E24" w14:textId="102CBEFE" w:rsidR="006945B2" w:rsidRPr="0024225C" w:rsidRDefault="0008480A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The scale</w:t>
            </w:r>
            <w:r w:rsidR="006945B2" w:rsidRPr="0024225C">
              <w:rPr>
                <w:rFonts w:ascii="Times New Roman" w:hAnsi="Times New Roman" w:cs="Times New Roman"/>
              </w:rPr>
              <w:t xml:space="preserve"> of effectiveness in determining quality standard critical limits</w:t>
            </w:r>
          </w:p>
        </w:tc>
        <w:tc>
          <w:tcPr>
            <w:tcW w:w="1030" w:type="dxa"/>
            <w:noWrap/>
          </w:tcPr>
          <w:p w14:paraId="4A3148BC" w14:textId="555DE9D1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416" w:type="dxa"/>
            <w:shd w:val="clear" w:color="000000" w:fill="FFFFFF"/>
            <w:noWrap/>
          </w:tcPr>
          <w:p w14:paraId="5FC01F4C" w14:textId="0EDFCF6B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0.774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87D9FFE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66FB701" w14:textId="1018DE53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1355" w:type="dxa"/>
            <w:shd w:val="clear" w:color="000000" w:fill="FFFFFF"/>
          </w:tcPr>
          <w:p w14:paraId="76CC7222" w14:textId="2515D4B9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300" w:type="dxa"/>
            <w:shd w:val="clear" w:color="000000" w:fill="FFFFFF"/>
          </w:tcPr>
          <w:p w14:paraId="1C437B37" w14:textId="518E7B06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0.615</w:t>
            </w:r>
          </w:p>
        </w:tc>
      </w:tr>
      <w:tr w:rsidR="0024225C" w:rsidRPr="0024225C" w14:paraId="493E2357" w14:textId="77777777" w:rsidTr="00AF2BD3">
        <w:trPr>
          <w:trHeight w:val="312"/>
        </w:trPr>
        <w:tc>
          <w:tcPr>
            <w:tcW w:w="4325" w:type="dxa"/>
            <w:noWrap/>
          </w:tcPr>
          <w:p w14:paraId="34A5DB3C" w14:textId="41C909C7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Monitoring procedures and systems at quality standards</w:t>
            </w:r>
          </w:p>
        </w:tc>
        <w:tc>
          <w:tcPr>
            <w:tcW w:w="1030" w:type="dxa"/>
            <w:noWrap/>
          </w:tcPr>
          <w:p w14:paraId="59D84A29" w14:textId="3B250334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1416" w:type="dxa"/>
            <w:shd w:val="clear" w:color="000000" w:fill="FFFFFF"/>
            <w:noWrap/>
          </w:tcPr>
          <w:p w14:paraId="59A1FE07" w14:textId="15F8B8BC" w:rsidR="006945B2" w:rsidRPr="0024225C" w:rsidRDefault="006945B2" w:rsidP="006945B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0.817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69B4B67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EA887BB" w14:textId="62126966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0.846</w:t>
            </w:r>
          </w:p>
        </w:tc>
        <w:tc>
          <w:tcPr>
            <w:tcW w:w="1355" w:type="dxa"/>
            <w:shd w:val="clear" w:color="000000" w:fill="FFFFFF"/>
          </w:tcPr>
          <w:p w14:paraId="226BFE8E" w14:textId="77624E2F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300" w:type="dxa"/>
            <w:shd w:val="clear" w:color="000000" w:fill="FFFFFF"/>
          </w:tcPr>
          <w:p w14:paraId="24115D89" w14:textId="115E6301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0.715</w:t>
            </w:r>
          </w:p>
        </w:tc>
      </w:tr>
      <w:tr w:rsidR="0024225C" w:rsidRPr="0024225C" w14:paraId="132E8D19" w14:textId="77777777" w:rsidTr="00AF2BD3">
        <w:trPr>
          <w:trHeight w:val="312"/>
        </w:trPr>
        <w:tc>
          <w:tcPr>
            <w:tcW w:w="4325" w:type="dxa"/>
            <w:noWrap/>
            <w:hideMark/>
          </w:tcPr>
          <w:p w14:paraId="73FF1F0F" w14:textId="1797A289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Installed corrective actions at quality standards.</w:t>
            </w:r>
          </w:p>
        </w:tc>
        <w:tc>
          <w:tcPr>
            <w:tcW w:w="1030" w:type="dxa"/>
            <w:noWrap/>
          </w:tcPr>
          <w:p w14:paraId="1D5775EB" w14:textId="353D7613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1416" w:type="dxa"/>
            <w:shd w:val="clear" w:color="000000" w:fill="FFFFFF"/>
            <w:noWrap/>
          </w:tcPr>
          <w:p w14:paraId="3F536867" w14:textId="77AC3F9B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DD8FB73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08336849" w14:textId="06129BDA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355" w:type="dxa"/>
            <w:shd w:val="clear" w:color="000000" w:fill="FFFFFF"/>
          </w:tcPr>
          <w:p w14:paraId="37347596" w14:textId="5AF7044C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300" w:type="dxa"/>
            <w:shd w:val="clear" w:color="000000" w:fill="FFFFFF"/>
          </w:tcPr>
          <w:p w14:paraId="728FD6C1" w14:textId="5139A1F3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0.662</w:t>
            </w:r>
          </w:p>
        </w:tc>
      </w:tr>
      <w:tr w:rsidR="0024225C" w:rsidRPr="0024225C" w14:paraId="0969A009" w14:textId="77777777" w:rsidTr="00AF2BD3">
        <w:trPr>
          <w:trHeight w:val="312"/>
        </w:trPr>
        <w:tc>
          <w:tcPr>
            <w:tcW w:w="4325" w:type="dxa"/>
            <w:noWrap/>
            <w:hideMark/>
          </w:tcPr>
          <w:p w14:paraId="7BE7A99B" w14:textId="3EBA9F38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Validation procedures</w:t>
            </w:r>
          </w:p>
        </w:tc>
        <w:tc>
          <w:tcPr>
            <w:tcW w:w="1030" w:type="dxa"/>
            <w:noWrap/>
          </w:tcPr>
          <w:p w14:paraId="0162A1FD" w14:textId="78FF43D6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16" w:type="dxa"/>
            <w:shd w:val="clear" w:color="000000" w:fill="FFFFFF"/>
            <w:noWrap/>
          </w:tcPr>
          <w:p w14:paraId="3FED11FF" w14:textId="1986654B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4D82820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3881350" w14:textId="3E6D5F16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355" w:type="dxa"/>
            <w:shd w:val="clear" w:color="000000" w:fill="FFFFFF"/>
          </w:tcPr>
          <w:p w14:paraId="4659CD09" w14:textId="794B87E5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300" w:type="dxa"/>
            <w:shd w:val="clear" w:color="000000" w:fill="FFFFFF"/>
          </w:tcPr>
          <w:p w14:paraId="7E1BBE8A" w14:textId="35900B60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0.687</w:t>
            </w:r>
          </w:p>
        </w:tc>
      </w:tr>
      <w:tr w:rsidR="0024225C" w:rsidRPr="0024225C" w14:paraId="5B423B0A" w14:textId="77777777" w:rsidTr="00AF2BD3">
        <w:trPr>
          <w:trHeight w:val="312"/>
        </w:trPr>
        <w:tc>
          <w:tcPr>
            <w:tcW w:w="4325" w:type="dxa"/>
            <w:noWrap/>
            <w:hideMark/>
          </w:tcPr>
          <w:p w14:paraId="342D1BF6" w14:textId="40C6E6CF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The provision of efficient records and paperwork</w:t>
            </w:r>
          </w:p>
        </w:tc>
        <w:tc>
          <w:tcPr>
            <w:tcW w:w="1030" w:type="dxa"/>
            <w:noWrap/>
          </w:tcPr>
          <w:p w14:paraId="41968A07" w14:textId="1E6309F3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0.858</w:t>
            </w:r>
          </w:p>
        </w:tc>
        <w:tc>
          <w:tcPr>
            <w:tcW w:w="1416" w:type="dxa"/>
            <w:shd w:val="clear" w:color="000000" w:fill="FFFFFF"/>
            <w:noWrap/>
          </w:tcPr>
          <w:p w14:paraId="473A0A54" w14:textId="7AC6E8F7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8AB25EA" w14:textId="77777777" w:rsidR="006945B2" w:rsidRPr="0024225C" w:rsidRDefault="006945B2" w:rsidP="00694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8DA3CF9" w14:textId="19385826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1355" w:type="dxa"/>
            <w:shd w:val="clear" w:color="000000" w:fill="FFFFFF"/>
          </w:tcPr>
          <w:p w14:paraId="67621AC9" w14:textId="3AAB9CCF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0.036</w:t>
            </w:r>
          </w:p>
        </w:tc>
        <w:tc>
          <w:tcPr>
            <w:tcW w:w="1300" w:type="dxa"/>
            <w:shd w:val="clear" w:color="000000" w:fill="FFFFFF"/>
          </w:tcPr>
          <w:p w14:paraId="39AA7473" w14:textId="25E4BA94" w:rsidR="006945B2" w:rsidRPr="0024225C" w:rsidRDefault="006945B2" w:rsidP="00694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0.684</w:t>
            </w:r>
          </w:p>
        </w:tc>
      </w:tr>
    </w:tbl>
    <w:p w14:paraId="7F9D7453" w14:textId="77777777" w:rsidR="00A47CD4" w:rsidRPr="0024225C" w:rsidRDefault="00A47CD4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322BC" w14:textId="77777777" w:rsidR="00F55130" w:rsidRPr="0024225C" w:rsidRDefault="00F55130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E885BB" w14:textId="5798D0FC" w:rsidR="00487C56" w:rsidRPr="0024225C" w:rsidRDefault="00F16092" w:rsidP="00F92E20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Ecosystem</w:t>
      </w:r>
      <w:r w:rsidR="00A47CD4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="009D5DAD" w:rsidRPr="0024225C">
        <w:rPr>
          <w:rFonts w:ascii="Times New Roman" w:hAnsi="Times New Roman" w:cs="Times New Roman"/>
          <w:sz w:val="24"/>
          <w:szCs w:val="24"/>
        </w:rPr>
        <w:t>5.333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="009D5DAD" w:rsidRPr="0024225C">
        <w:rPr>
          <w:rFonts w:ascii="Times New Roman" w:hAnsi="Times New Roman" w:cs="Times New Roman"/>
          <w:sz w:val="24"/>
          <w:szCs w:val="24"/>
        </w:rPr>
        <w:t>66.657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="009D5DAD" w:rsidRPr="0024225C">
        <w:rPr>
          <w:rFonts w:ascii="Times New Roman" w:hAnsi="Times New Roman" w:cs="Times New Roman"/>
          <w:sz w:val="24"/>
          <w:szCs w:val="24"/>
        </w:rPr>
        <w:t>0.928</w:t>
      </w:r>
      <w:r w:rsidR="00A47CD4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A47CD4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="009D5DAD" w:rsidRPr="0024225C">
        <w:rPr>
          <w:rFonts w:ascii="Times New Roman" w:hAnsi="Times New Roman" w:cs="Times New Roman"/>
          <w:sz w:val="24"/>
          <w:szCs w:val="24"/>
        </w:rPr>
        <w:t>0.895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A47CD4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A47CD4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="009D5DAD" w:rsidRPr="0024225C">
        <w:rPr>
          <w:rFonts w:ascii="Times New Roman" w:hAnsi="Times New Roman" w:cs="Times New Roman"/>
          <w:sz w:val="24"/>
          <w:szCs w:val="24"/>
        </w:rPr>
        <w:t>0.589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3E7ECD09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1B281CF3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6CEB64A6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D81345C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00C2713C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1B852C41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18C9BA1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A3B27C3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3A712720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1F6D4D0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54EEF68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04312F8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783B71AF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2485DE09" w14:textId="77777777" w:rsidTr="00E763CE">
        <w:trPr>
          <w:trHeight w:val="338"/>
        </w:trPr>
        <w:tc>
          <w:tcPr>
            <w:tcW w:w="4325" w:type="dxa"/>
            <w:noWrap/>
            <w:vAlign w:val="center"/>
            <w:hideMark/>
          </w:tcPr>
          <w:p w14:paraId="7ADF8443" w14:textId="56C0E213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Building and infrastructure construction and planning</w:t>
            </w:r>
          </w:p>
        </w:tc>
        <w:tc>
          <w:tcPr>
            <w:tcW w:w="1030" w:type="dxa"/>
            <w:noWrap/>
          </w:tcPr>
          <w:p w14:paraId="6BE1F6BF" w14:textId="4C54F754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0.766</w:t>
            </w:r>
          </w:p>
        </w:tc>
        <w:tc>
          <w:tcPr>
            <w:tcW w:w="1416" w:type="dxa"/>
            <w:shd w:val="clear" w:color="000000" w:fill="FFFFFF"/>
            <w:noWrap/>
          </w:tcPr>
          <w:p w14:paraId="56C3F9B1" w14:textId="2A42E82A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74EE254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84D80FD" w14:textId="24315E2A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0.674</w:t>
            </w:r>
          </w:p>
        </w:tc>
        <w:tc>
          <w:tcPr>
            <w:tcW w:w="1355" w:type="dxa"/>
            <w:shd w:val="clear" w:color="000000" w:fill="FFFFFF"/>
          </w:tcPr>
          <w:p w14:paraId="005A46E6" w14:textId="43C65CA1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300" w:type="dxa"/>
            <w:shd w:val="clear" w:color="000000" w:fill="FFFFFF"/>
          </w:tcPr>
          <w:p w14:paraId="225EA8FE" w14:textId="42D284BB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0.455</w:t>
            </w:r>
          </w:p>
        </w:tc>
      </w:tr>
      <w:tr w:rsidR="0024225C" w:rsidRPr="0024225C" w14:paraId="3B1D8005" w14:textId="77777777" w:rsidTr="00E763CE">
        <w:trPr>
          <w:trHeight w:val="338"/>
        </w:trPr>
        <w:tc>
          <w:tcPr>
            <w:tcW w:w="4325" w:type="dxa"/>
            <w:noWrap/>
            <w:vAlign w:val="center"/>
          </w:tcPr>
          <w:p w14:paraId="7868456E" w14:textId="40ADE9F7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Building design and layout</w:t>
            </w:r>
          </w:p>
        </w:tc>
        <w:tc>
          <w:tcPr>
            <w:tcW w:w="1030" w:type="dxa"/>
            <w:noWrap/>
          </w:tcPr>
          <w:p w14:paraId="533C726A" w14:textId="63D16B99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0.840</w:t>
            </w:r>
          </w:p>
        </w:tc>
        <w:tc>
          <w:tcPr>
            <w:tcW w:w="1416" w:type="dxa"/>
            <w:shd w:val="clear" w:color="000000" w:fill="FFFFFF"/>
            <w:noWrap/>
          </w:tcPr>
          <w:p w14:paraId="50FE2440" w14:textId="7419AC56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0C179A0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963C8D0" w14:textId="5DE439AC" w:rsidR="00F16092" w:rsidRPr="0024225C" w:rsidRDefault="00FE723C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Deleted</w:t>
            </w:r>
          </w:p>
        </w:tc>
        <w:tc>
          <w:tcPr>
            <w:tcW w:w="1355" w:type="dxa"/>
            <w:shd w:val="clear" w:color="000000" w:fill="FFFFFF"/>
          </w:tcPr>
          <w:p w14:paraId="641BBDA9" w14:textId="77777777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shd w:val="clear" w:color="000000" w:fill="FFFFFF"/>
          </w:tcPr>
          <w:p w14:paraId="1747DE07" w14:textId="77777777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</w:p>
        </w:tc>
      </w:tr>
      <w:tr w:rsidR="0024225C" w:rsidRPr="0024225C" w14:paraId="50EEF351" w14:textId="77777777" w:rsidTr="00E763CE">
        <w:trPr>
          <w:trHeight w:val="338"/>
        </w:trPr>
        <w:tc>
          <w:tcPr>
            <w:tcW w:w="4325" w:type="dxa"/>
            <w:noWrap/>
            <w:vAlign w:val="center"/>
          </w:tcPr>
          <w:p w14:paraId="73599FD3" w14:textId="6AF57442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The provision of air, water, energy and other utilities</w:t>
            </w:r>
          </w:p>
        </w:tc>
        <w:tc>
          <w:tcPr>
            <w:tcW w:w="1030" w:type="dxa"/>
            <w:noWrap/>
          </w:tcPr>
          <w:p w14:paraId="5055477B" w14:textId="17F564B1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416" w:type="dxa"/>
            <w:shd w:val="clear" w:color="000000" w:fill="FFFFFF"/>
            <w:noWrap/>
          </w:tcPr>
          <w:p w14:paraId="72A40DD3" w14:textId="3C24A11C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B3572F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D245F8B" w14:textId="213AC012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0.728</w:t>
            </w:r>
          </w:p>
        </w:tc>
        <w:tc>
          <w:tcPr>
            <w:tcW w:w="1355" w:type="dxa"/>
            <w:shd w:val="clear" w:color="000000" w:fill="FFFFFF"/>
          </w:tcPr>
          <w:p w14:paraId="27723D8D" w14:textId="65E7269D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300" w:type="dxa"/>
            <w:shd w:val="clear" w:color="000000" w:fill="FFFFFF"/>
          </w:tcPr>
          <w:p w14:paraId="64B00CFB" w14:textId="6FC13816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0.530</w:t>
            </w:r>
          </w:p>
        </w:tc>
      </w:tr>
      <w:tr w:rsidR="0024225C" w:rsidRPr="0024225C" w14:paraId="33E9B4EE" w14:textId="77777777" w:rsidTr="00E763CE">
        <w:trPr>
          <w:trHeight w:val="338"/>
        </w:trPr>
        <w:tc>
          <w:tcPr>
            <w:tcW w:w="4325" w:type="dxa"/>
            <w:noWrap/>
            <w:vAlign w:val="center"/>
          </w:tcPr>
          <w:p w14:paraId="1537BE42" w14:textId="6579E569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Waste and sewage disposal among other auxiliary services</w:t>
            </w:r>
          </w:p>
        </w:tc>
        <w:tc>
          <w:tcPr>
            <w:tcW w:w="1030" w:type="dxa"/>
            <w:noWrap/>
          </w:tcPr>
          <w:p w14:paraId="168AB309" w14:textId="64457B99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0.789</w:t>
            </w:r>
          </w:p>
        </w:tc>
        <w:tc>
          <w:tcPr>
            <w:tcW w:w="1416" w:type="dxa"/>
            <w:shd w:val="clear" w:color="000000" w:fill="FFFFFF"/>
            <w:noWrap/>
          </w:tcPr>
          <w:p w14:paraId="62031791" w14:textId="58A380E9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BABF177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E5B2942" w14:textId="6291A923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1355" w:type="dxa"/>
            <w:shd w:val="clear" w:color="000000" w:fill="FFFFFF"/>
          </w:tcPr>
          <w:p w14:paraId="0A4AD0AD" w14:textId="09129B61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1300" w:type="dxa"/>
            <w:shd w:val="clear" w:color="000000" w:fill="FFFFFF"/>
          </w:tcPr>
          <w:p w14:paraId="73342E86" w14:textId="29DF8ECA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0.558</w:t>
            </w:r>
          </w:p>
        </w:tc>
      </w:tr>
      <w:tr w:rsidR="0024225C" w:rsidRPr="0024225C" w14:paraId="4EBC3C15" w14:textId="77777777" w:rsidTr="00E763CE">
        <w:trPr>
          <w:trHeight w:val="338"/>
        </w:trPr>
        <w:tc>
          <w:tcPr>
            <w:tcW w:w="4325" w:type="dxa"/>
            <w:noWrap/>
            <w:vAlign w:val="center"/>
          </w:tcPr>
          <w:p w14:paraId="44EB46D9" w14:textId="1062DA78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Properness of equipment</w:t>
            </w:r>
          </w:p>
        </w:tc>
        <w:tc>
          <w:tcPr>
            <w:tcW w:w="1030" w:type="dxa"/>
            <w:noWrap/>
          </w:tcPr>
          <w:p w14:paraId="1109C854" w14:textId="13954CCE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16" w:type="dxa"/>
            <w:shd w:val="clear" w:color="000000" w:fill="FFFFFF"/>
            <w:noWrap/>
          </w:tcPr>
          <w:p w14:paraId="3F56FBA8" w14:textId="61B02C5D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7013E44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5BE6F33" w14:textId="007597DB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1355" w:type="dxa"/>
            <w:shd w:val="clear" w:color="000000" w:fill="FFFFFF"/>
          </w:tcPr>
          <w:p w14:paraId="05BCCFB9" w14:textId="3A4F5013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300" w:type="dxa"/>
            <w:shd w:val="clear" w:color="000000" w:fill="FFFFFF"/>
          </w:tcPr>
          <w:p w14:paraId="377997AB" w14:textId="0FBFC67E" w:rsidR="00F16092" w:rsidRPr="0024225C" w:rsidRDefault="00F16092" w:rsidP="00F16092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0.674</w:t>
            </w:r>
          </w:p>
        </w:tc>
      </w:tr>
      <w:tr w:rsidR="0024225C" w:rsidRPr="0024225C" w14:paraId="6426A014" w14:textId="77777777" w:rsidTr="00E763CE">
        <w:trPr>
          <w:trHeight w:val="324"/>
        </w:trPr>
        <w:tc>
          <w:tcPr>
            <w:tcW w:w="4325" w:type="dxa"/>
            <w:noWrap/>
            <w:vAlign w:val="center"/>
            <w:hideMark/>
          </w:tcPr>
          <w:p w14:paraId="3EA3C541" w14:textId="01D2604F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Material procurement administration</w:t>
            </w:r>
          </w:p>
        </w:tc>
        <w:tc>
          <w:tcPr>
            <w:tcW w:w="1030" w:type="dxa"/>
            <w:noWrap/>
          </w:tcPr>
          <w:p w14:paraId="2BD31B1E" w14:textId="05E33888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0.847</w:t>
            </w:r>
          </w:p>
        </w:tc>
        <w:tc>
          <w:tcPr>
            <w:tcW w:w="1416" w:type="dxa"/>
            <w:shd w:val="clear" w:color="000000" w:fill="FFFFFF"/>
            <w:noWrap/>
          </w:tcPr>
          <w:p w14:paraId="5CC412D5" w14:textId="09766E6C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9135369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573E1C6" w14:textId="536534CD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355" w:type="dxa"/>
            <w:shd w:val="clear" w:color="000000" w:fill="FFFFFF"/>
          </w:tcPr>
          <w:p w14:paraId="69A941B8" w14:textId="6E02BD49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1300" w:type="dxa"/>
            <w:shd w:val="clear" w:color="000000" w:fill="FFFFFF"/>
          </w:tcPr>
          <w:p w14:paraId="1D4B130D" w14:textId="67AEB106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0.682</w:t>
            </w:r>
          </w:p>
        </w:tc>
      </w:tr>
      <w:tr w:rsidR="0024225C" w:rsidRPr="0024225C" w14:paraId="222C88CC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38D80E9C" w14:textId="77E2E25F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Strategies for limiting the spread of diseases</w:t>
            </w:r>
          </w:p>
        </w:tc>
        <w:tc>
          <w:tcPr>
            <w:tcW w:w="1030" w:type="dxa"/>
            <w:noWrap/>
          </w:tcPr>
          <w:p w14:paraId="53B54D5D" w14:textId="2B1FE9EA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416" w:type="dxa"/>
            <w:shd w:val="clear" w:color="000000" w:fill="FFFFFF"/>
            <w:noWrap/>
          </w:tcPr>
          <w:p w14:paraId="6D65C8B1" w14:textId="58985E32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D11B52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511FDB8" w14:textId="73DBE3A7" w:rsidR="00F16092" w:rsidRPr="0024225C" w:rsidRDefault="00FE723C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Deleted</w:t>
            </w:r>
          </w:p>
        </w:tc>
        <w:tc>
          <w:tcPr>
            <w:tcW w:w="1355" w:type="dxa"/>
            <w:shd w:val="clear" w:color="000000" w:fill="FFFFFF"/>
          </w:tcPr>
          <w:p w14:paraId="6E3F4918" w14:textId="1240E5B6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shd w:val="clear" w:color="000000" w:fill="FFFFFF"/>
          </w:tcPr>
          <w:p w14:paraId="0CE401FA" w14:textId="5EB92C04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25C" w:rsidRPr="0024225C" w14:paraId="7C80A366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EF34BE3" w14:textId="3C96D763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lastRenderedPageBreak/>
              <w:t>Systematic cleaning and disinfection</w:t>
            </w:r>
          </w:p>
        </w:tc>
        <w:tc>
          <w:tcPr>
            <w:tcW w:w="1030" w:type="dxa"/>
            <w:noWrap/>
          </w:tcPr>
          <w:p w14:paraId="26B2EE07" w14:textId="268B8967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1416" w:type="dxa"/>
            <w:shd w:val="clear" w:color="000000" w:fill="FFFFFF"/>
            <w:noWrap/>
          </w:tcPr>
          <w:p w14:paraId="39623C9D" w14:textId="20A2A84E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8BC241C" w14:textId="77777777" w:rsidR="00F16092" w:rsidRPr="0024225C" w:rsidRDefault="00F16092" w:rsidP="00F16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4C20E2E" w14:textId="0452EB1F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355" w:type="dxa"/>
            <w:shd w:val="clear" w:color="000000" w:fill="FFFFFF"/>
          </w:tcPr>
          <w:p w14:paraId="13A6C38B" w14:textId="77C04111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300" w:type="dxa"/>
            <w:shd w:val="clear" w:color="000000" w:fill="FFFFFF"/>
          </w:tcPr>
          <w:p w14:paraId="7FA8743F" w14:textId="329EC9D1" w:rsidR="00F16092" w:rsidRPr="0024225C" w:rsidRDefault="00F16092" w:rsidP="00F1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0.637</w:t>
            </w:r>
          </w:p>
        </w:tc>
      </w:tr>
    </w:tbl>
    <w:p w14:paraId="115B1207" w14:textId="77777777" w:rsidR="00CA0004" w:rsidRPr="0024225C" w:rsidRDefault="00CA0004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FEDEA" w14:textId="77777777" w:rsidR="00CB1A69" w:rsidRPr="0024225C" w:rsidRDefault="00CB1A69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73848" w14:textId="271DC133" w:rsidR="00A47CD4" w:rsidRPr="0024225C" w:rsidRDefault="002F3D9C" w:rsidP="00F92E20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Robustness</w:t>
      </w:r>
      <w:r w:rsidR="00CB1A69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Pr="0024225C">
        <w:rPr>
          <w:rFonts w:ascii="Times New Roman" w:hAnsi="Times New Roman" w:cs="Times New Roman"/>
          <w:sz w:val="24"/>
          <w:szCs w:val="24"/>
        </w:rPr>
        <w:t>7.528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Pr="0024225C">
        <w:rPr>
          <w:rFonts w:ascii="Times New Roman" w:hAnsi="Times New Roman" w:cs="Times New Roman"/>
          <w:sz w:val="24"/>
          <w:szCs w:val="24"/>
        </w:rPr>
        <w:t>68.439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Pr="0024225C">
        <w:rPr>
          <w:rFonts w:ascii="Times New Roman" w:hAnsi="Times New Roman" w:cs="Times New Roman"/>
          <w:sz w:val="24"/>
          <w:szCs w:val="24"/>
        </w:rPr>
        <w:t>0.954</w:t>
      </w:r>
      <w:r w:rsidR="00CB1A69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CB1A69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Pr="0024225C">
        <w:rPr>
          <w:rFonts w:ascii="Times New Roman" w:hAnsi="Times New Roman" w:cs="Times New Roman"/>
          <w:sz w:val="24"/>
          <w:szCs w:val="24"/>
        </w:rPr>
        <w:t>0.938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CB1A69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CB1A69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Pr="0024225C">
        <w:rPr>
          <w:rFonts w:ascii="Times New Roman" w:hAnsi="Times New Roman" w:cs="Times New Roman"/>
          <w:sz w:val="24"/>
          <w:szCs w:val="24"/>
        </w:rPr>
        <w:t>0.653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7A454476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499F1609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771D3261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622AEA5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6B92D012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3B84CD45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4E6061DF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62977D5A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68B0E1A0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4CCA199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96048B2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DD18D89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0B2F9571" w14:textId="77777777" w:rsidR="00487C56" w:rsidRPr="0024225C" w:rsidRDefault="00487C56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5718EAF5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22E758E7" w14:textId="0385C7AD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Traceability system</w:t>
            </w:r>
          </w:p>
        </w:tc>
        <w:tc>
          <w:tcPr>
            <w:tcW w:w="1030" w:type="dxa"/>
            <w:noWrap/>
          </w:tcPr>
          <w:p w14:paraId="204A5CBA" w14:textId="40CE5A6B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0.852</w:t>
            </w:r>
          </w:p>
        </w:tc>
        <w:tc>
          <w:tcPr>
            <w:tcW w:w="1416" w:type="dxa"/>
            <w:shd w:val="clear" w:color="000000" w:fill="FFFFFF"/>
            <w:noWrap/>
          </w:tcPr>
          <w:p w14:paraId="5FD417FF" w14:textId="1CAEF28E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0.816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6A975F7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0E1F66E4" w14:textId="2ACA1F90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1355" w:type="dxa"/>
            <w:shd w:val="clear" w:color="000000" w:fill="FFFFFF"/>
          </w:tcPr>
          <w:p w14:paraId="65BAEA5B" w14:textId="058F3611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300" w:type="dxa"/>
            <w:shd w:val="clear" w:color="000000" w:fill="FFFFFF"/>
          </w:tcPr>
          <w:p w14:paraId="4EBD815F" w14:textId="17530A95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0.703</w:t>
            </w:r>
          </w:p>
        </w:tc>
      </w:tr>
      <w:tr w:rsidR="0024225C" w:rsidRPr="0024225C" w14:paraId="6898A3A1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184621F5" w14:textId="3E49EDF2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Corrective actions</w:t>
            </w:r>
          </w:p>
        </w:tc>
        <w:tc>
          <w:tcPr>
            <w:tcW w:w="1030" w:type="dxa"/>
            <w:noWrap/>
          </w:tcPr>
          <w:p w14:paraId="55916F6C" w14:textId="7E9BE103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1416" w:type="dxa"/>
            <w:shd w:val="clear" w:color="000000" w:fill="FFFFFF"/>
            <w:noWrap/>
          </w:tcPr>
          <w:p w14:paraId="476C5DA6" w14:textId="3D142F78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5173DC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06D68E80" w14:textId="48B13F3D" w:rsidR="002F3D9C" w:rsidRPr="0024225C" w:rsidRDefault="00FE723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Deleted</w:t>
            </w:r>
          </w:p>
        </w:tc>
        <w:tc>
          <w:tcPr>
            <w:tcW w:w="1355" w:type="dxa"/>
            <w:shd w:val="clear" w:color="000000" w:fill="FFFFFF"/>
          </w:tcPr>
          <w:p w14:paraId="7025743A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shd w:val="clear" w:color="000000" w:fill="FFFFFF"/>
          </w:tcPr>
          <w:p w14:paraId="67E8C9F5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</w:tr>
      <w:tr w:rsidR="0024225C" w:rsidRPr="0024225C" w14:paraId="770ACAE2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3BD51E5" w14:textId="353A3C4C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Techniques for safely processing potentially harmful products</w:t>
            </w:r>
          </w:p>
        </w:tc>
        <w:tc>
          <w:tcPr>
            <w:tcW w:w="1030" w:type="dxa"/>
            <w:noWrap/>
          </w:tcPr>
          <w:p w14:paraId="20FBAC57" w14:textId="4A6DE05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0.755</w:t>
            </w:r>
          </w:p>
        </w:tc>
        <w:tc>
          <w:tcPr>
            <w:tcW w:w="1416" w:type="dxa"/>
            <w:shd w:val="clear" w:color="000000" w:fill="FFFFFF"/>
            <w:noWrap/>
          </w:tcPr>
          <w:p w14:paraId="720F3987" w14:textId="744449F6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0.707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D1EEB86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63E5AB5" w14:textId="67C9ACC0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0.730</w:t>
            </w:r>
          </w:p>
        </w:tc>
        <w:tc>
          <w:tcPr>
            <w:tcW w:w="1355" w:type="dxa"/>
            <w:shd w:val="clear" w:color="000000" w:fill="FFFFFF"/>
          </w:tcPr>
          <w:p w14:paraId="112AA23B" w14:textId="3EF52B8D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300" w:type="dxa"/>
            <w:shd w:val="clear" w:color="000000" w:fill="FFFFFF"/>
          </w:tcPr>
          <w:p w14:paraId="2B9E680F" w14:textId="5E9485FB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0.533</w:t>
            </w:r>
          </w:p>
        </w:tc>
      </w:tr>
      <w:tr w:rsidR="0024225C" w:rsidRPr="0024225C" w14:paraId="27E7E5F2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F2B84DC" w14:textId="16281238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Control measurements</w:t>
            </w:r>
          </w:p>
        </w:tc>
        <w:tc>
          <w:tcPr>
            <w:tcW w:w="1030" w:type="dxa"/>
            <w:noWrap/>
          </w:tcPr>
          <w:p w14:paraId="5394D425" w14:textId="7AD652D5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1416" w:type="dxa"/>
            <w:shd w:val="clear" w:color="000000" w:fill="FFFFFF"/>
            <w:noWrap/>
          </w:tcPr>
          <w:p w14:paraId="0F9B82AF" w14:textId="0B34A7F3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BF134FC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4F8A9757" w14:textId="02E4CC26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0.831</w:t>
            </w:r>
          </w:p>
        </w:tc>
        <w:tc>
          <w:tcPr>
            <w:tcW w:w="1355" w:type="dxa"/>
            <w:shd w:val="clear" w:color="000000" w:fill="FFFFFF"/>
          </w:tcPr>
          <w:p w14:paraId="12DCBEBF" w14:textId="1E7878BE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300" w:type="dxa"/>
            <w:shd w:val="clear" w:color="000000" w:fill="FFFFFF"/>
          </w:tcPr>
          <w:p w14:paraId="398E6C92" w14:textId="0EBCC794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0.691</w:t>
            </w:r>
          </w:p>
        </w:tc>
      </w:tr>
      <w:tr w:rsidR="0024225C" w:rsidRPr="0024225C" w14:paraId="194FE0C2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60CE6322" w14:textId="1A4FA352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The ability to provide sufficient evidence</w:t>
            </w:r>
          </w:p>
        </w:tc>
        <w:tc>
          <w:tcPr>
            <w:tcW w:w="1030" w:type="dxa"/>
            <w:noWrap/>
          </w:tcPr>
          <w:p w14:paraId="68BE098F" w14:textId="7E1BBE69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1416" w:type="dxa"/>
            <w:shd w:val="clear" w:color="000000" w:fill="FFFFFF"/>
            <w:noWrap/>
          </w:tcPr>
          <w:p w14:paraId="5D81969A" w14:textId="0964B7A3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0.812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7B821D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03B6927" w14:textId="24B0B714" w:rsidR="002F3D9C" w:rsidRPr="0024225C" w:rsidRDefault="00FE723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Deleted</w:t>
            </w:r>
          </w:p>
        </w:tc>
        <w:tc>
          <w:tcPr>
            <w:tcW w:w="1355" w:type="dxa"/>
            <w:shd w:val="clear" w:color="000000" w:fill="FFFFFF"/>
          </w:tcPr>
          <w:p w14:paraId="123DD61C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shd w:val="clear" w:color="000000" w:fill="FFFFFF"/>
          </w:tcPr>
          <w:p w14:paraId="694BBAF3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</w:tr>
      <w:tr w:rsidR="0024225C" w:rsidRPr="0024225C" w14:paraId="03DD138B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74AB75FC" w14:textId="7C39445F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Internal audits</w:t>
            </w:r>
          </w:p>
        </w:tc>
        <w:tc>
          <w:tcPr>
            <w:tcW w:w="1030" w:type="dxa"/>
            <w:noWrap/>
          </w:tcPr>
          <w:p w14:paraId="70DA4831" w14:textId="77E5947F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416" w:type="dxa"/>
            <w:shd w:val="clear" w:color="000000" w:fill="FFFFFF"/>
            <w:noWrap/>
          </w:tcPr>
          <w:p w14:paraId="0110858D" w14:textId="3D7EB363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1E02E8A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40664671" w14:textId="7B4125DF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1355" w:type="dxa"/>
            <w:shd w:val="clear" w:color="000000" w:fill="FFFFFF"/>
          </w:tcPr>
          <w:p w14:paraId="2EA9280E" w14:textId="0D56C331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300" w:type="dxa"/>
            <w:shd w:val="clear" w:color="000000" w:fill="FFFFFF"/>
          </w:tcPr>
          <w:p w14:paraId="2A72741C" w14:textId="548AE6EC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0.625</w:t>
            </w:r>
          </w:p>
        </w:tc>
      </w:tr>
      <w:tr w:rsidR="0024225C" w:rsidRPr="0024225C" w14:paraId="5564F3B0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53B068E" w14:textId="3C00EA92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All required records and documents are properly controlled</w:t>
            </w:r>
          </w:p>
        </w:tc>
        <w:tc>
          <w:tcPr>
            <w:tcW w:w="1030" w:type="dxa"/>
            <w:noWrap/>
          </w:tcPr>
          <w:p w14:paraId="54775771" w14:textId="40B4C27E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1416" w:type="dxa"/>
            <w:shd w:val="clear" w:color="000000" w:fill="FFFFFF"/>
            <w:noWrap/>
          </w:tcPr>
          <w:p w14:paraId="01626C70" w14:textId="71963A55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0.799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7E6A4C2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64B766E" w14:textId="6FC9C772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0.808</w:t>
            </w:r>
          </w:p>
        </w:tc>
        <w:tc>
          <w:tcPr>
            <w:tcW w:w="1355" w:type="dxa"/>
            <w:shd w:val="clear" w:color="000000" w:fill="FFFFFF"/>
          </w:tcPr>
          <w:p w14:paraId="380B11A2" w14:textId="2AF546D8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00" w:type="dxa"/>
            <w:shd w:val="clear" w:color="000000" w:fill="FFFFFF"/>
          </w:tcPr>
          <w:p w14:paraId="1BB04C1F" w14:textId="1EAB8BA3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0.653</w:t>
            </w:r>
          </w:p>
        </w:tc>
      </w:tr>
      <w:tr w:rsidR="0024225C" w:rsidRPr="0024225C" w14:paraId="2BC9D474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2CC98B34" w14:textId="0A33B8D6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Internal communication</w:t>
            </w:r>
          </w:p>
        </w:tc>
        <w:tc>
          <w:tcPr>
            <w:tcW w:w="1030" w:type="dxa"/>
            <w:noWrap/>
          </w:tcPr>
          <w:p w14:paraId="4AEE2348" w14:textId="2B48B190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1416" w:type="dxa"/>
            <w:shd w:val="clear" w:color="000000" w:fill="FFFFFF"/>
            <w:noWrap/>
          </w:tcPr>
          <w:p w14:paraId="2CCC4F62" w14:textId="1ED09D55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0.735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50E2E5B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C152508" w14:textId="18B8436C" w:rsidR="002F3D9C" w:rsidRPr="0024225C" w:rsidRDefault="00FE723C" w:rsidP="002F3D9C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Deleted</w:t>
            </w:r>
          </w:p>
        </w:tc>
        <w:tc>
          <w:tcPr>
            <w:tcW w:w="1355" w:type="dxa"/>
            <w:shd w:val="clear" w:color="000000" w:fill="FFFFFF"/>
          </w:tcPr>
          <w:p w14:paraId="523AAB27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shd w:val="clear" w:color="000000" w:fill="FFFFFF"/>
          </w:tcPr>
          <w:p w14:paraId="2FC4CBC3" w14:textId="77777777" w:rsidR="002F3D9C" w:rsidRPr="0024225C" w:rsidRDefault="002F3D9C" w:rsidP="002F3D9C">
            <w:pPr>
              <w:rPr>
                <w:rFonts w:ascii="Times New Roman" w:hAnsi="Times New Roman" w:cs="Times New Roman"/>
              </w:rPr>
            </w:pPr>
          </w:p>
        </w:tc>
      </w:tr>
      <w:tr w:rsidR="0024225C" w:rsidRPr="0024225C" w14:paraId="621B7993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71FAA3D9" w14:textId="18EAA071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External communication</w:t>
            </w:r>
          </w:p>
        </w:tc>
        <w:tc>
          <w:tcPr>
            <w:tcW w:w="1030" w:type="dxa"/>
            <w:noWrap/>
          </w:tcPr>
          <w:p w14:paraId="376CBCC9" w14:textId="1583A904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0.807</w:t>
            </w:r>
          </w:p>
        </w:tc>
        <w:tc>
          <w:tcPr>
            <w:tcW w:w="1416" w:type="dxa"/>
            <w:shd w:val="clear" w:color="000000" w:fill="FFFFFF"/>
            <w:noWrap/>
          </w:tcPr>
          <w:p w14:paraId="619335B9" w14:textId="165AF5AE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780D7B7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4E07BB1" w14:textId="6A6832D3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355" w:type="dxa"/>
            <w:shd w:val="clear" w:color="000000" w:fill="FFFFFF"/>
          </w:tcPr>
          <w:p w14:paraId="42F62AF0" w14:textId="3A72AAF5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300" w:type="dxa"/>
            <w:shd w:val="clear" w:color="000000" w:fill="FFFFFF"/>
          </w:tcPr>
          <w:p w14:paraId="78DA19C4" w14:textId="5C155ED4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0.621</w:t>
            </w:r>
          </w:p>
        </w:tc>
      </w:tr>
      <w:tr w:rsidR="0024225C" w:rsidRPr="0024225C" w14:paraId="6CB8A9E1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313E287" w14:textId="04457B57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Enhancing and constantly upgrading food safety management system</w:t>
            </w:r>
          </w:p>
        </w:tc>
        <w:tc>
          <w:tcPr>
            <w:tcW w:w="1030" w:type="dxa"/>
            <w:noWrap/>
          </w:tcPr>
          <w:p w14:paraId="3CE644FD" w14:textId="3B482174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0.853</w:t>
            </w:r>
          </w:p>
        </w:tc>
        <w:tc>
          <w:tcPr>
            <w:tcW w:w="1416" w:type="dxa"/>
            <w:shd w:val="clear" w:color="000000" w:fill="FFFFFF"/>
            <w:noWrap/>
          </w:tcPr>
          <w:p w14:paraId="68F15F9F" w14:textId="59A76C9E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EEE3C11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48321D4" w14:textId="53E63EF9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0.841</w:t>
            </w:r>
          </w:p>
        </w:tc>
        <w:tc>
          <w:tcPr>
            <w:tcW w:w="1355" w:type="dxa"/>
            <w:shd w:val="clear" w:color="000000" w:fill="FFFFFF"/>
          </w:tcPr>
          <w:p w14:paraId="15B5B110" w14:textId="0D987416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300" w:type="dxa"/>
            <w:shd w:val="clear" w:color="000000" w:fill="FFFFFF"/>
          </w:tcPr>
          <w:p w14:paraId="76566DA1" w14:textId="1467B80E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0.707</w:t>
            </w:r>
          </w:p>
        </w:tc>
      </w:tr>
      <w:tr w:rsidR="0024225C" w:rsidRPr="0024225C" w14:paraId="0EF13DB5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35A0844" w14:textId="2E2DD1D3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Activeness in pursuing accreditation or registration</w:t>
            </w:r>
          </w:p>
        </w:tc>
        <w:tc>
          <w:tcPr>
            <w:tcW w:w="1030" w:type="dxa"/>
            <w:noWrap/>
          </w:tcPr>
          <w:p w14:paraId="2FFBBEFE" w14:textId="789FF54B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0.841</w:t>
            </w:r>
          </w:p>
        </w:tc>
        <w:tc>
          <w:tcPr>
            <w:tcW w:w="1416" w:type="dxa"/>
            <w:shd w:val="clear" w:color="000000" w:fill="FFFFFF"/>
            <w:noWrap/>
          </w:tcPr>
          <w:p w14:paraId="67DAE924" w14:textId="2136B8C6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42F063C" w14:textId="77777777" w:rsidR="002F3D9C" w:rsidRPr="0024225C" w:rsidRDefault="002F3D9C" w:rsidP="002F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B0F04D0" w14:textId="0481BDED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0.830</w:t>
            </w:r>
          </w:p>
        </w:tc>
        <w:tc>
          <w:tcPr>
            <w:tcW w:w="1355" w:type="dxa"/>
            <w:shd w:val="clear" w:color="000000" w:fill="FFFFFF"/>
          </w:tcPr>
          <w:p w14:paraId="7A38714E" w14:textId="775CEE69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300" w:type="dxa"/>
            <w:shd w:val="clear" w:color="000000" w:fill="FFFFFF"/>
          </w:tcPr>
          <w:p w14:paraId="625FC40E" w14:textId="1C78D367" w:rsidR="002F3D9C" w:rsidRPr="0024225C" w:rsidRDefault="002F3D9C" w:rsidP="002F3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0.689</w:t>
            </w:r>
          </w:p>
        </w:tc>
      </w:tr>
    </w:tbl>
    <w:p w14:paraId="3F1CA06D" w14:textId="77777777" w:rsidR="00487C56" w:rsidRPr="0024225C" w:rsidRDefault="00487C56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D4D59" w14:textId="77777777" w:rsidR="00206361" w:rsidRPr="0024225C" w:rsidRDefault="00206361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718EFA" w14:textId="78422686" w:rsidR="00206361" w:rsidRPr="0024225C" w:rsidRDefault="008E0BD2" w:rsidP="00206361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Human resources management</w:t>
      </w:r>
      <w:r w:rsidR="00206361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="00200DCF" w:rsidRPr="0024225C">
        <w:rPr>
          <w:rFonts w:ascii="Times New Roman" w:hAnsi="Times New Roman" w:cs="Times New Roman"/>
          <w:sz w:val="24"/>
          <w:szCs w:val="24"/>
        </w:rPr>
        <w:t>2.705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="00200DCF" w:rsidRPr="0024225C">
        <w:rPr>
          <w:rFonts w:ascii="Times New Roman" w:hAnsi="Times New Roman" w:cs="Times New Roman"/>
          <w:sz w:val="24"/>
          <w:szCs w:val="24"/>
        </w:rPr>
        <w:t>67.616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="00200DCF" w:rsidRPr="0024225C">
        <w:rPr>
          <w:rFonts w:ascii="Times New Roman" w:hAnsi="Times New Roman" w:cs="Times New Roman"/>
          <w:sz w:val="24"/>
          <w:szCs w:val="24"/>
        </w:rPr>
        <w:t>0.840</w:t>
      </w:r>
      <w:r w:rsidR="00206361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206361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="00200DCF" w:rsidRPr="0024225C">
        <w:rPr>
          <w:rFonts w:ascii="Times New Roman" w:hAnsi="Times New Roman" w:cs="Times New Roman"/>
          <w:sz w:val="24"/>
          <w:szCs w:val="24"/>
        </w:rPr>
        <w:t>0.831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206361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206361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="00200DCF" w:rsidRPr="0024225C">
        <w:rPr>
          <w:rFonts w:ascii="Times New Roman" w:hAnsi="Times New Roman" w:cs="Times New Roman"/>
          <w:sz w:val="24"/>
          <w:szCs w:val="24"/>
        </w:rPr>
        <w:t>0.554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5907B362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6486B3A2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1EA62B24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7D1BD06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744D6AD0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44F71960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1779A054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3008754F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4F89136B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8BAC0CB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0F830C2F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317711C9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3FF21407" w14:textId="77777777" w:rsidR="00206361" w:rsidRPr="0024225C" w:rsidRDefault="00206361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58F157F3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69540A1" w14:textId="1A20CFCA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Employees’ knowledge and skills</w:t>
            </w:r>
          </w:p>
        </w:tc>
        <w:tc>
          <w:tcPr>
            <w:tcW w:w="1030" w:type="dxa"/>
            <w:noWrap/>
          </w:tcPr>
          <w:p w14:paraId="36DD48A4" w14:textId="0D464713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16" w:type="dxa"/>
            <w:shd w:val="clear" w:color="000000" w:fill="FFFFFF"/>
            <w:noWrap/>
          </w:tcPr>
          <w:p w14:paraId="6238817C" w14:textId="0860DC0C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CCC5DF2" w14:textId="77777777" w:rsidR="00200DCF" w:rsidRPr="0024225C" w:rsidRDefault="00200DCF" w:rsidP="00200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73CD5F8" w14:textId="233F1F34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0.815</w:t>
            </w:r>
          </w:p>
        </w:tc>
        <w:tc>
          <w:tcPr>
            <w:tcW w:w="1355" w:type="dxa"/>
            <w:shd w:val="clear" w:color="000000" w:fill="FFFFFF"/>
          </w:tcPr>
          <w:p w14:paraId="33E968C1" w14:textId="65BE38C8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0.063</w:t>
            </w:r>
          </w:p>
        </w:tc>
        <w:tc>
          <w:tcPr>
            <w:tcW w:w="1300" w:type="dxa"/>
            <w:shd w:val="clear" w:color="000000" w:fill="FFFFFF"/>
          </w:tcPr>
          <w:p w14:paraId="1C648FE7" w14:textId="7340859E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0.664</w:t>
            </w:r>
          </w:p>
        </w:tc>
      </w:tr>
      <w:tr w:rsidR="0024225C" w:rsidRPr="0024225C" w14:paraId="484F492D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3DC7E69C" w14:textId="0BB5FFFD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Awareness of the personnel</w:t>
            </w:r>
          </w:p>
        </w:tc>
        <w:tc>
          <w:tcPr>
            <w:tcW w:w="1030" w:type="dxa"/>
            <w:noWrap/>
          </w:tcPr>
          <w:p w14:paraId="38E6C6A3" w14:textId="53A9610C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1416" w:type="dxa"/>
            <w:shd w:val="clear" w:color="000000" w:fill="FFFFFF"/>
            <w:noWrap/>
          </w:tcPr>
          <w:p w14:paraId="085F3E80" w14:textId="39375B18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8ED5B76" w14:textId="77777777" w:rsidR="00200DCF" w:rsidRPr="0024225C" w:rsidRDefault="00200DCF" w:rsidP="00200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4DAA917" w14:textId="43DE8D0A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0.791</w:t>
            </w:r>
          </w:p>
        </w:tc>
        <w:tc>
          <w:tcPr>
            <w:tcW w:w="1355" w:type="dxa"/>
            <w:shd w:val="clear" w:color="000000" w:fill="FFFFFF"/>
          </w:tcPr>
          <w:p w14:paraId="6395AE6C" w14:textId="4BD598FD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300" w:type="dxa"/>
            <w:shd w:val="clear" w:color="000000" w:fill="FFFFFF"/>
          </w:tcPr>
          <w:p w14:paraId="005141A0" w14:textId="5C5B1260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0.626</w:t>
            </w:r>
          </w:p>
        </w:tc>
      </w:tr>
      <w:tr w:rsidR="0024225C" w:rsidRPr="0024225C" w14:paraId="2F2EA7C9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09A6F3F" w14:textId="51705691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Training programs for employee</w:t>
            </w:r>
          </w:p>
        </w:tc>
        <w:tc>
          <w:tcPr>
            <w:tcW w:w="1030" w:type="dxa"/>
            <w:noWrap/>
          </w:tcPr>
          <w:p w14:paraId="4FAAA9A4" w14:textId="10625FFD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1416" w:type="dxa"/>
            <w:shd w:val="clear" w:color="000000" w:fill="FFFFFF"/>
            <w:noWrap/>
          </w:tcPr>
          <w:p w14:paraId="613AC5AD" w14:textId="5CEA561F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6BE7A88" w14:textId="77777777" w:rsidR="00200DCF" w:rsidRPr="0024225C" w:rsidRDefault="00200DCF" w:rsidP="00200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46F7078" w14:textId="3071E19B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0.637</w:t>
            </w:r>
          </w:p>
        </w:tc>
        <w:tc>
          <w:tcPr>
            <w:tcW w:w="1355" w:type="dxa"/>
            <w:shd w:val="clear" w:color="000000" w:fill="FFFFFF"/>
          </w:tcPr>
          <w:p w14:paraId="723AAD38" w14:textId="4BA427E2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1300" w:type="dxa"/>
            <w:shd w:val="clear" w:color="000000" w:fill="FFFFFF"/>
          </w:tcPr>
          <w:p w14:paraId="50142079" w14:textId="1A7C4CA5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0.406</w:t>
            </w:r>
          </w:p>
        </w:tc>
      </w:tr>
      <w:tr w:rsidR="0024225C" w:rsidRPr="0024225C" w14:paraId="40407B5D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24069CE" w14:textId="2240304D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Employees’ involvement</w:t>
            </w:r>
          </w:p>
        </w:tc>
        <w:tc>
          <w:tcPr>
            <w:tcW w:w="1030" w:type="dxa"/>
            <w:noWrap/>
          </w:tcPr>
          <w:p w14:paraId="7C27BA3B" w14:textId="28DE1ED3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416" w:type="dxa"/>
            <w:shd w:val="clear" w:color="000000" w:fill="FFFFFF"/>
            <w:noWrap/>
          </w:tcPr>
          <w:p w14:paraId="1B2064B2" w14:textId="08245F24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4C3C36D" w14:textId="77777777" w:rsidR="00200DCF" w:rsidRPr="0024225C" w:rsidRDefault="00200DCF" w:rsidP="00200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52D005F" w14:textId="4B070EFD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1355" w:type="dxa"/>
            <w:shd w:val="clear" w:color="000000" w:fill="FFFFFF"/>
          </w:tcPr>
          <w:p w14:paraId="4A73F2D6" w14:textId="16CB1CA6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300" w:type="dxa"/>
            <w:shd w:val="clear" w:color="000000" w:fill="FFFFFF"/>
          </w:tcPr>
          <w:p w14:paraId="5D37C9AB" w14:textId="481BB516" w:rsidR="00200DCF" w:rsidRPr="0024225C" w:rsidRDefault="00200DCF" w:rsidP="0020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0.520</w:t>
            </w:r>
          </w:p>
        </w:tc>
      </w:tr>
    </w:tbl>
    <w:p w14:paraId="159A5515" w14:textId="77777777" w:rsidR="00350C89" w:rsidRPr="0024225C" w:rsidRDefault="00350C89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85890" w14:textId="77777777" w:rsidR="00350C89" w:rsidRPr="0024225C" w:rsidRDefault="00350C89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B1849" w14:textId="745F5100" w:rsidR="00350C89" w:rsidRPr="0024225C" w:rsidRDefault="00176259" w:rsidP="00350C89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Top management support</w:t>
      </w:r>
      <w:r w:rsidR="00350C89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Pr="0024225C">
        <w:rPr>
          <w:rFonts w:ascii="Times New Roman" w:hAnsi="Times New Roman" w:cs="Times New Roman"/>
          <w:sz w:val="24"/>
          <w:szCs w:val="24"/>
        </w:rPr>
        <w:t>2.821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Pr="0024225C">
        <w:rPr>
          <w:rFonts w:ascii="Times New Roman" w:hAnsi="Times New Roman" w:cs="Times New Roman"/>
          <w:sz w:val="24"/>
          <w:szCs w:val="24"/>
        </w:rPr>
        <w:t>70.517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Pr="0024225C">
        <w:rPr>
          <w:rFonts w:ascii="Times New Roman" w:hAnsi="Times New Roman" w:cs="Times New Roman"/>
          <w:sz w:val="24"/>
          <w:szCs w:val="24"/>
        </w:rPr>
        <w:t>0.859</w:t>
      </w:r>
      <w:r w:rsidR="00350C89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350C89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Pr="0024225C">
        <w:rPr>
          <w:rFonts w:ascii="Times New Roman" w:hAnsi="Times New Roman" w:cs="Times New Roman"/>
          <w:sz w:val="24"/>
          <w:szCs w:val="24"/>
        </w:rPr>
        <w:t>0.862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350C89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350C89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Pr="0024225C">
        <w:rPr>
          <w:rFonts w:ascii="Times New Roman" w:hAnsi="Times New Roman" w:cs="Times New Roman"/>
          <w:sz w:val="24"/>
          <w:szCs w:val="24"/>
        </w:rPr>
        <w:t>0.612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3242867B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25BF79F8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3DB6E394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C457F5B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013390B1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6E820C81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3D2DEEA8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6297D6F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20BDD7C1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E0AC515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6E37726B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602D7120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4A59B503" w14:textId="77777777" w:rsidR="00350C89" w:rsidRPr="0024225C" w:rsidRDefault="00350C8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1012080B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E269798" w14:textId="2048AA07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Managers commitments</w:t>
            </w:r>
          </w:p>
        </w:tc>
        <w:tc>
          <w:tcPr>
            <w:tcW w:w="1030" w:type="dxa"/>
            <w:noWrap/>
          </w:tcPr>
          <w:p w14:paraId="799256E4" w14:textId="31B3DA88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0.885</w:t>
            </w:r>
          </w:p>
        </w:tc>
        <w:tc>
          <w:tcPr>
            <w:tcW w:w="1416" w:type="dxa"/>
            <w:shd w:val="clear" w:color="000000" w:fill="FFFFFF"/>
            <w:noWrap/>
          </w:tcPr>
          <w:p w14:paraId="7E1C5D43" w14:textId="594F38D7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132DE09" w14:textId="77777777" w:rsidR="00176259" w:rsidRPr="0024225C" w:rsidRDefault="00176259" w:rsidP="0017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77CBB23" w14:textId="2FC34E00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0.870</w:t>
            </w:r>
          </w:p>
        </w:tc>
        <w:tc>
          <w:tcPr>
            <w:tcW w:w="1355" w:type="dxa"/>
            <w:shd w:val="clear" w:color="000000" w:fill="FFFFFF"/>
          </w:tcPr>
          <w:p w14:paraId="47240C93" w14:textId="37475BF2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300" w:type="dxa"/>
            <w:shd w:val="clear" w:color="000000" w:fill="FFFFFF"/>
          </w:tcPr>
          <w:p w14:paraId="4D033B98" w14:textId="3FD281CE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0.757</w:t>
            </w:r>
          </w:p>
        </w:tc>
      </w:tr>
      <w:tr w:rsidR="0024225C" w:rsidRPr="0024225C" w14:paraId="04FA30BC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1ECB4EF6" w14:textId="50C50CD6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Food safety policy</w:t>
            </w:r>
          </w:p>
        </w:tc>
        <w:tc>
          <w:tcPr>
            <w:tcW w:w="1030" w:type="dxa"/>
            <w:noWrap/>
          </w:tcPr>
          <w:p w14:paraId="78A0F959" w14:textId="12D72A17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416" w:type="dxa"/>
            <w:shd w:val="clear" w:color="000000" w:fill="FFFFFF"/>
            <w:noWrap/>
          </w:tcPr>
          <w:p w14:paraId="528ABE32" w14:textId="5487D95D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AF6F8A" w14:textId="77777777" w:rsidR="00176259" w:rsidRPr="0024225C" w:rsidRDefault="00176259" w:rsidP="0017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856BFC5" w14:textId="39D776CD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0.841</w:t>
            </w:r>
          </w:p>
        </w:tc>
        <w:tc>
          <w:tcPr>
            <w:tcW w:w="1355" w:type="dxa"/>
            <w:shd w:val="clear" w:color="000000" w:fill="FFFFFF"/>
          </w:tcPr>
          <w:p w14:paraId="3307E313" w14:textId="73FFEB7A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300" w:type="dxa"/>
            <w:shd w:val="clear" w:color="000000" w:fill="FFFFFF"/>
          </w:tcPr>
          <w:p w14:paraId="509F2924" w14:textId="74828714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0.707</w:t>
            </w:r>
          </w:p>
        </w:tc>
      </w:tr>
      <w:tr w:rsidR="0024225C" w:rsidRPr="0024225C" w14:paraId="5C0AFA03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D2C49EE" w14:textId="00F3EDC2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Responsibilities and authorities</w:t>
            </w:r>
          </w:p>
        </w:tc>
        <w:tc>
          <w:tcPr>
            <w:tcW w:w="1030" w:type="dxa"/>
            <w:noWrap/>
          </w:tcPr>
          <w:p w14:paraId="771CFAB0" w14:textId="7FC7C3F5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416" w:type="dxa"/>
            <w:shd w:val="clear" w:color="000000" w:fill="FFFFFF"/>
            <w:noWrap/>
          </w:tcPr>
          <w:p w14:paraId="2DCA19DD" w14:textId="2637BA5E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D4F0ABA" w14:textId="77777777" w:rsidR="00176259" w:rsidRPr="0024225C" w:rsidRDefault="00176259" w:rsidP="0017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C5B5A70" w14:textId="5E7FAB7A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0.733</w:t>
            </w:r>
          </w:p>
        </w:tc>
        <w:tc>
          <w:tcPr>
            <w:tcW w:w="1355" w:type="dxa"/>
            <w:shd w:val="clear" w:color="000000" w:fill="FFFFFF"/>
          </w:tcPr>
          <w:p w14:paraId="77A93E7F" w14:textId="20B907BA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300" w:type="dxa"/>
            <w:shd w:val="clear" w:color="000000" w:fill="FFFFFF"/>
          </w:tcPr>
          <w:p w14:paraId="32CF76BD" w14:textId="0659BE25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0.538</w:t>
            </w:r>
          </w:p>
        </w:tc>
      </w:tr>
      <w:tr w:rsidR="0024225C" w:rsidRPr="0024225C" w14:paraId="5882E367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2C263EA0" w14:textId="5464F076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Food safety culture</w:t>
            </w:r>
          </w:p>
        </w:tc>
        <w:tc>
          <w:tcPr>
            <w:tcW w:w="1030" w:type="dxa"/>
            <w:noWrap/>
          </w:tcPr>
          <w:p w14:paraId="523D4B6D" w14:textId="5EDF0036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0.778</w:t>
            </w:r>
          </w:p>
        </w:tc>
        <w:tc>
          <w:tcPr>
            <w:tcW w:w="1416" w:type="dxa"/>
            <w:shd w:val="clear" w:color="000000" w:fill="FFFFFF"/>
            <w:noWrap/>
          </w:tcPr>
          <w:p w14:paraId="1483837F" w14:textId="2F76F194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0.624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584C06" w14:textId="77777777" w:rsidR="00176259" w:rsidRPr="0024225C" w:rsidRDefault="00176259" w:rsidP="0017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A692E17" w14:textId="22F7DD1E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0.669</w:t>
            </w:r>
          </w:p>
        </w:tc>
        <w:tc>
          <w:tcPr>
            <w:tcW w:w="1355" w:type="dxa"/>
            <w:shd w:val="clear" w:color="000000" w:fill="FFFFFF"/>
          </w:tcPr>
          <w:p w14:paraId="5019ECC4" w14:textId="572979E7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300" w:type="dxa"/>
            <w:shd w:val="clear" w:color="000000" w:fill="FFFFFF"/>
          </w:tcPr>
          <w:p w14:paraId="0D9CEED4" w14:textId="5E4185C4" w:rsidR="00176259" w:rsidRPr="0024225C" w:rsidRDefault="00176259" w:rsidP="00176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0.447</w:t>
            </w:r>
          </w:p>
        </w:tc>
      </w:tr>
    </w:tbl>
    <w:p w14:paraId="6C2A786F" w14:textId="77777777" w:rsidR="00350C89" w:rsidRPr="0024225C" w:rsidRDefault="00350C89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2D3E7E" w14:textId="77777777" w:rsidR="000E27B5" w:rsidRPr="0024225C" w:rsidRDefault="000E27B5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DE5406" w14:textId="4E8561CD" w:rsidR="000E27B5" w:rsidRPr="0024225C" w:rsidRDefault="000E27B5" w:rsidP="000E27B5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Infrastructure:</w:t>
      </w:r>
      <w:r w:rsidRPr="0024225C">
        <w:rPr>
          <w:rFonts w:ascii="Times New Roman" w:hAnsi="Times New Roman" w:cs="Times New Roman"/>
          <w:sz w:val="24"/>
          <w:szCs w:val="24"/>
        </w:rPr>
        <w:t xml:space="preserve"> Eigenvalue = 2.233, Variance Extracted = 74.434%, Cronbach’s Alpha = 0.827, Composite Reliability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Pr="0024225C">
        <w:rPr>
          <w:rFonts w:ascii="Times New Roman" w:hAnsi="Times New Roman" w:cs="Times New Roman"/>
          <w:sz w:val="24"/>
          <w:szCs w:val="24"/>
        </w:rPr>
        <w:t xml:space="preserve"> = 0.828, Variance Extracted 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Pr="0024225C">
        <w:rPr>
          <w:rFonts w:ascii="Times New Roman" w:hAnsi="Times New Roman" w:cs="Times New Roman"/>
          <w:sz w:val="24"/>
          <w:szCs w:val="24"/>
        </w:rPr>
        <w:t>= 0.617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0FD2C297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1E4A5AB9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25873E4E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06DFAAB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26366523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2CEAB2E7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37FCA4A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78802B88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6812F884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AD4C063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0EE5670A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1AEB2A4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76080668" w14:textId="77777777" w:rsidR="000E27B5" w:rsidRPr="0024225C" w:rsidRDefault="000E27B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704212D1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2DE09C8" w14:textId="4889E902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Qualified facilities and equipment</w:t>
            </w:r>
          </w:p>
        </w:tc>
        <w:tc>
          <w:tcPr>
            <w:tcW w:w="1030" w:type="dxa"/>
            <w:noWrap/>
          </w:tcPr>
          <w:p w14:paraId="5B2A0A88" w14:textId="083CD75E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1416" w:type="dxa"/>
            <w:shd w:val="clear" w:color="000000" w:fill="FFFFFF"/>
            <w:noWrap/>
          </w:tcPr>
          <w:p w14:paraId="76E2EB2E" w14:textId="38F94283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A653380" w14:textId="77777777" w:rsidR="000E27B5" w:rsidRPr="0024225C" w:rsidRDefault="000E27B5" w:rsidP="000E2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775B601" w14:textId="5C75588E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0.799</w:t>
            </w:r>
          </w:p>
        </w:tc>
        <w:tc>
          <w:tcPr>
            <w:tcW w:w="1355" w:type="dxa"/>
            <w:shd w:val="clear" w:color="000000" w:fill="FFFFFF"/>
          </w:tcPr>
          <w:p w14:paraId="19D40B9F" w14:textId="6B2129A5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1300" w:type="dxa"/>
            <w:shd w:val="clear" w:color="000000" w:fill="FFFFFF"/>
          </w:tcPr>
          <w:p w14:paraId="76CEA2A2" w14:textId="3DEE0001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0.638</w:t>
            </w:r>
          </w:p>
        </w:tc>
      </w:tr>
      <w:tr w:rsidR="0024225C" w:rsidRPr="0024225C" w14:paraId="3D8CD1A8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C6D98E7" w14:textId="7DFCF54D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Financial condition</w:t>
            </w:r>
          </w:p>
        </w:tc>
        <w:tc>
          <w:tcPr>
            <w:tcW w:w="1030" w:type="dxa"/>
            <w:noWrap/>
          </w:tcPr>
          <w:p w14:paraId="738FC6AF" w14:textId="49021E78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1416" w:type="dxa"/>
            <w:shd w:val="clear" w:color="000000" w:fill="FFFFFF"/>
            <w:noWrap/>
          </w:tcPr>
          <w:p w14:paraId="6DC60F92" w14:textId="4B37A018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25058BC" w14:textId="77777777" w:rsidR="000E27B5" w:rsidRPr="0024225C" w:rsidRDefault="000E27B5" w:rsidP="000E2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F691883" w14:textId="305B7734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0.764</w:t>
            </w:r>
          </w:p>
        </w:tc>
        <w:tc>
          <w:tcPr>
            <w:tcW w:w="1355" w:type="dxa"/>
            <w:shd w:val="clear" w:color="000000" w:fill="FFFFFF"/>
          </w:tcPr>
          <w:p w14:paraId="3DDE28DD" w14:textId="4A5852D8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300" w:type="dxa"/>
            <w:shd w:val="clear" w:color="000000" w:fill="FFFFFF"/>
          </w:tcPr>
          <w:p w14:paraId="0ED286DF" w14:textId="75D77E6A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0.584</w:t>
            </w:r>
          </w:p>
        </w:tc>
      </w:tr>
      <w:tr w:rsidR="0024225C" w:rsidRPr="0024225C" w14:paraId="3BA586D4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5E540028" w14:textId="10783DC5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Technological condition</w:t>
            </w:r>
          </w:p>
        </w:tc>
        <w:tc>
          <w:tcPr>
            <w:tcW w:w="1030" w:type="dxa"/>
            <w:noWrap/>
          </w:tcPr>
          <w:p w14:paraId="5796EE79" w14:textId="61BFFF04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0.866</w:t>
            </w:r>
          </w:p>
        </w:tc>
        <w:tc>
          <w:tcPr>
            <w:tcW w:w="1416" w:type="dxa"/>
            <w:shd w:val="clear" w:color="000000" w:fill="FFFFFF"/>
            <w:noWrap/>
          </w:tcPr>
          <w:p w14:paraId="54478008" w14:textId="2F178105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0.691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6079835" w14:textId="77777777" w:rsidR="000E27B5" w:rsidRPr="0024225C" w:rsidRDefault="000E27B5" w:rsidP="000E2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C671945" w14:textId="5F221796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0.793</w:t>
            </w:r>
          </w:p>
        </w:tc>
        <w:tc>
          <w:tcPr>
            <w:tcW w:w="1355" w:type="dxa"/>
            <w:shd w:val="clear" w:color="000000" w:fill="FFFFFF"/>
          </w:tcPr>
          <w:p w14:paraId="1A415B1D" w14:textId="3CD82E06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300" w:type="dxa"/>
            <w:shd w:val="clear" w:color="000000" w:fill="FFFFFF"/>
          </w:tcPr>
          <w:p w14:paraId="58512281" w14:textId="29E85EE1" w:rsidR="000E27B5" w:rsidRPr="0024225C" w:rsidRDefault="000E27B5" w:rsidP="000E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0.628</w:t>
            </w:r>
          </w:p>
        </w:tc>
      </w:tr>
    </w:tbl>
    <w:p w14:paraId="5832564B" w14:textId="77777777" w:rsidR="000E27B5" w:rsidRPr="0024225C" w:rsidRDefault="000E27B5" w:rsidP="000E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7F2DB" w14:textId="77777777" w:rsidR="002A0099" w:rsidRPr="0024225C" w:rsidRDefault="002A0099" w:rsidP="000E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4651E" w14:textId="144A27B2" w:rsidR="002A0099" w:rsidRPr="0024225C" w:rsidRDefault="002A0099" w:rsidP="002A0099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Integration:</w:t>
      </w:r>
      <w:r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="00F90EA0" w:rsidRPr="0024225C">
        <w:rPr>
          <w:rFonts w:ascii="Times New Roman" w:hAnsi="Times New Roman" w:cs="Times New Roman"/>
          <w:sz w:val="24"/>
          <w:szCs w:val="24"/>
        </w:rPr>
        <w:t>2.490</w:t>
      </w:r>
      <w:r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="00F90EA0" w:rsidRPr="0024225C">
        <w:rPr>
          <w:rFonts w:ascii="Times New Roman" w:hAnsi="Times New Roman" w:cs="Times New Roman"/>
          <w:sz w:val="24"/>
          <w:szCs w:val="24"/>
        </w:rPr>
        <w:t>62.246</w:t>
      </w:r>
      <w:r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="00F90EA0" w:rsidRPr="0024225C">
        <w:rPr>
          <w:rFonts w:ascii="Times New Roman" w:hAnsi="Times New Roman" w:cs="Times New Roman"/>
          <w:sz w:val="24"/>
          <w:szCs w:val="24"/>
        </w:rPr>
        <w:t>0.796</w:t>
      </w:r>
      <w:r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="00F90EA0" w:rsidRPr="0024225C">
        <w:rPr>
          <w:rFonts w:ascii="Times New Roman" w:hAnsi="Times New Roman" w:cs="Times New Roman"/>
          <w:sz w:val="24"/>
          <w:szCs w:val="24"/>
        </w:rPr>
        <w:t>0.799</w:t>
      </w:r>
      <w:r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="00F90EA0" w:rsidRPr="0024225C">
        <w:rPr>
          <w:rFonts w:ascii="Times New Roman" w:hAnsi="Times New Roman" w:cs="Times New Roman"/>
          <w:sz w:val="24"/>
          <w:szCs w:val="24"/>
        </w:rPr>
        <w:t>0.502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0ED09424" w14:textId="77777777" w:rsidTr="002A0099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2587E1F4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68F40E00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5CA1753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64EDB89F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073F220A" w14:textId="77777777" w:rsidTr="002A0099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72CFDD86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B726394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5E62EF05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4786CE2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6AF5DA50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74C52273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49C78B7D" w14:textId="77777777" w:rsidR="002A0099" w:rsidRPr="0024225C" w:rsidRDefault="002A0099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02D48B59" w14:textId="77777777" w:rsidTr="002A0099">
        <w:trPr>
          <w:trHeight w:val="324"/>
        </w:trPr>
        <w:tc>
          <w:tcPr>
            <w:tcW w:w="4325" w:type="dxa"/>
            <w:noWrap/>
            <w:vAlign w:val="center"/>
          </w:tcPr>
          <w:p w14:paraId="1C099521" w14:textId="6267D776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Information exchange</w:t>
            </w:r>
          </w:p>
        </w:tc>
        <w:tc>
          <w:tcPr>
            <w:tcW w:w="1030" w:type="dxa"/>
            <w:noWrap/>
          </w:tcPr>
          <w:p w14:paraId="36AACF02" w14:textId="47548C01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1416" w:type="dxa"/>
            <w:shd w:val="clear" w:color="000000" w:fill="FFFFFF"/>
            <w:noWrap/>
          </w:tcPr>
          <w:p w14:paraId="51D44629" w14:textId="3D4F2B47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0.603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79462D8" w14:textId="77777777" w:rsidR="00F90EA0" w:rsidRPr="0024225C" w:rsidRDefault="00F90EA0" w:rsidP="00F90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2A0CB09" w14:textId="2F6916E9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1355" w:type="dxa"/>
            <w:shd w:val="clear" w:color="000000" w:fill="FFFFFF"/>
          </w:tcPr>
          <w:p w14:paraId="1D9A1EEB" w14:textId="4A3DED22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1300" w:type="dxa"/>
            <w:shd w:val="clear" w:color="000000" w:fill="FFFFFF"/>
          </w:tcPr>
          <w:p w14:paraId="3CA0E095" w14:textId="71DD944C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0.479</w:t>
            </w:r>
          </w:p>
        </w:tc>
      </w:tr>
      <w:tr w:rsidR="0024225C" w:rsidRPr="0024225C" w14:paraId="6EA81EBE" w14:textId="77777777" w:rsidTr="002A0099">
        <w:trPr>
          <w:trHeight w:val="324"/>
        </w:trPr>
        <w:tc>
          <w:tcPr>
            <w:tcW w:w="4325" w:type="dxa"/>
            <w:noWrap/>
            <w:vAlign w:val="center"/>
          </w:tcPr>
          <w:p w14:paraId="2EF2994B" w14:textId="55E58F14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Emerging problems</w:t>
            </w:r>
          </w:p>
        </w:tc>
        <w:tc>
          <w:tcPr>
            <w:tcW w:w="1030" w:type="dxa"/>
            <w:noWrap/>
          </w:tcPr>
          <w:p w14:paraId="2BEFA26C" w14:textId="1B8A945C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1416" w:type="dxa"/>
            <w:shd w:val="clear" w:color="000000" w:fill="FFFFFF"/>
            <w:noWrap/>
          </w:tcPr>
          <w:p w14:paraId="2336E15A" w14:textId="4081841C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0.690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B70048D" w14:textId="77777777" w:rsidR="00F90EA0" w:rsidRPr="0024225C" w:rsidRDefault="00F90EA0" w:rsidP="00F90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36B5A4E" w14:textId="768A9B43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355" w:type="dxa"/>
            <w:shd w:val="clear" w:color="000000" w:fill="FFFFFF"/>
          </w:tcPr>
          <w:p w14:paraId="28744E4F" w14:textId="67567CA9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300" w:type="dxa"/>
            <w:shd w:val="clear" w:color="000000" w:fill="FFFFFF"/>
          </w:tcPr>
          <w:p w14:paraId="10ECFCBA" w14:textId="27BE6ECD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0.677</w:t>
            </w:r>
          </w:p>
        </w:tc>
      </w:tr>
      <w:tr w:rsidR="0024225C" w:rsidRPr="0024225C" w14:paraId="3726A44B" w14:textId="77777777" w:rsidTr="002A0099">
        <w:trPr>
          <w:trHeight w:val="324"/>
        </w:trPr>
        <w:tc>
          <w:tcPr>
            <w:tcW w:w="4325" w:type="dxa"/>
            <w:noWrap/>
            <w:vAlign w:val="center"/>
          </w:tcPr>
          <w:p w14:paraId="42B0618C" w14:textId="66773DE0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Planning and goal-setting activities</w:t>
            </w:r>
          </w:p>
        </w:tc>
        <w:tc>
          <w:tcPr>
            <w:tcW w:w="1030" w:type="dxa"/>
            <w:noWrap/>
          </w:tcPr>
          <w:p w14:paraId="039B21E3" w14:textId="39141A49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0.754</w:t>
            </w:r>
          </w:p>
        </w:tc>
        <w:tc>
          <w:tcPr>
            <w:tcW w:w="1416" w:type="dxa"/>
            <w:shd w:val="clear" w:color="000000" w:fill="FFFFFF"/>
            <w:noWrap/>
          </w:tcPr>
          <w:p w14:paraId="716FB5C3" w14:textId="0A5BF416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0.564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59CF1CC" w14:textId="77777777" w:rsidR="00F90EA0" w:rsidRPr="0024225C" w:rsidRDefault="00F90EA0" w:rsidP="00F90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0F517F8" w14:textId="4BEF1DCA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0.641</w:t>
            </w:r>
          </w:p>
        </w:tc>
        <w:tc>
          <w:tcPr>
            <w:tcW w:w="1355" w:type="dxa"/>
            <w:shd w:val="clear" w:color="000000" w:fill="FFFFFF"/>
          </w:tcPr>
          <w:p w14:paraId="65A55E68" w14:textId="2CF8C7EE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1300" w:type="dxa"/>
            <w:shd w:val="clear" w:color="000000" w:fill="FFFFFF"/>
          </w:tcPr>
          <w:p w14:paraId="1423A968" w14:textId="1EDAF953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0.411</w:t>
            </w:r>
          </w:p>
        </w:tc>
      </w:tr>
      <w:tr w:rsidR="0024225C" w:rsidRPr="0024225C" w14:paraId="2B14A8D3" w14:textId="77777777" w:rsidTr="002A0099">
        <w:trPr>
          <w:trHeight w:val="324"/>
        </w:trPr>
        <w:tc>
          <w:tcPr>
            <w:tcW w:w="4325" w:type="dxa"/>
            <w:noWrap/>
            <w:vAlign w:val="center"/>
          </w:tcPr>
          <w:p w14:paraId="60799CD9" w14:textId="612AA93B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Continuous improvement programs</w:t>
            </w:r>
          </w:p>
        </w:tc>
        <w:tc>
          <w:tcPr>
            <w:tcW w:w="1030" w:type="dxa"/>
            <w:noWrap/>
          </w:tcPr>
          <w:p w14:paraId="3483153D" w14:textId="62415734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0.765</w:t>
            </w:r>
          </w:p>
        </w:tc>
        <w:tc>
          <w:tcPr>
            <w:tcW w:w="1416" w:type="dxa"/>
            <w:shd w:val="clear" w:color="000000" w:fill="FFFFFF"/>
            <w:noWrap/>
          </w:tcPr>
          <w:p w14:paraId="23D287EC" w14:textId="4E54D16C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0.577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EB53C81" w14:textId="77777777" w:rsidR="00F90EA0" w:rsidRPr="0024225C" w:rsidRDefault="00F90EA0" w:rsidP="00F90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9DEFD8C" w14:textId="5BBF0D31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0.663</w:t>
            </w:r>
          </w:p>
        </w:tc>
        <w:tc>
          <w:tcPr>
            <w:tcW w:w="1355" w:type="dxa"/>
            <w:shd w:val="clear" w:color="000000" w:fill="FFFFFF"/>
          </w:tcPr>
          <w:p w14:paraId="2AB1D826" w14:textId="38EE2C2A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300" w:type="dxa"/>
            <w:shd w:val="clear" w:color="000000" w:fill="FFFFFF"/>
          </w:tcPr>
          <w:p w14:paraId="03BE000D" w14:textId="2667091A" w:rsidR="00F90EA0" w:rsidRPr="0024225C" w:rsidRDefault="00F90EA0" w:rsidP="00F90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0.440</w:t>
            </w:r>
          </w:p>
        </w:tc>
      </w:tr>
    </w:tbl>
    <w:p w14:paraId="62FC7D6B" w14:textId="77777777" w:rsidR="002A0099" w:rsidRPr="0024225C" w:rsidRDefault="002A0099" w:rsidP="000E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CAF67" w14:textId="77777777" w:rsidR="0094546C" w:rsidRPr="0024225C" w:rsidRDefault="0094546C" w:rsidP="000E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47CD46" w14:textId="4417D389" w:rsidR="0094546C" w:rsidRPr="0024225C" w:rsidRDefault="0094546C" w:rsidP="0094546C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Food safety administration:</w:t>
      </w:r>
      <w:r w:rsidRPr="0024225C">
        <w:rPr>
          <w:rFonts w:ascii="Times New Roman" w:hAnsi="Times New Roman" w:cs="Times New Roman"/>
          <w:sz w:val="24"/>
          <w:szCs w:val="24"/>
        </w:rPr>
        <w:t xml:space="preserve"> Eigenvalue = 2.697, Variance Extracted = 67.429%, Cronbach’s Alpha = 0.835, Composite Reliability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Pr="0024225C">
        <w:rPr>
          <w:rFonts w:ascii="Times New Roman" w:hAnsi="Times New Roman" w:cs="Times New Roman"/>
          <w:sz w:val="24"/>
          <w:szCs w:val="24"/>
        </w:rPr>
        <w:t xml:space="preserve"> = 0.840, Variance Extracted 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Pr="0024225C">
        <w:rPr>
          <w:rFonts w:ascii="Times New Roman" w:hAnsi="Times New Roman" w:cs="Times New Roman"/>
          <w:sz w:val="24"/>
          <w:szCs w:val="24"/>
        </w:rPr>
        <w:t>= 0.569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1B252940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2C9ABC6A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473AFB02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CBC6706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22C92F38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2DEF08BE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7BAC2EAC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1787860E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452E8D72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5F51765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468F5462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03A51384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6EEA4F3F" w14:textId="77777777" w:rsidR="0094546C" w:rsidRPr="0024225C" w:rsidRDefault="0094546C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468E9487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62F2762" w14:textId="71A1CF68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Food safety audits and inspections</w:t>
            </w:r>
          </w:p>
        </w:tc>
        <w:tc>
          <w:tcPr>
            <w:tcW w:w="1030" w:type="dxa"/>
            <w:noWrap/>
          </w:tcPr>
          <w:p w14:paraId="1A06A396" w14:textId="4405210C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0.817</w:t>
            </w:r>
          </w:p>
        </w:tc>
        <w:tc>
          <w:tcPr>
            <w:tcW w:w="1416" w:type="dxa"/>
            <w:shd w:val="clear" w:color="000000" w:fill="FFFFFF"/>
            <w:noWrap/>
          </w:tcPr>
          <w:p w14:paraId="0BBE61D3" w14:textId="6D886086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0.661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1BB9533" w14:textId="77777777" w:rsidR="0094546C" w:rsidRPr="0024225C" w:rsidRDefault="0094546C" w:rsidP="00945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4578C30" w14:textId="0A58A4C2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0.744</w:t>
            </w:r>
          </w:p>
        </w:tc>
        <w:tc>
          <w:tcPr>
            <w:tcW w:w="1355" w:type="dxa"/>
            <w:shd w:val="clear" w:color="000000" w:fill="FFFFFF"/>
          </w:tcPr>
          <w:p w14:paraId="1DA9CBEE" w14:textId="190C5A08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300" w:type="dxa"/>
            <w:shd w:val="clear" w:color="000000" w:fill="FFFFFF"/>
          </w:tcPr>
          <w:p w14:paraId="16012FAC" w14:textId="6FD8091B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0.553</w:t>
            </w:r>
          </w:p>
        </w:tc>
      </w:tr>
      <w:tr w:rsidR="0024225C" w:rsidRPr="0024225C" w14:paraId="036E7C17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66E4DDFA" w14:textId="50608B00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Regulatory sanctions</w:t>
            </w:r>
          </w:p>
        </w:tc>
        <w:tc>
          <w:tcPr>
            <w:tcW w:w="1030" w:type="dxa"/>
            <w:noWrap/>
          </w:tcPr>
          <w:p w14:paraId="75249EFA" w14:textId="2B04F78B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16" w:type="dxa"/>
            <w:shd w:val="clear" w:color="000000" w:fill="FFFFFF"/>
            <w:noWrap/>
          </w:tcPr>
          <w:p w14:paraId="18F3D0E3" w14:textId="2F5F85F1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0.697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CA155E0" w14:textId="77777777" w:rsidR="0094546C" w:rsidRPr="0024225C" w:rsidRDefault="0094546C" w:rsidP="00945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468622B" w14:textId="7BC3EF02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355" w:type="dxa"/>
            <w:shd w:val="clear" w:color="000000" w:fill="FFFFFF"/>
          </w:tcPr>
          <w:p w14:paraId="238AE5C3" w14:textId="0AD67EF9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1300" w:type="dxa"/>
            <w:shd w:val="clear" w:color="000000" w:fill="FFFFFF"/>
          </w:tcPr>
          <w:p w14:paraId="229D3106" w14:textId="4656DD5A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0.621</w:t>
            </w:r>
          </w:p>
        </w:tc>
      </w:tr>
      <w:tr w:rsidR="0024225C" w:rsidRPr="0024225C" w14:paraId="7D4AAE34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09B27B7" w14:textId="71AD3CEB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Regulatory stimulus</w:t>
            </w:r>
          </w:p>
        </w:tc>
        <w:tc>
          <w:tcPr>
            <w:tcW w:w="1030" w:type="dxa"/>
            <w:noWrap/>
          </w:tcPr>
          <w:p w14:paraId="1B4F7B83" w14:textId="32A3374B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0.856</w:t>
            </w:r>
          </w:p>
        </w:tc>
        <w:tc>
          <w:tcPr>
            <w:tcW w:w="1416" w:type="dxa"/>
            <w:shd w:val="clear" w:color="000000" w:fill="FFFFFF"/>
            <w:noWrap/>
          </w:tcPr>
          <w:p w14:paraId="534216DF" w14:textId="5157A386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9745163" w14:textId="77777777" w:rsidR="0094546C" w:rsidRPr="0024225C" w:rsidRDefault="0094546C" w:rsidP="00945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E631DC7" w14:textId="1BA4F301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0.815</w:t>
            </w:r>
          </w:p>
        </w:tc>
        <w:tc>
          <w:tcPr>
            <w:tcW w:w="1355" w:type="dxa"/>
            <w:shd w:val="clear" w:color="000000" w:fill="FFFFFF"/>
          </w:tcPr>
          <w:p w14:paraId="6B7A3AD3" w14:textId="20CF4015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300" w:type="dxa"/>
            <w:shd w:val="clear" w:color="000000" w:fill="FFFFFF"/>
          </w:tcPr>
          <w:p w14:paraId="4B2FA145" w14:textId="4E9D5702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0.665</w:t>
            </w:r>
          </w:p>
        </w:tc>
      </w:tr>
      <w:tr w:rsidR="0024225C" w:rsidRPr="0024225C" w14:paraId="2205DAB4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3509EE70" w14:textId="0A8639BE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Regulatory information and education</w:t>
            </w:r>
          </w:p>
        </w:tc>
        <w:tc>
          <w:tcPr>
            <w:tcW w:w="1030" w:type="dxa"/>
            <w:noWrap/>
          </w:tcPr>
          <w:p w14:paraId="590D07BE" w14:textId="0ABBCC86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0.766</w:t>
            </w:r>
          </w:p>
        </w:tc>
        <w:tc>
          <w:tcPr>
            <w:tcW w:w="1416" w:type="dxa"/>
            <w:shd w:val="clear" w:color="000000" w:fill="FFFFFF"/>
            <w:noWrap/>
          </w:tcPr>
          <w:p w14:paraId="63EEE1AF" w14:textId="18FA3861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0.598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E54D25C" w14:textId="77777777" w:rsidR="0094546C" w:rsidRPr="0024225C" w:rsidRDefault="0094546C" w:rsidP="00945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71700D0" w14:textId="2CDEDA08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0.662</w:t>
            </w:r>
          </w:p>
        </w:tc>
        <w:tc>
          <w:tcPr>
            <w:tcW w:w="1355" w:type="dxa"/>
            <w:shd w:val="clear" w:color="000000" w:fill="FFFFFF"/>
          </w:tcPr>
          <w:p w14:paraId="48873342" w14:textId="6C13E146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1300" w:type="dxa"/>
            <w:shd w:val="clear" w:color="000000" w:fill="FFFFFF"/>
          </w:tcPr>
          <w:p w14:paraId="05C64305" w14:textId="53F1CD42" w:rsidR="0094546C" w:rsidRPr="0024225C" w:rsidRDefault="0094546C" w:rsidP="0094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0.438</w:t>
            </w:r>
          </w:p>
        </w:tc>
      </w:tr>
    </w:tbl>
    <w:p w14:paraId="2091FA9B" w14:textId="77777777" w:rsidR="0094546C" w:rsidRPr="0024225C" w:rsidRDefault="0094546C" w:rsidP="000E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34297" w14:textId="77777777" w:rsidR="000E27B5" w:rsidRPr="0024225C" w:rsidRDefault="000E27B5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BF640B" w14:textId="58646D7C" w:rsidR="00FC4D58" w:rsidRPr="0024225C" w:rsidRDefault="00FC4D58" w:rsidP="00FC4D58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External assistance:</w:t>
      </w:r>
      <w:r w:rsidRPr="0024225C">
        <w:rPr>
          <w:rFonts w:ascii="Times New Roman" w:hAnsi="Times New Roman" w:cs="Times New Roman"/>
          <w:sz w:val="24"/>
          <w:szCs w:val="24"/>
        </w:rPr>
        <w:t xml:space="preserve"> Eigenvalue = 2.528, Variance Extracted = 50.568%, Cronbach’s Alpha = 0.748, Composite Reliability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Pr="0024225C">
        <w:rPr>
          <w:rFonts w:ascii="Times New Roman" w:hAnsi="Times New Roman" w:cs="Times New Roman"/>
          <w:sz w:val="24"/>
          <w:szCs w:val="24"/>
        </w:rPr>
        <w:t xml:space="preserve"> = 0.802, Variance Extracted </w:t>
      </w:r>
      <w:r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Pr="0024225C">
        <w:rPr>
          <w:rFonts w:ascii="Times New Roman" w:hAnsi="Times New Roman" w:cs="Times New Roman"/>
          <w:sz w:val="24"/>
          <w:szCs w:val="24"/>
        </w:rPr>
        <w:t>= 0.555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30"/>
        <w:gridCol w:w="1416"/>
        <w:gridCol w:w="259"/>
        <w:gridCol w:w="1456"/>
        <w:gridCol w:w="1355"/>
        <w:gridCol w:w="1300"/>
      </w:tblGrid>
      <w:tr w:rsidR="0024225C" w:rsidRPr="0024225C" w14:paraId="531CD3DE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466DBCD5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46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7AF2121D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3ADE177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30AF60AF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05B56135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13F8D1A1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4B8EC921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3FC6E74E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CA47FE4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5DCB1E86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5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545EEC92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300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58A67A79" w14:textId="77777777" w:rsidR="00FC4D58" w:rsidRPr="0024225C" w:rsidRDefault="00FC4D58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649D4F5B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1A5EDB4A" w14:textId="754F3280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Supports from financial institutions</w:t>
            </w:r>
          </w:p>
        </w:tc>
        <w:tc>
          <w:tcPr>
            <w:tcW w:w="1030" w:type="dxa"/>
            <w:noWrap/>
          </w:tcPr>
          <w:p w14:paraId="440F5FBA" w14:textId="476F299A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0.665</w:t>
            </w:r>
          </w:p>
        </w:tc>
        <w:tc>
          <w:tcPr>
            <w:tcW w:w="1416" w:type="dxa"/>
            <w:shd w:val="clear" w:color="000000" w:fill="FFFFFF"/>
            <w:noWrap/>
          </w:tcPr>
          <w:p w14:paraId="1CD8451A" w14:textId="086897EC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0.469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DFCAD1" w14:textId="77777777" w:rsidR="00FC4D58" w:rsidRPr="0024225C" w:rsidRDefault="00FC4D58" w:rsidP="00FC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7747BA2" w14:textId="163EE6DE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0.584</w:t>
            </w:r>
          </w:p>
        </w:tc>
        <w:tc>
          <w:tcPr>
            <w:tcW w:w="1355" w:type="dxa"/>
            <w:shd w:val="clear" w:color="000000" w:fill="FFFFFF"/>
          </w:tcPr>
          <w:p w14:paraId="0AB7C92D" w14:textId="518B4B5A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300" w:type="dxa"/>
            <w:shd w:val="clear" w:color="000000" w:fill="FFFFFF"/>
          </w:tcPr>
          <w:p w14:paraId="47AD7639" w14:textId="30D13C4F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0.235</w:t>
            </w:r>
          </w:p>
        </w:tc>
      </w:tr>
      <w:tr w:rsidR="0024225C" w:rsidRPr="0024225C" w14:paraId="6CC23ABE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789FF96" w14:textId="7A514179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Supports from business associations</w:t>
            </w:r>
          </w:p>
        </w:tc>
        <w:tc>
          <w:tcPr>
            <w:tcW w:w="1030" w:type="dxa"/>
            <w:noWrap/>
          </w:tcPr>
          <w:p w14:paraId="141EF6BC" w14:textId="2F98F667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1416" w:type="dxa"/>
            <w:shd w:val="clear" w:color="000000" w:fill="FFFFFF"/>
            <w:noWrap/>
          </w:tcPr>
          <w:p w14:paraId="02EC4A97" w14:textId="1A3193B4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0.621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DF6307D" w14:textId="77777777" w:rsidR="00FC4D58" w:rsidRPr="0024225C" w:rsidRDefault="00FC4D58" w:rsidP="00FC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8AEF6A4" w14:textId="66037AF6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355" w:type="dxa"/>
            <w:shd w:val="clear" w:color="000000" w:fill="FFFFFF"/>
          </w:tcPr>
          <w:p w14:paraId="5B38CA24" w14:textId="2E912E86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300" w:type="dxa"/>
            <w:shd w:val="clear" w:color="000000" w:fill="FFFFFF"/>
          </w:tcPr>
          <w:p w14:paraId="2CAFBBBE" w14:textId="12B28786" w:rsidR="00FC4D58" w:rsidRPr="0024225C" w:rsidRDefault="00FC4D58" w:rsidP="00FC4D58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0.601</w:t>
            </w:r>
          </w:p>
        </w:tc>
      </w:tr>
      <w:tr w:rsidR="0024225C" w:rsidRPr="0024225C" w14:paraId="34B3842F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01FA506C" w14:textId="173ABC0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Supports from stakeholders in supply chains</w:t>
            </w:r>
          </w:p>
        </w:tc>
        <w:tc>
          <w:tcPr>
            <w:tcW w:w="1030" w:type="dxa"/>
            <w:noWrap/>
          </w:tcPr>
          <w:p w14:paraId="7AEBE419" w14:textId="35C0A43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0.814</w:t>
            </w:r>
          </w:p>
        </w:tc>
        <w:tc>
          <w:tcPr>
            <w:tcW w:w="1416" w:type="dxa"/>
            <w:shd w:val="clear" w:color="000000" w:fill="FFFFFF"/>
            <w:noWrap/>
          </w:tcPr>
          <w:p w14:paraId="469A7B03" w14:textId="746DD645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0.639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6DEA19" w14:textId="77777777" w:rsidR="00FC4D58" w:rsidRPr="0024225C" w:rsidRDefault="00FC4D58" w:rsidP="00FC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6BA89EA" w14:textId="0B56D69E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0.805</w:t>
            </w:r>
          </w:p>
        </w:tc>
        <w:tc>
          <w:tcPr>
            <w:tcW w:w="1355" w:type="dxa"/>
            <w:shd w:val="clear" w:color="000000" w:fill="FFFFFF"/>
          </w:tcPr>
          <w:p w14:paraId="5D499EC3" w14:textId="0A588E7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300" w:type="dxa"/>
            <w:shd w:val="clear" w:color="000000" w:fill="FFFFFF"/>
          </w:tcPr>
          <w:p w14:paraId="6C5C86FD" w14:textId="09ABAD76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0.648</w:t>
            </w:r>
          </w:p>
        </w:tc>
      </w:tr>
      <w:tr w:rsidR="0024225C" w:rsidRPr="0024225C" w14:paraId="7AF3CD5C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65E2C4AE" w14:textId="72BC135A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Supports from government and authorities</w:t>
            </w:r>
          </w:p>
        </w:tc>
        <w:tc>
          <w:tcPr>
            <w:tcW w:w="1030" w:type="dxa"/>
            <w:noWrap/>
          </w:tcPr>
          <w:p w14:paraId="47A03D99" w14:textId="13B41575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0.674</w:t>
            </w:r>
          </w:p>
        </w:tc>
        <w:tc>
          <w:tcPr>
            <w:tcW w:w="1416" w:type="dxa"/>
            <w:shd w:val="clear" w:color="000000" w:fill="FFFFFF"/>
            <w:noWrap/>
          </w:tcPr>
          <w:p w14:paraId="6967F01E" w14:textId="07E6C598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0.469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373B16C" w14:textId="77777777" w:rsidR="00FC4D58" w:rsidRPr="0024225C" w:rsidRDefault="00FC4D58" w:rsidP="00FC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86A661C" w14:textId="6402274D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0.510</w:t>
            </w:r>
          </w:p>
        </w:tc>
        <w:tc>
          <w:tcPr>
            <w:tcW w:w="1355" w:type="dxa"/>
            <w:shd w:val="clear" w:color="000000" w:fill="FFFFFF"/>
          </w:tcPr>
          <w:p w14:paraId="44DC0CE6" w14:textId="4A14023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1300" w:type="dxa"/>
            <w:shd w:val="clear" w:color="000000" w:fill="FFFFFF"/>
          </w:tcPr>
          <w:p w14:paraId="48E7AD65" w14:textId="1551C66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0.260</w:t>
            </w:r>
          </w:p>
        </w:tc>
      </w:tr>
      <w:tr w:rsidR="0024225C" w:rsidRPr="0024225C" w14:paraId="040A63F3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761A422C" w14:textId="7F415C5D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Supports from non-governmental organizations</w:t>
            </w:r>
          </w:p>
        </w:tc>
        <w:tc>
          <w:tcPr>
            <w:tcW w:w="1030" w:type="dxa"/>
            <w:noWrap/>
          </w:tcPr>
          <w:p w14:paraId="686986A5" w14:textId="493E838B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0.572</w:t>
            </w:r>
          </w:p>
        </w:tc>
        <w:tc>
          <w:tcPr>
            <w:tcW w:w="1416" w:type="dxa"/>
            <w:shd w:val="clear" w:color="000000" w:fill="FFFFFF"/>
            <w:noWrap/>
          </w:tcPr>
          <w:p w14:paraId="335F611A" w14:textId="5CCA7C58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0.386</w:t>
            </w:r>
          </w:p>
        </w:tc>
        <w:tc>
          <w:tcPr>
            <w:tcW w:w="25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D1CF144" w14:textId="77777777" w:rsidR="00FC4D58" w:rsidRPr="0024225C" w:rsidRDefault="00FC4D58" w:rsidP="00FC4D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0A60C135" w14:textId="0FE8DD98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0.651</w:t>
            </w:r>
          </w:p>
        </w:tc>
        <w:tc>
          <w:tcPr>
            <w:tcW w:w="1355" w:type="dxa"/>
            <w:shd w:val="clear" w:color="000000" w:fill="FFFFFF"/>
          </w:tcPr>
          <w:p w14:paraId="3CE0B957" w14:textId="054DEA8D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300" w:type="dxa"/>
            <w:shd w:val="clear" w:color="000000" w:fill="FFFFFF"/>
          </w:tcPr>
          <w:p w14:paraId="14330318" w14:textId="3F997C91" w:rsidR="00FC4D58" w:rsidRPr="0024225C" w:rsidRDefault="00FC4D58" w:rsidP="00FC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0.203</w:t>
            </w:r>
          </w:p>
        </w:tc>
      </w:tr>
    </w:tbl>
    <w:p w14:paraId="2B70CEEF" w14:textId="77777777" w:rsidR="00FC4D58" w:rsidRPr="0024225C" w:rsidRDefault="00FC4D58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567E5" w14:textId="77777777" w:rsidR="00EC03C8" w:rsidRPr="0024225C" w:rsidRDefault="00EC03C8" w:rsidP="00F92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D2747" w14:textId="31F889FD" w:rsidR="0061617D" w:rsidRPr="0024225C" w:rsidRDefault="00EC03C8" w:rsidP="00F92E2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225C">
        <w:rPr>
          <w:rFonts w:ascii="Times New Roman" w:hAnsi="Times New Roman" w:cs="Times New Roman"/>
          <w:i/>
          <w:sz w:val="24"/>
          <w:szCs w:val="24"/>
        </w:rPr>
        <w:t>Evaluate the following Asset management indicators compared to your major competitor (five-point scale: significantly worse – significantly better).</w:t>
      </w:r>
    </w:p>
    <w:p w14:paraId="446C8493" w14:textId="45C60FC3" w:rsidR="005B28B2" w:rsidRPr="0024225C" w:rsidRDefault="00394FAA" w:rsidP="005B28B2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Economic performance</w:t>
      </w:r>
      <w:r w:rsidR="00325235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Pr="0024225C">
        <w:rPr>
          <w:rFonts w:ascii="Times New Roman" w:hAnsi="Times New Roman" w:cs="Times New Roman"/>
          <w:sz w:val="24"/>
          <w:szCs w:val="24"/>
        </w:rPr>
        <w:t>3.508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Pr="0024225C">
        <w:rPr>
          <w:rFonts w:ascii="Times New Roman" w:hAnsi="Times New Roman" w:cs="Times New Roman"/>
          <w:sz w:val="24"/>
          <w:szCs w:val="24"/>
        </w:rPr>
        <w:t>58.466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Pr="0024225C">
        <w:rPr>
          <w:rFonts w:ascii="Times New Roman" w:hAnsi="Times New Roman" w:cs="Times New Roman"/>
          <w:sz w:val="24"/>
          <w:szCs w:val="24"/>
        </w:rPr>
        <w:t>0.809</w:t>
      </w:r>
      <w:r w:rsidR="00325235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325235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Pr="0024225C">
        <w:rPr>
          <w:rFonts w:ascii="Times New Roman" w:hAnsi="Times New Roman" w:cs="Times New Roman"/>
          <w:sz w:val="24"/>
          <w:szCs w:val="24"/>
        </w:rPr>
        <w:t>0.874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325235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325235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Pr="0024225C">
        <w:rPr>
          <w:rFonts w:ascii="Times New Roman" w:hAnsi="Times New Roman" w:cs="Times New Roman"/>
          <w:sz w:val="24"/>
          <w:szCs w:val="24"/>
        </w:rPr>
        <w:t>0.634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69"/>
        <w:gridCol w:w="1416"/>
        <w:gridCol w:w="257"/>
        <w:gridCol w:w="1456"/>
        <w:gridCol w:w="1343"/>
        <w:gridCol w:w="1275"/>
      </w:tblGrid>
      <w:tr w:rsidR="0024225C" w:rsidRPr="0024225C" w14:paraId="16289224" w14:textId="77777777" w:rsidTr="000B4C47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7FE9E6C4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85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4B46E756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A25AB13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1220FA21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54D8DE4A" w14:textId="77777777" w:rsidTr="000B4C47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2D7B33DD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6A817562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0381111D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97A3737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30A4FCDE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43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448599DA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27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546C2BCB" w14:textId="77777777" w:rsidR="00230E55" w:rsidRPr="0024225C" w:rsidRDefault="00230E55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6EFBAFBD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1ED4AB08" w14:textId="7A8D6543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Company’s operational costs of the previous year</w:t>
            </w:r>
          </w:p>
        </w:tc>
        <w:tc>
          <w:tcPr>
            <w:tcW w:w="1069" w:type="dxa"/>
            <w:noWrap/>
          </w:tcPr>
          <w:p w14:paraId="5FB205D4" w14:textId="30C84516" w:rsidR="00394FAA" w:rsidRPr="0024225C" w:rsidRDefault="00FE723C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Deleted</w:t>
            </w:r>
          </w:p>
        </w:tc>
        <w:tc>
          <w:tcPr>
            <w:tcW w:w="1416" w:type="dxa"/>
            <w:shd w:val="clear" w:color="000000" w:fill="FFFFFF"/>
            <w:noWrap/>
          </w:tcPr>
          <w:p w14:paraId="4B96917F" w14:textId="47DD3FB0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A589C29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46BC7BB" w14:textId="78C89A46" w:rsidR="00394FAA" w:rsidRPr="0024225C" w:rsidRDefault="00FE723C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Deleted</w:t>
            </w:r>
          </w:p>
        </w:tc>
        <w:tc>
          <w:tcPr>
            <w:tcW w:w="1343" w:type="dxa"/>
            <w:shd w:val="clear" w:color="000000" w:fill="FFFFFF"/>
          </w:tcPr>
          <w:p w14:paraId="15DA2DEC" w14:textId="7ABACB3C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000000" w:fill="FFFFFF"/>
          </w:tcPr>
          <w:p w14:paraId="6E207A2B" w14:textId="668440E7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25C" w:rsidRPr="0024225C" w14:paraId="2A8F5AE1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61BDF354" w14:textId="1D72C369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lastRenderedPageBreak/>
              <w:t>Enhanced product and process</w:t>
            </w:r>
          </w:p>
        </w:tc>
        <w:tc>
          <w:tcPr>
            <w:tcW w:w="1069" w:type="dxa"/>
            <w:noWrap/>
          </w:tcPr>
          <w:p w14:paraId="4F2CC464" w14:textId="48CDE925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0.853</w:t>
            </w:r>
          </w:p>
        </w:tc>
        <w:tc>
          <w:tcPr>
            <w:tcW w:w="1416" w:type="dxa"/>
            <w:shd w:val="clear" w:color="000000" w:fill="FFFFFF"/>
            <w:noWrap/>
          </w:tcPr>
          <w:p w14:paraId="0377193B" w14:textId="1E75FB4C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0.725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B0FAB4D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32B6BA8" w14:textId="6A094A17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0.862</w:t>
            </w:r>
          </w:p>
        </w:tc>
        <w:tc>
          <w:tcPr>
            <w:tcW w:w="1343" w:type="dxa"/>
            <w:shd w:val="clear" w:color="000000" w:fill="FFFFFF"/>
          </w:tcPr>
          <w:p w14:paraId="63CDFF32" w14:textId="016C44C1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0.035</w:t>
            </w:r>
          </w:p>
        </w:tc>
        <w:tc>
          <w:tcPr>
            <w:tcW w:w="1275" w:type="dxa"/>
            <w:shd w:val="clear" w:color="000000" w:fill="FFFFFF"/>
          </w:tcPr>
          <w:p w14:paraId="70C4020B" w14:textId="31963EE9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0.742</w:t>
            </w:r>
          </w:p>
        </w:tc>
      </w:tr>
      <w:tr w:rsidR="0024225C" w:rsidRPr="0024225C" w14:paraId="6AE4F471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145352EF" w14:textId="56BF6796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Market expansion</w:t>
            </w:r>
          </w:p>
        </w:tc>
        <w:tc>
          <w:tcPr>
            <w:tcW w:w="1069" w:type="dxa"/>
            <w:noWrap/>
          </w:tcPr>
          <w:p w14:paraId="5BA168D3" w14:textId="2F3657B2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0.842</w:t>
            </w:r>
          </w:p>
        </w:tc>
        <w:tc>
          <w:tcPr>
            <w:tcW w:w="1416" w:type="dxa"/>
            <w:shd w:val="clear" w:color="000000" w:fill="FFFFFF"/>
            <w:noWrap/>
          </w:tcPr>
          <w:p w14:paraId="5A3F43DD" w14:textId="52CF0D46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81B4DA0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A7DD2E2" w14:textId="6BF83D38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1343" w:type="dxa"/>
            <w:shd w:val="clear" w:color="000000" w:fill="FFFFFF"/>
          </w:tcPr>
          <w:p w14:paraId="28100730" w14:textId="2D518B1D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75" w:type="dxa"/>
            <w:shd w:val="clear" w:color="000000" w:fill="FFFFFF"/>
          </w:tcPr>
          <w:p w14:paraId="09F0832C" w14:textId="2C5299D9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0.655</w:t>
            </w:r>
          </w:p>
        </w:tc>
      </w:tr>
      <w:tr w:rsidR="0024225C" w:rsidRPr="0024225C" w14:paraId="11261F97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891EA0F" w14:textId="7DCD629A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Net profit margin of the previous year</w:t>
            </w:r>
          </w:p>
        </w:tc>
        <w:tc>
          <w:tcPr>
            <w:tcW w:w="1069" w:type="dxa"/>
            <w:noWrap/>
          </w:tcPr>
          <w:p w14:paraId="20CD19CB" w14:textId="7C2D69AD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1416" w:type="dxa"/>
            <w:shd w:val="clear" w:color="000000" w:fill="FFFFFF"/>
            <w:noWrap/>
          </w:tcPr>
          <w:p w14:paraId="77633A23" w14:textId="753C1472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4BA562A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6B885010" w14:textId="23F7CF95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1343" w:type="dxa"/>
            <w:shd w:val="clear" w:color="000000" w:fill="FFFFFF"/>
          </w:tcPr>
          <w:p w14:paraId="6774689A" w14:textId="74E352E1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275" w:type="dxa"/>
            <w:shd w:val="clear" w:color="000000" w:fill="FFFFFF"/>
          </w:tcPr>
          <w:p w14:paraId="77DDC045" w14:textId="4FEF7414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0.639</w:t>
            </w:r>
          </w:p>
        </w:tc>
      </w:tr>
      <w:tr w:rsidR="0024225C" w:rsidRPr="0024225C" w14:paraId="0A72F969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7E969588" w14:textId="57B919DD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Sales growth during the last year</w:t>
            </w:r>
          </w:p>
        </w:tc>
        <w:tc>
          <w:tcPr>
            <w:tcW w:w="1069" w:type="dxa"/>
            <w:noWrap/>
          </w:tcPr>
          <w:p w14:paraId="71F36CA7" w14:textId="3CD56E87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416" w:type="dxa"/>
            <w:shd w:val="clear" w:color="000000" w:fill="FFFFFF"/>
            <w:noWrap/>
          </w:tcPr>
          <w:p w14:paraId="229C3263" w14:textId="476FEC36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0.688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D45D335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5AC490E3" w14:textId="40A8970D" w:rsidR="00394FAA" w:rsidRPr="0024225C" w:rsidRDefault="00FE723C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Deleted</w:t>
            </w:r>
          </w:p>
        </w:tc>
        <w:tc>
          <w:tcPr>
            <w:tcW w:w="1343" w:type="dxa"/>
            <w:shd w:val="clear" w:color="000000" w:fill="FFFFFF"/>
          </w:tcPr>
          <w:p w14:paraId="41F73F3D" w14:textId="62C2BA10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000000" w:fill="FFFFFF"/>
          </w:tcPr>
          <w:p w14:paraId="4541DAC8" w14:textId="6368EB93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25C" w:rsidRPr="0024225C" w14:paraId="37C79357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3A951446" w14:textId="7E2761BB" w:rsidR="00394FAA" w:rsidRPr="0024225C" w:rsidRDefault="00394FAA" w:rsidP="00394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Cash flow of the previous year</w:t>
            </w:r>
          </w:p>
        </w:tc>
        <w:tc>
          <w:tcPr>
            <w:tcW w:w="1069" w:type="dxa"/>
            <w:noWrap/>
          </w:tcPr>
          <w:p w14:paraId="043784A5" w14:textId="5BBB7ABB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0.820</w:t>
            </w:r>
          </w:p>
        </w:tc>
        <w:tc>
          <w:tcPr>
            <w:tcW w:w="1416" w:type="dxa"/>
            <w:shd w:val="clear" w:color="000000" w:fill="FFFFFF"/>
            <w:noWrap/>
          </w:tcPr>
          <w:p w14:paraId="60E85ECB" w14:textId="03533D36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0.686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D897C12" w14:textId="77777777" w:rsidR="00394FAA" w:rsidRPr="0024225C" w:rsidRDefault="00394FAA" w:rsidP="00394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E698EB7" w14:textId="7FAD9229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0.706</w:t>
            </w:r>
          </w:p>
        </w:tc>
        <w:tc>
          <w:tcPr>
            <w:tcW w:w="1343" w:type="dxa"/>
            <w:shd w:val="clear" w:color="000000" w:fill="FFFFFF"/>
          </w:tcPr>
          <w:p w14:paraId="2294C398" w14:textId="1B04BEDD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275" w:type="dxa"/>
            <w:shd w:val="clear" w:color="000000" w:fill="FFFFFF"/>
          </w:tcPr>
          <w:p w14:paraId="40207224" w14:textId="41C2BAC7" w:rsidR="00394FAA" w:rsidRPr="0024225C" w:rsidRDefault="00394FAA" w:rsidP="00394FA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0.498</w:t>
            </w:r>
          </w:p>
        </w:tc>
      </w:tr>
    </w:tbl>
    <w:p w14:paraId="3B37868E" w14:textId="77777777" w:rsidR="002768CD" w:rsidRPr="0024225C" w:rsidRDefault="002768CD" w:rsidP="00AE0D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E9EE1" w14:textId="77777777" w:rsidR="00D00317" w:rsidRPr="0024225C" w:rsidRDefault="00D00317" w:rsidP="00AE0D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5D642" w14:textId="06595827" w:rsidR="00C56F43" w:rsidRPr="0024225C" w:rsidRDefault="00DD5EDA" w:rsidP="00AE0DC0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rFonts w:ascii="Times New Roman" w:hAnsi="Times New Roman" w:cs="Times New Roman"/>
          <w:b/>
          <w:sz w:val="24"/>
          <w:szCs w:val="24"/>
        </w:rPr>
        <w:t>Carbon Neutrality</w:t>
      </w:r>
      <w:r w:rsidR="00D00317" w:rsidRPr="0024225C">
        <w:rPr>
          <w:rFonts w:ascii="Times New Roman" w:hAnsi="Times New Roman" w:cs="Times New Roman"/>
          <w:b/>
          <w:sz w:val="24"/>
          <w:szCs w:val="24"/>
        </w:rPr>
        <w:t>: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 Eigenvalue = </w:t>
      </w:r>
      <w:r w:rsidRPr="0024225C">
        <w:rPr>
          <w:rFonts w:ascii="Times New Roman" w:hAnsi="Times New Roman" w:cs="Times New Roman"/>
          <w:sz w:val="24"/>
          <w:szCs w:val="24"/>
        </w:rPr>
        <w:t>4.379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, Variance Extracted = </w:t>
      </w:r>
      <w:r w:rsidRPr="0024225C">
        <w:rPr>
          <w:rFonts w:ascii="Times New Roman" w:hAnsi="Times New Roman" w:cs="Times New Roman"/>
          <w:sz w:val="24"/>
          <w:szCs w:val="24"/>
        </w:rPr>
        <w:t>72.983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%, Cronbach’s Alpha = </w:t>
      </w:r>
      <w:r w:rsidRPr="0024225C">
        <w:rPr>
          <w:rFonts w:ascii="Times New Roman" w:hAnsi="Times New Roman" w:cs="Times New Roman"/>
          <w:sz w:val="24"/>
          <w:szCs w:val="24"/>
        </w:rPr>
        <w:t>0.925</w:t>
      </w:r>
      <w:r w:rsidR="00D00317" w:rsidRPr="0024225C">
        <w:rPr>
          <w:rFonts w:ascii="Times New Roman" w:hAnsi="Times New Roman" w:cs="Times New Roman"/>
          <w:sz w:val="24"/>
          <w:szCs w:val="24"/>
        </w:rPr>
        <w:t>, Composite Reliability</w:t>
      </w:r>
      <w:r w:rsidR="00D00317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 (CFA)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 = </w:t>
      </w:r>
      <w:r w:rsidRPr="0024225C">
        <w:rPr>
          <w:rFonts w:ascii="Times New Roman" w:hAnsi="Times New Roman" w:cs="Times New Roman"/>
          <w:sz w:val="24"/>
          <w:szCs w:val="24"/>
        </w:rPr>
        <w:t>0.929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, Variance Extracted </w:t>
      </w:r>
      <w:r w:rsidR="00D00317" w:rsidRPr="0024225C">
        <w:rPr>
          <w:rFonts w:ascii="Times New Roman" w:hAnsi="Times New Roman" w:cs="Times New Roman"/>
          <w:sz w:val="24"/>
          <w:szCs w:val="24"/>
          <w:vertAlign w:val="subscript"/>
        </w:rPr>
        <w:t xml:space="preserve">(CFA) </w:t>
      </w:r>
      <w:r w:rsidR="00D00317" w:rsidRPr="0024225C">
        <w:rPr>
          <w:rFonts w:ascii="Times New Roman" w:hAnsi="Times New Roman" w:cs="Times New Roman"/>
          <w:sz w:val="24"/>
          <w:szCs w:val="24"/>
        </w:rPr>
        <w:t xml:space="preserve">= </w:t>
      </w:r>
      <w:r w:rsidRPr="0024225C">
        <w:rPr>
          <w:rFonts w:ascii="Times New Roman" w:hAnsi="Times New Roman" w:cs="Times New Roman"/>
          <w:sz w:val="24"/>
          <w:szCs w:val="24"/>
        </w:rPr>
        <w:t>0.685</w:t>
      </w:r>
    </w:p>
    <w:tbl>
      <w:tblPr>
        <w:tblW w:w="11141" w:type="dxa"/>
        <w:tblInd w:w="-5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4325"/>
        <w:gridCol w:w="1069"/>
        <w:gridCol w:w="1416"/>
        <w:gridCol w:w="257"/>
        <w:gridCol w:w="1456"/>
        <w:gridCol w:w="1343"/>
        <w:gridCol w:w="1275"/>
      </w:tblGrid>
      <w:tr w:rsidR="0024225C" w:rsidRPr="0024225C" w14:paraId="7E027802" w14:textId="77777777" w:rsidTr="00E763CE">
        <w:trPr>
          <w:trHeight w:val="312"/>
        </w:trPr>
        <w:tc>
          <w:tcPr>
            <w:tcW w:w="4325" w:type="dxa"/>
            <w:vMerge w:val="restart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752936CA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  <w:sz w:val="24"/>
                <w:szCs w:val="24"/>
              </w:rPr>
              <w:t>Measurement items</w:t>
            </w:r>
          </w:p>
        </w:tc>
        <w:tc>
          <w:tcPr>
            <w:tcW w:w="2485" w:type="dxa"/>
            <w:gridSpan w:val="2"/>
            <w:tcBorders>
              <w:top w:val="single" w:sz="12" w:space="0" w:color="000000"/>
              <w:bottom w:val="nil"/>
            </w:tcBorders>
            <w:noWrap/>
            <w:vAlign w:val="center"/>
          </w:tcPr>
          <w:p w14:paraId="4927DDE4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EFA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9784D12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4" w:type="dxa"/>
            <w:gridSpan w:val="3"/>
            <w:tcBorders>
              <w:top w:val="single" w:sz="12" w:space="0" w:color="000000"/>
              <w:bottom w:val="nil"/>
            </w:tcBorders>
            <w:shd w:val="clear" w:color="000000" w:fill="FFFFFF"/>
            <w:vAlign w:val="center"/>
          </w:tcPr>
          <w:p w14:paraId="37316BD4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CFA</w:t>
            </w:r>
          </w:p>
        </w:tc>
      </w:tr>
      <w:tr w:rsidR="0024225C" w:rsidRPr="0024225C" w14:paraId="21A48ECC" w14:textId="77777777" w:rsidTr="00E763CE">
        <w:trPr>
          <w:trHeight w:val="312"/>
        </w:trPr>
        <w:tc>
          <w:tcPr>
            <w:tcW w:w="4325" w:type="dxa"/>
            <w:vMerge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3FC2D651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bottom w:val="single" w:sz="12" w:space="0" w:color="000000"/>
            </w:tcBorders>
            <w:noWrap/>
            <w:vAlign w:val="center"/>
          </w:tcPr>
          <w:p w14:paraId="30A4C95A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Factor loadings</w:t>
            </w:r>
          </w:p>
        </w:tc>
        <w:tc>
          <w:tcPr>
            <w:tcW w:w="1416" w:type="dxa"/>
            <w:tcBorders>
              <w:top w:val="nil"/>
              <w:bottom w:val="single" w:sz="12" w:space="0" w:color="000000"/>
            </w:tcBorders>
            <w:shd w:val="clear" w:color="000000" w:fill="FFFFFF"/>
            <w:noWrap/>
            <w:vAlign w:val="center"/>
          </w:tcPr>
          <w:p w14:paraId="3CCD5910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Item – total correlation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CDE8CB6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70C8EA0C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Standardised Regression Weights</w:t>
            </w:r>
          </w:p>
        </w:tc>
        <w:tc>
          <w:tcPr>
            <w:tcW w:w="1343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66C7B695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Standard errors</w:t>
            </w:r>
          </w:p>
        </w:tc>
        <w:tc>
          <w:tcPr>
            <w:tcW w:w="1275" w:type="dxa"/>
            <w:tcBorders>
              <w:top w:val="nil"/>
              <w:bottom w:val="single" w:sz="12" w:space="0" w:color="000000"/>
            </w:tcBorders>
            <w:shd w:val="clear" w:color="000000" w:fill="FFFFFF"/>
            <w:vAlign w:val="center"/>
          </w:tcPr>
          <w:p w14:paraId="16B46572" w14:textId="77777777" w:rsidR="00D00317" w:rsidRPr="0024225C" w:rsidRDefault="00D00317" w:rsidP="00E7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24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24225C" w:rsidRPr="0024225C" w14:paraId="66D63E68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106ED6B" w14:textId="406EBEB8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Reduction of using natural resources</w:t>
            </w:r>
          </w:p>
        </w:tc>
        <w:tc>
          <w:tcPr>
            <w:tcW w:w="1069" w:type="dxa"/>
            <w:noWrap/>
          </w:tcPr>
          <w:p w14:paraId="41CEFC62" w14:textId="3966866D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1416" w:type="dxa"/>
            <w:shd w:val="clear" w:color="000000" w:fill="FFFFFF"/>
            <w:noWrap/>
          </w:tcPr>
          <w:p w14:paraId="3CB525A0" w14:textId="0505300A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0.780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C7145CB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08F27FA" w14:textId="771D3BD2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1343" w:type="dxa"/>
            <w:shd w:val="clear" w:color="000000" w:fill="FFFFFF"/>
          </w:tcPr>
          <w:p w14:paraId="3EFD9A9B" w14:textId="32324EC3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1275" w:type="dxa"/>
            <w:shd w:val="clear" w:color="000000" w:fill="FFFFFF"/>
          </w:tcPr>
          <w:p w14:paraId="2220FEA8" w14:textId="75EBDB7E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0.699</w:t>
            </w:r>
          </w:p>
        </w:tc>
      </w:tr>
      <w:tr w:rsidR="0024225C" w:rsidRPr="0024225C" w14:paraId="482B05B0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42511A5" w14:textId="12A4A5EF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Reduction of carbon emissions</w:t>
            </w:r>
          </w:p>
        </w:tc>
        <w:tc>
          <w:tcPr>
            <w:tcW w:w="1069" w:type="dxa"/>
            <w:noWrap/>
          </w:tcPr>
          <w:p w14:paraId="5D22B610" w14:textId="1D855AEB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0.890</w:t>
            </w:r>
          </w:p>
        </w:tc>
        <w:tc>
          <w:tcPr>
            <w:tcW w:w="1416" w:type="dxa"/>
            <w:shd w:val="clear" w:color="000000" w:fill="FFFFFF"/>
            <w:noWrap/>
          </w:tcPr>
          <w:p w14:paraId="17AF7CD3" w14:textId="1FFDB4FA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0.831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2546B8A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3BAE7283" w14:textId="4DC5D016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0.897</w:t>
            </w:r>
          </w:p>
        </w:tc>
        <w:tc>
          <w:tcPr>
            <w:tcW w:w="1343" w:type="dxa"/>
            <w:shd w:val="clear" w:color="000000" w:fill="FFFFFF"/>
          </w:tcPr>
          <w:p w14:paraId="2E6BDC37" w14:textId="38CCB622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275" w:type="dxa"/>
            <w:shd w:val="clear" w:color="000000" w:fill="FFFFFF"/>
          </w:tcPr>
          <w:p w14:paraId="7AEBEE89" w14:textId="2073FD89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0.804</w:t>
            </w:r>
          </w:p>
        </w:tc>
      </w:tr>
      <w:tr w:rsidR="0024225C" w:rsidRPr="0024225C" w14:paraId="74103C69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35861DF6" w14:textId="7A86A6BB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Reduction of energy consumption</w:t>
            </w:r>
          </w:p>
        </w:tc>
        <w:tc>
          <w:tcPr>
            <w:tcW w:w="1069" w:type="dxa"/>
            <w:noWrap/>
          </w:tcPr>
          <w:p w14:paraId="753824DB" w14:textId="2839190C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0.838</w:t>
            </w:r>
          </w:p>
        </w:tc>
        <w:tc>
          <w:tcPr>
            <w:tcW w:w="1416" w:type="dxa"/>
            <w:shd w:val="clear" w:color="000000" w:fill="FFFFFF"/>
            <w:noWrap/>
          </w:tcPr>
          <w:p w14:paraId="05EAD222" w14:textId="7E6B8FAC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C8C1D79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46536A7F" w14:textId="47FB7192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343" w:type="dxa"/>
            <w:shd w:val="clear" w:color="000000" w:fill="FFFFFF"/>
          </w:tcPr>
          <w:p w14:paraId="0929652E" w14:textId="15C7C2D3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275" w:type="dxa"/>
            <w:shd w:val="clear" w:color="000000" w:fill="FFFFFF"/>
          </w:tcPr>
          <w:p w14:paraId="141B3D6D" w14:textId="62968692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0.600</w:t>
            </w:r>
          </w:p>
        </w:tc>
      </w:tr>
      <w:tr w:rsidR="0024225C" w:rsidRPr="0024225C" w14:paraId="0915F0A2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E7ACADE" w14:textId="1AB73BDD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Increase of using renewable energy in distribution</w:t>
            </w:r>
          </w:p>
        </w:tc>
        <w:tc>
          <w:tcPr>
            <w:tcW w:w="1069" w:type="dxa"/>
            <w:noWrap/>
          </w:tcPr>
          <w:p w14:paraId="57C576E5" w14:textId="7F73ADC5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0.835</w:t>
            </w:r>
          </w:p>
        </w:tc>
        <w:tc>
          <w:tcPr>
            <w:tcW w:w="1416" w:type="dxa"/>
            <w:shd w:val="clear" w:color="000000" w:fill="FFFFFF"/>
            <w:noWrap/>
          </w:tcPr>
          <w:p w14:paraId="4D6F1DA3" w14:textId="13DE5B2D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0.761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AD0C604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76494C16" w14:textId="43B56E93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0.803</w:t>
            </w:r>
          </w:p>
        </w:tc>
        <w:tc>
          <w:tcPr>
            <w:tcW w:w="1343" w:type="dxa"/>
            <w:shd w:val="clear" w:color="000000" w:fill="FFFFFF"/>
          </w:tcPr>
          <w:p w14:paraId="74F8D084" w14:textId="225FC795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275" w:type="dxa"/>
            <w:shd w:val="clear" w:color="000000" w:fill="FFFFFF"/>
          </w:tcPr>
          <w:p w14:paraId="086440C8" w14:textId="4F787239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0.645</w:t>
            </w:r>
          </w:p>
        </w:tc>
      </w:tr>
      <w:tr w:rsidR="0024225C" w:rsidRPr="0024225C" w14:paraId="5161D953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48BC0D3E" w14:textId="02803E5E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Effectiveness in input management</w:t>
            </w:r>
          </w:p>
        </w:tc>
        <w:tc>
          <w:tcPr>
            <w:tcW w:w="1069" w:type="dxa"/>
            <w:noWrap/>
          </w:tcPr>
          <w:p w14:paraId="7154D7AA" w14:textId="545C8385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1416" w:type="dxa"/>
            <w:shd w:val="clear" w:color="000000" w:fill="FFFFFF"/>
            <w:noWrap/>
          </w:tcPr>
          <w:p w14:paraId="5EE29449" w14:textId="7C2E6BAA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0.818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55F945B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2ECB26C0" w14:textId="5AC2DF67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0.880</w:t>
            </w:r>
          </w:p>
        </w:tc>
        <w:tc>
          <w:tcPr>
            <w:tcW w:w="1343" w:type="dxa"/>
            <w:shd w:val="clear" w:color="000000" w:fill="FFFFFF"/>
          </w:tcPr>
          <w:p w14:paraId="429A565D" w14:textId="01016570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275" w:type="dxa"/>
            <w:shd w:val="clear" w:color="000000" w:fill="FFFFFF"/>
          </w:tcPr>
          <w:p w14:paraId="35EFF39F" w14:textId="2D9D2632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0.774</w:t>
            </w:r>
          </w:p>
        </w:tc>
      </w:tr>
      <w:tr w:rsidR="0024225C" w:rsidRPr="0024225C" w14:paraId="6E292A79" w14:textId="77777777" w:rsidTr="00E763CE">
        <w:trPr>
          <w:trHeight w:val="324"/>
        </w:trPr>
        <w:tc>
          <w:tcPr>
            <w:tcW w:w="4325" w:type="dxa"/>
            <w:noWrap/>
            <w:vAlign w:val="center"/>
          </w:tcPr>
          <w:p w14:paraId="2DEA82BB" w14:textId="5407207B" w:rsidR="00DD5EDA" w:rsidRPr="0024225C" w:rsidRDefault="00DD5EDA" w:rsidP="00DD5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5C">
              <w:rPr>
                <w:rFonts w:ascii="Times New Roman" w:hAnsi="Times New Roman" w:cs="Times New Roman"/>
              </w:rPr>
              <w:t>Effectiveness in waste disposal, packaging, recycling,,,,</w:t>
            </w:r>
          </w:p>
        </w:tc>
        <w:tc>
          <w:tcPr>
            <w:tcW w:w="1069" w:type="dxa"/>
            <w:noWrap/>
          </w:tcPr>
          <w:p w14:paraId="18A5F9B5" w14:textId="4944DF18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0.832</w:t>
            </w:r>
          </w:p>
        </w:tc>
        <w:tc>
          <w:tcPr>
            <w:tcW w:w="1416" w:type="dxa"/>
            <w:shd w:val="clear" w:color="000000" w:fill="FFFFFF"/>
            <w:noWrap/>
          </w:tcPr>
          <w:p w14:paraId="326949F4" w14:textId="24ABFEDE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0.757</w:t>
            </w:r>
          </w:p>
        </w:tc>
        <w:tc>
          <w:tcPr>
            <w:tcW w:w="25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C46EE22" w14:textId="77777777" w:rsidR="00DD5EDA" w:rsidRPr="0024225C" w:rsidRDefault="00DD5EDA" w:rsidP="00DD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000000" w:fill="FFFFFF"/>
          </w:tcPr>
          <w:p w14:paraId="182A55B0" w14:textId="25569886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0.767</w:t>
            </w:r>
          </w:p>
        </w:tc>
        <w:tc>
          <w:tcPr>
            <w:tcW w:w="1343" w:type="dxa"/>
            <w:shd w:val="clear" w:color="000000" w:fill="FFFFFF"/>
          </w:tcPr>
          <w:p w14:paraId="2B25F16B" w14:textId="7BDC6063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1275" w:type="dxa"/>
            <w:shd w:val="clear" w:color="000000" w:fill="FFFFFF"/>
          </w:tcPr>
          <w:p w14:paraId="69AB5D5A" w14:textId="25D06458" w:rsidR="00DD5EDA" w:rsidRPr="0024225C" w:rsidRDefault="00DD5EDA" w:rsidP="00DD5EDA">
            <w:pPr>
              <w:rPr>
                <w:rFonts w:ascii="Times New Roman" w:hAnsi="Times New Roman" w:cs="Times New Roman"/>
              </w:rPr>
            </w:pPr>
            <w:r w:rsidRPr="0024225C">
              <w:rPr>
                <w:rFonts w:ascii="Times New Roman" w:hAnsi="Times New Roman" w:cs="Times New Roman"/>
              </w:rPr>
              <w:t>0.589</w:t>
            </w:r>
          </w:p>
        </w:tc>
      </w:tr>
    </w:tbl>
    <w:p w14:paraId="660168A9" w14:textId="31968003" w:rsidR="00AC31AD" w:rsidRPr="0024225C" w:rsidRDefault="00AC31AD" w:rsidP="00AE0D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C5159" w14:textId="4418D330" w:rsidR="002768CD" w:rsidRPr="0024225C" w:rsidRDefault="002768CD" w:rsidP="00AE0D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D5324" w14:textId="6B29B006" w:rsidR="008740DB" w:rsidRPr="0024225C" w:rsidRDefault="008740DB" w:rsidP="00AE0DC0">
      <w:pPr>
        <w:jc w:val="both"/>
        <w:rPr>
          <w:rFonts w:ascii="Times New Roman" w:hAnsi="Times New Roman" w:cs="Times New Roman"/>
          <w:sz w:val="24"/>
          <w:szCs w:val="24"/>
        </w:rPr>
      </w:pPr>
      <w:r w:rsidRPr="0024225C"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2013873E" wp14:editId="557B02DD">
                <wp:extent cx="302260" cy="302260"/>
                <wp:effectExtent l="0" t="0" r="0" b="0"/>
                <wp:docPr id="1989568735" name="Rectangle 1" descr="Gener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9D8C58" id="Rectangle 1" o:spid="_x0000_s1026" alt="Generated imag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8740DB" w:rsidRPr="0024225C" w:rsidSect="0090301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720" w:bottom="720" w:left="720" w:header="720" w:footer="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3A8B3" w14:textId="77777777" w:rsidR="00757013" w:rsidRDefault="00757013" w:rsidP="00EB7EF0">
      <w:pPr>
        <w:spacing w:after="0" w:line="240" w:lineRule="auto"/>
      </w:pPr>
      <w:r>
        <w:separator/>
      </w:r>
    </w:p>
  </w:endnote>
  <w:endnote w:type="continuationSeparator" w:id="0">
    <w:p w14:paraId="676BE30A" w14:textId="77777777" w:rsidR="00757013" w:rsidRDefault="00757013" w:rsidP="00EB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686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F5EA7" w14:textId="7734A991" w:rsidR="00E763CE" w:rsidRDefault="00E763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2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7EE384" w14:textId="77777777" w:rsidR="00E763CE" w:rsidRDefault="00E76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31761" w14:textId="77777777" w:rsidR="00757013" w:rsidRDefault="00757013" w:rsidP="00EB7EF0">
      <w:pPr>
        <w:spacing w:after="0" w:line="240" w:lineRule="auto"/>
      </w:pPr>
      <w:r>
        <w:separator/>
      </w:r>
    </w:p>
  </w:footnote>
  <w:footnote w:type="continuationSeparator" w:id="0">
    <w:p w14:paraId="1DFEC875" w14:textId="77777777" w:rsidR="00757013" w:rsidRDefault="00757013" w:rsidP="00EB7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1F7C4" w14:textId="064E442E" w:rsidR="00E763CE" w:rsidRDefault="00E763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05D26" w14:textId="08281F87" w:rsidR="00E763CE" w:rsidRDefault="00E763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0B4F8" w14:textId="1EB7B1AE" w:rsidR="00E763CE" w:rsidRDefault="00E76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D4D"/>
    <w:multiLevelType w:val="multilevel"/>
    <w:tmpl w:val="FB9C2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A020E7"/>
    <w:multiLevelType w:val="multilevel"/>
    <w:tmpl w:val="A64405A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0MLUwNzIyNjKwtLBQ0lEKTi0uzszPAykwNKgFAC66INgtAAAA"/>
  </w:docVars>
  <w:rsids>
    <w:rsidRoot w:val="00F92E20"/>
    <w:rsid w:val="0000727A"/>
    <w:rsid w:val="000102E6"/>
    <w:rsid w:val="000156B2"/>
    <w:rsid w:val="000166E3"/>
    <w:rsid w:val="00017C9C"/>
    <w:rsid w:val="00021F50"/>
    <w:rsid w:val="00027592"/>
    <w:rsid w:val="00034EC1"/>
    <w:rsid w:val="00047975"/>
    <w:rsid w:val="000516D5"/>
    <w:rsid w:val="0008480A"/>
    <w:rsid w:val="00086EF7"/>
    <w:rsid w:val="000B1F41"/>
    <w:rsid w:val="000B4C47"/>
    <w:rsid w:val="000C4D3F"/>
    <w:rsid w:val="000C688D"/>
    <w:rsid w:val="000C7A68"/>
    <w:rsid w:val="000D4807"/>
    <w:rsid w:val="000E27B5"/>
    <w:rsid w:val="000E5860"/>
    <w:rsid w:val="000F47F0"/>
    <w:rsid w:val="001008BA"/>
    <w:rsid w:val="0010589D"/>
    <w:rsid w:val="00133203"/>
    <w:rsid w:val="00136791"/>
    <w:rsid w:val="00151FA5"/>
    <w:rsid w:val="00161182"/>
    <w:rsid w:val="00162452"/>
    <w:rsid w:val="001658FC"/>
    <w:rsid w:val="00173C04"/>
    <w:rsid w:val="00176259"/>
    <w:rsid w:val="00177F4A"/>
    <w:rsid w:val="001903DC"/>
    <w:rsid w:val="00195C9E"/>
    <w:rsid w:val="001B0BFF"/>
    <w:rsid w:val="001B1660"/>
    <w:rsid w:val="001B2D4E"/>
    <w:rsid w:val="001B5984"/>
    <w:rsid w:val="001C6AF6"/>
    <w:rsid w:val="001D08DC"/>
    <w:rsid w:val="001D3136"/>
    <w:rsid w:val="001E0349"/>
    <w:rsid w:val="001E3BB4"/>
    <w:rsid w:val="001E54EB"/>
    <w:rsid w:val="001E5FA4"/>
    <w:rsid w:val="00200DCF"/>
    <w:rsid w:val="00206361"/>
    <w:rsid w:val="00213B82"/>
    <w:rsid w:val="00214CF7"/>
    <w:rsid w:val="00230E55"/>
    <w:rsid w:val="002348D3"/>
    <w:rsid w:val="0024225C"/>
    <w:rsid w:val="00242FAF"/>
    <w:rsid w:val="00244A03"/>
    <w:rsid w:val="00244DF8"/>
    <w:rsid w:val="00246D48"/>
    <w:rsid w:val="0025275E"/>
    <w:rsid w:val="00256674"/>
    <w:rsid w:val="00264374"/>
    <w:rsid w:val="00267D8C"/>
    <w:rsid w:val="002744D8"/>
    <w:rsid w:val="00275DF8"/>
    <w:rsid w:val="002768CD"/>
    <w:rsid w:val="00283C04"/>
    <w:rsid w:val="002968BD"/>
    <w:rsid w:val="002976C1"/>
    <w:rsid w:val="002A0099"/>
    <w:rsid w:val="002B537C"/>
    <w:rsid w:val="002B6B05"/>
    <w:rsid w:val="002C5886"/>
    <w:rsid w:val="002D07D9"/>
    <w:rsid w:val="002D31E7"/>
    <w:rsid w:val="002D53AA"/>
    <w:rsid w:val="002E5296"/>
    <w:rsid w:val="002E75AD"/>
    <w:rsid w:val="002F3D9C"/>
    <w:rsid w:val="00302A0D"/>
    <w:rsid w:val="00302F67"/>
    <w:rsid w:val="00305FC0"/>
    <w:rsid w:val="00307360"/>
    <w:rsid w:val="00311594"/>
    <w:rsid w:val="00325235"/>
    <w:rsid w:val="00325974"/>
    <w:rsid w:val="003357E4"/>
    <w:rsid w:val="00343211"/>
    <w:rsid w:val="003433CA"/>
    <w:rsid w:val="00350C89"/>
    <w:rsid w:val="003513CB"/>
    <w:rsid w:val="0035183A"/>
    <w:rsid w:val="003533E7"/>
    <w:rsid w:val="003551C3"/>
    <w:rsid w:val="00356F37"/>
    <w:rsid w:val="00372990"/>
    <w:rsid w:val="00394FAA"/>
    <w:rsid w:val="00397F3C"/>
    <w:rsid w:val="003B2F68"/>
    <w:rsid w:val="003B42CA"/>
    <w:rsid w:val="003B5A78"/>
    <w:rsid w:val="003C56FE"/>
    <w:rsid w:val="003C5928"/>
    <w:rsid w:val="003C7790"/>
    <w:rsid w:val="003D4514"/>
    <w:rsid w:val="003E27B0"/>
    <w:rsid w:val="003F2D06"/>
    <w:rsid w:val="003F5543"/>
    <w:rsid w:val="003F71A1"/>
    <w:rsid w:val="004073C0"/>
    <w:rsid w:val="00416B12"/>
    <w:rsid w:val="00421996"/>
    <w:rsid w:val="0042237D"/>
    <w:rsid w:val="004276C7"/>
    <w:rsid w:val="004368A7"/>
    <w:rsid w:val="00446230"/>
    <w:rsid w:val="00451B9A"/>
    <w:rsid w:val="004608DF"/>
    <w:rsid w:val="00471ABC"/>
    <w:rsid w:val="0047201C"/>
    <w:rsid w:val="00472EB5"/>
    <w:rsid w:val="004743EE"/>
    <w:rsid w:val="00481CCF"/>
    <w:rsid w:val="00486086"/>
    <w:rsid w:val="00487C56"/>
    <w:rsid w:val="004A4105"/>
    <w:rsid w:val="004A43D5"/>
    <w:rsid w:val="004B32CA"/>
    <w:rsid w:val="004C3147"/>
    <w:rsid w:val="004E40B5"/>
    <w:rsid w:val="004E61F2"/>
    <w:rsid w:val="004F61A5"/>
    <w:rsid w:val="0050712F"/>
    <w:rsid w:val="0050759F"/>
    <w:rsid w:val="00510133"/>
    <w:rsid w:val="0053652B"/>
    <w:rsid w:val="0054139A"/>
    <w:rsid w:val="005442D6"/>
    <w:rsid w:val="005638A8"/>
    <w:rsid w:val="00565271"/>
    <w:rsid w:val="005662C8"/>
    <w:rsid w:val="00582312"/>
    <w:rsid w:val="00586DD1"/>
    <w:rsid w:val="00594F30"/>
    <w:rsid w:val="005A11D8"/>
    <w:rsid w:val="005A6D39"/>
    <w:rsid w:val="005B0565"/>
    <w:rsid w:val="005B28B2"/>
    <w:rsid w:val="005C2AF8"/>
    <w:rsid w:val="005D15A7"/>
    <w:rsid w:val="005D24B9"/>
    <w:rsid w:val="005D4892"/>
    <w:rsid w:val="005E24F8"/>
    <w:rsid w:val="005E553D"/>
    <w:rsid w:val="005E5F2B"/>
    <w:rsid w:val="00601EC6"/>
    <w:rsid w:val="006035C1"/>
    <w:rsid w:val="00604CB9"/>
    <w:rsid w:val="006111FD"/>
    <w:rsid w:val="00612527"/>
    <w:rsid w:val="006149C4"/>
    <w:rsid w:val="0061617D"/>
    <w:rsid w:val="00632134"/>
    <w:rsid w:val="0063406A"/>
    <w:rsid w:val="00634E5C"/>
    <w:rsid w:val="00640544"/>
    <w:rsid w:val="00656957"/>
    <w:rsid w:val="006569AB"/>
    <w:rsid w:val="00661D91"/>
    <w:rsid w:val="006638D7"/>
    <w:rsid w:val="00667240"/>
    <w:rsid w:val="006868AE"/>
    <w:rsid w:val="006945B2"/>
    <w:rsid w:val="006955D4"/>
    <w:rsid w:val="00696751"/>
    <w:rsid w:val="006A0479"/>
    <w:rsid w:val="006A05B3"/>
    <w:rsid w:val="006B567D"/>
    <w:rsid w:val="006C3E60"/>
    <w:rsid w:val="006D180E"/>
    <w:rsid w:val="006F2D92"/>
    <w:rsid w:val="006F35DD"/>
    <w:rsid w:val="006F4C1F"/>
    <w:rsid w:val="006F753E"/>
    <w:rsid w:val="0070123F"/>
    <w:rsid w:val="00701EB7"/>
    <w:rsid w:val="00723CBC"/>
    <w:rsid w:val="00724F25"/>
    <w:rsid w:val="007342C8"/>
    <w:rsid w:val="00757013"/>
    <w:rsid w:val="007A0875"/>
    <w:rsid w:val="007A168A"/>
    <w:rsid w:val="007A263A"/>
    <w:rsid w:val="007A3061"/>
    <w:rsid w:val="007B3863"/>
    <w:rsid w:val="007C7233"/>
    <w:rsid w:val="007D0AC5"/>
    <w:rsid w:val="007D3B97"/>
    <w:rsid w:val="007D6C22"/>
    <w:rsid w:val="007E093A"/>
    <w:rsid w:val="007E3535"/>
    <w:rsid w:val="007E7B1C"/>
    <w:rsid w:val="007F6EA6"/>
    <w:rsid w:val="0080241A"/>
    <w:rsid w:val="00812C66"/>
    <w:rsid w:val="0081790D"/>
    <w:rsid w:val="0082129E"/>
    <w:rsid w:val="00823208"/>
    <w:rsid w:val="008247E9"/>
    <w:rsid w:val="0082606F"/>
    <w:rsid w:val="008356F6"/>
    <w:rsid w:val="00836099"/>
    <w:rsid w:val="00836FC3"/>
    <w:rsid w:val="00837B35"/>
    <w:rsid w:val="00840053"/>
    <w:rsid w:val="00845745"/>
    <w:rsid w:val="00864A75"/>
    <w:rsid w:val="00873CFF"/>
    <w:rsid w:val="008740DB"/>
    <w:rsid w:val="00874449"/>
    <w:rsid w:val="00884EA0"/>
    <w:rsid w:val="0088608A"/>
    <w:rsid w:val="00896874"/>
    <w:rsid w:val="008A7608"/>
    <w:rsid w:val="008B3618"/>
    <w:rsid w:val="008B4135"/>
    <w:rsid w:val="008D34B5"/>
    <w:rsid w:val="008D4762"/>
    <w:rsid w:val="008D6738"/>
    <w:rsid w:val="008E0BD2"/>
    <w:rsid w:val="008E4211"/>
    <w:rsid w:val="008F6E53"/>
    <w:rsid w:val="00900473"/>
    <w:rsid w:val="0090301D"/>
    <w:rsid w:val="00912DAD"/>
    <w:rsid w:val="009245D7"/>
    <w:rsid w:val="0093544D"/>
    <w:rsid w:val="0094546C"/>
    <w:rsid w:val="00952E40"/>
    <w:rsid w:val="00963B17"/>
    <w:rsid w:val="00963B94"/>
    <w:rsid w:val="00982A76"/>
    <w:rsid w:val="00984510"/>
    <w:rsid w:val="00987F10"/>
    <w:rsid w:val="00994B36"/>
    <w:rsid w:val="00995BDA"/>
    <w:rsid w:val="009A4D80"/>
    <w:rsid w:val="009A64C4"/>
    <w:rsid w:val="009D408C"/>
    <w:rsid w:val="009D5DAD"/>
    <w:rsid w:val="009E1BD5"/>
    <w:rsid w:val="009E228C"/>
    <w:rsid w:val="009E3AD3"/>
    <w:rsid w:val="009E418C"/>
    <w:rsid w:val="009F03C3"/>
    <w:rsid w:val="009F1344"/>
    <w:rsid w:val="009F50DA"/>
    <w:rsid w:val="00A02F7A"/>
    <w:rsid w:val="00A124FA"/>
    <w:rsid w:val="00A157F2"/>
    <w:rsid w:val="00A2134D"/>
    <w:rsid w:val="00A21FAE"/>
    <w:rsid w:val="00A45A66"/>
    <w:rsid w:val="00A45E69"/>
    <w:rsid w:val="00A47CD4"/>
    <w:rsid w:val="00A5063B"/>
    <w:rsid w:val="00A52584"/>
    <w:rsid w:val="00A56450"/>
    <w:rsid w:val="00A56B47"/>
    <w:rsid w:val="00A572FA"/>
    <w:rsid w:val="00A6163B"/>
    <w:rsid w:val="00A6498E"/>
    <w:rsid w:val="00A662BA"/>
    <w:rsid w:val="00A71559"/>
    <w:rsid w:val="00A82282"/>
    <w:rsid w:val="00AA6FB9"/>
    <w:rsid w:val="00AA7B0E"/>
    <w:rsid w:val="00AB3B3C"/>
    <w:rsid w:val="00AC0E6F"/>
    <w:rsid w:val="00AC31AD"/>
    <w:rsid w:val="00AC5A2B"/>
    <w:rsid w:val="00AD0A9B"/>
    <w:rsid w:val="00AD62F0"/>
    <w:rsid w:val="00AD6A32"/>
    <w:rsid w:val="00AD74F9"/>
    <w:rsid w:val="00AE0DC0"/>
    <w:rsid w:val="00AE329E"/>
    <w:rsid w:val="00AE39E8"/>
    <w:rsid w:val="00AF1DBA"/>
    <w:rsid w:val="00AF2BD3"/>
    <w:rsid w:val="00AF4686"/>
    <w:rsid w:val="00B02A68"/>
    <w:rsid w:val="00B12103"/>
    <w:rsid w:val="00B130D2"/>
    <w:rsid w:val="00B209FF"/>
    <w:rsid w:val="00B22ED7"/>
    <w:rsid w:val="00B33585"/>
    <w:rsid w:val="00B412DB"/>
    <w:rsid w:val="00B42374"/>
    <w:rsid w:val="00B5443C"/>
    <w:rsid w:val="00B54F77"/>
    <w:rsid w:val="00B62626"/>
    <w:rsid w:val="00B64447"/>
    <w:rsid w:val="00B65290"/>
    <w:rsid w:val="00B671A3"/>
    <w:rsid w:val="00B758F2"/>
    <w:rsid w:val="00B84B8C"/>
    <w:rsid w:val="00B94B47"/>
    <w:rsid w:val="00BA16BF"/>
    <w:rsid w:val="00BA5BF7"/>
    <w:rsid w:val="00BA6691"/>
    <w:rsid w:val="00BB2B51"/>
    <w:rsid w:val="00BD16FE"/>
    <w:rsid w:val="00BD3B12"/>
    <w:rsid w:val="00BF0AE8"/>
    <w:rsid w:val="00C1062A"/>
    <w:rsid w:val="00C15C36"/>
    <w:rsid w:val="00C3128A"/>
    <w:rsid w:val="00C36D38"/>
    <w:rsid w:val="00C56C2B"/>
    <w:rsid w:val="00C56F43"/>
    <w:rsid w:val="00C62A0B"/>
    <w:rsid w:val="00C6323B"/>
    <w:rsid w:val="00C66341"/>
    <w:rsid w:val="00C67D12"/>
    <w:rsid w:val="00C72492"/>
    <w:rsid w:val="00C747EE"/>
    <w:rsid w:val="00C74C25"/>
    <w:rsid w:val="00C836C9"/>
    <w:rsid w:val="00C83F28"/>
    <w:rsid w:val="00C858A0"/>
    <w:rsid w:val="00C868BD"/>
    <w:rsid w:val="00C93F5A"/>
    <w:rsid w:val="00C94139"/>
    <w:rsid w:val="00C951A8"/>
    <w:rsid w:val="00C95546"/>
    <w:rsid w:val="00C96FFA"/>
    <w:rsid w:val="00CA0004"/>
    <w:rsid w:val="00CA4DB7"/>
    <w:rsid w:val="00CB1A69"/>
    <w:rsid w:val="00CB4DEA"/>
    <w:rsid w:val="00CC0A71"/>
    <w:rsid w:val="00CC5F06"/>
    <w:rsid w:val="00CC6AD0"/>
    <w:rsid w:val="00CD0072"/>
    <w:rsid w:val="00CD0A3E"/>
    <w:rsid w:val="00CD4015"/>
    <w:rsid w:val="00CF22A4"/>
    <w:rsid w:val="00D00317"/>
    <w:rsid w:val="00D016B1"/>
    <w:rsid w:val="00D01D79"/>
    <w:rsid w:val="00D02B0C"/>
    <w:rsid w:val="00D21042"/>
    <w:rsid w:val="00D23D2A"/>
    <w:rsid w:val="00D331EB"/>
    <w:rsid w:val="00D37ACE"/>
    <w:rsid w:val="00D37C15"/>
    <w:rsid w:val="00D44E43"/>
    <w:rsid w:val="00D50CE1"/>
    <w:rsid w:val="00D76E80"/>
    <w:rsid w:val="00D83523"/>
    <w:rsid w:val="00D87CCF"/>
    <w:rsid w:val="00D94734"/>
    <w:rsid w:val="00DA108A"/>
    <w:rsid w:val="00DA191C"/>
    <w:rsid w:val="00DA3772"/>
    <w:rsid w:val="00DB2997"/>
    <w:rsid w:val="00DB3CFA"/>
    <w:rsid w:val="00DC33BE"/>
    <w:rsid w:val="00DD29F1"/>
    <w:rsid w:val="00DD5EDA"/>
    <w:rsid w:val="00DF5002"/>
    <w:rsid w:val="00E002C3"/>
    <w:rsid w:val="00E00B04"/>
    <w:rsid w:val="00E0226D"/>
    <w:rsid w:val="00E362F8"/>
    <w:rsid w:val="00E427C1"/>
    <w:rsid w:val="00E70F7A"/>
    <w:rsid w:val="00E746A0"/>
    <w:rsid w:val="00E763CE"/>
    <w:rsid w:val="00E8001F"/>
    <w:rsid w:val="00E804BA"/>
    <w:rsid w:val="00E9267E"/>
    <w:rsid w:val="00EB3E1B"/>
    <w:rsid w:val="00EB4B90"/>
    <w:rsid w:val="00EB5C59"/>
    <w:rsid w:val="00EB7EF0"/>
    <w:rsid w:val="00EC03C8"/>
    <w:rsid w:val="00EC0D49"/>
    <w:rsid w:val="00EC5F96"/>
    <w:rsid w:val="00ED7E5F"/>
    <w:rsid w:val="00EE0A1A"/>
    <w:rsid w:val="00EF17D6"/>
    <w:rsid w:val="00EF5CF9"/>
    <w:rsid w:val="00F023B0"/>
    <w:rsid w:val="00F1252C"/>
    <w:rsid w:val="00F16092"/>
    <w:rsid w:val="00F20C7A"/>
    <w:rsid w:val="00F235A6"/>
    <w:rsid w:val="00F377EA"/>
    <w:rsid w:val="00F420CF"/>
    <w:rsid w:val="00F42C07"/>
    <w:rsid w:val="00F53FC3"/>
    <w:rsid w:val="00F55130"/>
    <w:rsid w:val="00F63601"/>
    <w:rsid w:val="00F73FF4"/>
    <w:rsid w:val="00F864F3"/>
    <w:rsid w:val="00F90EA0"/>
    <w:rsid w:val="00F92E20"/>
    <w:rsid w:val="00FA61E7"/>
    <w:rsid w:val="00FB2563"/>
    <w:rsid w:val="00FC4D58"/>
    <w:rsid w:val="00FD41C1"/>
    <w:rsid w:val="00FE723C"/>
    <w:rsid w:val="00FF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7E0B83"/>
  <w15:chartTrackingRefBased/>
  <w15:docId w15:val="{2C0A0311-7C67-41DB-90D0-58215758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20"/>
    <w:rPr>
      <w:rFonts w:eastAsiaTheme="minorHAnsi"/>
      <w:lang w:eastAsia="en-US"/>
    </w:rPr>
  </w:style>
  <w:style w:type="paragraph" w:styleId="Heading1">
    <w:name w:val="heading 1"/>
    <w:basedOn w:val="Normal"/>
    <w:link w:val="Heading1Char"/>
    <w:autoRedefine/>
    <w:uiPriority w:val="9"/>
    <w:qFormat/>
    <w:rsid w:val="00F92E20"/>
    <w:pPr>
      <w:numPr>
        <w:numId w:val="1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olor w:val="323E4F" w:themeColor="text2" w:themeShade="BF"/>
      <w:kern w:val="36"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8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E20"/>
    <w:rPr>
      <w:rFonts w:ascii="Times New Roman" w:eastAsia="Times New Roman" w:hAnsi="Times New Roman" w:cs="Times New Roman"/>
      <w:b/>
      <w:bCs/>
      <w:color w:val="323E4F" w:themeColor="text2" w:themeShade="BF"/>
      <w:kern w:val="36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B7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F0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7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F0"/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A5"/>
    <w:rPr>
      <w:rFonts w:ascii="Segoe UI" w:eastAsiaTheme="minorHAnsi" w:hAnsi="Segoe UI" w:cs="Segoe UI"/>
      <w:sz w:val="18"/>
      <w:szCs w:val="18"/>
      <w:lang w:eastAsia="en-US"/>
    </w:rPr>
  </w:style>
  <w:style w:type="table" w:styleId="TableGridLight">
    <w:name w:val="Grid Table Light"/>
    <w:basedOn w:val="TableNormal"/>
    <w:uiPriority w:val="40"/>
    <w:rsid w:val="004860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758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A6498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8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0C4C-FCF7-4326-B909-E0197021E6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52b3a1-dbcb-41fb-a452-370cf542753f}" enabled="1" method="Privileged" siteId="{d1323671-cdbe-4417-b4d4-bdb24b51316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Nismitha Amin</cp:lastModifiedBy>
  <cp:revision>8</cp:revision>
  <cp:lastPrinted>2025-10-28T01:52:00Z</cp:lastPrinted>
  <dcterms:created xsi:type="dcterms:W3CDTF">2025-10-28T01:51:00Z</dcterms:created>
  <dcterms:modified xsi:type="dcterms:W3CDTF">2026-05-11T05:54:00Z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e38008faec5a8b6bf3705e5365cf09a47b994463497c79680e2d26e8685fbd1a</vt:lpwstr>
  </property>
  <property fmtid="{D5CDD505-2E9C-101B-9397-08002B2CF9AE}" pid="3" name="MSIP_Label_1b52b3a1-dbcb-41fb-a452-370cf542753f_Enabled">
    <vt:lpwstr>true</vt:lpwstr>
  </property>
  <property fmtid="{D5CDD505-2E9C-101B-9397-08002B2CF9AE}" pid="4" name="MSIP_Label_1b52b3a1-dbcb-41fb-a452-370cf542753f_SetDate">
    <vt:lpwstr>2024-06-19T01:30:16Z</vt:lpwstr>
  </property>
  <property fmtid="{D5CDD505-2E9C-101B-9397-08002B2CF9AE}" pid="5" name="MSIP_Label_1b52b3a1-dbcb-41fb-a452-370cf542753f_Method">
    <vt:lpwstr>Privileged</vt:lpwstr>
  </property>
  <property fmtid="{D5CDD505-2E9C-101B-9397-08002B2CF9AE}" pid="6" name="MSIP_Label_1b52b3a1-dbcb-41fb-a452-370cf542753f_Name">
    <vt:lpwstr>Public</vt:lpwstr>
  </property>
  <property fmtid="{D5CDD505-2E9C-101B-9397-08002B2CF9AE}" pid="7" name="MSIP_Label_1b52b3a1-dbcb-41fb-a452-370cf542753f_SiteId">
    <vt:lpwstr>d1323671-cdbe-4417-b4d4-bdb24b51316b</vt:lpwstr>
  </property>
  <property fmtid="{D5CDD505-2E9C-101B-9397-08002B2CF9AE}" pid="8" name="MSIP_Label_1b52b3a1-dbcb-41fb-a452-370cf542753f_ActionId">
    <vt:lpwstr>18170d80-c2f5-416f-8feb-8cf14f365426</vt:lpwstr>
  </property>
  <property fmtid="{D5CDD505-2E9C-101B-9397-08002B2CF9AE}" pid="9" name="MSIP_Label_1b52b3a1-dbcb-41fb-a452-370cf542753f_ContentBits">
    <vt:lpwstr>0</vt:lpwstr>
  </property>
</Properties>
</file>