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7BD0F" w14:textId="64842D57" w:rsidR="006145F1" w:rsidRPr="00916864" w:rsidRDefault="006145F1" w:rsidP="00D00EC5">
      <w:pPr>
        <w:pStyle w:val="1TasoPIF"/>
        <w:numPr>
          <w:ilvl w:val="0"/>
          <w:numId w:val="0"/>
        </w:numPr>
        <w:ind w:left="360" w:hanging="360"/>
        <w:rPr>
          <w:bCs/>
        </w:rPr>
      </w:pPr>
      <w:r w:rsidRPr="00916864">
        <w:rPr>
          <w:bCs/>
        </w:rPr>
        <w:t xml:space="preserve">Appendix </w:t>
      </w:r>
      <w:r w:rsidR="00D00EC5">
        <w:rPr>
          <w:bCs/>
        </w:rPr>
        <w:t>B</w:t>
      </w:r>
      <w:r w:rsidRPr="00916864">
        <w:rPr>
          <w:bCs/>
        </w:rPr>
        <w:t xml:space="preserve"> – Interview supplements</w:t>
      </w:r>
    </w:p>
    <w:p w14:paraId="127CD553" w14:textId="452E3563" w:rsidR="006145F1" w:rsidRPr="005B50D8" w:rsidRDefault="006145F1" w:rsidP="008048F0">
      <w:pPr>
        <w:pStyle w:val="1TasoPIF"/>
        <w:numPr>
          <w:ilvl w:val="0"/>
          <w:numId w:val="0"/>
        </w:numPr>
        <w:ind w:left="360" w:hanging="360"/>
        <w:rPr>
          <w:bCs/>
        </w:rPr>
      </w:pPr>
      <w:r w:rsidRPr="005B50D8">
        <w:rPr>
          <w:bCs/>
        </w:rPr>
        <w:t>List of interviews</w:t>
      </w:r>
    </w:p>
    <w:tbl>
      <w:tblPr>
        <w:tblStyle w:val="TableGrid"/>
        <w:tblW w:w="13887" w:type="dxa"/>
        <w:tblLayout w:type="fixed"/>
        <w:tblLook w:val="06A0" w:firstRow="1" w:lastRow="0" w:firstColumn="1" w:lastColumn="0" w:noHBand="1" w:noVBand="1"/>
      </w:tblPr>
      <w:tblGrid>
        <w:gridCol w:w="704"/>
        <w:gridCol w:w="1134"/>
        <w:gridCol w:w="2410"/>
        <w:gridCol w:w="2693"/>
        <w:gridCol w:w="1985"/>
        <w:gridCol w:w="3543"/>
        <w:gridCol w:w="1418"/>
      </w:tblGrid>
      <w:tr w:rsidR="00226147" w:rsidRPr="00916864" w14:paraId="51FDB2F1" w14:textId="77777777" w:rsidTr="00427A2A">
        <w:trPr>
          <w:trHeight w:val="653"/>
        </w:trPr>
        <w:tc>
          <w:tcPr>
            <w:tcW w:w="704" w:type="dxa"/>
          </w:tcPr>
          <w:p w14:paraId="5A1081C8" w14:textId="77777777"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Nr.</w:t>
            </w:r>
          </w:p>
        </w:tc>
        <w:tc>
          <w:tcPr>
            <w:tcW w:w="1134" w:type="dxa"/>
          </w:tcPr>
          <w:p w14:paraId="464FAB13" w14:textId="77777777"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Date</w:t>
            </w:r>
          </w:p>
        </w:tc>
        <w:tc>
          <w:tcPr>
            <w:tcW w:w="2410" w:type="dxa"/>
          </w:tcPr>
          <w:p w14:paraId="5DB3BCBB" w14:textId="2D58ED70"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Role and experience of interviewee</w:t>
            </w:r>
          </w:p>
        </w:tc>
        <w:tc>
          <w:tcPr>
            <w:tcW w:w="2693" w:type="dxa"/>
          </w:tcPr>
          <w:p w14:paraId="7962D470" w14:textId="07DD8A85"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 xml:space="preserve">Geographical scope of the interviewee </w:t>
            </w:r>
          </w:p>
        </w:tc>
        <w:tc>
          <w:tcPr>
            <w:tcW w:w="1985" w:type="dxa"/>
          </w:tcPr>
          <w:p w14:paraId="5F7CB30A" w14:textId="150A3920"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Organisation</w:t>
            </w:r>
          </w:p>
        </w:tc>
        <w:tc>
          <w:tcPr>
            <w:tcW w:w="3543" w:type="dxa"/>
          </w:tcPr>
          <w:p w14:paraId="2752CB5B" w14:textId="56D6678E" w:rsidR="00226147" w:rsidRPr="00761273" w:rsidRDefault="00226147" w:rsidP="00AA0569">
            <w:pPr>
              <w:rPr>
                <w:rFonts w:ascii="Times New Roman" w:hAnsi="Times New Roman" w:cs="Times New Roman"/>
                <w:b/>
                <w:bCs/>
              </w:rPr>
            </w:pPr>
            <w:r>
              <w:rPr>
                <w:rFonts w:ascii="Times New Roman" w:hAnsi="Times New Roman" w:cs="Times New Roman"/>
                <w:b/>
                <w:bCs/>
              </w:rPr>
              <w:t xml:space="preserve">Business focus </w:t>
            </w:r>
          </w:p>
        </w:tc>
        <w:tc>
          <w:tcPr>
            <w:tcW w:w="1418" w:type="dxa"/>
          </w:tcPr>
          <w:p w14:paraId="2E5019E2" w14:textId="77777777" w:rsidR="00226147" w:rsidRPr="00761273" w:rsidRDefault="00226147" w:rsidP="00AA0569">
            <w:pPr>
              <w:rPr>
                <w:rFonts w:ascii="Times New Roman" w:hAnsi="Times New Roman" w:cs="Times New Roman"/>
                <w:b/>
                <w:bCs/>
              </w:rPr>
            </w:pPr>
            <w:r w:rsidRPr="00761273">
              <w:rPr>
                <w:rFonts w:ascii="Times New Roman" w:hAnsi="Times New Roman" w:cs="Times New Roman"/>
                <w:b/>
                <w:bCs/>
              </w:rPr>
              <w:t>Duration</w:t>
            </w:r>
          </w:p>
        </w:tc>
      </w:tr>
      <w:tr w:rsidR="00226147" w:rsidRPr="00916864" w14:paraId="0C719B27" w14:textId="77777777" w:rsidTr="00427A2A">
        <w:trPr>
          <w:trHeight w:val="653"/>
        </w:trPr>
        <w:tc>
          <w:tcPr>
            <w:tcW w:w="704" w:type="dxa"/>
          </w:tcPr>
          <w:p w14:paraId="0CC6981A"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w:t>
            </w:r>
          </w:p>
        </w:tc>
        <w:tc>
          <w:tcPr>
            <w:tcW w:w="1134" w:type="dxa"/>
          </w:tcPr>
          <w:p w14:paraId="39C5DB09"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3.7.2025</w:t>
            </w:r>
          </w:p>
        </w:tc>
        <w:tc>
          <w:tcPr>
            <w:tcW w:w="2410" w:type="dxa"/>
          </w:tcPr>
          <w:p w14:paraId="18CE6AB6" w14:textId="1B64E3C4" w:rsidR="00226147" w:rsidRPr="00761273" w:rsidRDefault="00226147" w:rsidP="00AA0569">
            <w:pPr>
              <w:rPr>
                <w:rFonts w:ascii="Times New Roman" w:hAnsi="Times New Roman" w:cs="Times New Roman"/>
              </w:rPr>
            </w:pPr>
            <w:r w:rsidRPr="00761273">
              <w:rPr>
                <w:rFonts w:ascii="Times New Roman" w:hAnsi="Times New Roman" w:cs="Times New Roman"/>
              </w:rPr>
              <w:t>Country Head of Real Estate</w:t>
            </w:r>
          </w:p>
        </w:tc>
        <w:tc>
          <w:tcPr>
            <w:tcW w:w="2693" w:type="dxa"/>
          </w:tcPr>
          <w:p w14:paraId="7670CDF2" w14:textId="606D0E9D"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6099A969" w14:textId="620ABE5B"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14346630" w14:textId="5D0F5220" w:rsidR="00226147" w:rsidRPr="00761273" w:rsidRDefault="00226147" w:rsidP="00AA0569">
            <w:pPr>
              <w:rPr>
                <w:rFonts w:ascii="Times New Roman" w:hAnsi="Times New Roman" w:cs="Times New Roman"/>
              </w:rPr>
            </w:pPr>
            <w:r w:rsidRPr="00761273">
              <w:rPr>
                <w:rFonts w:ascii="Times New Roman" w:hAnsi="Times New Roman" w:cs="Times New Roman"/>
              </w:rPr>
              <w:t>Large co</w:t>
            </w:r>
            <w:r>
              <w:rPr>
                <w:rFonts w:ascii="Times New Roman" w:hAnsi="Times New Roman" w:cs="Times New Roman"/>
              </w:rPr>
              <w:t>rporate</w:t>
            </w:r>
            <w:r w:rsidRPr="00761273">
              <w:rPr>
                <w:rFonts w:ascii="Times New Roman" w:hAnsi="Times New Roman" w:cs="Times New Roman"/>
              </w:rPr>
              <w:t xml:space="preserve"> loans (not housing companies unless very big entities)</w:t>
            </w:r>
          </w:p>
        </w:tc>
        <w:tc>
          <w:tcPr>
            <w:tcW w:w="1418" w:type="dxa"/>
          </w:tcPr>
          <w:p w14:paraId="3940F7DD"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65BCED78" w14:textId="77777777" w:rsidTr="00427A2A">
        <w:trPr>
          <w:trHeight w:val="488"/>
        </w:trPr>
        <w:tc>
          <w:tcPr>
            <w:tcW w:w="704" w:type="dxa"/>
            <w:vMerge w:val="restart"/>
          </w:tcPr>
          <w:p w14:paraId="7D59CDAD"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2</w:t>
            </w:r>
          </w:p>
        </w:tc>
        <w:tc>
          <w:tcPr>
            <w:tcW w:w="1134" w:type="dxa"/>
            <w:vMerge w:val="restart"/>
          </w:tcPr>
          <w:p w14:paraId="793473F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3.7.2025</w:t>
            </w:r>
          </w:p>
        </w:tc>
        <w:tc>
          <w:tcPr>
            <w:tcW w:w="2410" w:type="dxa"/>
          </w:tcPr>
          <w:p w14:paraId="71A993BE" w14:textId="2C1BE3E1"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Senior </w:t>
            </w:r>
            <w:r>
              <w:rPr>
                <w:rFonts w:ascii="Times New Roman" w:hAnsi="Times New Roman" w:cs="Times New Roman"/>
              </w:rPr>
              <w:t>S</w:t>
            </w:r>
            <w:r w:rsidRPr="00761273">
              <w:rPr>
                <w:rFonts w:ascii="Times New Roman" w:hAnsi="Times New Roman" w:cs="Times New Roman"/>
              </w:rPr>
              <w:t xml:space="preserve">ustainability </w:t>
            </w:r>
            <w:r>
              <w:rPr>
                <w:rFonts w:ascii="Times New Roman" w:hAnsi="Times New Roman" w:cs="Times New Roman"/>
              </w:rPr>
              <w:t>C</w:t>
            </w:r>
            <w:r w:rsidRPr="00761273">
              <w:rPr>
                <w:rFonts w:ascii="Times New Roman" w:hAnsi="Times New Roman" w:cs="Times New Roman"/>
              </w:rPr>
              <w:t>onsultant</w:t>
            </w:r>
          </w:p>
          <w:p w14:paraId="20A1F76A" w14:textId="57444D22" w:rsidR="00226147" w:rsidRPr="00761273" w:rsidRDefault="00226147" w:rsidP="00AA0569">
            <w:pPr>
              <w:rPr>
                <w:rFonts w:ascii="Times New Roman" w:hAnsi="Times New Roman" w:cs="Times New Roman"/>
              </w:rPr>
            </w:pPr>
          </w:p>
        </w:tc>
        <w:tc>
          <w:tcPr>
            <w:tcW w:w="2693" w:type="dxa"/>
          </w:tcPr>
          <w:p w14:paraId="6C527A6A" w14:textId="52D68F3A" w:rsidR="00226147" w:rsidRPr="00761273" w:rsidRDefault="00226147" w:rsidP="00AA0569">
            <w:pPr>
              <w:rPr>
                <w:rFonts w:ascii="Times New Roman" w:hAnsi="Times New Roman" w:cs="Times New Roman"/>
              </w:rPr>
            </w:pPr>
            <w:r w:rsidRPr="00761273">
              <w:rPr>
                <w:rFonts w:ascii="Times New Roman" w:hAnsi="Times New Roman" w:cs="Times New Roman"/>
              </w:rPr>
              <w:t>Nordics</w:t>
            </w:r>
          </w:p>
        </w:tc>
        <w:tc>
          <w:tcPr>
            <w:tcW w:w="1985" w:type="dxa"/>
            <w:vMerge w:val="restart"/>
          </w:tcPr>
          <w:p w14:paraId="305FF168" w14:textId="63372922"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vMerge w:val="restart"/>
          </w:tcPr>
          <w:p w14:paraId="4A26291A" w14:textId="0F838A7F"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vMerge w:val="restart"/>
          </w:tcPr>
          <w:p w14:paraId="350396C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50 min</w:t>
            </w:r>
          </w:p>
        </w:tc>
      </w:tr>
      <w:tr w:rsidR="00226147" w:rsidRPr="00916864" w14:paraId="437C7BAC" w14:textId="77777777" w:rsidTr="00427A2A">
        <w:trPr>
          <w:trHeight w:val="487"/>
        </w:trPr>
        <w:tc>
          <w:tcPr>
            <w:tcW w:w="704" w:type="dxa"/>
            <w:vMerge/>
          </w:tcPr>
          <w:p w14:paraId="2B4286A6" w14:textId="77777777" w:rsidR="00226147" w:rsidRPr="00761273" w:rsidRDefault="00226147" w:rsidP="00AA0569">
            <w:pPr>
              <w:rPr>
                <w:rFonts w:ascii="Times New Roman" w:hAnsi="Times New Roman" w:cs="Times New Roman"/>
              </w:rPr>
            </w:pPr>
          </w:p>
        </w:tc>
        <w:tc>
          <w:tcPr>
            <w:tcW w:w="1134" w:type="dxa"/>
            <w:vMerge/>
          </w:tcPr>
          <w:p w14:paraId="3234642C" w14:textId="77777777" w:rsidR="00226147" w:rsidRPr="00761273" w:rsidRDefault="00226147" w:rsidP="00AA0569">
            <w:pPr>
              <w:rPr>
                <w:rFonts w:ascii="Times New Roman" w:hAnsi="Times New Roman" w:cs="Times New Roman"/>
              </w:rPr>
            </w:pPr>
          </w:p>
        </w:tc>
        <w:tc>
          <w:tcPr>
            <w:tcW w:w="2410" w:type="dxa"/>
          </w:tcPr>
          <w:p w14:paraId="1EF3CBF8" w14:textId="724FF59A" w:rsidR="00226147" w:rsidRPr="00761273" w:rsidRDefault="00226147" w:rsidP="00AA0569">
            <w:pPr>
              <w:rPr>
                <w:rFonts w:ascii="Times New Roman" w:hAnsi="Times New Roman" w:cs="Times New Roman"/>
              </w:rPr>
            </w:pPr>
            <w:r w:rsidRPr="00761273">
              <w:rPr>
                <w:rFonts w:ascii="Times New Roman" w:hAnsi="Times New Roman" w:cs="Times New Roman"/>
              </w:rPr>
              <w:t>Senior Sustainability Advisor</w:t>
            </w:r>
          </w:p>
        </w:tc>
        <w:tc>
          <w:tcPr>
            <w:tcW w:w="2693" w:type="dxa"/>
          </w:tcPr>
          <w:p w14:paraId="09E4B6B9" w14:textId="2FE0E5B0" w:rsidR="00226147" w:rsidRPr="00761273" w:rsidRDefault="00226147" w:rsidP="00AA0569">
            <w:pPr>
              <w:rPr>
                <w:rFonts w:ascii="Times New Roman" w:hAnsi="Times New Roman" w:cs="Times New Roman"/>
              </w:rPr>
            </w:pPr>
            <w:r>
              <w:rPr>
                <w:rFonts w:ascii="Times New Roman" w:hAnsi="Times New Roman" w:cs="Times New Roman"/>
              </w:rPr>
              <w:t>Nordics</w:t>
            </w:r>
          </w:p>
        </w:tc>
        <w:tc>
          <w:tcPr>
            <w:tcW w:w="1985" w:type="dxa"/>
            <w:vMerge/>
          </w:tcPr>
          <w:p w14:paraId="26429194" w14:textId="55ED9A6F" w:rsidR="00226147" w:rsidRPr="00761273" w:rsidRDefault="00226147" w:rsidP="00AA0569">
            <w:pPr>
              <w:rPr>
                <w:rFonts w:ascii="Times New Roman" w:hAnsi="Times New Roman" w:cs="Times New Roman"/>
              </w:rPr>
            </w:pPr>
          </w:p>
        </w:tc>
        <w:tc>
          <w:tcPr>
            <w:tcW w:w="3543" w:type="dxa"/>
            <w:vMerge/>
          </w:tcPr>
          <w:p w14:paraId="62D7A159" w14:textId="77777777" w:rsidR="00226147" w:rsidRPr="00761273" w:rsidRDefault="00226147" w:rsidP="00AA0569">
            <w:pPr>
              <w:rPr>
                <w:rFonts w:ascii="Times New Roman" w:hAnsi="Times New Roman" w:cs="Times New Roman"/>
              </w:rPr>
            </w:pPr>
          </w:p>
        </w:tc>
        <w:tc>
          <w:tcPr>
            <w:tcW w:w="1418" w:type="dxa"/>
            <w:vMerge/>
          </w:tcPr>
          <w:p w14:paraId="0555B139" w14:textId="77777777" w:rsidR="00226147" w:rsidRPr="00761273" w:rsidRDefault="00226147" w:rsidP="00AA0569">
            <w:pPr>
              <w:rPr>
                <w:rFonts w:ascii="Times New Roman" w:hAnsi="Times New Roman" w:cs="Times New Roman"/>
              </w:rPr>
            </w:pPr>
          </w:p>
        </w:tc>
      </w:tr>
      <w:tr w:rsidR="00226147" w:rsidRPr="00916864" w14:paraId="0AC81EC0" w14:textId="77777777" w:rsidTr="00427A2A">
        <w:trPr>
          <w:trHeight w:val="653"/>
        </w:trPr>
        <w:tc>
          <w:tcPr>
            <w:tcW w:w="704" w:type="dxa"/>
          </w:tcPr>
          <w:p w14:paraId="1BEEFAE0"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w:t>
            </w:r>
          </w:p>
        </w:tc>
        <w:tc>
          <w:tcPr>
            <w:tcW w:w="1134" w:type="dxa"/>
          </w:tcPr>
          <w:p w14:paraId="3A1B1487"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8.7.2025</w:t>
            </w:r>
          </w:p>
        </w:tc>
        <w:tc>
          <w:tcPr>
            <w:tcW w:w="2410" w:type="dxa"/>
          </w:tcPr>
          <w:p w14:paraId="78E1B59B" w14:textId="3B71FDB8" w:rsidR="00226147" w:rsidRPr="00761273" w:rsidRDefault="00226147" w:rsidP="00AA0569">
            <w:pPr>
              <w:rPr>
                <w:rFonts w:ascii="Times New Roman" w:hAnsi="Times New Roman" w:cs="Times New Roman"/>
              </w:rPr>
            </w:pPr>
            <w:r w:rsidRPr="00761273">
              <w:rPr>
                <w:rFonts w:ascii="Times New Roman" w:hAnsi="Times New Roman" w:cs="Times New Roman"/>
              </w:rPr>
              <w:t>Head of Office, Finland</w:t>
            </w:r>
          </w:p>
        </w:tc>
        <w:tc>
          <w:tcPr>
            <w:tcW w:w="2693" w:type="dxa"/>
          </w:tcPr>
          <w:p w14:paraId="3BEF5EE0" w14:textId="0C417705"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69179D6D" w14:textId="2D772233"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6169983C" w14:textId="1E93EE86" w:rsidR="00226147" w:rsidRPr="00761273" w:rsidRDefault="00226147" w:rsidP="00AA0569">
            <w:pPr>
              <w:rPr>
                <w:rFonts w:ascii="Times New Roman" w:hAnsi="Times New Roman" w:cs="Times New Roman"/>
              </w:rPr>
            </w:pPr>
            <w:r w:rsidRPr="00761273">
              <w:rPr>
                <w:rFonts w:ascii="Times New Roman" w:hAnsi="Times New Roman" w:cs="Times New Roman"/>
              </w:rPr>
              <w:t>Large co</w:t>
            </w:r>
            <w:r>
              <w:rPr>
                <w:rFonts w:ascii="Times New Roman" w:hAnsi="Times New Roman" w:cs="Times New Roman"/>
              </w:rPr>
              <w:t>rporate</w:t>
            </w:r>
            <w:r w:rsidRPr="00761273">
              <w:rPr>
                <w:rFonts w:ascii="Times New Roman" w:hAnsi="Times New Roman" w:cs="Times New Roman"/>
              </w:rPr>
              <w:t xml:space="preserve"> loans</w:t>
            </w:r>
          </w:p>
        </w:tc>
        <w:tc>
          <w:tcPr>
            <w:tcW w:w="1418" w:type="dxa"/>
          </w:tcPr>
          <w:p w14:paraId="2B021ABA"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5A549608" w14:textId="77777777" w:rsidTr="00427A2A">
        <w:trPr>
          <w:trHeight w:val="653"/>
        </w:trPr>
        <w:tc>
          <w:tcPr>
            <w:tcW w:w="704" w:type="dxa"/>
          </w:tcPr>
          <w:p w14:paraId="3A5062A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4</w:t>
            </w:r>
          </w:p>
        </w:tc>
        <w:tc>
          <w:tcPr>
            <w:tcW w:w="1134" w:type="dxa"/>
          </w:tcPr>
          <w:p w14:paraId="38E63FC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14.7.2025</w:t>
            </w:r>
          </w:p>
        </w:tc>
        <w:tc>
          <w:tcPr>
            <w:tcW w:w="2410" w:type="dxa"/>
          </w:tcPr>
          <w:p w14:paraId="31142E38" w14:textId="1F1F4307" w:rsidR="00226147" w:rsidRPr="00761273" w:rsidRDefault="00226147" w:rsidP="00AA0569">
            <w:pPr>
              <w:rPr>
                <w:rFonts w:ascii="Times New Roman" w:hAnsi="Times New Roman" w:cs="Times New Roman"/>
              </w:rPr>
            </w:pPr>
            <w:r w:rsidRPr="00761273">
              <w:rPr>
                <w:rFonts w:ascii="Times New Roman" w:hAnsi="Times New Roman" w:cs="Times New Roman"/>
              </w:rPr>
              <w:t>Senior Environmental Specialist</w:t>
            </w:r>
          </w:p>
        </w:tc>
        <w:tc>
          <w:tcPr>
            <w:tcW w:w="2693" w:type="dxa"/>
          </w:tcPr>
          <w:p w14:paraId="742A2A61" w14:textId="467FB137" w:rsidR="00226147" w:rsidRPr="00761273" w:rsidRDefault="00226147" w:rsidP="00AA0569">
            <w:pPr>
              <w:rPr>
                <w:rFonts w:ascii="Times New Roman" w:hAnsi="Times New Roman" w:cs="Times New Roman"/>
              </w:rPr>
            </w:pPr>
            <w:r w:rsidRPr="00761273">
              <w:rPr>
                <w:rFonts w:ascii="Times New Roman" w:hAnsi="Times New Roman" w:cs="Times New Roman"/>
              </w:rPr>
              <w:t>Europe</w:t>
            </w:r>
          </w:p>
        </w:tc>
        <w:tc>
          <w:tcPr>
            <w:tcW w:w="1985" w:type="dxa"/>
          </w:tcPr>
          <w:p w14:paraId="10A8D110" w14:textId="15242302"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55847B23" w14:textId="06571E8A" w:rsidR="00226147" w:rsidRPr="00761273" w:rsidRDefault="00226147" w:rsidP="00AA0569">
            <w:pPr>
              <w:rPr>
                <w:rFonts w:ascii="Times New Roman" w:hAnsi="Times New Roman" w:cs="Times New Roman"/>
              </w:rPr>
            </w:pPr>
            <w:r w:rsidRPr="00761273">
              <w:rPr>
                <w:rFonts w:ascii="Times New Roman" w:hAnsi="Times New Roman" w:cs="Times New Roman"/>
              </w:rPr>
              <w:t>Large co</w:t>
            </w:r>
            <w:r>
              <w:rPr>
                <w:rFonts w:ascii="Times New Roman" w:hAnsi="Times New Roman" w:cs="Times New Roman"/>
              </w:rPr>
              <w:t>rporate</w:t>
            </w:r>
            <w:r w:rsidRPr="00761273">
              <w:rPr>
                <w:rFonts w:ascii="Times New Roman" w:hAnsi="Times New Roman" w:cs="Times New Roman"/>
              </w:rPr>
              <w:t xml:space="preserve"> loans</w:t>
            </w:r>
          </w:p>
        </w:tc>
        <w:tc>
          <w:tcPr>
            <w:tcW w:w="1418" w:type="dxa"/>
          </w:tcPr>
          <w:p w14:paraId="5674CFC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20 min</w:t>
            </w:r>
          </w:p>
        </w:tc>
      </w:tr>
      <w:tr w:rsidR="00226147" w:rsidRPr="00916864" w14:paraId="7EBEE102" w14:textId="77777777" w:rsidTr="00427A2A">
        <w:trPr>
          <w:trHeight w:val="488"/>
        </w:trPr>
        <w:tc>
          <w:tcPr>
            <w:tcW w:w="704" w:type="dxa"/>
            <w:vMerge w:val="restart"/>
          </w:tcPr>
          <w:p w14:paraId="7A0C9156"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5</w:t>
            </w:r>
          </w:p>
        </w:tc>
        <w:tc>
          <w:tcPr>
            <w:tcW w:w="1134" w:type="dxa"/>
            <w:vMerge w:val="restart"/>
          </w:tcPr>
          <w:p w14:paraId="4F3087AD"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5.8.2025</w:t>
            </w:r>
          </w:p>
        </w:tc>
        <w:tc>
          <w:tcPr>
            <w:tcW w:w="2410" w:type="dxa"/>
          </w:tcPr>
          <w:p w14:paraId="7F857BF1" w14:textId="53E9880D" w:rsidR="00226147" w:rsidRPr="00761273" w:rsidRDefault="00226147" w:rsidP="00AA0569">
            <w:pPr>
              <w:rPr>
                <w:rFonts w:ascii="Times New Roman" w:hAnsi="Times New Roman" w:cs="Times New Roman"/>
              </w:rPr>
            </w:pPr>
            <w:r w:rsidRPr="00761273">
              <w:rPr>
                <w:rFonts w:ascii="Times New Roman" w:hAnsi="Times New Roman" w:cs="Times New Roman"/>
              </w:rPr>
              <w:t>Country Head of ESG and Sustainability</w:t>
            </w:r>
          </w:p>
        </w:tc>
        <w:tc>
          <w:tcPr>
            <w:tcW w:w="2693" w:type="dxa"/>
          </w:tcPr>
          <w:p w14:paraId="13D1E65F" w14:textId="2BBE5FE0"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vMerge w:val="restart"/>
          </w:tcPr>
          <w:p w14:paraId="767F7AEA" w14:textId="46BFEB34"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International CRE </w:t>
            </w:r>
            <w:r>
              <w:rPr>
                <w:rFonts w:ascii="Times New Roman" w:hAnsi="Times New Roman" w:cs="Times New Roman"/>
              </w:rPr>
              <w:t>advisory</w:t>
            </w:r>
          </w:p>
        </w:tc>
        <w:tc>
          <w:tcPr>
            <w:tcW w:w="3543" w:type="dxa"/>
            <w:vMerge w:val="restart"/>
          </w:tcPr>
          <w:p w14:paraId="476E4C13" w14:textId="50603852" w:rsidR="00226147" w:rsidRPr="00761273" w:rsidRDefault="00226147" w:rsidP="00AA0569">
            <w:pPr>
              <w:rPr>
                <w:rFonts w:ascii="Times New Roman" w:hAnsi="Times New Roman" w:cs="Times New Roman"/>
              </w:rPr>
            </w:pPr>
            <w:r>
              <w:rPr>
                <w:rFonts w:ascii="Times New Roman" w:hAnsi="Times New Roman" w:cs="Times New Roman"/>
              </w:rPr>
              <w:t>Real estate a</w:t>
            </w:r>
            <w:r w:rsidRPr="00761273">
              <w:rPr>
                <w:rFonts w:ascii="Times New Roman" w:hAnsi="Times New Roman" w:cs="Times New Roman"/>
              </w:rPr>
              <w:t>dvisory and consulting</w:t>
            </w:r>
          </w:p>
        </w:tc>
        <w:tc>
          <w:tcPr>
            <w:tcW w:w="1418" w:type="dxa"/>
            <w:vMerge w:val="restart"/>
          </w:tcPr>
          <w:p w14:paraId="6D696119"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3B51C488" w14:textId="77777777" w:rsidTr="00427A2A">
        <w:trPr>
          <w:trHeight w:val="487"/>
        </w:trPr>
        <w:tc>
          <w:tcPr>
            <w:tcW w:w="704" w:type="dxa"/>
            <w:vMerge/>
          </w:tcPr>
          <w:p w14:paraId="09A18288" w14:textId="77777777" w:rsidR="00226147" w:rsidRPr="00761273" w:rsidRDefault="00226147" w:rsidP="00AA0569">
            <w:pPr>
              <w:rPr>
                <w:rFonts w:ascii="Times New Roman" w:hAnsi="Times New Roman" w:cs="Times New Roman"/>
              </w:rPr>
            </w:pPr>
          </w:p>
        </w:tc>
        <w:tc>
          <w:tcPr>
            <w:tcW w:w="1134" w:type="dxa"/>
            <w:vMerge/>
          </w:tcPr>
          <w:p w14:paraId="14194359" w14:textId="77777777" w:rsidR="00226147" w:rsidRPr="00761273" w:rsidRDefault="00226147" w:rsidP="00AA0569">
            <w:pPr>
              <w:rPr>
                <w:rFonts w:ascii="Times New Roman" w:hAnsi="Times New Roman" w:cs="Times New Roman"/>
              </w:rPr>
            </w:pPr>
          </w:p>
        </w:tc>
        <w:tc>
          <w:tcPr>
            <w:tcW w:w="2410" w:type="dxa"/>
          </w:tcPr>
          <w:p w14:paraId="283959B1" w14:textId="4B61D446" w:rsidR="00226147" w:rsidRPr="00761273" w:rsidRDefault="00226147" w:rsidP="00AA0569">
            <w:pPr>
              <w:rPr>
                <w:rFonts w:ascii="Times New Roman" w:hAnsi="Times New Roman" w:cs="Times New Roman"/>
              </w:rPr>
            </w:pPr>
            <w:r w:rsidRPr="00761273">
              <w:rPr>
                <w:rFonts w:ascii="Times New Roman" w:hAnsi="Times New Roman" w:cs="Times New Roman"/>
              </w:rPr>
              <w:t>Head of Valuation &amp; Advisory</w:t>
            </w:r>
          </w:p>
        </w:tc>
        <w:tc>
          <w:tcPr>
            <w:tcW w:w="2693" w:type="dxa"/>
          </w:tcPr>
          <w:p w14:paraId="3B32A328" w14:textId="30BD8F1E" w:rsidR="00226147" w:rsidRPr="00761273" w:rsidRDefault="00226147" w:rsidP="00AA0569">
            <w:pPr>
              <w:rPr>
                <w:rFonts w:ascii="Times New Roman" w:hAnsi="Times New Roman" w:cs="Times New Roman"/>
              </w:rPr>
            </w:pPr>
            <w:r>
              <w:rPr>
                <w:rFonts w:ascii="Times New Roman" w:hAnsi="Times New Roman" w:cs="Times New Roman"/>
              </w:rPr>
              <w:t>Finland</w:t>
            </w:r>
          </w:p>
        </w:tc>
        <w:tc>
          <w:tcPr>
            <w:tcW w:w="1985" w:type="dxa"/>
            <w:vMerge/>
          </w:tcPr>
          <w:p w14:paraId="20AA16CA" w14:textId="5C35FE82" w:rsidR="00226147" w:rsidRPr="00761273" w:rsidRDefault="00226147" w:rsidP="00AA0569">
            <w:pPr>
              <w:rPr>
                <w:rFonts w:ascii="Times New Roman" w:hAnsi="Times New Roman" w:cs="Times New Roman"/>
              </w:rPr>
            </w:pPr>
          </w:p>
        </w:tc>
        <w:tc>
          <w:tcPr>
            <w:tcW w:w="3543" w:type="dxa"/>
            <w:vMerge/>
          </w:tcPr>
          <w:p w14:paraId="38391462" w14:textId="77777777" w:rsidR="00226147" w:rsidRPr="00761273" w:rsidRDefault="00226147" w:rsidP="00AA0569">
            <w:pPr>
              <w:rPr>
                <w:rFonts w:ascii="Times New Roman" w:hAnsi="Times New Roman" w:cs="Times New Roman"/>
              </w:rPr>
            </w:pPr>
          </w:p>
        </w:tc>
        <w:tc>
          <w:tcPr>
            <w:tcW w:w="1418" w:type="dxa"/>
            <w:vMerge/>
          </w:tcPr>
          <w:p w14:paraId="00CFB4A5" w14:textId="77777777" w:rsidR="00226147" w:rsidRPr="00761273" w:rsidRDefault="00226147" w:rsidP="00AA0569">
            <w:pPr>
              <w:rPr>
                <w:rFonts w:ascii="Times New Roman" w:hAnsi="Times New Roman" w:cs="Times New Roman"/>
              </w:rPr>
            </w:pPr>
          </w:p>
        </w:tc>
      </w:tr>
      <w:tr w:rsidR="00226147" w:rsidRPr="00916864" w14:paraId="2E2341AC" w14:textId="77777777" w:rsidTr="00427A2A">
        <w:trPr>
          <w:trHeight w:val="653"/>
        </w:trPr>
        <w:tc>
          <w:tcPr>
            <w:tcW w:w="704" w:type="dxa"/>
          </w:tcPr>
          <w:p w14:paraId="7BCAFD56"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6</w:t>
            </w:r>
          </w:p>
        </w:tc>
        <w:tc>
          <w:tcPr>
            <w:tcW w:w="1134" w:type="dxa"/>
          </w:tcPr>
          <w:p w14:paraId="3565D6EF"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6.8.2025</w:t>
            </w:r>
          </w:p>
        </w:tc>
        <w:tc>
          <w:tcPr>
            <w:tcW w:w="2410" w:type="dxa"/>
          </w:tcPr>
          <w:p w14:paraId="4E76BB0C" w14:textId="7DC5077F"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Country Head of Real Estate </w:t>
            </w:r>
          </w:p>
        </w:tc>
        <w:tc>
          <w:tcPr>
            <w:tcW w:w="2693" w:type="dxa"/>
          </w:tcPr>
          <w:p w14:paraId="1EF3710F" w14:textId="4170E67F"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7C4504F1" w14:textId="69F1CBD1"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48342DB4" w14:textId="165D89F1" w:rsidR="00226147" w:rsidRPr="00761273" w:rsidRDefault="00226147" w:rsidP="00AA0569">
            <w:pPr>
              <w:rPr>
                <w:rFonts w:ascii="Times New Roman" w:hAnsi="Times New Roman" w:cs="Times New Roman"/>
              </w:rPr>
            </w:pPr>
            <w:r w:rsidRPr="00761273">
              <w:rPr>
                <w:rFonts w:ascii="Times New Roman" w:hAnsi="Times New Roman" w:cs="Times New Roman"/>
              </w:rPr>
              <w:t>Large co</w:t>
            </w:r>
            <w:r>
              <w:rPr>
                <w:rFonts w:ascii="Times New Roman" w:hAnsi="Times New Roman" w:cs="Times New Roman"/>
              </w:rPr>
              <w:t>rporate</w:t>
            </w:r>
            <w:r w:rsidRPr="00761273">
              <w:rPr>
                <w:rFonts w:ascii="Times New Roman" w:hAnsi="Times New Roman" w:cs="Times New Roman"/>
              </w:rPr>
              <w:t xml:space="preserve"> loans</w:t>
            </w:r>
            <w:r w:rsidRPr="00761273" w:rsidDel="00A528BC">
              <w:rPr>
                <w:rFonts w:ascii="Times New Roman" w:hAnsi="Times New Roman" w:cs="Times New Roman"/>
              </w:rPr>
              <w:t xml:space="preserve"> </w:t>
            </w:r>
            <w:r w:rsidRPr="00761273">
              <w:rPr>
                <w:rFonts w:ascii="Times New Roman" w:hAnsi="Times New Roman" w:cs="Times New Roman"/>
              </w:rPr>
              <w:t>(large portfolios)</w:t>
            </w:r>
          </w:p>
        </w:tc>
        <w:tc>
          <w:tcPr>
            <w:tcW w:w="1418" w:type="dxa"/>
          </w:tcPr>
          <w:p w14:paraId="14CA40C3"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7CC3A71D" w14:textId="77777777" w:rsidTr="00427A2A">
        <w:trPr>
          <w:trHeight w:val="653"/>
        </w:trPr>
        <w:tc>
          <w:tcPr>
            <w:tcW w:w="704" w:type="dxa"/>
          </w:tcPr>
          <w:p w14:paraId="199B2C3E"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7</w:t>
            </w:r>
          </w:p>
        </w:tc>
        <w:tc>
          <w:tcPr>
            <w:tcW w:w="1134" w:type="dxa"/>
          </w:tcPr>
          <w:p w14:paraId="70FD084F"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6.8.2025</w:t>
            </w:r>
          </w:p>
        </w:tc>
        <w:tc>
          <w:tcPr>
            <w:tcW w:w="2410" w:type="dxa"/>
          </w:tcPr>
          <w:p w14:paraId="079F372B" w14:textId="0ABD9D88" w:rsidR="00226147" w:rsidRPr="00761273" w:rsidRDefault="00226147" w:rsidP="00AA0569">
            <w:pPr>
              <w:rPr>
                <w:rFonts w:ascii="Times New Roman" w:hAnsi="Times New Roman" w:cs="Times New Roman"/>
              </w:rPr>
            </w:pPr>
            <w:r w:rsidRPr="00761273">
              <w:rPr>
                <w:rFonts w:ascii="Times New Roman" w:hAnsi="Times New Roman" w:cs="Times New Roman"/>
              </w:rPr>
              <w:t>Head of Sustainability and ESG</w:t>
            </w:r>
          </w:p>
        </w:tc>
        <w:tc>
          <w:tcPr>
            <w:tcW w:w="2693" w:type="dxa"/>
          </w:tcPr>
          <w:p w14:paraId="3634AAF9" w14:textId="234772FA" w:rsidR="00226147" w:rsidRPr="00761273" w:rsidRDefault="00226147" w:rsidP="00AA0569">
            <w:pPr>
              <w:rPr>
                <w:rFonts w:ascii="Times New Roman" w:hAnsi="Times New Roman" w:cs="Times New Roman"/>
              </w:rPr>
            </w:pPr>
            <w:r w:rsidRPr="00761273">
              <w:rPr>
                <w:rFonts w:ascii="Times New Roman" w:hAnsi="Times New Roman" w:cs="Times New Roman"/>
              </w:rPr>
              <w:t>Central and Eastern Europe</w:t>
            </w:r>
          </w:p>
        </w:tc>
        <w:tc>
          <w:tcPr>
            <w:tcW w:w="1985" w:type="dxa"/>
          </w:tcPr>
          <w:p w14:paraId="1D8FD811" w14:textId="7D3A0BEE"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International CRE </w:t>
            </w:r>
            <w:r>
              <w:rPr>
                <w:rFonts w:ascii="Times New Roman" w:hAnsi="Times New Roman" w:cs="Times New Roman"/>
              </w:rPr>
              <w:t>advisory</w:t>
            </w:r>
          </w:p>
        </w:tc>
        <w:tc>
          <w:tcPr>
            <w:tcW w:w="3543" w:type="dxa"/>
          </w:tcPr>
          <w:p w14:paraId="47B98211" w14:textId="1D81A876" w:rsidR="00226147" w:rsidRPr="00761273" w:rsidRDefault="00226147" w:rsidP="00AA0569">
            <w:pPr>
              <w:rPr>
                <w:rFonts w:ascii="Times New Roman" w:hAnsi="Times New Roman" w:cs="Times New Roman"/>
              </w:rPr>
            </w:pPr>
            <w:r>
              <w:rPr>
                <w:rFonts w:ascii="Times New Roman" w:hAnsi="Times New Roman" w:cs="Times New Roman"/>
              </w:rPr>
              <w:t>Real estate a</w:t>
            </w:r>
            <w:r w:rsidRPr="00761273">
              <w:rPr>
                <w:rFonts w:ascii="Times New Roman" w:hAnsi="Times New Roman" w:cs="Times New Roman"/>
              </w:rPr>
              <w:t>dvisory and consulting</w:t>
            </w:r>
          </w:p>
        </w:tc>
        <w:tc>
          <w:tcPr>
            <w:tcW w:w="1418" w:type="dxa"/>
          </w:tcPr>
          <w:p w14:paraId="32BFA257"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1868EA65" w14:textId="77777777" w:rsidTr="00427A2A">
        <w:trPr>
          <w:trHeight w:val="296"/>
        </w:trPr>
        <w:tc>
          <w:tcPr>
            <w:tcW w:w="704" w:type="dxa"/>
            <w:vMerge w:val="restart"/>
          </w:tcPr>
          <w:p w14:paraId="78EEF69F"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8</w:t>
            </w:r>
          </w:p>
        </w:tc>
        <w:tc>
          <w:tcPr>
            <w:tcW w:w="1134" w:type="dxa"/>
            <w:vMerge w:val="restart"/>
          </w:tcPr>
          <w:p w14:paraId="027831F8"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7.8.2025</w:t>
            </w:r>
          </w:p>
        </w:tc>
        <w:tc>
          <w:tcPr>
            <w:tcW w:w="2410" w:type="dxa"/>
          </w:tcPr>
          <w:p w14:paraId="00EEB7D5" w14:textId="218DA9E2" w:rsidR="00226147" w:rsidRPr="00761273" w:rsidRDefault="00226147" w:rsidP="00AA0569">
            <w:pPr>
              <w:rPr>
                <w:rFonts w:ascii="Times New Roman" w:hAnsi="Times New Roman" w:cs="Times New Roman"/>
              </w:rPr>
            </w:pPr>
            <w:r w:rsidRPr="00761273">
              <w:rPr>
                <w:rFonts w:ascii="Times New Roman" w:hAnsi="Times New Roman" w:cs="Times New Roman"/>
              </w:rPr>
              <w:t>Head of R</w:t>
            </w:r>
            <w:r>
              <w:rPr>
                <w:rFonts w:ascii="Times New Roman" w:hAnsi="Times New Roman" w:cs="Times New Roman"/>
              </w:rPr>
              <w:t>E</w:t>
            </w:r>
          </w:p>
        </w:tc>
        <w:tc>
          <w:tcPr>
            <w:tcW w:w="2693" w:type="dxa"/>
          </w:tcPr>
          <w:p w14:paraId="5821A27A" w14:textId="126494FB" w:rsidR="00226147" w:rsidRPr="00761273" w:rsidRDefault="00226147" w:rsidP="00AA0569">
            <w:pPr>
              <w:rPr>
                <w:rFonts w:ascii="Times New Roman" w:hAnsi="Times New Roman" w:cs="Times New Roman"/>
              </w:rPr>
            </w:pPr>
            <w:r w:rsidRPr="00761273">
              <w:rPr>
                <w:rFonts w:ascii="Times New Roman" w:hAnsi="Times New Roman" w:cs="Times New Roman"/>
              </w:rPr>
              <w:t>Nordics</w:t>
            </w:r>
            <w:r>
              <w:rPr>
                <w:rFonts w:ascii="Times New Roman" w:hAnsi="Times New Roman" w:cs="Times New Roman"/>
              </w:rPr>
              <w:t xml:space="preserve"> and</w:t>
            </w:r>
            <w:r w:rsidRPr="00761273">
              <w:rPr>
                <w:rFonts w:ascii="Times New Roman" w:hAnsi="Times New Roman" w:cs="Times New Roman"/>
              </w:rPr>
              <w:t xml:space="preserve"> Baltics</w:t>
            </w:r>
          </w:p>
        </w:tc>
        <w:tc>
          <w:tcPr>
            <w:tcW w:w="1985" w:type="dxa"/>
            <w:vMerge w:val="restart"/>
          </w:tcPr>
          <w:p w14:paraId="1D6302AF" w14:textId="66920509"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vMerge w:val="restart"/>
          </w:tcPr>
          <w:p w14:paraId="69AE42D9" w14:textId="573B3D1E" w:rsidR="00226147" w:rsidRPr="00761273" w:rsidRDefault="00226147" w:rsidP="00AA0569">
            <w:pPr>
              <w:rPr>
                <w:rFonts w:ascii="Times New Roman" w:hAnsi="Times New Roman" w:cs="Times New Roman"/>
              </w:rPr>
            </w:pPr>
            <w:r w:rsidRPr="00761273">
              <w:rPr>
                <w:rFonts w:ascii="Times New Roman" w:hAnsi="Times New Roman" w:cs="Times New Roman"/>
              </w:rPr>
              <w:t>Co</w:t>
            </w:r>
            <w:r>
              <w:rPr>
                <w:rFonts w:ascii="Times New Roman" w:hAnsi="Times New Roman" w:cs="Times New Roman"/>
              </w:rPr>
              <w:t xml:space="preserve">rporate </w:t>
            </w:r>
            <w:r w:rsidRPr="00761273">
              <w:rPr>
                <w:rFonts w:ascii="Times New Roman" w:hAnsi="Times New Roman" w:cs="Times New Roman"/>
              </w:rPr>
              <w:t>loans</w:t>
            </w:r>
          </w:p>
        </w:tc>
        <w:tc>
          <w:tcPr>
            <w:tcW w:w="1418" w:type="dxa"/>
            <w:vMerge w:val="restart"/>
          </w:tcPr>
          <w:p w14:paraId="5D476E8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1EE1297D" w14:textId="77777777" w:rsidTr="00427A2A">
        <w:trPr>
          <w:trHeight w:val="296"/>
        </w:trPr>
        <w:tc>
          <w:tcPr>
            <w:tcW w:w="704" w:type="dxa"/>
            <w:vMerge/>
          </w:tcPr>
          <w:p w14:paraId="34938414" w14:textId="77777777" w:rsidR="00226147" w:rsidRPr="00761273" w:rsidRDefault="00226147" w:rsidP="00AA0569">
            <w:pPr>
              <w:rPr>
                <w:rFonts w:ascii="Times New Roman" w:hAnsi="Times New Roman" w:cs="Times New Roman"/>
              </w:rPr>
            </w:pPr>
          </w:p>
        </w:tc>
        <w:tc>
          <w:tcPr>
            <w:tcW w:w="1134" w:type="dxa"/>
            <w:vMerge/>
          </w:tcPr>
          <w:p w14:paraId="1A3EC23E" w14:textId="77777777" w:rsidR="00226147" w:rsidRPr="00761273" w:rsidRDefault="00226147" w:rsidP="00AA0569">
            <w:pPr>
              <w:rPr>
                <w:rFonts w:ascii="Times New Roman" w:hAnsi="Times New Roman" w:cs="Times New Roman"/>
              </w:rPr>
            </w:pPr>
          </w:p>
        </w:tc>
        <w:tc>
          <w:tcPr>
            <w:tcW w:w="2410" w:type="dxa"/>
          </w:tcPr>
          <w:p w14:paraId="74AE893B" w14:textId="1A7E8C80" w:rsidR="00226147" w:rsidRPr="00761273" w:rsidRDefault="00226147" w:rsidP="00AA0569">
            <w:pPr>
              <w:rPr>
                <w:rFonts w:ascii="Times New Roman" w:hAnsi="Times New Roman" w:cs="Times New Roman"/>
              </w:rPr>
            </w:pPr>
            <w:r>
              <w:rPr>
                <w:rFonts w:ascii="Times New Roman" w:hAnsi="Times New Roman" w:cs="Times New Roman"/>
              </w:rPr>
              <w:t>Senior Banker</w:t>
            </w:r>
          </w:p>
        </w:tc>
        <w:tc>
          <w:tcPr>
            <w:tcW w:w="2693" w:type="dxa"/>
          </w:tcPr>
          <w:p w14:paraId="66D38BED" w14:textId="75408444" w:rsidR="00226147" w:rsidRPr="00761273" w:rsidRDefault="00226147" w:rsidP="00AA0569">
            <w:pPr>
              <w:rPr>
                <w:rFonts w:ascii="Times New Roman" w:hAnsi="Times New Roman" w:cs="Times New Roman"/>
              </w:rPr>
            </w:pPr>
            <w:r>
              <w:rPr>
                <w:rFonts w:ascii="Times New Roman" w:hAnsi="Times New Roman" w:cs="Times New Roman"/>
              </w:rPr>
              <w:t>Nordics and Baltics</w:t>
            </w:r>
          </w:p>
        </w:tc>
        <w:tc>
          <w:tcPr>
            <w:tcW w:w="1985" w:type="dxa"/>
            <w:vMerge/>
          </w:tcPr>
          <w:p w14:paraId="5CABE7BA" w14:textId="5C30A4DD" w:rsidR="00226147" w:rsidRPr="00761273" w:rsidRDefault="00226147" w:rsidP="00AA0569">
            <w:pPr>
              <w:rPr>
                <w:rFonts w:ascii="Times New Roman" w:hAnsi="Times New Roman" w:cs="Times New Roman"/>
              </w:rPr>
            </w:pPr>
          </w:p>
        </w:tc>
        <w:tc>
          <w:tcPr>
            <w:tcW w:w="3543" w:type="dxa"/>
            <w:vMerge/>
          </w:tcPr>
          <w:p w14:paraId="49E5A23C" w14:textId="77777777" w:rsidR="00226147" w:rsidRPr="00761273" w:rsidRDefault="00226147" w:rsidP="00AA0569">
            <w:pPr>
              <w:rPr>
                <w:rFonts w:ascii="Times New Roman" w:hAnsi="Times New Roman" w:cs="Times New Roman"/>
              </w:rPr>
            </w:pPr>
          </w:p>
        </w:tc>
        <w:tc>
          <w:tcPr>
            <w:tcW w:w="1418" w:type="dxa"/>
            <w:vMerge/>
          </w:tcPr>
          <w:p w14:paraId="098DC592" w14:textId="77777777" w:rsidR="00226147" w:rsidRPr="00761273" w:rsidRDefault="00226147" w:rsidP="00AA0569">
            <w:pPr>
              <w:rPr>
                <w:rFonts w:ascii="Times New Roman" w:hAnsi="Times New Roman" w:cs="Times New Roman"/>
              </w:rPr>
            </w:pPr>
          </w:p>
        </w:tc>
      </w:tr>
      <w:tr w:rsidR="00226147" w:rsidRPr="00916864" w14:paraId="19B3FB7C" w14:textId="77777777" w:rsidTr="00427A2A">
        <w:trPr>
          <w:trHeight w:val="653"/>
        </w:trPr>
        <w:tc>
          <w:tcPr>
            <w:tcW w:w="704" w:type="dxa"/>
          </w:tcPr>
          <w:p w14:paraId="0BF4EFFF"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9</w:t>
            </w:r>
          </w:p>
        </w:tc>
        <w:tc>
          <w:tcPr>
            <w:tcW w:w="1134" w:type="dxa"/>
          </w:tcPr>
          <w:p w14:paraId="4EA7D22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11.8.2025</w:t>
            </w:r>
          </w:p>
        </w:tc>
        <w:tc>
          <w:tcPr>
            <w:tcW w:w="2410" w:type="dxa"/>
          </w:tcPr>
          <w:p w14:paraId="62C76D41" w14:textId="70C8982E"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Business Developer, ESG &amp; </w:t>
            </w:r>
            <w:proofErr w:type="spellStart"/>
            <w:r w:rsidRPr="00761273">
              <w:rPr>
                <w:rFonts w:ascii="Times New Roman" w:hAnsi="Times New Roman" w:cs="Times New Roman"/>
              </w:rPr>
              <w:t>Proptech</w:t>
            </w:r>
            <w:proofErr w:type="spellEnd"/>
          </w:p>
        </w:tc>
        <w:tc>
          <w:tcPr>
            <w:tcW w:w="2693" w:type="dxa"/>
          </w:tcPr>
          <w:p w14:paraId="17368EDF" w14:textId="6F1D95C9" w:rsidR="00226147" w:rsidRPr="00761273" w:rsidRDefault="00226147" w:rsidP="00AA0569">
            <w:pPr>
              <w:rPr>
                <w:rFonts w:ascii="Times New Roman" w:hAnsi="Times New Roman" w:cs="Times New Roman"/>
              </w:rPr>
            </w:pPr>
            <w:r w:rsidRPr="00761273">
              <w:rPr>
                <w:rFonts w:ascii="Times New Roman" w:hAnsi="Times New Roman" w:cs="Times New Roman"/>
              </w:rPr>
              <w:t>Netherlands</w:t>
            </w:r>
          </w:p>
        </w:tc>
        <w:tc>
          <w:tcPr>
            <w:tcW w:w="1985" w:type="dxa"/>
          </w:tcPr>
          <w:p w14:paraId="2313ACEC" w14:textId="2CD8C7C9"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0508C511" w14:textId="16A48F74" w:rsidR="00226147" w:rsidRPr="00761273" w:rsidRDefault="00226147" w:rsidP="00AA0569">
            <w:pPr>
              <w:rPr>
                <w:rFonts w:ascii="Times New Roman" w:hAnsi="Times New Roman" w:cs="Times New Roman"/>
              </w:rPr>
            </w:pPr>
            <w:r w:rsidRPr="00761273">
              <w:rPr>
                <w:rFonts w:ascii="Times New Roman" w:hAnsi="Times New Roman" w:cs="Times New Roman"/>
              </w:rPr>
              <w:t>Co</w:t>
            </w:r>
            <w:r>
              <w:rPr>
                <w:rFonts w:ascii="Times New Roman" w:hAnsi="Times New Roman" w:cs="Times New Roman"/>
              </w:rPr>
              <w:t>rporate</w:t>
            </w:r>
            <w:r w:rsidRPr="00761273">
              <w:rPr>
                <w:rFonts w:ascii="Times New Roman" w:hAnsi="Times New Roman" w:cs="Times New Roman"/>
              </w:rPr>
              <w:t xml:space="preserve"> loans</w:t>
            </w:r>
          </w:p>
        </w:tc>
        <w:tc>
          <w:tcPr>
            <w:tcW w:w="1418" w:type="dxa"/>
          </w:tcPr>
          <w:p w14:paraId="3C7CC590"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453B4F81" w14:textId="77777777" w:rsidTr="00427A2A">
        <w:trPr>
          <w:trHeight w:val="461"/>
        </w:trPr>
        <w:tc>
          <w:tcPr>
            <w:tcW w:w="704" w:type="dxa"/>
            <w:vMerge w:val="restart"/>
          </w:tcPr>
          <w:p w14:paraId="28C3732E"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10</w:t>
            </w:r>
          </w:p>
        </w:tc>
        <w:tc>
          <w:tcPr>
            <w:tcW w:w="1134" w:type="dxa"/>
            <w:vMerge w:val="restart"/>
          </w:tcPr>
          <w:p w14:paraId="6D2668DA"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11.8.2025</w:t>
            </w:r>
          </w:p>
        </w:tc>
        <w:tc>
          <w:tcPr>
            <w:tcW w:w="2410" w:type="dxa"/>
          </w:tcPr>
          <w:p w14:paraId="56726597" w14:textId="3494686D" w:rsidR="00226147" w:rsidRPr="00761273" w:rsidRDefault="00226147" w:rsidP="00AA0569">
            <w:pPr>
              <w:rPr>
                <w:rFonts w:ascii="Times New Roman" w:hAnsi="Times New Roman" w:cs="Times New Roman"/>
              </w:rPr>
            </w:pPr>
            <w:r>
              <w:rPr>
                <w:rFonts w:ascii="Times New Roman" w:hAnsi="Times New Roman" w:cs="Times New Roman"/>
              </w:rPr>
              <w:t xml:space="preserve">ESG, </w:t>
            </w:r>
            <w:r w:rsidRPr="00761273">
              <w:rPr>
                <w:rFonts w:ascii="Times New Roman" w:hAnsi="Times New Roman" w:cs="Times New Roman"/>
              </w:rPr>
              <w:t xml:space="preserve">Commercial </w:t>
            </w:r>
            <w:r>
              <w:rPr>
                <w:rFonts w:ascii="Times New Roman" w:hAnsi="Times New Roman" w:cs="Times New Roman"/>
              </w:rPr>
              <w:t>P</w:t>
            </w:r>
            <w:r w:rsidRPr="00761273">
              <w:rPr>
                <w:rFonts w:ascii="Times New Roman" w:hAnsi="Times New Roman" w:cs="Times New Roman"/>
              </w:rPr>
              <w:t xml:space="preserve">roperty </w:t>
            </w:r>
            <w:r>
              <w:rPr>
                <w:rFonts w:ascii="Times New Roman" w:hAnsi="Times New Roman" w:cs="Times New Roman"/>
              </w:rPr>
              <w:t>L</w:t>
            </w:r>
            <w:r w:rsidRPr="00761273">
              <w:rPr>
                <w:rFonts w:ascii="Times New Roman" w:hAnsi="Times New Roman" w:cs="Times New Roman"/>
              </w:rPr>
              <w:t xml:space="preserve">ending </w:t>
            </w:r>
          </w:p>
        </w:tc>
        <w:tc>
          <w:tcPr>
            <w:tcW w:w="2693" w:type="dxa"/>
          </w:tcPr>
          <w:p w14:paraId="7591556C" w14:textId="5D084398" w:rsidR="00226147" w:rsidRPr="00761273" w:rsidRDefault="00226147" w:rsidP="00AA0569">
            <w:pPr>
              <w:rPr>
                <w:rFonts w:ascii="Times New Roman" w:hAnsi="Times New Roman" w:cs="Times New Roman"/>
              </w:rPr>
            </w:pPr>
            <w:r w:rsidRPr="00761273">
              <w:rPr>
                <w:rFonts w:ascii="Times New Roman" w:hAnsi="Times New Roman" w:cs="Times New Roman"/>
              </w:rPr>
              <w:t>Sweden</w:t>
            </w:r>
          </w:p>
        </w:tc>
        <w:tc>
          <w:tcPr>
            <w:tcW w:w="1985" w:type="dxa"/>
            <w:vMerge w:val="restart"/>
          </w:tcPr>
          <w:p w14:paraId="63871588" w14:textId="73E02D41"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 (same as 1)</w:t>
            </w:r>
          </w:p>
        </w:tc>
        <w:tc>
          <w:tcPr>
            <w:tcW w:w="3543" w:type="dxa"/>
            <w:vMerge w:val="restart"/>
          </w:tcPr>
          <w:p w14:paraId="704A253F" w14:textId="4E04B39E"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vMerge w:val="restart"/>
          </w:tcPr>
          <w:p w14:paraId="6783C577"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5D3285A4" w14:textId="77777777" w:rsidTr="00427A2A">
        <w:trPr>
          <w:trHeight w:val="460"/>
        </w:trPr>
        <w:tc>
          <w:tcPr>
            <w:tcW w:w="704" w:type="dxa"/>
            <w:vMerge/>
          </w:tcPr>
          <w:p w14:paraId="3032E0BC" w14:textId="77777777" w:rsidR="00226147" w:rsidRPr="00761273" w:rsidRDefault="00226147" w:rsidP="00AA0569">
            <w:pPr>
              <w:rPr>
                <w:rFonts w:ascii="Times New Roman" w:hAnsi="Times New Roman" w:cs="Times New Roman"/>
              </w:rPr>
            </w:pPr>
          </w:p>
        </w:tc>
        <w:tc>
          <w:tcPr>
            <w:tcW w:w="1134" w:type="dxa"/>
            <w:vMerge/>
          </w:tcPr>
          <w:p w14:paraId="2AE450C8" w14:textId="77777777" w:rsidR="00226147" w:rsidRPr="00761273" w:rsidRDefault="00226147" w:rsidP="00AA0569">
            <w:pPr>
              <w:rPr>
                <w:rFonts w:ascii="Times New Roman" w:hAnsi="Times New Roman" w:cs="Times New Roman"/>
              </w:rPr>
            </w:pPr>
          </w:p>
        </w:tc>
        <w:tc>
          <w:tcPr>
            <w:tcW w:w="2410" w:type="dxa"/>
          </w:tcPr>
          <w:p w14:paraId="13FBE33F" w14:textId="46FA0767" w:rsidR="00226147" w:rsidRPr="00761273" w:rsidRDefault="00226147" w:rsidP="00AA0569">
            <w:pPr>
              <w:rPr>
                <w:rFonts w:ascii="Times New Roman" w:hAnsi="Times New Roman" w:cs="Times New Roman"/>
              </w:rPr>
            </w:pPr>
            <w:r>
              <w:rPr>
                <w:rFonts w:ascii="Times New Roman" w:hAnsi="Times New Roman" w:cs="Times New Roman"/>
              </w:rPr>
              <w:t>ESG, R</w:t>
            </w:r>
            <w:r w:rsidRPr="00761273">
              <w:rPr>
                <w:rFonts w:ascii="Times New Roman" w:hAnsi="Times New Roman" w:cs="Times New Roman"/>
              </w:rPr>
              <w:t xml:space="preserve">etail </w:t>
            </w:r>
            <w:r>
              <w:rPr>
                <w:rFonts w:ascii="Times New Roman" w:hAnsi="Times New Roman" w:cs="Times New Roman"/>
              </w:rPr>
              <w:t>M</w:t>
            </w:r>
            <w:r w:rsidRPr="00761273">
              <w:rPr>
                <w:rFonts w:ascii="Times New Roman" w:hAnsi="Times New Roman" w:cs="Times New Roman"/>
              </w:rPr>
              <w:t xml:space="preserve">ortgage </w:t>
            </w:r>
            <w:r>
              <w:rPr>
                <w:rFonts w:ascii="Times New Roman" w:hAnsi="Times New Roman" w:cs="Times New Roman"/>
              </w:rPr>
              <w:t>M</w:t>
            </w:r>
            <w:r w:rsidRPr="00761273">
              <w:rPr>
                <w:rFonts w:ascii="Times New Roman" w:hAnsi="Times New Roman" w:cs="Times New Roman"/>
              </w:rPr>
              <w:t>anager</w:t>
            </w:r>
          </w:p>
        </w:tc>
        <w:tc>
          <w:tcPr>
            <w:tcW w:w="2693" w:type="dxa"/>
          </w:tcPr>
          <w:p w14:paraId="4149B284" w14:textId="3C54E91C" w:rsidR="00226147" w:rsidRPr="00761273" w:rsidRDefault="00226147" w:rsidP="00AA0569">
            <w:pPr>
              <w:rPr>
                <w:rFonts w:ascii="Times New Roman" w:hAnsi="Times New Roman" w:cs="Times New Roman"/>
              </w:rPr>
            </w:pPr>
            <w:r>
              <w:rPr>
                <w:rFonts w:ascii="Times New Roman" w:hAnsi="Times New Roman" w:cs="Times New Roman"/>
              </w:rPr>
              <w:t>Sweden + Baltics</w:t>
            </w:r>
          </w:p>
        </w:tc>
        <w:tc>
          <w:tcPr>
            <w:tcW w:w="1985" w:type="dxa"/>
            <w:vMerge/>
          </w:tcPr>
          <w:p w14:paraId="4352487F" w14:textId="4A2EBE03" w:rsidR="00226147" w:rsidRPr="00761273" w:rsidRDefault="00226147" w:rsidP="00AA0569">
            <w:pPr>
              <w:rPr>
                <w:rFonts w:ascii="Times New Roman" w:hAnsi="Times New Roman" w:cs="Times New Roman"/>
              </w:rPr>
            </w:pPr>
          </w:p>
        </w:tc>
        <w:tc>
          <w:tcPr>
            <w:tcW w:w="3543" w:type="dxa"/>
            <w:vMerge/>
          </w:tcPr>
          <w:p w14:paraId="46B4021C" w14:textId="77777777" w:rsidR="00226147" w:rsidRPr="00761273" w:rsidRDefault="00226147" w:rsidP="00AA0569">
            <w:pPr>
              <w:rPr>
                <w:rFonts w:ascii="Times New Roman" w:hAnsi="Times New Roman" w:cs="Times New Roman"/>
              </w:rPr>
            </w:pPr>
          </w:p>
        </w:tc>
        <w:tc>
          <w:tcPr>
            <w:tcW w:w="1418" w:type="dxa"/>
            <w:vMerge/>
          </w:tcPr>
          <w:p w14:paraId="02C1BB13" w14:textId="77777777" w:rsidR="00226147" w:rsidRPr="00761273" w:rsidRDefault="00226147" w:rsidP="00AA0569">
            <w:pPr>
              <w:rPr>
                <w:rFonts w:ascii="Times New Roman" w:hAnsi="Times New Roman" w:cs="Times New Roman"/>
              </w:rPr>
            </w:pPr>
          </w:p>
        </w:tc>
      </w:tr>
      <w:tr w:rsidR="00226147" w:rsidRPr="00916864" w14:paraId="05602A1A" w14:textId="77777777" w:rsidTr="00427A2A">
        <w:trPr>
          <w:trHeight w:val="653"/>
        </w:trPr>
        <w:tc>
          <w:tcPr>
            <w:tcW w:w="704" w:type="dxa"/>
          </w:tcPr>
          <w:p w14:paraId="0F65E993"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11</w:t>
            </w:r>
          </w:p>
        </w:tc>
        <w:tc>
          <w:tcPr>
            <w:tcW w:w="1134" w:type="dxa"/>
          </w:tcPr>
          <w:p w14:paraId="53BE5A7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12.8.2025</w:t>
            </w:r>
          </w:p>
        </w:tc>
        <w:tc>
          <w:tcPr>
            <w:tcW w:w="2410" w:type="dxa"/>
          </w:tcPr>
          <w:p w14:paraId="2FCCF376" w14:textId="3E1B0F2C" w:rsidR="00226147" w:rsidRPr="00761273" w:rsidRDefault="00226147" w:rsidP="00AA0569">
            <w:pPr>
              <w:rPr>
                <w:rFonts w:ascii="Times New Roman" w:hAnsi="Times New Roman" w:cs="Times New Roman"/>
              </w:rPr>
            </w:pPr>
            <w:r w:rsidRPr="00761273">
              <w:rPr>
                <w:rFonts w:ascii="Times New Roman" w:hAnsi="Times New Roman" w:cs="Times New Roman"/>
              </w:rPr>
              <w:t>Head of Debt Origination</w:t>
            </w:r>
            <w:r>
              <w:rPr>
                <w:rFonts w:ascii="Times New Roman" w:hAnsi="Times New Roman" w:cs="Times New Roman"/>
              </w:rPr>
              <w:t xml:space="preserve"> (long banking experience from GER, DK &amp; UK)</w:t>
            </w:r>
          </w:p>
        </w:tc>
        <w:tc>
          <w:tcPr>
            <w:tcW w:w="2693" w:type="dxa"/>
          </w:tcPr>
          <w:p w14:paraId="48A215B9" w14:textId="2C2D5857"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Finland </w:t>
            </w:r>
          </w:p>
        </w:tc>
        <w:tc>
          <w:tcPr>
            <w:tcW w:w="1985" w:type="dxa"/>
          </w:tcPr>
          <w:p w14:paraId="0D282969" w14:textId="3F4B1687"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Nordic CRE </w:t>
            </w:r>
            <w:r>
              <w:rPr>
                <w:rFonts w:ascii="Times New Roman" w:hAnsi="Times New Roman" w:cs="Times New Roman"/>
              </w:rPr>
              <w:t>advisory</w:t>
            </w:r>
          </w:p>
        </w:tc>
        <w:tc>
          <w:tcPr>
            <w:tcW w:w="3543" w:type="dxa"/>
          </w:tcPr>
          <w:p w14:paraId="3EB789D2" w14:textId="256B9030" w:rsidR="00226147" w:rsidRPr="00761273" w:rsidRDefault="00226147" w:rsidP="00AA0569">
            <w:pPr>
              <w:rPr>
                <w:rFonts w:ascii="Times New Roman" w:hAnsi="Times New Roman" w:cs="Times New Roman"/>
              </w:rPr>
            </w:pPr>
            <w:r>
              <w:rPr>
                <w:rFonts w:ascii="Times New Roman" w:hAnsi="Times New Roman" w:cs="Times New Roman"/>
              </w:rPr>
              <w:t>Real estate a</w:t>
            </w:r>
            <w:r w:rsidRPr="00761273">
              <w:rPr>
                <w:rFonts w:ascii="Times New Roman" w:hAnsi="Times New Roman" w:cs="Times New Roman"/>
              </w:rPr>
              <w:t>dvisory and consulting</w:t>
            </w:r>
          </w:p>
        </w:tc>
        <w:tc>
          <w:tcPr>
            <w:tcW w:w="1418" w:type="dxa"/>
          </w:tcPr>
          <w:p w14:paraId="222F230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57C8E61E" w14:textId="77777777" w:rsidTr="00427A2A">
        <w:trPr>
          <w:trHeight w:val="653"/>
        </w:trPr>
        <w:tc>
          <w:tcPr>
            <w:tcW w:w="704" w:type="dxa"/>
          </w:tcPr>
          <w:p w14:paraId="553BD766"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12</w:t>
            </w:r>
          </w:p>
        </w:tc>
        <w:tc>
          <w:tcPr>
            <w:tcW w:w="1134" w:type="dxa"/>
          </w:tcPr>
          <w:p w14:paraId="73C3477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13.8.2025</w:t>
            </w:r>
          </w:p>
        </w:tc>
        <w:tc>
          <w:tcPr>
            <w:tcW w:w="2410" w:type="dxa"/>
          </w:tcPr>
          <w:p w14:paraId="087476FD" w14:textId="402A8310" w:rsidR="00226147" w:rsidRPr="00761273" w:rsidRDefault="00226147" w:rsidP="00AA0569">
            <w:pPr>
              <w:rPr>
                <w:rFonts w:ascii="Times New Roman" w:hAnsi="Times New Roman" w:cs="Times New Roman"/>
              </w:rPr>
            </w:pPr>
            <w:r w:rsidRPr="00761273">
              <w:rPr>
                <w:rFonts w:ascii="Times New Roman" w:hAnsi="Times New Roman" w:cs="Times New Roman"/>
              </w:rPr>
              <w:t>Head of Debt Advisory</w:t>
            </w:r>
          </w:p>
        </w:tc>
        <w:tc>
          <w:tcPr>
            <w:tcW w:w="2693" w:type="dxa"/>
          </w:tcPr>
          <w:p w14:paraId="259A3B50" w14:textId="62A0ABB5"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28E228D5" w14:textId="59748589"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International CRE </w:t>
            </w:r>
            <w:r>
              <w:rPr>
                <w:rFonts w:ascii="Times New Roman" w:hAnsi="Times New Roman" w:cs="Times New Roman"/>
              </w:rPr>
              <w:t>advisory</w:t>
            </w:r>
          </w:p>
        </w:tc>
        <w:tc>
          <w:tcPr>
            <w:tcW w:w="3543" w:type="dxa"/>
          </w:tcPr>
          <w:p w14:paraId="04B97CAC" w14:textId="2A874879" w:rsidR="00226147" w:rsidRPr="00761273" w:rsidRDefault="00226147" w:rsidP="00AA0569">
            <w:pPr>
              <w:rPr>
                <w:rFonts w:ascii="Times New Roman" w:hAnsi="Times New Roman" w:cs="Times New Roman"/>
              </w:rPr>
            </w:pPr>
            <w:r>
              <w:rPr>
                <w:rFonts w:ascii="Times New Roman" w:hAnsi="Times New Roman" w:cs="Times New Roman"/>
              </w:rPr>
              <w:t>Real estate a</w:t>
            </w:r>
            <w:r w:rsidRPr="00761273">
              <w:rPr>
                <w:rFonts w:ascii="Times New Roman" w:hAnsi="Times New Roman" w:cs="Times New Roman"/>
              </w:rPr>
              <w:t>dvisory and consulting</w:t>
            </w:r>
          </w:p>
        </w:tc>
        <w:tc>
          <w:tcPr>
            <w:tcW w:w="1418" w:type="dxa"/>
          </w:tcPr>
          <w:p w14:paraId="5AF08270"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4FD15A73" w14:textId="77777777" w:rsidTr="00427A2A">
        <w:trPr>
          <w:trHeight w:val="653"/>
        </w:trPr>
        <w:tc>
          <w:tcPr>
            <w:tcW w:w="704" w:type="dxa"/>
          </w:tcPr>
          <w:p w14:paraId="5130E829"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13</w:t>
            </w:r>
          </w:p>
        </w:tc>
        <w:tc>
          <w:tcPr>
            <w:tcW w:w="1134" w:type="dxa"/>
          </w:tcPr>
          <w:p w14:paraId="5C474FE0"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13.8.2025</w:t>
            </w:r>
          </w:p>
        </w:tc>
        <w:tc>
          <w:tcPr>
            <w:tcW w:w="2410" w:type="dxa"/>
          </w:tcPr>
          <w:p w14:paraId="2EB2CB5B" w14:textId="633ED069"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Sustainable </w:t>
            </w:r>
            <w:r>
              <w:rPr>
                <w:rFonts w:ascii="Times New Roman" w:hAnsi="Times New Roman" w:cs="Times New Roman"/>
              </w:rPr>
              <w:t>B</w:t>
            </w:r>
            <w:r w:rsidRPr="00761273">
              <w:rPr>
                <w:rFonts w:ascii="Times New Roman" w:hAnsi="Times New Roman" w:cs="Times New Roman"/>
              </w:rPr>
              <w:t>anking, Real Estate</w:t>
            </w:r>
          </w:p>
        </w:tc>
        <w:tc>
          <w:tcPr>
            <w:tcW w:w="2693" w:type="dxa"/>
          </w:tcPr>
          <w:p w14:paraId="36D01C31" w14:textId="48E81DD6" w:rsidR="00226147" w:rsidRPr="00761273" w:rsidRDefault="00226147" w:rsidP="00AA0569">
            <w:pPr>
              <w:rPr>
                <w:rFonts w:ascii="Times New Roman" w:hAnsi="Times New Roman" w:cs="Times New Roman"/>
              </w:rPr>
            </w:pPr>
            <w:r w:rsidRPr="00761273">
              <w:rPr>
                <w:rFonts w:ascii="Times New Roman" w:hAnsi="Times New Roman" w:cs="Times New Roman"/>
              </w:rPr>
              <w:t>Europe</w:t>
            </w:r>
          </w:p>
        </w:tc>
        <w:tc>
          <w:tcPr>
            <w:tcW w:w="1985" w:type="dxa"/>
          </w:tcPr>
          <w:p w14:paraId="68D65924" w14:textId="1DB23EB7"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 (same as 6)</w:t>
            </w:r>
          </w:p>
        </w:tc>
        <w:tc>
          <w:tcPr>
            <w:tcW w:w="3543" w:type="dxa"/>
          </w:tcPr>
          <w:p w14:paraId="22215534" w14:textId="22F404ED"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tcPr>
          <w:p w14:paraId="73CE63A3"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45 min</w:t>
            </w:r>
          </w:p>
        </w:tc>
      </w:tr>
      <w:tr w:rsidR="00226147" w:rsidRPr="00916864" w14:paraId="19842A74" w14:textId="77777777" w:rsidTr="00427A2A">
        <w:trPr>
          <w:trHeight w:val="347"/>
        </w:trPr>
        <w:tc>
          <w:tcPr>
            <w:tcW w:w="704" w:type="dxa"/>
            <w:vMerge w:val="restart"/>
          </w:tcPr>
          <w:p w14:paraId="2D87DFE5"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14</w:t>
            </w:r>
          </w:p>
        </w:tc>
        <w:tc>
          <w:tcPr>
            <w:tcW w:w="1134" w:type="dxa"/>
            <w:vMerge w:val="restart"/>
          </w:tcPr>
          <w:p w14:paraId="50A5202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14.8.2025</w:t>
            </w:r>
          </w:p>
        </w:tc>
        <w:tc>
          <w:tcPr>
            <w:tcW w:w="2410" w:type="dxa"/>
          </w:tcPr>
          <w:p w14:paraId="5862020B" w14:textId="5972CB0A" w:rsidR="00226147" w:rsidRPr="00761273" w:rsidRDefault="00226147" w:rsidP="00AA0569">
            <w:pPr>
              <w:rPr>
                <w:rFonts w:ascii="Times New Roman" w:hAnsi="Times New Roman" w:cs="Times New Roman"/>
              </w:rPr>
            </w:pPr>
            <w:r>
              <w:rPr>
                <w:rFonts w:ascii="Times New Roman" w:hAnsi="Times New Roman" w:cs="Times New Roman"/>
              </w:rPr>
              <w:t xml:space="preserve">Leading ESG </w:t>
            </w:r>
            <w:r w:rsidRPr="00761273">
              <w:rPr>
                <w:rFonts w:ascii="Times New Roman" w:hAnsi="Times New Roman" w:cs="Times New Roman"/>
              </w:rPr>
              <w:t xml:space="preserve">Business </w:t>
            </w:r>
            <w:r>
              <w:rPr>
                <w:rFonts w:ascii="Times New Roman" w:hAnsi="Times New Roman" w:cs="Times New Roman"/>
              </w:rPr>
              <w:t>D</w:t>
            </w:r>
            <w:r w:rsidRPr="00761273">
              <w:rPr>
                <w:rFonts w:ascii="Times New Roman" w:hAnsi="Times New Roman" w:cs="Times New Roman"/>
              </w:rPr>
              <w:t xml:space="preserve">eveloper, </w:t>
            </w:r>
            <w:r>
              <w:rPr>
                <w:rFonts w:ascii="Times New Roman" w:hAnsi="Times New Roman" w:cs="Times New Roman"/>
              </w:rPr>
              <w:t>Retail B</w:t>
            </w:r>
            <w:r w:rsidRPr="00761273">
              <w:rPr>
                <w:rFonts w:ascii="Times New Roman" w:hAnsi="Times New Roman" w:cs="Times New Roman"/>
              </w:rPr>
              <w:t>ankin</w:t>
            </w:r>
            <w:r>
              <w:rPr>
                <w:rFonts w:ascii="Times New Roman" w:hAnsi="Times New Roman" w:cs="Times New Roman"/>
              </w:rPr>
              <w:t>g</w:t>
            </w:r>
          </w:p>
        </w:tc>
        <w:tc>
          <w:tcPr>
            <w:tcW w:w="2693" w:type="dxa"/>
          </w:tcPr>
          <w:p w14:paraId="69CFF280" w14:textId="0BCD87D7" w:rsidR="00226147" w:rsidRPr="00761273" w:rsidRDefault="00226147" w:rsidP="00AA0569">
            <w:pPr>
              <w:rPr>
                <w:rFonts w:ascii="Times New Roman" w:hAnsi="Times New Roman" w:cs="Times New Roman"/>
              </w:rPr>
            </w:pPr>
            <w:r w:rsidRPr="00761273">
              <w:rPr>
                <w:rFonts w:ascii="Times New Roman" w:hAnsi="Times New Roman" w:cs="Times New Roman"/>
              </w:rPr>
              <w:t>Nordic</w:t>
            </w:r>
          </w:p>
        </w:tc>
        <w:tc>
          <w:tcPr>
            <w:tcW w:w="1985" w:type="dxa"/>
            <w:vMerge w:val="restart"/>
          </w:tcPr>
          <w:p w14:paraId="69971361" w14:textId="1F982F2D"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vMerge w:val="restart"/>
          </w:tcPr>
          <w:p w14:paraId="277877F7" w14:textId="066DD011"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vMerge w:val="restart"/>
          </w:tcPr>
          <w:p w14:paraId="539F18B8"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50 min</w:t>
            </w:r>
          </w:p>
        </w:tc>
      </w:tr>
      <w:tr w:rsidR="00226147" w:rsidRPr="00916864" w14:paraId="0B2DBE01" w14:textId="77777777" w:rsidTr="00427A2A">
        <w:trPr>
          <w:trHeight w:val="160"/>
        </w:trPr>
        <w:tc>
          <w:tcPr>
            <w:tcW w:w="704" w:type="dxa"/>
            <w:vMerge/>
          </w:tcPr>
          <w:p w14:paraId="73986969" w14:textId="77777777" w:rsidR="00226147" w:rsidRPr="00761273" w:rsidRDefault="00226147" w:rsidP="00AA0569">
            <w:pPr>
              <w:rPr>
                <w:rFonts w:ascii="Times New Roman" w:hAnsi="Times New Roman" w:cs="Times New Roman"/>
              </w:rPr>
            </w:pPr>
          </w:p>
        </w:tc>
        <w:tc>
          <w:tcPr>
            <w:tcW w:w="1134" w:type="dxa"/>
            <w:vMerge/>
          </w:tcPr>
          <w:p w14:paraId="3910D283" w14:textId="77777777" w:rsidR="00226147" w:rsidRPr="00761273" w:rsidRDefault="00226147" w:rsidP="00AA0569">
            <w:pPr>
              <w:rPr>
                <w:rFonts w:ascii="Times New Roman" w:hAnsi="Times New Roman" w:cs="Times New Roman"/>
              </w:rPr>
            </w:pPr>
          </w:p>
        </w:tc>
        <w:tc>
          <w:tcPr>
            <w:tcW w:w="2410" w:type="dxa"/>
          </w:tcPr>
          <w:p w14:paraId="5568BEAF" w14:textId="53EA81CC" w:rsidR="00226147" w:rsidRPr="00761273" w:rsidRDefault="00226147" w:rsidP="00AA0569">
            <w:pPr>
              <w:rPr>
                <w:rFonts w:ascii="Times New Roman" w:hAnsi="Times New Roman" w:cs="Times New Roman"/>
              </w:rPr>
            </w:pPr>
            <w:r>
              <w:rPr>
                <w:rFonts w:ascii="Times New Roman" w:hAnsi="Times New Roman" w:cs="Times New Roman"/>
              </w:rPr>
              <w:t>Country Sustainability Lead, Business Banking</w:t>
            </w:r>
          </w:p>
        </w:tc>
        <w:tc>
          <w:tcPr>
            <w:tcW w:w="2693" w:type="dxa"/>
          </w:tcPr>
          <w:p w14:paraId="2E682A46" w14:textId="3D2E7ED2" w:rsidR="00226147" w:rsidRPr="00761273" w:rsidRDefault="00226147" w:rsidP="00AA0569">
            <w:pPr>
              <w:rPr>
                <w:rFonts w:ascii="Times New Roman" w:hAnsi="Times New Roman" w:cs="Times New Roman"/>
              </w:rPr>
            </w:pPr>
            <w:r>
              <w:rPr>
                <w:rFonts w:ascii="Times New Roman" w:hAnsi="Times New Roman" w:cs="Times New Roman"/>
              </w:rPr>
              <w:t>Finland</w:t>
            </w:r>
          </w:p>
        </w:tc>
        <w:tc>
          <w:tcPr>
            <w:tcW w:w="1985" w:type="dxa"/>
            <w:vMerge/>
          </w:tcPr>
          <w:p w14:paraId="6D2A8C14" w14:textId="3D2A5446" w:rsidR="00226147" w:rsidRPr="00761273" w:rsidRDefault="00226147" w:rsidP="00AA0569">
            <w:pPr>
              <w:rPr>
                <w:rFonts w:ascii="Times New Roman" w:hAnsi="Times New Roman" w:cs="Times New Roman"/>
              </w:rPr>
            </w:pPr>
          </w:p>
        </w:tc>
        <w:tc>
          <w:tcPr>
            <w:tcW w:w="3543" w:type="dxa"/>
            <w:vMerge/>
          </w:tcPr>
          <w:p w14:paraId="144CD481" w14:textId="77777777" w:rsidR="00226147" w:rsidRPr="00761273" w:rsidRDefault="00226147" w:rsidP="00AA0569">
            <w:pPr>
              <w:rPr>
                <w:rFonts w:ascii="Times New Roman" w:hAnsi="Times New Roman" w:cs="Times New Roman"/>
              </w:rPr>
            </w:pPr>
          </w:p>
        </w:tc>
        <w:tc>
          <w:tcPr>
            <w:tcW w:w="1418" w:type="dxa"/>
            <w:vMerge/>
          </w:tcPr>
          <w:p w14:paraId="62810871" w14:textId="77777777" w:rsidR="00226147" w:rsidRPr="00761273" w:rsidRDefault="00226147" w:rsidP="00AA0569">
            <w:pPr>
              <w:rPr>
                <w:rFonts w:ascii="Times New Roman" w:hAnsi="Times New Roman" w:cs="Times New Roman"/>
              </w:rPr>
            </w:pPr>
          </w:p>
        </w:tc>
      </w:tr>
      <w:tr w:rsidR="00226147" w:rsidRPr="00916864" w14:paraId="701BB10B" w14:textId="77777777" w:rsidTr="00427A2A">
        <w:trPr>
          <w:trHeight w:val="159"/>
        </w:trPr>
        <w:tc>
          <w:tcPr>
            <w:tcW w:w="704" w:type="dxa"/>
            <w:vMerge/>
          </w:tcPr>
          <w:p w14:paraId="68CAC1D4" w14:textId="77777777" w:rsidR="00226147" w:rsidRPr="00761273" w:rsidRDefault="00226147" w:rsidP="00AA0569">
            <w:pPr>
              <w:rPr>
                <w:rFonts w:ascii="Times New Roman" w:hAnsi="Times New Roman" w:cs="Times New Roman"/>
              </w:rPr>
            </w:pPr>
          </w:p>
        </w:tc>
        <w:tc>
          <w:tcPr>
            <w:tcW w:w="1134" w:type="dxa"/>
            <w:vMerge/>
          </w:tcPr>
          <w:p w14:paraId="457AD64E" w14:textId="77777777" w:rsidR="00226147" w:rsidRPr="00761273" w:rsidRDefault="00226147" w:rsidP="00AA0569">
            <w:pPr>
              <w:rPr>
                <w:rFonts w:ascii="Times New Roman" w:hAnsi="Times New Roman" w:cs="Times New Roman"/>
              </w:rPr>
            </w:pPr>
          </w:p>
        </w:tc>
        <w:tc>
          <w:tcPr>
            <w:tcW w:w="2410" w:type="dxa"/>
          </w:tcPr>
          <w:p w14:paraId="147C4495" w14:textId="15DA6C42" w:rsidR="00226147" w:rsidRPr="00761273" w:rsidRDefault="00226147" w:rsidP="00AA0569">
            <w:pPr>
              <w:rPr>
                <w:rFonts w:ascii="Times New Roman" w:hAnsi="Times New Roman" w:cs="Times New Roman"/>
              </w:rPr>
            </w:pPr>
            <w:r>
              <w:rPr>
                <w:rFonts w:ascii="Times New Roman" w:hAnsi="Times New Roman" w:cs="Times New Roman"/>
              </w:rPr>
              <w:t>Country Head of Real Estate</w:t>
            </w:r>
          </w:p>
        </w:tc>
        <w:tc>
          <w:tcPr>
            <w:tcW w:w="2693" w:type="dxa"/>
          </w:tcPr>
          <w:p w14:paraId="7E5FBE39" w14:textId="5716D8A0" w:rsidR="00226147" w:rsidRPr="00761273" w:rsidRDefault="00226147" w:rsidP="00AA0569">
            <w:pPr>
              <w:rPr>
                <w:rFonts w:ascii="Times New Roman" w:hAnsi="Times New Roman" w:cs="Times New Roman"/>
              </w:rPr>
            </w:pPr>
            <w:r>
              <w:rPr>
                <w:rFonts w:ascii="Times New Roman" w:hAnsi="Times New Roman" w:cs="Times New Roman"/>
              </w:rPr>
              <w:t>Finland</w:t>
            </w:r>
          </w:p>
        </w:tc>
        <w:tc>
          <w:tcPr>
            <w:tcW w:w="1985" w:type="dxa"/>
            <w:vMerge/>
          </w:tcPr>
          <w:p w14:paraId="3A119674" w14:textId="08C54857" w:rsidR="00226147" w:rsidRPr="00761273" w:rsidRDefault="00226147" w:rsidP="00AA0569">
            <w:pPr>
              <w:rPr>
                <w:rFonts w:ascii="Times New Roman" w:hAnsi="Times New Roman" w:cs="Times New Roman"/>
              </w:rPr>
            </w:pPr>
          </w:p>
        </w:tc>
        <w:tc>
          <w:tcPr>
            <w:tcW w:w="3543" w:type="dxa"/>
            <w:vMerge/>
          </w:tcPr>
          <w:p w14:paraId="4FC5C2D2" w14:textId="77777777" w:rsidR="00226147" w:rsidRPr="00761273" w:rsidRDefault="00226147" w:rsidP="00AA0569">
            <w:pPr>
              <w:rPr>
                <w:rFonts w:ascii="Times New Roman" w:hAnsi="Times New Roman" w:cs="Times New Roman"/>
              </w:rPr>
            </w:pPr>
          </w:p>
        </w:tc>
        <w:tc>
          <w:tcPr>
            <w:tcW w:w="1418" w:type="dxa"/>
            <w:vMerge/>
          </w:tcPr>
          <w:p w14:paraId="70CFD498" w14:textId="77777777" w:rsidR="00226147" w:rsidRPr="00761273" w:rsidRDefault="00226147" w:rsidP="00AA0569">
            <w:pPr>
              <w:rPr>
                <w:rFonts w:ascii="Times New Roman" w:hAnsi="Times New Roman" w:cs="Times New Roman"/>
              </w:rPr>
            </w:pPr>
          </w:p>
        </w:tc>
      </w:tr>
      <w:tr w:rsidR="00226147" w:rsidRPr="00916864" w14:paraId="14503FC9" w14:textId="77777777" w:rsidTr="00427A2A">
        <w:trPr>
          <w:trHeight w:val="653"/>
        </w:trPr>
        <w:tc>
          <w:tcPr>
            <w:tcW w:w="704" w:type="dxa"/>
          </w:tcPr>
          <w:p w14:paraId="7E5D7549"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15</w:t>
            </w:r>
          </w:p>
        </w:tc>
        <w:tc>
          <w:tcPr>
            <w:tcW w:w="1134" w:type="dxa"/>
          </w:tcPr>
          <w:p w14:paraId="626966DB"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18.8.2025</w:t>
            </w:r>
          </w:p>
        </w:tc>
        <w:tc>
          <w:tcPr>
            <w:tcW w:w="2410" w:type="dxa"/>
          </w:tcPr>
          <w:p w14:paraId="09F6EECB" w14:textId="28DF6EF0" w:rsidR="00226147" w:rsidRPr="00761273" w:rsidRDefault="00226147" w:rsidP="00AA0569">
            <w:pPr>
              <w:rPr>
                <w:rFonts w:ascii="Times New Roman" w:hAnsi="Times New Roman" w:cs="Times New Roman"/>
              </w:rPr>
            </w:pPr>
            <w:r w:rsidRPr="00761273">
              <w:rPr>
                <w:rFonts w:ascii="Times New Roman" w:hAnsi="Times New Roman" w:cs="Times New Roman"/>
              </w:rPr>
              <w:t>Banker</w:t>
            </w:r>
          </w:p>
        </w:tc>
        <w:tc>
          <w:tcPr>
            <w:tcW w:w="2693" w:type="dxa"/>
          </w:tcPr>
          <w:p w14:paraId="009BCAC9" w14:textId="33F9EEB2"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73BF31B8" w14:textId="655A064C"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 (same as 3 and 4)</w:t>
            </w:r>
          </w:p>
        </w:tc>
        <w:tc>
          <w:tcPr>
            <w:tcW w:w="3543" w:type="dxa"/>
          </w:tcPr>
          <w:p w14:paraId="164A4540" w14:textId="3DD3D918" w:rsidR="00226147" w:rsidRPr="00761273" w:rsidRDefault="00226147" w:rsidP="00AA0569">
            <w:pPr>
              <w:rPr>
                <w:rFonts w:ascii="Times New Roman" w:hAnsi="Times New Roman" w:cs="Times New Roman"/>
              </w:rPr>
            </w:pPr>
            <w:r w:rsidRPr="00761273">
              <w:rPr>
                <w:rFonts w:ascii="Times New Roman" w:hAnsi="Times New Roman" w:cs="Times New Roman"/>
              </w:rPr>
              <w:t>Large co</w:t>
            </w:r>
            <w:r>
              <w:rPr>
                <w:rFonts w:ascii="Times New Roman" w:hAnsi="Times New Roman" w:cs="Times New Roman"/>
              </w:rPr>
              <w:t>rporate</w:t>
            </w:r>
            <w:r w:rsidRPr="00761273">
              <w:rPr>
                <w:rFonts w:ascii="Times New Roman" w:hAnsi="Times New Roman" w:cs="Times New Roman"/>
              </w:rPr>
              <w:t xml:space="preserve"> loans</w:t>
            </w:r>
          </w:p>
        </w:tc>
        <w:tc>
          <w:tcPr>
            <w:tcW w:w="1418" w:type="dxa"/>
          </w:tcPr>
          <w:p w14:paraId="3A4F6E89"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20 min</w:t>
            </w:r>
          </w:p>
        </w:tc>
      </w:tr>
      <w:tr w:rsidR="00226147" w:rsidRPr="00916864" w14:paraId="17A05A08" w14:textId="77777777" w:rsidTr="00427A2A">
        <w:trPr>
          <w:trHeight w:val="653"/>
        </w:trPr>
        <w:tc>
          <w:tcPr>
            <w:tcW w:w="704" w:type="dxa"/>
          </w:tcPr>
          <w:p w14:paraId="65ABB678" w14:textId="3153E361" w:rsidR="00226147" w:rsidRPr="00761273" w:rsidRDefault="00226147" w:rsidP="00AA0569">
            <w:pPr>
              <w:rPr>
                <w:rFonts w:ascii="Times New Roman" w:hAnsi="Times New Roman" w:cs="Times New Roman"/>
              </w:rPr>
            </w:pPr>
            <w:r w:rsidRPr="00761273">
              <w:rPr>
                <w:rFonts w:ascii="Times New Roman" w:hAnsi="Times New Roman" w:cs="Times New Roman"/>
              </w:rPr>
              <w:t>16</w:t>
            </w:r>
          </w:p>
        </w:tc>
        <w:tc>
          <w:tcPr>
            <w:tcW w:w="1134" w:type="dxa"/>
          </w:tcPr>
          <w:p w14:paraId="0783F922"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19.6.2025</w:t>
            </w:r>
          </w:p>
        </w:tc>
        <w:tc>
          <w:tcPr>
            <w:tcW w:w="2410" w:type="dxa"/>
          </w:tcPr>
          <w:p w14:paraId="7AAD5A43" w14:textId="1962546B"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ESG Data </w:t>
            </w:r>
            <w:r>
              <w:rPr>
                <w:rFonts w:ascii="Times New Roman" w:hAnsi="Times New Roman" w:cs="Times New Roman"/>
              </w:rPr>
              <w:t>A</w:t>
            </w:r>
            <w:r w:rsidRPr="00761273">
              <w:rPr>
                <w:rFonts w:ascii="Times New Roman" w:hAnsi="Times New Roman" w:cs="Times New Roman"/>
              </w:rPr>
              <w:t>nalyst</w:t>
            </w:r>
          </w:p>
        </w:tc>
        <w:tc>
          <w:tcPr>
            <w:tcW w:w="2693" w:type="dxa"/>
          </w:tcPr>
          <w:p w14:paraId="6CF9312A" w14:textId="621264C3" w:rsidR="00226147" w:rsidRPr="00761273" w:rsidRDefault="00226147" w:rsidP="00AA0569">
            <w:pPr>
              <w:rPr>
                <w:rFonts w:ascii="Times New Roman" w:hAnsi="Times New Roman" w:cs="Times New Roman"/>
              </w:rPr>
            </w:pPr>
            <w:r w:rsidRPr="00761273">
              <w:rPr>
                <w:rFonts w:ascii="Times New Roman" w:hAnsi="Times New Roman" w:cs="Times New Roman"/>
              </w:rPr>
              <w:t>Finland</w:t>
            </w:r>
          </w:p>
        </w:tc>
        <w:tc>
          <w:tcPr>
            <w:tcW w:w="1985" w:type="dxa"/>
          </w:tcPr>
          <w:p w14:paraId="2EE011B8" w14:textId="15DCCBBE" w:rsidR="00226147" w:rsidRPr="00761273" w:rsidRDefault="00226147" w:rsidP="00AA0569">
            <w:pPr>
              <w:rPr>
                <w:rFonts w:ascii="Times New Roman" w:hAnsi="Times New Roman" w:cs="Times New Roman"/>
              </w:rPr>
            </w:pPr>
            <w:r w:rsidRPr="00761273">
              <w:rPr>
                <w:rFonts w:ascii="Times New Roman" w:hAnsi="Times New Roman" w:cs="Times New Roman"/>
              </w:rPr>
              <w:t>Nordic bank</w:t>
            </w:r>
          </w:p>
        </w:tc>
        <w:tc>
          <w:tcPr>
            <w:tcW w:w="3543" w:type="dxa"/>
          </w:tcPr>
          <w:p w14:paraId="5F22853B" w14:textId="033C3B0C"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tcPr>
          <w:p w14:paraId="4A5E1D8C"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32DA3634" w14:textId="77777777" w:rsidTr="00427A2A">
        <w:trPr>
          <w:trHeight w:val="653"/>
        </w:trPr>
        <w:tc>
          <w:tcPr>
            <w:tcW w:w="704" w:type="dxa"/>
          </w:tcPr>
          <w:p w14:paraId="7DAA9408"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17</w:t>
            </w:r>
          </w:p>
        </w:tc>
        <w:tc>
          <w:tcPr>
            <w:tcW w:w="1134" w:type="dxa"/>
          </w:tcPr>
          <w:p w14:paraId="13FE00C7"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10.9.2025</w:t>
            </w:r>
          </w:p>
        </w:tc>
        <w:tc>
          <w:tcPr>
            <w:tcW w:w="2410" w:type="dxa"/>
          </w:tcPr>
          <w:p w14:paraId="5C3A5A2B" w14:textId="46A5373C"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Head of </w:t>
            </w:r>
            <w:r>
              <w:rPr>
                <w:rFonts w:ascii="Times New Roman" w:hAnsi="Times New Roman" w:cs="Times New Roman"/>
              </w:rPr>
              <w:t>I</w:t>
            </w:r>
            <w:r w:rsidRPr="00761273">
              <w:rPr>
                <w:rFonts w:ascii="Times New Roman" w:hAnsi="Times New Roman" w:cs="Times New Roman"/>
              </w:rPr>
              <w:t xml:space="preserve">nternational </w:t>
            </w:r>
            <w:r>
              <w:rPr>
                <w:rFonts w:ascii="Times New Roman" w:hAnsi="Times New Roman" w:cs="Times New Roman"/>
              </w:rPr>
              <w:t>R</w:t>
            </w:r>
            <w:r w:rsidRPr="00761273">
              <w:rPr>
                <w:rFonts w:ascii="Times New Roman" w:hAnsi="Times New Roman" w:cs="Times New Roman"/>
              </w:rPr>
              <w:t xml:space="preserve">eal </w:t>
            </w:r>
            <w:r>
              <w:rPr>
                <w:rFonts w:ascii="Times New Roman" w:hAnsi="Times New Roman" w:cs="Times New Roman"/>
              </w:rPr>
              <w:t>E</w:t>
            </w:r>
            <w:r w:rsidRPr="00761273">
              <w:rPr>
                <w:rFonts w:ascii="Times New Roman" w:hAnsi="Times New Roman" w:cs="Times New Roman"/>
              </w:rPr>
              <w:t>state</w:t>
            </w:r>
          </w:p>
        </w:tc>
        <w:tc>
          <w:tcPr>
            <w:tcW w:w="2693" w:type="dxa"/>
          </w:tcPr>
          <w:p w14:paraId="12708E2A" w14:textId="3A31D509" w:rsidR="00226147" w:rsidRPr="00761273" w:rsidRDefault="00226147" w:rsidP="00AA0569">
            <w:pPr>
              <w:rPr>
                <w:rFonts w:ascii="Times New Roman" w:hAnsi="Times New Roman" w:cs="Times New Roman"/>
              </w:rPr>
            </w:pPr>
            <w:r w:rsidRPr="00761273">
              <w:rPr>
                <w:rFonts w:ascii="Times New Roman" w:hAnsi="Times New Roman" w:cs="Times New Roman"/>
              </w:rPr>
              <w:t>Nordics + Germany</w:t>
            </w:r>
          </w:p>
        </w:tc>
        <w:tc>
          <w:tcPr>
            <w:tcW w:w="1985" w:type="dxa"/>
          </w:tcPr>
          <w:p w14:paraId="030A99C2" w14:textId="33B99ADA"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tcPr>
          <w:p w14:paraId="09A3D72A" w14:textId="38B20038"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tcPr>
          <w:p w14:paraId="6D8217DC" w14:textId="7EA54316" w:rsidR="00226147" w:rsidRPr="00761273" w:rsidRDefault="00226147" w:rsidP="00AA0569">
            <w:pPr>
              <w:rPr>
                <w:rFonts w:ascii="Times New Roman" w:hAnsi="Times New Roman" w:cs="Times New Roman"/>
              </w:rPr>
            </w:pPr>
            <w:r w:rsidRPr="00761273">
              <w:rPr>
                <w:rFonts w:ascii="Times New Roman" w:hAnsi="Times New Roman" w:cs="Times New Roman"/>
              </w:rPr>
              <w:t>30 min</w:t>
            </w:r>
          </w:p>
        </w:tc>
      </w:tr>
      <w:tr w:rsidR="00226147" w:rsidRPr="00916864" w14:paraId="62DFA466" w14:textId="77777777" w:rsidTr="00427A2A">
        <w:trPr>
          <w:trHeight w:val="296"/>
        </w:trPr>
        <w:tc>
          <w:tcPr>
            <w:tcW w:w="704" w:type="dxa"/>
            <w:vMerge w:val="restart"/>
          </w:tcPr>
          <w:p w14:paraId="785E364A"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18</w:t>
            </w:r>
          </w:p>
        </w:tc>
        <w:tc>
          <w:tcPr>
            <w:tcW w:w="1134" w:type="dxa"/>
            <w:vMerge w:val="restart"/>
          </w:tcPr>
          <w:p w14:paraId="5155A713" w14:textId="77777777" w:rsidR="00226147" w:rsidRPr="00761273" w:rsidRDefault="00226147" w:rsidP="00AA0569">
            <w:pPr>
              <w:rPr>
                <w:rFonts w:ascii="Times New Roman" w:hAnsi="Times New Roman" w:cs="Times New Roman"/>
              </w:rPr>
            </w:pPr>
            <w:r w:rsidRPr="00761273">
              <w:rPr>
                <w:rFonts w:ascii="Times New Roman" w:hAnsi="Times New Roman" w:cs="Times New Roman"/>
              </w:rPr>
              <w:t>11.9.2025</w:t>
            </w:r>
          </w:p>
        </w:tc>
        <w:tc>
          <w:tcPr>
            <w:tcW w:w="2410" w:type="dxa"/>
          </w:tcPr>
          <w:p w14:paraId="69C3E9A7" w14:textId="7CA42EC9" w:rsidR="00226147" w:rsidRPr="00761273" w:rsidRDefault="00226147" w:rsidP="00AA0569">
            <w:pPr>
              <w:rPr>
                <w:rFonts w:ascii="Times New Roman" w:hAnsi="Times New Roman" w:cs="Times New Roman"/>
              </w:rPr>
            </w:pPr>
            <w:r w:rsidRPr="00761273">
              <w:rPr>
                <w:rFonts w:ascii="Times New Roman" w:hAnsi="Times New Roman" w:cs="Times New Roman"/>
              </w:rPr>
              <w:t>Head of Nordic</w:t>
            </w:r>
            <w:r>
              <w:rPr>
                <w:rFonts w:ascii="Times New Roman" w:hAnsi="Times New Roman" w:cs="Times New Roman"/>
              </w:rPr>
              <w:t xml:space="preserve"> Real Estate</w:t>
            </w:r>
            <w:r w:rsidRPr="00761273">
              <w:rPr>
                <w:rFonts w:ascii="Times New Roman" w:hAnsi="Times New Roman" w:cs="Times New Roman"/>
              </w:rPr>
              <w:t xml:space="preserve"> </w:t>
            </w:r>
            <w:r>
              <w:rPr>
                <w:rFonts w:ascii="Times New Roman" w:hAnsi="Times New Roman" w:cs="Times New Roman"/>
              </w:rPr>
              <w:t>(long banking experience from Nordics &amp; UK)</w:t>
            </w:r>
          </w:p>
        </w:tc>
        <w:tc>
          <w:tcPr>
            <w:tcW w:w="2693" w:type="dxa"/>
          </w:tcPr>
          <w:p w14:paraId="5DF756D9" w14:textId="1F2C17FF" w:rsidR="00226147" w:rsidRPr="00761273" w:rsidRDefault="00226147" w:rsidP="00AA0569">
            <w:pPr>
              <w:rPr>
                <w:rFonts w:ascii="Times New Roman" w:hAnsi="Times New Roman" w:cs="Times New Roman"/>
              </w:rPr>
            </w:pPr>
            <w:r w:rsidRPr="00C722FE">
              <w:rPr>
                <w:rFonts w:ascii="Times New Roman" w:hAnsi="Times New Roman" w:cs="Times New Roman"/>
              </w:rPr>
              <w:t>Nordics + Germany</w:t>
            </w:r>
          </w:p>
        </w:tc>
        <w:tc>
          <w:tcPr>
            <w:tcW w:w="1985" w:type="dxa"/>
            <w:vMerge w:val="restart"/>
          </w:tcPr>
          <w:p w14:paraId="74CB9F97" w14:textId="04461C33" w:rsidR="00226147" w:rsidRPr="00761273" w:rsidRDefault="00226147" w:rsidP="00AA0569">
            <w:pPr>
              <w:rPr>
                <w:rFonts w:ascii="Times New Roman" w:hAnsi="Times New Roman" w:cs="Times New Roman"/>
              </w:rPr>
            </w:pPr>
            <w:r>
              <w:rPr>
                <w:rFonts w:ascii="Times New Roman" w:hAnsi="Times New Roman" w:cs="Times New Roman"/>
              </w:rPr>
              <w:t>European</w:t>
            </w:r>
            <w:r w:rsidRPr="00761273">
              <w:rPr>
                <w:rFonts w:ascii="Times New Roman" w:hAnsi="Times New Roman" w:cs="Times New Roman"/>
              </w:rPr>
              <w:t xml:space="preserve"> bank</w:t>
            </w:r>
          </w:p>
        </w:tc>
        <w:tc>
          <w:tcPr>
            <w:tcW w:w="3543" w:type="dxa"/>
            <w:vMerge w:val="restart"/>
          </w:tcPr>
          <w:p w14:paraId="696BADBB" w14:textId="1FBF3B6A" w:rsidR="00226147" w:rsidRPr="00761273" w:rsidRDefault="00226147" w:rsidP="00AA0569">
            <w:pPr>
              <w:rPr>
                <w:rFonts w:ascii="Times New Roman" w:hAnsi="Times New Roman" w:cs="Times New Roman"/>
              </w:rPr>
            </w:pPr>
            <w:r w:rsidRPr="00761273">
              <w:rPr>
                <w:rFonts w:ascii="Times New Roman" w:hAnsi="Times New Roman" w:cs="Times New Roman"/>
              </w:rPr>
              <w:t xml:space="preserve">All </w:t>
            </w:r>
            <w:r>
              <w:rPr>
                <w:rFonts w:ascii="Times New Roman" w:hAnsi="Times New Roman" w:cs="Times New Roman"/>
              </w:rPr>
              <w:t xml:space="preserve">loan </w:t>
            </w:r>
            <w:r w:rsidRPr="00761273">
              <w:rPr>
                <w:rFonts w:ascii="Times New Roman" w:hAnsi="Times New Roman" w:cs="Times New Roman"/>
              </w:rPr>
              <w:t>types</w:t>
            </w:r>
            <w:r>
              <w:rPr>
                <w:rFonts w:ascii="Times New Roman" w:hAnsi="Times New Roman" w:cs="Times New Roman"/>
              </w:rPr>
              <w:t xml:space="preserve"> (corporate and retail)</w:t>
            </w:r>
          </w:p>
        </w:tc>
        <w:tc>
          <w:tcPr>
            <w:tcW w:w="1418" w:type="dxa"/>
            <w:vMerge w:val="restart"/>
          </w:tcPr>
          <w:p w14:paraId="62F4C2BC" w14:textId="4FD01436" w:rsidR="00226147" w:rsidRPr="00761273" w:rsidRDefault="00226147" w:rsidP="00AA0569">
            <w:pPr>
              <w:rPr>
                <w:rFonts w:ascii="Times New Roman" w:hAnsi="Times New Roman" w:cs="Times New Roman"/>
              </w:rPr>
            </w:pPr>
            <w:r>
              <w:rPr>
                <w:rFonts w:ascii="Times New Roman" w:hAnsi="Times New Roman" w:cs="Times New Roman"/>
              </w:rPr>
              <w:t>30 min</w:t>
            </w:r>
          </w:p>
        </w:tc>
      </w:tr>
      <w:tr w:rsidR="00226147" w:rsidRPr="00916864" w14:paraId="781376C0" w14:textId="77777777" w:rsidTr="00427A2A">
        <w:trPr>
          <w:trHeight w:val="296"/>
        </w:trPr>
        <w:tc>
          <w:tcPr>
            <w:tcW w:w="704" w:type="dxa"/>
            <w:vMerge/>
          </w:tcPr>
          <w:p w14:paraId="4456D261" w14:textId="77777777" w:rsidR="00226147" w:rsidRPr="00761273" w:rsidRDefault="00226147" w:rsidP="00AA0569">
            <w:pPr>
              <w:rPr>
                <w:rFonts w:ascii="Times New Roman" w:hAnsi="Times New Roman" w:cs="Times New Roman"/>
              </w:rPr>
            </w:pPr>
          </w:p>
        </w:tc>
        <w:tc>
          <w:tcPr>
            <w:tcW w:w="1134" w:type="dxa"/>
            <w:vMerge/>
          </w:tcPr>
          <w:p w14:paraId="51D1A8E1" w14:textId="77777777" w:rsidR="00226147" w:rsidRPr="00761273" w:rsidRDefault="00226147" w:rsidP="00AA0569">
            <w:pPr>
              <w:rPr>
                <w:rFonts w:ascii="Times New Roman" w:hAnsi="Times New Roman" w:cs="Times New Roman"/>
              </w:rPr>
            </w:pPr>
          </w:p>
        </w:tc>
        <w:tc>
          <w:tcPr>
            <w:tcW w:w="2410" w:type="dxa"/>
          </w:tcPr>
          <w:p w14:paraId="7348B12D" w14:textId="1860D075" w:rsidR="00226147" w:rsidRPr="00761273" w:rsidRDefault="00226147" w:rsidP="00AA0569">
            <w:pPr>
              <w:rPr>
                <w:rFonts w:ascii="Times New Roman" w:hAnsi="Times New Roman" w:cs="Times New Roman"/>
              </w:rPr>
            </w:pPr>
            <w:r>
              <w:rPr>
                <w:rFonts w:ascii="Times New Roman" w:hAnsi="Times New Roman" w:cs="Times New Roman"/>
              </w:rPr>
              <w:t>Director, Analysis &amp; ESG</w:t>
            </w:r>
          </w:p>
        </w:tc>
        <w:tc>
          <w:tcPr>
            <w:tcW w:w="2693" w:type="dxa"/>
          </w:tcPr>
          <w:p w14:paraId="46C20BB3" w14:textId="2BEED836" w:rsidR="00226147" w:rsidRPr="00761273" w:rsidRDefault="00226147" w:rsidP="00AA0569">
            <w:pPr>
              <w:rPr>
                <w:rFonts w:ascii="Times New Roman" w:hAnsi="Times New Roman" w:cs="Times New Roman"/>
                <w:highlight w:val="yellow"/>
              </w:rPr>
            </w:pPr>
            <w:r w:rsidRPr="00C722FE">
              <w:rPr>
                <w:rFonts w:ascii="Times New Roman" w:hAnsi="Times New Roman" w:cs="Times New Roman"/>
              </w:rPr>
              <w:t>Nordics + Germany</w:t>
            </w:r>
          </w:p>
        </w:tc>
        <w:tc>
          <w:tcPr>
            <w:tcW w:w="1985" w:type="dxa"/>
            <w:vMerge/>
          </w:tcPr>
          <w:p w14:paraId="1D47B1B7" w14:textId="086727E2" w:rsidR="00226147" w:rsidRPr="00761273" w:rsidRDefault="00226147" w:rsidP="00AA0569">
            <w:pPr>
              <w:rPr>
                <w:rFonts w:ascii="Times New Roman" w:hAnsi="Times New Roman" w:cs="Times New Roman"/>
              </w:rPr>
            </w:pPr>
          </w:p>
        </w:tc>
        <w:tc>
          <w:tcPr>
            <w:tcW w:w="3543" w:type="dxa"/>
            <w:vMerge/>
          </w:tcPr>
          <w:p w14:paraId="62796B3B" w14:textId="77777777" w:rsidR="00226147" w:rsidRPr="00761273" w:rsidRDefault="00226147" w:rsidP="00AA0569">
            <w:pPr>
              <w:rPr>
                <w:rFonts w:ascii="Times New Roman" w:hAnsi="Times New Roman" w:cs="Times New Roman"/>
              </w:rPr>
            </w:pPr>
          </w:p>
        </w:tc>
        <w:tc>
          <w:tcPr>
            <w:tcW w:w="1418" w:type="dxa"/>
            <w:vMerge/>
          </w:tcPr>
          <w:p w14:paraId="6713A7A6" w14:textId="77777777" w:rsidR="00226147" w:rsidRPr="00761273" w:rsidRDefault="00226147" w:rsidP="00AA0569">
            <w:pPr>
              <w:rPr>
                <w:rFonts w:ascii="Times New Roman" w:hAnsi="Times New Roman" w:cs="Times New Roman"/>
              </w:rPr>
            </w:pPr>
          </w:p>
        </w:tc>
      </w:tr>
    </w:tbl>
    <w:p w14:paraId="47CC592A" w14:textId="318E3A5B" w:rsidR="006145F1" w:rsidRPr="00916864" w:rsidRDefault="006145F1" w:rsidP="006145F1">
      <w:pPr>
        <w:pStyle w:val="1TasoPIF"/>
        <w:numPr>
          <w:ilvl w:val="0"/>
          <w:numId w:val="0"/>
        </w:numPr>
        <w:rPr>
          <w:bCs/>
        </w:rPr>
        <w:sectPr w:rsidR="006145F1" w:rsidRPr="00916864" w:rsidSect="006145F1">
          <w:pgSz w:w="16838" w:h="11906" w:orient="landscape"/>
          <w:pgMar w:top="1440" w:right="1440" w:bottom="1440" w:left="1440" w:header="708" w:footer="708" w:gutter="0"/>
          <w:cols w:space="708"/>
          <w:docGrid w:linePitch="360"/>
        </w:sectPr>
      </w:pPr>
    </w:p>
    <w:p w14:paraId="05857EF9" w14:textId="46D3C4B5" w:rsidR="006145F1" w:rsidRPr="005B50D8" w:rsidRDefault="006145F1" w:rsidP="006145F1">
      <w:pPr>
        <w:pStyle w:val="1TasoPIF"/>
        <w:numPr>
          <w:ilvl w:val="0"/>
          <w:numId w:val="0"/>
        </w:numPr>
        <w:rPr>
          <w:bCs/>
          <w:lang w:val="en-GB"/>
        </w:rPr>
      </w:pPr>
      <w:r w:rsidRPr="005B50D8">
        <w:rPr>
          <w:bCs/>
          <w:lang w:val="en-GB"/>
        </w:rPr>
        <w:lastRenderedPageBreak/>
        <w:t xml:space="preserve">Interview protocol </w:t>
      </w:r>
    </w:p>
    <w:tbl>
      <w:tblPr>
        <w:tblStyle w:val="TableGrid"/>
        <w:tblW w:w="0" w:type="auto"/>
        <w:tblLook w:val="04A0" w:firstRow="1" w:lastRow="0" w:firstColumn="1" w:lastColumn="0" w:noHBand="0" w:noVBand="1"/>
      </w:tblPr>
      <w:tblGrid>
        <w:gridCol w:w="1374"/>
        <w:gridCol w:w="12574"/>
      </w:tblGrid>
      <w:tr w:rsidR="005303F0" w14:paraId="764953DB" w14:textId="77777777" w:rsidTr="003B0A60">
        <w:tc>
          <w:tcPr>
            <w:tcW w:w="1271" w:type="dxa"/>
          </w:tcPr>
          <w:p w14:paraId="2B3A18AD" w14:textId="6C26A757" w:rsidR="005303F0" w:rsidRPr="00A45C83" w:rsidRDefault="005303F0" w:rsidP="006145F1">
            <w:pPr>
              <w:rPr>
                <w:rFonts w:ascii="Times New Roman" w:hAnsi="Times New Roman" w:cs="Times New Roman"/>
                <w:b/>
              </w:rPr>
            </w:pPr>
            <w:r w:rsidRPr="00A45C83">
              <w:rPr>
                <w:rFonts w:ascii="Times New Roman" w:hAnsi="Times New Roman" w:cs="Times New Roman"/>
                <w:b/>
              </w:rPr>
              <w:t>Background questions:</w:t>
            </w:r>
          </w:p>
        </w:tc>
        <w:tc>
          <w:tcPr>
            <w:tcW w:w="12616" w:type="dxa"/>
          </w:tcPr>
          <w:p w14:paraId="2FDABC49" w14:textId="77777777" w:rsidR="005303F0" w:rsidRPr="00A45C83" w:rsidRDefault="005303F0" w:rsidP="005303F0">
            <w:pPr>
              <w:rPr>
                <w:rFonts w:ascii="Times New Roman" w:hAnsi="Times New Roman" w:cs="Times New Roman"/>
                <w:bCs/>
              </w:rPr>
            </w:pPr>
            <w:r w:rsidRPr="00A45C83">
              <w:rPr>
                <w:rFonts w:ascii="Times New Roman" w:hAnsi="Times New Roman" w:cs="Times New Roman"/>
                <w:bCs/>
              </w:rPr>
              <w:t>a. Role in the organisation</w:t>
            </w:r>
          </w:p>
          <w:p w14:paraId="7576195A" w14:textId="77777777" w:rsidR="005303F0" w:rsidRPr="00A45C83" w:rsidRDefault="005303F0" w:rsidP="005303F0">
            <w:pPr>
              <w:rPr>
                <w:rFonts w:ascii="Times New Roman" w:hAnsi="Times New Roman" w:cs="Times New Roman"/>
                <w:bCs/>
              </w:rPr>
            </w:pPr>
            <w:r w:rsidRPr="00A45C83">
              <w:rPr>
                <w:rFonts w:ascii="Times New Roman" w:hAnsi="Times New Roman" w:cs="Times New Roman"/>
                <w:bCs/>
              </w:rPr>
              <w:t>b. Experience in (green) property lending</w:t>
            </w:r>
          </w:p>
          <w:p w14:paraId="4EB793EC" w14:textId="77777777" w:rsidR="005303F0" w:rsidRPr="00A45C83" w:rsidRDefault="005303F0" w:rsidP="005303F0">
            <w:pPr>
              <w:rPr>
                <w:rFonts w:ascii="Times New Roman" w:hAnsi="Times New Roman" w:cs="Times New Roman"/>
                <w:bCs/>
              </w:rPr>
            </w:pPr>
            <w:r w:rsidRPr="00A45C83">
              <w:rPr>
                <w:rFonts w:ascii="Times New Roman" w:hAnsi="Times New Roman" w:cs="Times New Roman"/>
                <w:bCs/>
              </w:rPr>
              <w:t>c. Property sector (housing companies, B2B, mortgages)</w:t>
            </w:r>
          </w:p>
          <w:p w14:paraId="6ED180DB" w14:textId="73B292E2" w:rsidR="005303F0" w:rsidRPr="00A45C83" w:rsidRDefault="005303F0" w:rsidP="005303F0">
            <w:pPr>
              <w:rPr>
                <w:rFonts w:ascii="Times New Roman" w:hAnsi="Times New Roman" w:cs="Times New Roman"/>
                <w:b/>
              </w:rPr>
            </w:pPr>
            <w:r w:rsidRPr="00A45C83">
              <w:rPr>
                <w:rFonts w:ascii="Times New Roman" w:hAnsi="Times New Roman" w:cs="Times New Roman"/>
                <w:bCs/>
              </w:rPr>
              <w:t>d. Geographical scope (organisation &amp; interviewee)</w:t>
            </w:r>
          </w:p>
        </w:tc>
      </w:tr>
      <w:tr w:rsidR="005303F0" w14:paraId="3FD73BEC" w14:textId="77777777" w:rsidTr="003B0A60">
        <w:tc>
          <w:tcPr>
            <w:tcW w:w="1271" w:type="dxa"/>
          </w:tcPr>
          <w:p w14:paraId="1DAC000E" w14:textId="77777777" w:rsidR="005303F0" w:rsidRPr="00A45C83" w:rsidRDefault="005303F0" w:rsidP="005303F0">
            <w:pPr>
              <w:rPr>
                <w:rFonts w:ascii="Times New Roman" w:hAnsi="Times New Roman" w:cs="Times New Roman"/>
                <w:b/>
              </w:rPr>
            </w:pPr>
            <w:r w:rsidRPr="00A45C83">
              <w:rPr>
                <w:rFonts w:ascii="Times New Roman" w:hAnsi="Times New Roman" w:cs="Times New Roman"/>
                <w:b/>
              </w:rPr>
              <w:t>Open-ended questions:</w:t>
            </w:r>
          </w:p>
          <w:p w14:paraId="7622F3F6" w14:textId="77777777" w:rsidR="005303F0" w:rsidRPr="00A45C83" w:rsidRDefault="005303F0" w:rsidP="006145F1">
            <w:pPr>
              <w:rPr>
                <w:rFonts w:ascii="Times New Roman" w:hAnsi="Times New Roman" w:cs="Times New Roman"/>
                <w:b/>
              </w:rPr>
            </w:pPr>
          </w:p>
        </w:tc>
        <w:tc>
          <w:tcPr>
            <w:tcW w:w="12616" w:type="dxa"/>
          </w:tcPr>
          <w:p w14:paraId="7CDF4F30" w14:textId="77777777" w:rsidR="00DE0652" w:rsidRPr="00A45C83" w:rsidRDefault="00DE0652" w:rsidP="00DE0652">
            <w:pPr>
              <w:rPr>
                <w:rFonts w:ascii="Times New Roman" w:hAnsi="Times New Roman" w:cs="Times New Roman"/>
                <w:b/>
              </w:rPr>
            </w:pPr>
            <w:r w:rsidRPr="00A45C83">
              <w:rPr>
                <w:rFonts w:ascii="Times New Roman" w:hAnsi="Times New Roman" w:cs="Times New Roman"/>
                <w:b/>
              </w:rPr>
              <w:t>ENVIRONMENTAL ASPECTS IN GENERAL PROPERTY LENDING (P1 &amp; P2)</w:t>
            </w:r>
          </w:p>
          <w:p w14:paraId="1DEDDB34"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e.</w:t>
            </w:r>
            <w:r w:rsidRPr="00A45C83">
              <w:rPr>
                <w:rFonts w:ascii="Times New Roman" w:hAnsi="Times New Roman" w:cs="Times New Roman"/>
                <w:bCs/>
              </w:rPr>
              <w:tab/>
              <w:t>How are environmental aspects incorporated in your property lending process? And what is their impact?</w:t>
            </w:r>
          </w:p>
          <w:p w14:paraId="48FF099F"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f.</w:t>
            </w:r>
            <w:r w:rsidRPr="00A45C83">
              <w:rPr>
                <w:rFonts w:ascii="Times New Roman" w:hAnsi="Times New Roman" w:cs="Times New Roman"/>
                <w:bCs/>
              </w:rPr>
              <w:tab/>
              <w:t>What about environmental risks (physical + transition)?</w:t>
            </w:r>
          </w:p>
          <w:p w14:paraId="7B20E749" w14:textId="77777777" w:rsidR="00DE0652" w:rsidRPr="00A45C83" w:rsidRDefault="00DE0652" w:rsidP="00DE0652">
            <w:pPr>
              <w:rPr>
                <w:rFonts w:ascii="Times New Roman" w:hAnsi="Times New Roman" w:cs="Times New Roman"/>
                <w:b/>
              </w:rPr>
            </w:pPr>
            <w:r w:rsidRPr="00A45C83">
              <w:rPr>
                <w:rFonts w:ascii="Times New Roman" w:hAnsi="Times New Roman" w:cs="Times New Roman"/>
                <w:b/>
              </w:rPr>
              <w:t>PROPERTY LENDING FOR NEW DEVELOPMENT (P3)</w:t>
            </w:r>
          </w:p>
          <w:p w14:paraId="3855C325"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g.</w:t>
            </w:r>
            <w:r w:rsidRPr="00A45C83">
              <w:rPr>
                <w:rFonts w:ascii="Times New Roman" w:hAnsi="Times New Roman" w:cs="Times New Roman"/>
                <w:bCs/>
              </w:rPr>
              <w:tab/>
              <w:t>Which environmental credentials are required in property lending for new (residential) development?</w:t>
            </w:r>
          </w:p>
          <w:p w14:paraId="4D2C445F"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PROPERTY LENDING FOR ENVIRONMENTALLY UNSUSTAINABLE BUILDINGS (P6)</w:t>
            </w:r>
          </w:p>
          <w:p w14:paraId="3647D9DD"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h.</w:t>
            </w:r>
            <w:r w:rsidRPr="00A45C83">
              <w:rPr>
                <w:rFonts w:ascii="Times New Roman" w:hAnsi="Times New Roman" w:cs="Times New Roman"/>
                <w:bCs/>
              </w:rPr>
              <w:tab/>
              <w:t>How do you approach financing environmentally unsustainable (e.g., EPC below E or other definitions you have) properties? Impact on the funding terms?</w:t>
            </w:r>
          </w:p>
          <w:p w14:paraId="7D7DB598" w14:textId="77777777" w:rsidR="00DE0652" w:rsidRPr="00A45C83" w:rsidRDefault="00DE0652" w:rsidP="00DE0652">
            <w:pPr>
              <w:rPr>
                <w:rFonts w:ascii="Times New Roman" w:hAnsi="Times New Roman" w:cs="Times New Roman"/>
                <w:bCs/>
              </w:rPr>
            </w:pPr>
            <w:proofErr w:type="spellStart"/>
            <w:r w:rsidRPr="00A45C83">
              <w:rPr>
                <w:rFonts w:ascii="Times New Roman" w:hAnsi="Times New Roman" w:cs="Times New Roman"/>
                <w:bCs/>
              </w:rPr>
              <w:t>i</w:t>
            </w:r>
            <w:proofErr w:type="spellEnd"/>
            <w:r w:rsidRPr="00A45C83">
              <w:rPr>
                <w:rFonts w:ascii="Times New Roman" w:hAnsi="Times New Roman" w:cs="Times New Roman"/>
                <w:bCs/>
              </w:rPr>
              <w:t>.</w:t>
            </w:r>
            <w:r w:rsidRPr="00A45C83">
              <w:rPr>
                <w:rFonts w:ascii="Times New Roman" w:hAnsi="Times New Roman" w:cs="Times New Roman"/>
                <w:bCs/>
              </w:rPr>
              <w:tab/>
              <w:t>How about financing properties that are unsustainable and will undergo deep renovations or retrofits? Impact on funding terms?</w:t>
            </w:r>
          </w:p>
          <w:p w14:paraId="5AAC7EE7" w14:textId="77777777" w:rsidR="00DE0652" w:rsidRPr="00A45C83" w:rsidRDefault="00DE0652" w:rsidP="00DE0652">
            <w:pPr>
              <w:rPr>
                <w:rFonts w:ascii="Times New Roman" w:hAnsi="Times New Roman" w:cs="Times New Roman"/>
                <w:b/>
              </w:rPr>
            </w:pPr>
            <w:r w:rsidRPr="00A45C83">
              <w:rPr>
                <w:rFonts w:ascii="Times New Roman" w:hAnsi="Times New Roman" w:cs="Times New Roman"/>
                <w:b/>
              </w:rPr>
              <w:t>GREEN PROPERTY LENDING (P4 &amp; P5)</w:t>
            </w:r>
          </w:p>
          <w:p w14:paraId="268D5955"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j.</w:t>
            </w:r>
            <w:r w:rsidRPr="00A45C83">
              <w:rPr>
                <w:rFonts w:ascii="Times New Roman" w:hAnsi="Times New Roman" w:cs="Times New Roman"/>
                <w:bCs/>
              </w:rPr>
              <w:tab/>
              <w:t xml:space="preserve">What kind of strategy and targets do you have for offering green property lending? </w:t>
            </w:r>
          </w:p>
          <w:p w14:paraId="17A8DD8F"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k.</w:t>
            </w:r>
            <w:r w:rsidRPr="00A45C83">
              <w:rPr>
                <w:rFonts w:ascii="Times New Roman" w:hAnsi="Times New Roman" w:cs="Times New Roman"/>
                <w:bCs/>
              </w:rPr>
              <w:tab/>
              <w:t xml:space="preserve">What green loan benefits do you provide to customers? </w:t>
            </w:r>
          </w:p>
          <w:p w14:paraId="44487BF5" w14:textId="77777777" w:rsidR="00DE0652" w:rsidRPr="00A45C83" w:rsidRDefault="00DE0652" w:rsidP="00DE0652">
            <w:pPr>
              <w:rPr>
                <w:rFonts w:ascii="Times New Roman" w:hAnsi="Times New Roman" w:cs="Times New Roman"/>
                <w:bCs/>
              </w:rPr>
            </w:pPr>
            <w:r w:rsidRPr="00A45C83">
              <w:rPr>
                <w:rFonts w:ascii="Times New Roman" w:hAnsi="Times New Roman" w:cs="Times New Roman"/>
                <w:bCs/>
              </w:rPr>
              <w:t>l.</w:t>
            </w:r>
            <w:r w:rsidRPr="00A45C83">
              <w:rPr>
                <w:rFonts w:ascii="Times New Roman" w:hAnsi="Times New Roman" w:cs="Times New Roman"/>
                <w:bCs/>
              </w:rPr>
              <w:tab/>
              <w:t>What are your green property lending practices? What are the key data requirements?</w:t>
            </w:r>
          </w:p>
          <w:p w14:paraId="2BC84B02" w14:textId="77777777" w:rsidR="00DE0652" w:rsidRPr="00A45C83" w:rsidRDefault="00DE0652" w:rsidP="00DE0652">
            <w:pPr>
              <w:rPr>
                <w:rFonts w:ascii="Times New Roman" w:hAnsi="Times New Roman" w:cs="Times New Roman"/>
                <w:b/>
              </w:rPr>
            </w:pPr>
            <w:r w:rsidRPr="00A45C83">
              <w:rPr>
                <w:rFonts w:ascii="Times New Roman" w:hAnsi="Times New Roman" w:cs="Times New Roman"/>
                <w:b/>
              </w:rPr>
              <w:t>FUTURE (GREEN) PROPERTY LENDING (P7)</w:t>
            </w:r>
          </w:p>
          <w:p w14:paraId="35F62ADD" w14:textId="0B03BA96" w:rsidR="005303F0" w:rsidRPr="00A45C83" w:rsidRDefault="00DE0652" w:rsidP="006145F1">
            <w:pPr>
              <w:rPr>
                <w:rFonts w:ascii="Times New Roman" w:hAnsi="Times New Roman" w:cs="Times New Roman"/>
                <w:bCs/>
              </w:rPr>
            </w:pPr>
            <w:r w:rsidRPr="00A45C83">
              <w:rPr>
                <w:rFonts w:ascii="Times New Roman" w:hAnsi="Times New Roman" w:cs="Times New Roman"/>
                <w:bCs/>
              </w:rPr>
              <w:t>m.</w:t>
            </w:r>
            <w:r w:rsidRPr="00A45C83">
              <w:rPr>
                <w:rFonts w:ascii="Times New Roman" w:hAnsi="Times New Roman" w:cs="Times New Roman"/>
                <w:bCs/>
              </w:rPr>
              <w:tab/>
              <w:t xml:space="preserve">How do you see property lending practices and data requirements evolving in the future? Which opportunities and challenges do you foresee? </w:t>
            </w:r>
          </w:p>
        </w:tc>
      </w:tr>
      <w:tr w:rsidR="005303F0" w14:paraId="7251E317" w14:textId="77777777" w:rsidTr="003B0A60">
        <w:tc>
          <w:tcPr>
            <w:tcW w:w="1271" w:type="dxa"/>
          </w:tcPr>
          <w:p w14:paraId="6A779C74" w14:textId="77777777" w:rsidR="00A45C83" w:rsidRPr="00A45C83" w:rsidRDefault="00A45C83" w:rsidP="00A45C83">
            <w:pPr>
              <w:rPr>
                <w:rFonts w:ascii="Times New Roman" w:hAnsi="Times New Roman" w:cs="Times New Roman"/>
                <w:b/>
              </w:rPr>
            </w:pPr>
            <w:r w:rsidRPr="00A45C83">
              <w:rPr>
                <w:rFonts w:ascii="Times New Roman" w:hAnsi="Times New Roman" w:cs="Times New Roman"/>
                <w:b/>
              </w:rPr>
              <w:t>Targeted questions:</w:t>
            </w:r>
          </w:p>
          <w:p w14:paraId="3F22AC32" w14:textId="77777777" w:rsidR="005303F0" w:rsidRPr="00A45C83" w:rsidRDefault="005303F0" w:rsidP="006145F1">
            <w:pPr>
              <w:rPr>
                <w:rFonts w:ascii="Times New Roman" w:hAnsi="Times New Roman" w:cs="Times New Roman"/>
                <w:b/>
              </w:rPr>
            </w:pPr>
          </w:p>
        </w:tc>
        <w:tc>
          <w:tcPr>
            <w:tcW w:w="12616" w:type="dxa"/>
          </w:tcPr>
          <w:p w14:paraId="04E27D7B" w14:textId="77777777" w:rsidR="00A45C83" w:rsidRPr="00A45C83" w:rsidRDefault="00A45C83" w:rsidP="00A45C83">
            <w:pPr>
              <w:rPr>
                <w:rFonts w:ascii="Times New Roman" w:hAnsi="Times New Roman" w:cs="Times New Roman"/>
                <w:b/>
              </w:rPr>
            </w:pPr>
            <w:r w:rsidRPr="00A45C83">
              <w:rPr>
                <w:rFonts w:ascii="Times New Roman" w:hAnsi="Times New Roman" w:cs="Times New Roman"/>
                <w:b/>
              </w:rPr>
              <w:t>PROPERTY LENDING FOR NEW DEVELOPMENT (P3)</w:t>
            </w:r>
          </w:p>
          <w:p w14:paraId="7FF47953"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t>n.</w:t>
            </w:r>
            <w:r w:rsidRPr="00A45C83">
              <w:rPr>
                <w:rFonts w:ascii="Times New Roman" w:hAnsi="Times New Roman" w:cs="Times New Roman"/>
                <w:bCs/>
              </w:rPr>
              <w:tab/>
              <w:t xml:space="preserve">Do you only finance new development with EPC A? </w:t>
            </w:r>
          </w:p>
          <w:p w14:paraId="60DF5458" w14:textId="77777777" w:rsidR="00A45C83" w:rsidRPr="00A45C83" w:rsidRDefault="00A45C83" w:rsidP="00A45C83">
            <w:pPr>
              <w:rPr>
                <w:rFonts w:ascii="Times New Roman" w:hAnsi="Times New Roman" w:cs="Times New Roman"/>
                <w:b/>
              </w:rPr>
            </w:pPr>
            <w:r w:rsidRPr="00A45C83">
              <w:rPr>
                <w:rFonts w:ascii="Times New Roman" w:hAnsi="Times New Roman" w:cs="Times New Roman"/>
                <w:b/>
              </w:rPr>
              <w:t>GREEN PROPERTY LENDING (P4 &amp; P6)</w:t>
            </w:r>
          </w:p>
          <w:p w14:paraId="72B3A316"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t>o.</w:t>
            </w:r>
            <w:r w:rsidRPr="00A45C83">
              <w:rPr>
                <w:rFonts w:ascii="Times New Roman" w:hAnsi="Times New Roman" w:cs="Times New Roman"/>
                <w:bCs/>
              </w:rPr>
              <w:tab/>
              <w:t xml:space="preserve">Do you only provide green property loans for properties with an EPC A? What role does the top 15 % play in your evolving green lending terms? </w:t>
            </w:r>
          </w:p>
          <w:p w14:paraId="70846B24"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t>p.</w:t>
            </w:r>
            <w:r w:rsidRPr="00A45C83">
              <w:rPr>
                <w:rFonts w:ascii="Times New Roman" w:hAnsi="Times New Roman" w:cs="Times New Roman"/>
                <w:bCs/>
              </w:rPr>
              <w:tab/>
              <w:t xml:space="preserve">The EPBD recast advocates for the renovation of energy inefficient buildings, whereas it is less pronounced in the EU Taxonomy (it is easier for top-performing new buildings to attain EU Taxonomy alignment). Does the new EPBD affect your green finance frameworks? Are you incentivised and do you reward your customers for green retrofits etc?  </w:t>
            </w:r>
          </w:p>
          <w:p w14:paraId="230F3080" w14:textId="77777777" w:rsidR="00A45C83" w:rsidRPr="00A45C83" w:rsidRDefault="00A45C83" w:rsidP="00A45C83">
            <w:pPr>
              <w:rPr>
                <w:rFonts w:ascii="Times New Roman" w:hAnsi="Times New Roman" w:cs="Times New Roman"/>
                <w:b/>
              </w:rPr>
            </w:pPr>
            <w:r w:rsidRPr="00A45C83">
              <w:rPr>
                <w:rFonts w:ascii="Times New Roman" w:hAnsi="Times New Roman" w:cs="Times New Roman"/>
                <w:b/>
              </w:rPr>
              <w:t>FUTURE (GREEN) PROPERTY LENDING (P7 &amp; P1)</w:t>
            </w:r>
          </w:p>
          <w:p w14:paraId="18C4720C"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t>q.</w:t>
            </w:r>
            <w:r w:rsidRPr="00A45C83">
              <w:rPr>
                <w:rFonts w:ascii="Times New Roman" w:hAnsi="Times New Roman" w:cs="Times New Roman"/>
                <w:bCs/>
              </w:rPr>
              <w:tab/>
              <w:t xml:space="preserve">GAR reporting is evolving to ensure that the EU Taxonomy targets extend beyond climate change mitigation. How have you prepared for this? Which challenges and opportunities do you foresee? How will this disclosure requirement impact your lending criteria? If so, for which properties (e.g., new developments or commercial properties only)? </w:t>
            </w:r>
          </w:p>
          <w:p w14:paraId="4357FE24"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lastRenderedPageBreak/>
              <w:t>r.</w:t>
            </w:r>
            <w:r w:rsidRPr="00A45C83">
              <w:rPr>
                <w:rFonts w:ascii="Times New Roman" w:hAnsi="Times New Roman" w:cs="Times New Roman"/>
                <w:bCs/>
              </w:rPr>
              <w:tab/>
              <w:t xml:space="preserve">What role do you foresee for green property lending in the future? Will all property lending incorporate sustainability aspects, or will green finance continue to offer some added benefits? </w:t>
            </w:r>
          </w:p>
          <w:p w14:paraId="21BD855E" w14:textId="77777777" w:rsidR="00A45C83" w:rsidRPr="00A45C83" w:rsidRDefault="00A45C83" w:rsidP="00A45C83">
            <w:pPr>
              <w:rPr>
                <w:rFonts w:ascii="Times New Roman" w:hAnsi="Times New Roman" w:cs="Times New Roman"/>
                <w:bCs/>
              </w:rPr>
            </w:pPr>
            <w:r w:rsidRPr="00A45C83">
              <w:rPr>
                <w:rFonts w:ascii="Times New Roman" w:hAnsi="Times New Roman" w:cs="Times New Roman"/>
                <w:bCs/>
              </w:rPr>
              <w:t>s.</w:t>
            </w:r>
            <w:r w:rsidRPr="00A45C83">
              <w:rPr>
                <w:rFonts w:ascii="Times New Roman" w:hAnsi="Times New Roman" w:cs="Times New Roman"/>
                <w:bCs/>
              </w:rPr>
              <w:tab/>
              <w:t>Will the green finance requirements become more ambitious, beyond the tightening regulations?</w:t>
            </w:r>
          </w:p>
          <w:p w14:paraId="3034BD60" w14:textId="77777777" w:rsidR="005303F0" w:rsidRPr="00A45C83" w:rsidRDefault="005303F0" w:rsidP="006145F1">
            <w:pPr>
              <w:rPr>
                <w:rFonts w:ascii="Times New Roman" w:hAnsi="Times New Roman" w:cs="Times New Roman"/>
                <w:b/>
              </w:rPr>
            </w:pPr>
          </w:p>
        </w:tc>
      </w:tr>
    </w:tbl>
    <w:p w14:paraId="284D7F33" w14:textId="55108321" w:rsidR="006145F1" w:rsidRPr="00F44F54" w:rsidRDefault="006145F1" w:rsidP="005303F0">
      <w:pPr>
        <w:spacing w:line="240" w:lineRule="auto"/>
        <w:rPr>
          <w:rFonts w:ascii="Times New Roman" w:hAnsi="Times New Roman" w:cs="Times New Roman"/>
          <w:bCs/>
          <w:sz w:val="24"/>
          <w:szCs w:val="24"/>
        </w:rPr>
      </w:pPr>
      <w:r w:rsidRPr="00F44F54">
        <w:rPr>
          <w:rFonts w:ascii="Times New Roman" w:hAnsi="Times New Roman" w:cs="Times New Roman"/>
          <w:bCs/>
          <w:sz w:val="24"/>
          <w:szCs w:val="24"/>
        </w:rPr>
        <w:lastRenderedPageBreak/>
        <w:tab/>
      </w:r>
    </w:p>
    <w:p w14:paraId="001749BC" w14:textId="77777777" w:rsidR="006145F1" w:rsidRPr="00F44F54" w:rsidRDefault="006145F1" w:rsidP="006145F1">
      <w:pPr>
        <w:rPr>
          <w:rFonts w:ascii="Times New Roman" w:hAnsi="Times New Roman" w:cs="Times New Roman"/>
          <w:bCs/>
          <w:sz w:val="24"/>
          <w:szCs w:val="24"/>
        </w:rPr>
      </w:pPr>
    </w:p>
    <w:p w14:paraId="1874660D" w14:textId="77777777" w:rsidR="006145F1" w:rsidRPr="00F44F54" w:rsidRDefault="006145F1" w:rsidP="006145F1">
      <w:pPr>
        <w:pStyle w:val="1TasoPIF"/>
        <w:numPr>
          <w:ilvl w:val="0"/>
          <w:numId w:val="0"/>
        </w:numPr>
        <w:rPr>
          <w:b w:val="0"/>
          <w:lang w:val="en-GB"/>
        </w:rPr>
      </w:pPr>
    </w:p>
    <w:p w14:paraId="21AC8605" w14:textId="77777777" w:rsidR="00B8264E" w:rsidRPr="00F44F54" w:rsidRDefault="00B8264E"/>
    <w:sectPr w:rsidR="00B8264E" w:rsidRPr="00F44F54" w:rsidSect="00A45C8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AB7"/>
    <w:multiLevelType w:val="hybridMultilevel"/>
    <w:tmpl w:val="B3A8C644"/>
    <w:lvl w:ilvl="0" w:tplc="DA80E87E">
      <w:start w:val="1"/>
      <w:numFmt w:val="decimal"/>
      <w:pStyle w:val="1TasoPIF"/>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A465788"/>
    <w:multiLevelType w:val="multilevel"/>
    <w:tmpl w:val="7936A57C"/>
    <w:lvl w:ilvl="0">
      <w:start w:val="1"/>
      <w:numFmt w:val="decimal"/>
      <w:lvlText w:val="%1."/>
      <w:lvlJc w:val="left"/>
      <w:pPr>
        <w:tabs>
          <w:tab w:val="num" w:pos="720"/>
        </w:tabs>
        <w:ind w:left="720" w:hanging="720"/>
      </w:pPr>
    </w:lvl>
    <w:lvl w:ilvl="1">
      <w:start w:val="1"/>
      <w:numFmt w:val="decimal"/>
      <w:pStyle w:val="TimesNewRomanheader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863726"/>
    <w:multiLevelType w:val="multilevel"/>
    <w:tmpl w:val="AD728254"/>
    <w:lvl w:ilvl="0">
      <w:start w:val="1"/>
      <w:numFmt w:val="decimal"/>
      <w:lvlText w:val="%1"/>
      <w:lvlJc w:val="left"/>
      <w:pPr>
        <w:ind w:left="432" w:hanging="432"/>
      </w:pPr>
      <w:rPr>
        <w:rFonts w:hint="default"/>
        <w:b w:val="0"/>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6C913F15"/>
    <w:multiLevelType w:val="hybridMultilevel"/>
    <w:tmpl w:val="474EDB0C"/>
    <w:lvl w:ilvl="0" w:tplc="E0DC1828">
      <w:start w:val="1"/>
      <w:numFmt w:val="decimal"/>
      <w:pStyle w:val="PropertyInvestmentandFinanceguidelines"/>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999193776">
    <w:abstractNumId w:val="2"/>
  </w:num>
  <w:num w:numId="2" w16cid:durableId="106898172">
    <w:abstractNumId w:val="1"/>
  </w:num>
  <w:num w:numId="3" w16cid:durableId="1738091483">
    <w:abstractNumId w:val="3"/>
  </w:num>
  <w:num w:numId="4" w16cid:durableId="86687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F1"/>
    <w:rsid w:val="000879E3"/>
    <w:rsid w:val="000978CE"/>
    <w:rsid w:val="000F5F97"/>
    <w:rsid w:val="00100393"/>
    <w:rsid w:val="00100904"/>
    <w:rsid w:val="0010546E"/>
    <w:rsid w:val="00106E4E"/>
    <w:rsid w:val="00142FB4"/>
    <w:rsid w:val="001A0311"/>
    <w:rsid w:val="001C3E59"/>
    <w:rsid w:val="00226147"/>
    <w:rsid w:val="00241EE0"/>
    <w:rsid w:val="002449D4"/>
    <w:rsid w:val="002B439D"/>
    <w:rsid w:val="003220D8"/>
    <w:rsid w:val="00324769"/>
    <w:rsid w:val="003B0A60"/>
    <w:rsid w:val="003D1976"/>
    <w:rsid w:val="003D58F4"/>
    <w:rsid w:val="003E38DD"/>
    <w:rsid w:val="003F3A50"/>
    <w:rsid w:val="003F48D5"/>
    <w:rsid w:val="004015F9"/>
    <w:rsid w:val="00427A2A"/>
    <w:rsid w:val="00452222"/>
    <w:rsid w:val="004541FC"/>
    <w:rsid w:val="004740DF"/>
    <w:rsid w:val="004979AC"/>
    <w:rsid w:val="004B6D64"/>
    <w:rsid w:val="004C590B"/>
    <w:rsid w:val="004F4D8E"/>
    <w:rsid w:val="00500938"/>
    <w:rsid w:val="005303F0"/>
    <w:rsid w:val="00537268"/>
    <w:rsid w:val="00541544"/>
    <w:rsid w:val="00557557"/>
    <w:rsid w:val="005B50D8"/>
    <w:rsid w:val="005C6DEF"/>
    <w:rsid w:val="005D680D"/>
    <w:rsid w:val="006045E2"/>
    <w:rsid w:val="006145F1"/>
    <w:rsid w:val="0062013B"/>
    <w:rsid w:val="00626F6D"/>
    <w:rsid w:val="00637EFF"/>
    <w:rsid w:val="006540F7"/>
    <w:rsid w:val="006665ED"/>
    <w:rsid w:val="00746D60"/>
    <w:rsid w:val="00761273"/>
    <w:rsid w:val="00764B11"/>
    <w:rsid w:val="0079382E"/>
    <w:rsid w:val="007F6341"/>
    <w:rsid w:val="008048F0"/>
    <w:rsid w:val="00810B0E"/>
    <w:rsid w:val="008204BE"/>
    <w:rsid w:val="00826037"/>
    <w:rsid w:val="00832F82"/>
    <w:rsid w:val="00840A75"/>
    <w:rsid w:val="008452C3"/>
    <w:rsid w:val="00854278"/>
    <w:rsid w:val="008848E8"/>
    <w:rsid w:val="00951453"/>
    <w:rsid w:val="00960451"/>
    <w:rsid w:val="0099037E"/>
    <w:rsid w:val="009E7989"/>
    <w:rsid w:val="00A04038"/>
    <w:rsid w:val="00A05889"/>
    <w:rsid w:val="00A12C15"/>
    <w:rsid w:val="00A25314"/>
    <w:rsid w:val="00A45C83"/>
    <w:rsid w:val="00A50439"/>
    <w:rsid w:val="00A528BC"/>
    <w:rsid w:val="00A578F1"/>
    <w:rsid w:val="00A940A2"/>
    <w:rsid w:val="00AA0569"/>
    <w:rsid w:val="00AB11B9"/>
    <w:rsid w:val="00B15250"/>
    <w:rsid w:val="00B21245"/>
    <w:rsid w:val="00B32275"/>
    <w:rsid w:val="00B3428D"/>
    <w:rsid w:val="00B470ED"/>
    <w:rsid w:val="00B8264E"/>
    <w:rsid w:val="00BA1782"/>
    <w:rsid w:val="00BE61B4"/>
    <w:rsid w:val="00BF3A75"/>
    <w:rsid w:val="00BF7020"/>
    <w:rsid w:val="00C11AA3"/>
    <w:rsid w:val="00C35CED"/>
    <w:rsid w:val="00C722FE"/>
    <w:rsid w:val="00C76938"/>
    <w:rsid w:val="00CC58E7"/>
    <w:rsid w:val="00CE756C"/>
    <w:rsid w:val="00D00EC5"/>
    <w:rsid w:val="00D13F96"/>
    <w:rsid w:val="00D2105C"/>
    <w:rsid w:val="00D2341E"/>
    <w:rsid w:val="00D6336E"/>
    <w:rsid w:val="00D872B6"/>
    <w:rsid w:val="00DC1192"/>
    <w:rsid w:val="00DE0652"/>
    <w:rsid w:val="00DF17CB"/>
    <w:rsid w:val="00E02C09"/>
    <w:rsid w:val="00E637C0"/>
    <w:rsid w:val="00E66E6E"/>
    <w:rsid w:val="00E857F0"/>
    <w:rsid w:val="00E964AF"/>
    <w:rsid w:val="00EA29E4"/>
    <w:rsid w:val="00F1058E"/>
    <w:rsid w:val="00F324AB"/>
    <w:rsid w:val="00F37AE3"/>
    <w:rsid w:val="00F44F54"/>
    <w:rsid w:val="00F95D47"/>
    <w:rsid w:val="00FC1EFA"/>
    <w:rsid w:val="00FF59D0"/>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5DCA"/>
  <w15:chartTrackingRefBased/>
  <w15:docId w15:val="{9A2FD245-D850-483B-A744-BBA46FC2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F1"/>
    <w:rPr>
      <w:lang w:val="en-GB"/>
    </w:rPr>
  </w:style>
  <w:style w:type="paragraph" w:styleId="Heading1">
    <w:name w:val="heading 1"/>
    <w:basedOn w:val="Normal"/>
    <w:next w:val="Normal"/>
    <w:link w:val="Heading1Char"/>
    <w:uiPriority w:val="9"/>
    <w:qFormat/>
    <w:rsid w:val="00746D60"/>
    <w:pPr>
      <w:keepNext/>
      <w:keepLines/>
      <w:spacing w:before="360" w:after="80"/>
      <w:outlineLvl w:val="0"/>
    </w:pPr>
    <w:rPr>
      <w:rFonts w:asciiTheme="majorHAnsi" w:eastAsiaTheme="majorEastAsia" w:hAnsiTheme="majorHAnsi" w:cstheme="majorBidi"/>
      <w:color w:val="0F4761" w:themeColor="accent1" w:themeShade="BF"/>
      <w:sz w:val="40"/>
      <w:szCs w:val="40"/>
      <w:lang w:val="en-FI"/>
    </w:rPr>
  </w:style>
  <w:style w:type="paragraph" w:styleId="Heading2">
    <w:name w:val="heading 2"/>
    <w:basedOn w:val="Normal"/>
    <w:next w:val="Normal"/>
    <w:link w:val="Heading2Char"/>
    <w:uiPriority w:val="9"/>
    <w:semiHidden/>
    <w:unhideWhenUsed/>
    <w:qFormat/>
    <w:rsid w:val="00746D60"/>
    <w:pPr>
      <w:keepNext/>
      <w:keepLines/>
      <w:spacing w:before="160" w:after="80"/>
      <w:outlineLvl w:val="1"/>
    </w:pPr>
    <w:rPr>
      <w:rFonts w:asciiTheme="majorHAnsi" w:eastAsiaTheme="majorEastAsia" w:hAnsiTheme="majorHAnsi" w:cstheme="majorBidi"/>
      <w:color w:val="0F4761" w:themeColor="accent1" w:themeShade="BF"/>
      <w:sz w:val="32"/>
      <w:szCs w:val="32"/>
      <w:lang w:val="en-FI"/>
    </w:rPr>
  </w:style>
  <w:style w:type="paragraph" w:styleId="Heading3">
    <w:name w:val="heading 3"/>
    <w:basedOn w:val="Normal"/>
    <w:next w:val="Normal"/>
    <w:link w:val="Heading3Char"/>
    <w:uiPriority w:val="9"/>
    <w:semiHidden/>
    <w:unhideWhenUsed/>
    <w:qFormat/>
    <w:rsid w:val="006145F1"/>
    <w:pPr>
      <w:keepNext/>
      <w:keepLines/>
      <w:spacing w:before="160" w:after="80"/>
      <w:outlineLvl w:val="2"/>
    </w:pPr>
    <w:rPr>
      <w:rFonts w:eastAsiaTheme="majorEastAsia" w:cstheme="majorBidi"/>
      <w:color w:val="0F4761" w:themeColor="accent1" w:themeShade="BF"/>
      <w:sz w:val="28"/>
      <w:szCs w:val="28"/>
      <w:lang w:val="en-FI"/>
    </w:rPr>
  </w:style>
  <w:style w:type="paragraph" w:styleId="Heading4">
    <w:name w:val="heading 4"/>
    <w:basedOn w:val="Normal"/>
    <w:next w:val="Normal"/>
    <w:link w:val="Heading4Char"/>
    <w:uiPriority w:val="9"/>
    <w:semiHidden/>
    <w:unhideWhenUsed/>
    <w:qFormat/>
    <w:rsid w:val="006145F1"/>
    <w:pPr>
      <w:keepNext/>
      <w:keepLines/>
      <w:spacing w:before="80" w:after="40"/>
      <w:outlineLvl w:val="3"/>
    </w:pPr>
    <w:rPr>
      <w:rFonts w:eastAsiaTheme="majorEastAsia" w:cstheme="majorBidi"/>
      <w:i/>
      <w:iCs/>
      <w:color w:val="0F4761" w:themeColor="accent1" w:themeShade="BF"/>
      <w:lang w:val="en-FI"/>
    </w:rPr>
  </w:style>
  <w:style w:type="paragraph" w:styleId="Heading5">
    <w:name w:val="heading 5"/>
    <w:basedOn w:val="Normal"/>
    <w:next w:val="Normal"/>
    <w:link w:val="Heading5Char"/>
    <w:uiPriority w:val="9"/>
    <w:semiHidden/>
    <w:unhideWhenUsed/>
    <w:qFormat/>
    <w:rsid w:val="006145F1"/>
    <w:pPr>
      <w:keepNext/>
      <w:keepLines/>
      <w:spacing w:before="80" w:after="40"/>
      <w:outlineLvl w:val="4"/>
    </w:pPr>
    <w:rPr>
      <w:rFonts w:eastAsiaTheme="majorEastAsia" w:cstheme="majorBidi"/>
      <w:color w:val="0F4761" w:themeColor="accent1" w:themeShade="BF"/>
      <w:lang w:val="en-FI"/>
    </w:rPr>
  </w:style>
  <w:style w:type="paragraph" w:styleId="Heading6">
    <w:name w:val="heading 6"/>
    <w:basedOn w:val="Normal"/>
    <w:next w:val="Normal"/>
    <w:link w:val="Heading6Char"/>
    <w:uiPriority w:val="9"/>
    <w:semiHidden/>
    <w:unhideWhenUsed/>
    <w:qFormat/>
    <w:rsid w:val="006145F1"/>
    <w:pPr>
      <w:keepNext/>
      <w:keepLines/>
      <w:spacing w:before="40" w:after="0"/>
      <w:outlineLvl w:val="5"/>
    </w:pPr>
    <w:rPr>
      <w:rFonts w:eastAsiaTheme="majorEastAsia" w:cstheme="majorBidi"/>
      <w:i/>
      <w:iCs/>
      <w:color w:val="595959" w:themeColor="text1" w:themeTint="A6"/>
      <w:lang w:val="en-FI"/>
    </w:rPr>
  </w:style>
  <w:style w:type="paragraph" w:styleId="Heading7">
    <w:name w:val="heading 7"/>
    <w:basedOn w:val="Normal"/>
    <w:next w:val="Normal"/>
    <w:link w:val="Heading7Char"/>
    <w:uiPriority w:val="9"/>
    <w:semiHidden/>
    <w:unhideWhenUsed/>
    <w:qFormat/>
    <w:rsid w:val="006145F1"/>
    <w:pPr>
      <w:keepNext/>
      <w:keepLines/>
      <w:spacing w:before="40" w:after="0"/>
      <w:outlineLvl w:val="6"/>
    </w:pPr>
    <w:rPr>
      <w:rFonts w:eastAsiaTheme="majorEastAsia" w:cstheme="majorBidi"/>
      <w:color w:val="595959" w:themeColor="text1" w:themeTint="A6"/>
      <w:lang w:val="en-FI"/>
    </w:rPr>
  </w:style>
  <w:style w:type="paragraph" w:styleId="Heading8">
    <w:name w:val="heading 8"/>
    <w:basedOn w:val="Normal"/>
    <w:next w:val="Normal"/>
    <w:link w:val="Heading8Char"/>
    <w:uiPriority w:val="9"/>
    <w:semiHidden/>
    <w:unhideWhenUsed/>
    <w:qFormat/>
    <w:rsid w:val="006145F1"/>
    <w:pPr>
      <w:keepNext/>
      <w:keepLines/>
      <w:spacing w:after="0"/>
      <w:outlineLvl w:val="7"/>
    </w:pPr>
    <w:rPr>
      <w:rFonts w:eastAsiaTheme="majorEastAsia" w:cstheme="majorBidi"/>
      <w:i/>
      <w:iCs/>
      <w:color w:val="272727" w:themeColor="text1" w:themeTint="D8"/>
      <w:lang w:val="en-FI"/>
    </w:rPr>
  </w:style>
  <w:style w:type="paragraph" w:styleId="Heading9">
    <w:name w:val="heading 9"/>
    <w:basedOn w:val="Normal"/>
    <w:next w:val="Normal"/>
    <w:link w:val="Heading9Char"/>
    <w:uiPriority w:val="9"/>
    <w:semiHidden/>
    <w:unhideWhenUsed/>
    <w:qFormat/>
    <w:rsid w:val="006145F1"/>
    <w:pPr>
      <w:keepNext/>
      <w:keepLines/>
      <w:spacing w:after="0"/>
      <w:outlineLvl w:val="8"/>
    </w:pPr>
    <w:rPr>
      <w:rFonts w:eastAsiaTheme="majorEastAsia" w:cstheme="majorBidi"/>
      <w:color w:val="272727" w:themeColor="text1" w:themeTint="D8"/>
      <w:lang w:val="en-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header2">
    <w:name w:val="Times New Roman_header 2"/>
    <w:basedOn w:val="Normal"/>
    <w:link w:val="TimesNewRomanheader2Char"/>
    <w:qFormat/>
    <w:rsid w:val="00B8264E"/>
    <w:pPr>
      <w:keepNext/>
      <w:keepLines/>
      <w:numPr>
        <w:ilvl w:val="1"/>
        <w:numId w:val="2"/>
      </w:numPr>
      <w:spacing w:before="240" w:after="0" w:line="360" w:lineRule="auto"/>
      <w:ind w:left="576" w:hanging="576"/>
      <w:jc w:val="both"/>
      <w:outlineLvl w:val="0"/>
    </w:pPr>
    <w:rPr>
      <w:rFonts w:ascii="Times New Roman" w:eastAsia="Times New Roman" w:hAnsi="Times New Roman" w:cs="Times New Roman"/>
      <w:color w:val="0F4761" w:themeColor="accent1" w:themeShade="BF"/>
      <w:sz w:val="28"/>
      <w:szCs w:val="24"/>
    </w:rPr>
  </w:style>
  <w:style w:type="character" w:customStyle="1" w:styleId="TimesNewRomanheader2Char">
    <w:name w:val="Times New Roman_header 2 Char"/>
    <w:basedOn w:val="DefaultParagraphFont"/>
    <w:link w:val="TimesNewRomanheader2"/>
    <w:rsid w:val="00B8264E"/>
    <w:rPr>
      <w:rFonts w:ascii="Times New Roman" w:eastAsia="Times New Roman" w:hAnsi="Times New Roman" w:cs="Times New Roman"/>
      <w:color w:val="0F4761" w:themeColor="accent1" w:themeShade="BF"/>
      <w:sz w:val="28"/>
      <w:szCs w:val="24"/>
      <w:lang w:val="en-GB"/>
    </w:rPr>
  </w:style>
  <w:style w:type="paragraph" w:customStyle="1" w:styleId="Otsikko1">
    <w:name w:val="Otsikko 1"/>
    <w:basedOn w:val="Heading1"/>
    <w:next w:val="Normal"/>
    <w:link w:val="Otsikko1Char"/>
    <w:qFormat/>
    <w:rsid w:val="00746D60"/>
    <w:rPr>
      <w:rFonts w:ascii="Times New Roman" w:hAnsi="Times New Roman" w:cs="Times New Roman"/>
      <w:sz w:val="28"/>
      <w:szCs w:val="28"/>
      <w:lang w:val="en-US"/>
    </w:rPr>
  </w:style>
  <w:style w:type="character" w:customStyle="1" w:styleId="Otsikko1Char">
    <w:name w:val="Otsikko 1 Char"/>
    <w:basedOn w:val="Heading1Char"/>
    <w:link w:val="Otsikko1"/>
    <w:rsid w:val="00746D60"/>
    <w:rPr>
      <w:rFonts w:ascii="Times New Roman" w:eastAsiaTheme="majorEastAsia" w:hAnsi="Times New Roman" w:cs="Times New Roman"/>
      <w:color w:val="0F4761" w:themeColor="accent1" w:themeShade="BF"/>
      <w:sz w:val="28"/>
      <w:szCs w:val="28"/>
      <w:lang w:val="en-US"/>
    </w:rPr>
  </w:style>
  <w:style w:type="character" w:customStyle="1" w:styleId="Heading1Char">
    <w:name w:val="Heading 1 Char"/>
    <w:basedOn w:val="DefaultParagraphFont"/>
    <w:link w:val="Heading1"/>
    <w:uiPriority w:val="9"/>
    <w:rsid w:val="00746D60"/>
    <w:rPr>
      <w:rFonts w:asciiTheme="majorHAnsi" w:eastAsiaTheme="majorEastAsia" w:hAnsiTheme="majorHAnsi" w:cstheme="majorBidi"/>
      <w:color w:val="0F4761" w:themeColor="accent1" w:themeShade="BF"/>
      <w:sz w:val="40"/>
      <w:szCs w:val="40"/>
    </w:rPr>
  </w:style>
  <w:style w:type="paragraph" w:customStyle="1" w:styleId="Otsikko2">
    <w:name w:val="Otsikko 2"/>
    <w:basedOn w:val="Heading2"/>
    <w:next w:val="Normal"/>
    <w:link w:val="Otsikko2Char"/>
    <w:qFormat/>
    <w:rsid w:val="00746D60"/>
    <w:rPr>
      <w:rFonts w:ascii="Times New Roman" w:hAnsi="Times New Roman" w:cs="Times New Roman"/>
      <w:b/>
      <w:bCs/>
      <w:sz w:val="24"/>
      <w:szCs w:val="24"/>
      <w:lang w:val="en-US"/>
    </w:rPr>
  </w:style>
  <w:style w:type="character" w:customStyle="1" w:styleId="Otsikko2Char">
    <w:name w:val="Otsikko 2 Char"/>
    <w:basedOn w:val="Heading2Char"/>
    <w:link w:val="Otsikko2"/>
    <w:rsid w:val="00746D60"/>
    <w:rPr>
      <w:rFonts w:ascii="Times New Roman" w:eastAsiaTheme="majorEastAsia" w:hAnsi="Times New Roman" w:cs="Times New Roman"/>
      <w:b/>
      <w:bCs/>
      <w:color w:val="0F4761" w:themeColor="accent1" w:themeShade="BF"/>
      <w:sz w:val="24"/>
      <w:szCs w:val="24"/>
      <w:lang w:val="en-US"/>
    </w:rPr>
  </w:style>
  <w:style w:type="character" w:customStyle="1" w:styleId="Heading2Char">
    <w:name w:val="Heading 2 Char"/>
    <w:basedOn w:val="DefaultParagraphFont"/>
    <w:link w:val="Heading2"/>
    <w:uiPriority w:val="9"/>
    <w:semiHidden/>
    <w:rsid w:val="00746D60"/>
    <w:rPr>
      <w:rFonts w:asciiTheme="majorHAnsi" w:eastAsiaTheme="majorEastAsia" w:hAnsiTheme="majorHAnsi" w:cstheme="majorBidi"/>
      <w:color w:val="0F4761" w:themeColor="accent1" w:themeShade="BF"/>
      <w:sz w:val="32"/>
      <w:szCs w:val="32"/>
    </w:rPr>
  </w:style>
  <w:style w:type="paragraph" w:customStyle="1" w:styleId="LeiptekstiTimesNewRoman">
    <w:name w:val="Leipäteksti Times New Roman"/>
    <w:basedOn w:val="Normal"/>
    <w:qFormat/>
    <w:rsid w:val="00746D60"/>
    <w:rPr>
      <w:rFonts w:ascii="Times New Roman" w:hAnsi="Times New Roman" w:cs="Times New Roman"/>
      <w:sz w:val="24"/>
      <w:szCs w:val="24"/>
      <w:lang w:val="en-US"/>
    </w:rPr>
  </w:style>
  <w:style w:type="paragraph" w:customStyle="1" w:styleId="PropertyInvestmentandFinanceguidelines">
    <w:name w:val="Property Investment and Finance guidelines"/>
    <w:basedOn w:val="Heading1"/>
    <w:link w:val="PropertyInvestmentandFinanceguidelinesChar"/>
    <w:qFormat/>
    <w:rsid w:val="003F48D5"/>
    <w:pPr>
      <w:numPr>
        <w:numId w:val="3"/>
      </w:numPr>
    </w:pPr>
    <w:rPr>
      <w:rFonts w:ascii="Times New Roman" w:hAnsi="Times New Roman" w:cs="Times New Roman"/>
      <w:b/>
      <w:bCs/>
      <w:sz w:val="24"/>
      <w:szCs w:val="24"/>
      <w:lang w:val="en-GB"/>
    </w:rPr>
  </w:style>
  <w:style w:type="character" w:customStyle="1" w:styleId="PropertyInvestmentandFinanceguidelinesChar">
    <w:name w:val="Property Investment and Finance guidelines Char"/>
    <w:basedOn w:val="Heading1Char"/>
    <w:link w:val="PropertyInvestmentandFinanceguidelines"/>
    <w:rsid w:val="003F48D5"/>
    <w:rPr>
      <w:rFonts w:ascii="Times New Roman" w:eastAsiaTheme="majorEastAsia" w:hAnsi="Times New Roman" w:cs="Times New Roman"/>
      <w:b/>
      <w:bCs/>
      <w:color w:val="0F4761" w:themeColor="accent1" w:themeShade="BF"/>
      <w:sz w:val="24"/>
      <w:szCs w:val="24"/>
      <w:lang w:val="en-GB"/>
    </w:rPr>
  </w:style>
  <w:style w:type="paragraph" w:customStyle="1" w:styleId="1TasoPIF">
    <w:name w:val="1. Taso_PIF"/>
    <w:basedOn w:val="LeiptekstiTimesNewRoman"/>
    <w:link w:val="1TasoPIFChar"/>
    <w:qFormat/>
    <w:rsid w:val="00A50439"/>
    <w:pPr>
      <w:numPr>
        <w:numId w:val="4"/>
      </w:numPr>
    </w:pPr>
    <w:rPr>
      <w:b/>
    </w:rPr>
  </w:style>
  <w:style w:type="character" w:customStyle="1" w:styleId="1TasoPIFChar">
    <w:name w:val="1. Taso_PIF Char"/>
    <w:basedOn w:val="DefaultParagraphFont"/>
    <w:link w:val="1TasoPIF"/>
    <w:rsid w:val="00A50439"/>
    <w:rPr>
      <w:rFonts w:ascii="Times New Roman" w:hAnsi="Times New Roman" w:cs="Times New Roman"/>
      <w:b/>
      <w:sz w:val="24"/>
      <w:szCs w:val="24"/>
      <w:lang w:val="en-US"/>
    </w:rPr>
  </w:style>
  <w:style w:type="character" w:customStyle="1" w:styleId="Heading3Char">
    <w:name w:val="Heading 3 Char"/>
    <w:basedOn w:val="DefaultParagraphFont"/>
    <w:link w:val="Heading3"/>
    <w:uiPriority w:val="9"/>
    <w:semiHidden/>
    <w:rsid w:val="00614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5F1"/>
    <w:rPr>
      <w:rFonts w:eastAsiaTheme="majorEastAsia" w:cstheme="majorBidi"/>
      <w:color w:val="272727" w:themeColor="text1" w:themeTint="D8"/>
    </w:rPr>
  </w:style>
  <w:style w:type="paragraph" w:styleId="Title">
    <w:name w:val="Title"/>
    <w:basedOn w:val="Normal"/>
    <w:next w:val="Normal"/>
    <w:link w:val="TitleChar"/>
    <w:uiPriority w:val="10"/>
    <w:qFormat/>
    <w:rsid w:val="006145F1"/>
    <w:pPr>
      <w:spacing w:after="80" w:line="240" w:lineRule="auto"/>
      <w:contextualSpacing/>
    </w:pPr>
    <w:rPr>
      <w:rFonts w:asciiTheme="majorHAnsi" w:eastAsiaTheme="majorEastAsia" w:hAnsiTheme="majorHAnsi" w:cstheme="majorBidi"/>
      <w:spacing w:val="-10"/>
      <w:kern w:val="28"/>
      <w:sz w:val="56"/>
      <w:szCs w:val="56"/>
      <w:lang w:val="en-FI"/>
    </w:rPr>
  </w:style>
  <w:style w:type="character" w:customStyle="1" w:styleId="TitleChar">
    <w:name w:val="Title Char"/>
    <w:basedOn w:val="DefaultParagraphFont"/>
    <w:link w:val="Title"/>
    <w:uiPriority w:val="10"/>
    <w:rsid w:val="00614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5F1"/>
    <w:pPr>
      <w:numPr>
        <w:ilvl w:val="1"/>
      </w:numPr>
    </w:pPr>
    <w:rPr>
      <w:rFonts w:eastAsiaTheme="majorEastAsia" w:cstheme="majorBidi"/>
      <w:color w:val="595959" w:themeColor="text1" w:themeTint="A6"/>
      <w:spacing w:val="15"/>
      <w:sz w:val="28"/>
      <w:szCs w:val="28"/>
      <w:lang w:val="en-FI"/>
    </w:rPr>
  </w:style>
  <w:style w:type="character" w:customStyle="1" w:styleId="SubtitleChar">
    <w:name w:val="Subtitle Char"/>
    <w:basedOn w:val="DefaultParagraphFont"/>
    <w:link w:val="Subtitle"/>
    <w:uiPriority w:val="11"/>
    <w:rsid w:val="00614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5F1"/>
    <w:pPr>
      <w:spacing w:before="160"/>
      <w:jc w:val="center"/>
    </w:pPr>
    <w:rPr>
      <w:i/>
      <w:iCs/>
      <w:color w:val="404040" w:themeColor="text1" w:themeTint="BF"/>
      <w:lang w:val="en-FI"/>
    </w:rPr>
  </w:style>
  <w:style w:type="character" w:customStyle="1" w:styleId="QuoteChar">
    <w:name w:val="Quote Char"/>
    <w:basedOn w:val="DefaultParagraphFont"/>
    <w:link w:val="Quote"/>
    <w:uiPriority w:val="29"/>
    <w:rsid w:val="006145F1"/>
    <w:rPr>
      <w:i/>
      <w:iCs/>
      <w:color w:val="404040" w:themeColor="text1" w:themeTint="BF"/>
    </w:rPr>
  </w:style>
  <w:style w:type="paragraph" w:styleId="ListParagraph">
    <w:name w:val="List Paragraph"/>
    <w:basedOn w:val="Normal"/>
    <w:uiPriority w:val="34"/>
    <w:qFormat/>
    <w:rsid w:val="006145F1"/>
    <w:pPr>
      <w:ind w:left="720"/>
      <w:contextualSpacing/>
    </w:pPr>
    <w:rPr>
      <w:lang w:val="en-FI"/>
    </w:rPr>
  </w:style>
  <w:style w:type="character" w:styleId="IntenseEmphasis">
    <w:name w:val="Intense Emphasis"/>
    <w:basedOn w:val="DefaultParagraphFont"/>
    <w:uiPriority w:val="21"/>
    <w:qFormat/>
    <w:rsid w:val="006145F1"/>
    <w:rPr>
      <w:i/>
      <w:iCs/>
      <w:color w:val="0F4761" w:themeColor="accent1" w:themeShade="BF"/>
    </w:rPr>
  </w:style>
  <w:style w:type="paragraph" w:styleId="IntenseQuote">
    <w:name w:val="Intense Quote"/>
    <w:basedOn w:val="Normal"/>
    <w:next w:val="Normal"/>
    <w:link w:val="IntenseQuoteChar"/>
    <w:uiPriority w:val="30"/>
    <w:qFormat/>
    <w:rsid w:val="00614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FI"/>
    </w:rPr>
  </w:style>
  <w:style w:type="character" w:customStyle="1" w:styleId="IntenseQuoteChar">
    <w:name w:val="Intense Quote Char"/>
    <w:basedOn w:val="DefaultParagraphFont"/>
    <w:link w:val="IntenseQuote"/>
    <w:uiPriority w:val="30"/>
    <w:rsid w:val="006145F1"/>
    <w:rPr>
      <w:i/>
      <w:iCs/>
      <w:color w:val="0F4761" w:themeColor="accent1" w:themeShade="BF"/>
    </w:rPr>
  </w:style>
  <w:style w:type="character" w:styleId="IntenseReference">
    <w:name w:val="Intense Reference"/>
    <w:basedOn w:val="DefaultParagraphFont"/>
    <w:uiPriority w:val="32"/>
    <w:qFormat/>
    <w:rsid w:val="006145F1"/>
    <w:rPr>
      <w:b/>
      <w:bCs/>
      <w:smallCaps/>
      <w:color w:val="0F4761" w:themeColor="accent1" w:themeShade="BF"/>
      <w:spacing w:val="5"/>
    </w:rPr>
  </w:style>
  <w:style w:type="table" w:styleId="TableGrid">
    <w:name w:val="Table Grid"/>
    <w:basedOn w:val="TableNormal"/>
    <w:uiPriority w:val="59"/>
    <w:rsid w:val="006145F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45F1"/>
    <w:rPr>
      <w:color w:val="467886" w:themeColor="hyperlink"/>
      <w:u w:val="single"/>
    </w:rPr>
  </w:style>
  <w:style w:type="paragraph" w:styleId="Revision">
    <w:name w:val="Revision"/>
    <w:hidden/>
    <w:uiPriority w:val="99"/>
    <w:semiHidden/>
    <w:rsid w:val="00F1058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3245ec-61c9-4b35-9df5-28435f96724d" xsi:nil="true"/>
    <lcf76f155ced4ddcb4097134ff3c332f xmlns="18a58877-2181-4597-9862-2235fbc3cd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593A474278D44BD2F764AC3AE3EC5" ma:contentTypeVersion="11" ma:contentTypeDescription="Create a new document." ma:contentTypeScope="" ma:versionID="580b043a0b3b8b865f926d8c4ba026fc">
  <xsd:schema xmlns:xsd="http://www.w3.org/2001/XMLSchema" xmlns:xs="http://www.w3.org/2001/XMLSchema" xmlns:p="http://schemas.microsoft.com/office/2006/metadata/properties" xmlns:ns2="18a58877-2181-4597-9862-2235fbc3cda8" xmlns:ns3="7c3245ec-61c9-4b35-9df5-28435f96724d" targetNamespace="http://schemas.microsoft.com/office/2006/metadata/properties" ma:root="true" ma:fieldsID="1758b5bffd60a17addfd77fb2d493a8b" ns2:_="" ns3:_="">
    <xsd:import namespace="18a58877-2181-4597-9862-2235fbc3cda8"/>
    <xsd:import namespace="7c3245ec-61c9-4b35-9df5-28435f967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58877-2181-4597-9862-2235fbc3c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d61bb93-c830-477f-800c-34a01ab1e79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3245ec-61c9-4b35-9df5-28435f9672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ef94b0-2430-4db1-9716-733ee79d4822}" ma:internalName="TaxCatchAll" ma:showField="CatchAllData" ma:web="7c3245ec-61c9-4b35-9df5-28435f967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BB977-4CB2-4948-BBD8-B59FE4AA23F6}">
  <ds:schemaRefs>
    <ds:schemaRef ds:uri="http://schemas.microsoft.com/office/2006/metadata/properties"/>
    <ds:schemaRef ds:uri="http://schemas.microsoft.com/office/infopath/2007/PartnerControls"/>
    <ds:schemaRef ds:uri="7c3245ec-61c9-4b35-9df5-28435f96724d"/>
    <ds:schemaRef ds:uri="18a58877-2181-4597-9862-2235fbc3cda8"/>
  </ds:schemaRefs>
</ds:datastoreItem>
</file>

<file path=customXml/itemProps2.xml><?xml version="1.0" encoding="utf-8"?>
<ds:datastoreItem xmlns:ds="http://schemas.openxmlformats.org/officeDocument/2006/customXml" ds:itemID="{7A504C60-97B4-4050-AC20-366C1DB2A8B2}">
  <ds:schemaRefs>
    <ds:schemaRef ds:uri="http://schemas.microsoft.com/sharepoint/v3/contenttype/forms"/>
  </ds:schemaRefs>
</ds:datastoreItem>
</file>

<file path=customXml/itemProps3.xml><?xml version="1.0" encoding="utf-8"?>
<ds:datastoreItem xmlns:ds="http://schemas.openxmlformats.org/officeDocument/2006/customXml" ds:itemID="{EF7595E4-E44A-435E-81BE-CBA582D51A94}"/>
</file>

<file path=docProps/app.xml><?xml version="1.0" encoding="utf-8"?>
<Properties xmlns="http://schemas.openxmlformats.org/officeDocument/2006/extended-properties" xmlns:vt="http://schemas.openxmlformats.org/officeDocument/2006/docPropsVTypes">
  <Template>Normal.dotm</Template>
  <TotalTime>3463</TotalTime>
  <Pages>4</Pages>
  <Words>798</Words>
  <Characters>4555</Characters>
  <Application>Microsoft Office Word</Application>
  <DocSecurity>0</DocSecurity>
  <Lines>37</Lines>
  <Paragraphs>10</Paragraphs>
  <ScaleCrop>false</ScaleCrop>
  <Company>Aalto University</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Holopainen Maria</dc:creator>
  <cp:keywords/>
  <dc:description/>
  <cp:lastModifiedBy>Holopainen Maria</cp:lastModifiedBy>
  <cp:revision>38</cp:revision>
  <dcterms:created xsi:type="dcterms:W3CDTF">2026-02-09T11:41:00Z</dcterms:created>
  <dcterms:modified xsi:type="dcterms:W3CDTF">2026-07-05T09:14:00Z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0x0101009C0593A474278D44BD2F764AC3AE3EC5</vt:lpwstr>
  </property>
  <property fmtid="{D5CDD505-2E9C-101B-9397-08002B2CF9AE}" pid="3" name="MediaServiceImageTags">
    <vt:lpwstr/>
  </property>
</Properties>
</file>