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5F0E7" w14:textId="680E63FA" w:rsidR="000D4B58" w:rsidRPr="000D4B58" w:rsidRDefault="000D4B58" w:rsidP="009C1C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4B58">
        <w:rPr>
          <w:rFonts w:ascii="Times New Roman" w:hAnsi="Times New Roman" w:cs="Times New Roman"/>
          <w:b/>
          <w:bCs/>
          <w:sz w:val="24"/>
          <w:szCs w:val="24"/>
        </w:rPr>
        <w:t xml:space="preserve">Supplementary File </w:t>
      </w:r>
      <w:r w:rsidR="00C8213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0D4B58">
        <w:rPr>
          <w:rFonts w:ascii="Times New Roman" w:hAnsi="Times New Roman" w:cs="Times New Roman"/>
          <w:b/>
          <w:bCs/>
          <w:sz w:val="24"/>
          <w:szCs w:val="24"/>
        </w:rPr>
        <w:t xml:space="preserve"> Categorization of Articles </w:t>
      </w:r>
      <w:r w:rsidR="009C1C94" w:rsidRPr="009C1C94">
        <w:rPr>
          <w:rFonts w:ascii="Times New Roman" w:hAnsi="Times New Roman" w:cs="Times New Roman"/>
          <w:b/>
          <w:bCs/>
          <w:sz w:val="24"/>
          <w:szCs w:val="24"/>
        </w:rPr>
        <w:t>under the Sources of Evidence Dimension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47"/>
        <w:gridCol w:w="2970"/>
        <w:gridCol w:w="4593"/>
        <w:gridCol w:w="4066"/>
      </w:tblGrid>
      <w:tr w:rsidR="001C188C" w:rsidRPr="00D11A9E" w14:paraId="75594CC3" w14:textId="77777777" w:rsidTr="00FA4993">
        <w:trPr>
          <w:trHeight w:val="233"/>
        </w:trPr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40F79699" w14:textId="77777777" w:rsidR="001C188C" w:rsidRPr="00D11A9E" w:rsidRDefault="001C188C" w:rsidP="00FA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Sources of Evidence</w:t>
            </w:r>
            <w:r w:rsidRPr="00D11A9E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Dimension</w:t>
            </w:r>
          </w:p>
        </w:tc>
      </w:tr>
      <w:tr w:rsidR="001C188C" w:rsidRPr="00D11A9E" w14:paraId="50D37095" w14:textId="77777777" w:rsidTr="009C1C94">
        <w:trPr>
          <w:trHeight w:val="233"/>
        </w:trPr>
        <w:tc>
          <w:tcPr>
            <w:tcW w:w="587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7DE2C53B" w14:textId="77777777" w:rsidR="001C188C" w:rsidRPr="00D11A9E" w:rsidRDefault="001C188C" w:rsidP="00FA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Theme</w:t>
            </w:r>
          </w:p>
        </w:tc>
        <w:tc>
          <w:tcPr>
            <w:tcW w:w="1127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7FB553F4" w14:textId="77777777" w:rsidR="001C188C" w:rsidRPr="00D11A9E" w:rsidRDefault="001C188C" w:rsidP="00FA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Sources Mapped onto Model</w:t>
            </w:r>
          </w:p>
        </w:tc>
        <w:tc>
          <w:tcPr>
            <w:tcW w:w="1743" w:type="pct"/>
            <w:tcBorders>
              <w:top w:val="single" w:sz="4" w:space="0" w:color="auto"/>
              <w:bottom w:val="single" w:sz="4" w:space="0" w:color="auto"/>
            </w:tcBorders>
          </w:tcPr>
          <w:p w14:paraId="6A62AAA7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Articles</w:t>
            </w:r>
          </w:p>
        </w:tc>
        <w:tc>
          <w:tcPr>
            <w:tcW w:w="1543" w:type="pct"/>
            <w:tcBorders>
              <w:top w:val="single" w:sz="4" w:space="0" w:color="auto"/>
              <w:bottom w:val="single" w:sz="4" w:space="0" w:color="auto"/>
            </w:tcBorders>
          </w:tcPr>
          <w:p w14:paraId="6639C1FA" w14:textId="77777777" w:rsidR="001C188C" w:rsidRPr="00D11A9E" w:rsidRDefault="001C188C" w:rsidP="00FA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Example Research</w:t>
            </w:r>
          </w:p>
        </w:tc>
      </w:tr>
      <w:tr w:rsidR="001C188C" w:rsidRPr="00D11A9E" w14:paraId="6F12C7CF" w14:textId="77777777" w:rsidTr="009C1C94">
        <w:trPr>
          <w:trHeight w:val="260"/>
        </w:trPr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A92D905" w14:textId="77777777" w:rsidR="001C188C" w:rsidRPr="00D11A9E" w:rsidRDefault="001C188C" w:rsidP="00FA4993">
            <w:pPr>
              <w:spacing w:after="0" w:line="240" w:lineRule="auto"/>
              <w:ind w:right="-1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Concept of evidence</w:t>
            </w:r>
          </w:p>
        </w:tc>
        <w:tc>
          <w:tcPr>
            <w:tcW w:w="11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E9C8D4D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3" w:type="pct"/>
            <w:tcBorders>
              <w:top w:val="single" w:sz="4" w:space="0" w:color="auto"/>
              <w:bottom w:val="single" w:sz="4" w:space="0" w:color="auto"/>
            </w:tcBorders>
          </w:tcPr>
          <w:p w14:paraId="66E59FCF" w14:textId="77777777" w:rsidR="001C188C" w:rsidRPr="00D11A9E" w:rsidRDefault="00F754D3" w:rsidP="00FA4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AuthorYear="1"&gt;&lt;Author&gt;Råholm&lt;/Author&gt;&lt;Year&gt;2009&lt;/Year&gt;&lt;RecNum&gt;839&lt;/RecNum&gt;&lt;DisplayText&gt;Råholm (2009)&lt;/DisplayText&gt;&lt;record&gt;&lt;rec-number&gt;839&lt;/rec-number&gt;&lt;foreign-keys&gt;&lt;key app="EN" db-id="0vepae5550dzdmed5azx0pv405asfxsz5pvf" timestamp="1578563767" guid="4e965742-ca3c-4621-9f41-db653fb760b7"&gt;839&lt;/key&gt;&lt;/foreign-keys&gt;&lt;ref-type name="Journal Article"&gt;17&lt;/ref-type&gt;&lt;contributors&gt;&lt;authors&gt;&lt;author&gt;Råholm, Maj-Britt&lt;/author&gt;&lt;/authors&gt;&lt;/contributors&gt;&lt;titles&gt;&lt;title&gt;Evidence and leadership&lt;/title&gt;&lt;secondary-title&gt;Nursing administration quarterly&lt;/secondary-title&gt;&lt;/titles&gt;&lt;periodical&gt;&lt;full-title&gt;Nursing Administration Quarterly&lt;/full-title&gt;&lt;/periodical&gt;&lt;pages&gt;168-173&lt;/pages&gt;&lt;volume&gt;33&lt;/volume&gt;&lt;number&gt;2&lt;/number&gt;&lt;dates&gt;&lt;year&gt;2009&lt;/year&gt;&lt;/dates&gt;&lt;isbn&gt;0363-9568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Råholm (2009)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tcBorders>
              <w:top w:val="single" w:sz="4" w:space="0" w:color="auto"/>
              <w:bottom w:val="single" w:sz="4" w:space="0" w:color="auto"/>
            </w:tcBorders>
          </w:tcPr>
          <w:p w14:paraId="1230A410" w14:textId="77777777" w:rsidR="001C188C" w:rsidRPr="00D11A9E" w:rsidRDefault="00F754D3" w:rsidP="00FA4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AuthorYear="1"&gt;&lt;Author&gt;Råholm&lt;/Author&gt;&lt;Year&gt;2009&lt;/Year&gt;&lt;RecNum&gt;839&lt;/RecNum&gt;&lt;DisplayText&gt;Råholm (2009)&lt;/DisplayText&gt;&lt;record&gt;&lt;rec-number&gt;839&lt;/rec-number&gt;&lt;foreign-keys&gt;&lt;key app="EN" db-id="0vepae5550dzdmed5azx0pv405asfxsz5pvf" timestamp="1578563767" guid="4e965742-ca3c-4621-9f41-db653fb760b7"&gt;839&lt;/key&gt;&lt;/foreign-keys&gt;&lt;ref-type name="Journal Article"&gt;17&lt;/ref-type&gt;&lt;contributors&gt;&lt;authors&gt;&lt;author&gt;Råholm, Maj-Britt&lt;/author&gt;&lt;/authors&gt;&lt;/contributors&gt;&lt;titles&gt;&lt;title&gt;Evidence and leadership&lt;/title&gt;&lt;secondary-title&gt;Nursing administration quarterly&lt;/secondary-title&gt;&lt;/titles&gt;&lt;periodical&gt;&lt;full-title&gt;Nursing Administration Quarterly&lt;/full-title&gt;&lt;/periodical&gt;&lt;pages&gt;168-173&lt;/pages&gt;&lt;volume&gt;33&lt;/volume&gt;&lt;number&gt;2&lt;/number&gt;&lt;dates&gt;&lt;year&gt;2009&lt;/year&gt;&lt;/dates&gt;&lt;isbn&gt;0363-9568&lt;/isbn&gt;&lt;label&gt;*&lt;/label&gt;&lt;urls&gt;&lt;/urls&gt;&lt;/record&gt;&lt;/Cite&gt;&lt;/EndNote&gt;</w:instrText>
            </w:r>
            <w:r w:rsidRPr="00D11A9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hAnsi="Times New Roman" w:cs="Times New Roman"/>
                <w:noProof/>
                <w:sz w:val="24"/>
                <w:szCs w:val="24"/>
              </w:rPr>
              <w:t>Råholm (2009)</w:t>
            </w:r>
            <w:r w:rsidRPr="00D11A9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1C188C" w:rsidRPr="00D11A9E">
              <w:rPr>
                <w:rFonts w:ascii="Times New Roman" w:hAnsi="Times New Roman" w:cs="Times New Roman"/>
                <w:sz w:val="24"/>
                <w:szCs w:val="24"/>
              </w:rPr>
              <w:t xml:space="preserve"> argued that the concept of evidence in EBMgt is rigid, portrayed it from a multidimensional perspective, and argued for rethinking it.</w:t>
            </w:r>
          </w:p>
        </w:tc>
      </w:tr>
      <w:tr w:rsidR="001C188C" w:rsidRPr="00D11A9E" w14:paraId="72E5C325" w14:textId="77777777" w:rsidTr="009C1C94">
        <w:trPr>
          <w:trHeight w:val="170"/>
        </w:trPr>
        <w:tc>
          <w:tcPr>
            <w:tcW w:w="587" w:type="pct"/>
            <w:vMerge w:val="restart"/>
            <w:tcBorders>
              <w:top w:val="nil"/>
            </w:tcBorders>
            <w:shd w:val="clear" w:color="auto" w:fill="auto"/>
            <w:hideMark/>
          </w:tcPr>
          <w:p w14:paraId="3E8853C6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Evidence used in Practice</w:t>
            </w:r>
          </w:p>
          <w:p w14:paraId="0F02AB46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7" w:type="pct"/>
            <w:vMerge w:val="restart"/>
            <w:tcBorders>
              <w:top w:val="nil"/>
            </w:tcBorders>
            <w:shd w:val="clear" w:color="auto" w:fill="auto"/>
            <w:hideMark/>
          </w:tcPr>
          <w:p w14:paraId="747155D2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Experiential, Scientific, Organizational, Stakeholder </w:t>
            </w:r>
          </w:p>
        </w:tc>
        <w:tc>
          <w:tcPr>
            <w:tcW w:w="1743" w:type="pct"/>
            <w:tcBorders>
              <w:top w:val="single" w:sz="4" w:space="0" w:color="auto"/>
              <w:bottom w:val="single" w:sz="4" w:space="0" w:color="auto"/>
            </w:tcBorders>
          </w:tcPr>
          <w:p w14:paraId="3AF65EBD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AuthorYear="1"&gt;&lt;Author&gt;Guo&lt;/Author&gt;&lt;Year&gt;2017&lt;/Year&gt;&lt;RecNum&gt;962&lt;/RecNum&gt;&lt;DisplayText&gt;Guo et al. (2017)&lt;/DisplayText&gt;&lt;record&gt;&lt;rec-number&gt;962&lt;/rec-number&gt;&lt;foreign-keys&gt;&lt;key app="EN" db-id="0vepae5550dzdmed5azx0pv405asfxsz5pvf" timestamp="1578574595" guid="2a818fb8-86d6-42e8-bdc2-591e1ecb3bf3"&gt;962&lt;/key&gt;&lt;/foreign-keys&gt;&lt;ref-type name="Journal Article"&gt;17&lt;/ref-type&gt;&lt;contributors&gt;&lt;authors&gt;&lt;author&gt;Guo, R.&lt;/author&gt;&lt;author&gt;Berkshire, S. D.&lt;/author&gt;&lt;author&gt;Fulton, L.V.&lt;/author&gt;&lt;author&gt;Hermanson, P.M.&lt;/author&gt;&lt;/authors&gt;&lt;/contributors&gt;&lt;titles&gt;&lt;title&gt;Use of evidence-based management in healthcare administration decision-making&lt;/title&gt;&lt;secondary-title&gt;Leadership in Health Services&lt;/secondary-title&gt;&lt;/titles&gt;&lt;periodical&gt;&lt;full-title&gt;Leadership in Health Services&lt;/full-title&gt;&lt;/periodical&gt;&lt;pages&gt;330-342&lt;/pages&gt;&lt;volume&gt;30&lt;/volume&gt;&lt;number&gt;3&lt;/number&gt;&lt;dates&gt;&lt;year&gt;2017&lt;/year&gt;&lt;/dates&gt;&lt;isbn&gt;1751-1879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Guo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(2017)</w: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89D3F78" w14:textId="77777777" w:rsidR="001C188C" w:rsidRPr="00D11A9E" w:rsidRDefault="00F754D3" w:rsidP="00FA499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AuthorYear="1"&gt;&lt;Author&gt;Guo&lt;/Author&gt;&lt;Year&gt;2017&lt;/Year&gt;&lt;RecNum&gt;962&lt;/RecNum&gt;&lt;DisplayText&gt;Guo et al. (2017)&lt;/DisplayText&gt;&lt;record&gt;&lt;rec-number&gt;962&lt;/rec-number&gt;&lt;foreign-keys&gt;&lt;key app="EN" db-id="0vepae5550dzdmed5azx0pv405asfxsz5pvf" timestamp="1578574595" guid="2a818fb8-86d6-42e8-bdc2-591e1ecb3bf3"&gt;962&lt;/key&gt;&lt;/foreign-keys&gt;&lt;ref-type name="Journal Article"&gt;17&lt;/ref-type&gt;&lt;contributors&gt;&lt;authors&gt;&lt;author&gt;Guo, R.&lt;/author&gt;&lt;author&gt;Berkshire, S. D.&lt;/author&gt;&lt;author&gt;Fulton, L.V.&lt;/author&gt;&lt;author&gt;Hermanson, P.M.&lt;/author&gt;&lt;/authors&gt;&lt;/contributors&gt;&lt;titles&gt;&lt;title&gt;Use of evidence-based management in healthcare administration decision-making&lt;/title&gt;&lt;secondary-title&gt;Leadership in Health Services&lt;/secondary-title&gt;&lt;/titles&gt;&lt;periodical&gt;&lt;full-title&gt;Leadership in Health Services&lt;/full-title&gt;&lt;/periodical&gt;&lt;pages&gt;330-342&lt;/pages&gt;&lt;volume&gt;30&lt;/volume&gt;&lt;number&gt;3&lt;/number&gt;&lt;dates&gt;&lt;year&gt;2017&lt;/year&gt;&lt;/dates&gt;&lt;isbn&gt;1751-1879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Guo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(2017)</w: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examined the types of evidence hospital managers across the USA used in their decision-making.</w:t>
            </w:r>
          </w:p>
          <w:p w14:paraId="6398AB05" w14:textId="77777777" w:rsidR="001C188C" w:rsidRPr="00D11A9E" w:rsidRDefault="00F754D3" w:rsidP="00FA499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AuthorYear="1"&gt;&lt;Author&gt;Shoemaker&lt;/Author&gt;&lt;Year&gt;2010&lt;/Year&gt;&lt;RecNum&gt;872&lt;/RecNum&gt;&lt;DisplayText&gt;Shoemaker et al. (2010)&lt;/DisplayText&gt;&lt;record&gt;&lt;rec-number&gt;872&lt;/rec-number&gt;&lt;foreign-keys&gt;&lt;key app="EN" db-id="0vepae5550dzdmed5azx0pv405asfxsz5pvf" timestamp="1578565423" guid="345ab82f-8aa3-422f-8700-c5a5969278fa"&gt;872&lt;/key&gt;&lt;/foreign-keys&gt;&lt;ref-type name="Journal Article"&gt;17&lt;/ref-type&gt;&lt;contributors&gt;&lt;authors&gt;&lt;author&gt;Shoemaker, Lorie K&lt;/author&gt;&lt;author&gt;Kazley, Abby Swanson&lt;/author&gt;&lt;author&gt;White, Andrea&lt;/author&gt;&lt;/authors&gt;&lt;/contributors&gt;&lt;titles&gt;&lt;title&gt;Making the case for evidence-based design in healthcare: A descriptive case study of organizational decision making&lt;/title&gt;&lt;secondary-title&gt;HERD: Health Environments Research &amp;amp; Design Journal&lt;/secondary-title&gt;&lt;/titles&gt;&lt;periodical&gt;&lt;full-title&gt;HERD: Health Environments Research &amp;amp; Design Journal&lt;/full-title&gt;&lt;/periodical&gt;&lt;pages&gt;56-88&lt;/pages&gt;&lt;volume&gt;4&lt;/volume&gt;&lt;number&gt;1&lt;/number&gt;&lt;dates&gt;&lt;year&gt;2010&lt;/year&gt;&lt;/dates&gt;&lt;isbn&gt;1937-5867&lt;/isbn&gt;&lt;label&gt;*&lt;/label&gt;&lt;urls&gt;&lt;/urls&gt;&lt;/record&gt;&lt;/Cite&gt;&lt;/EndNote&gt;</w:instrText>
            </w:r>
            <w:r w:rsidRPr="00D11A9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Shoemaker </w:t>
            </w:r>
            <w:r w:rsidR="0074557F" w:rsidRPr="0074557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(2010)</w:t>
            </w:r>
            <w:r w:rsidRPr="00D11A9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1C188C" w:rsidRPr="00D11A9E">
              <w:rPr>
                <w:rFonts w:ascii="Times New Roman" w:hAnsi="Times New Roman" w:cs="Times New Roman"/>
                <w:sz w:val="24"/>
                <w:szCs w:val="24"/>
              </w:rPr>
              <w:t xml:space="preserve"> described the different types of evidence used for a facility design decision in a hospital in USA.</w:t>
            </w:r>
          </w:p>
        </w:tc>
      </w:tr>
      <w:tr w:rsidR="001C188C" w:rsidRPr="00D11A9E" w14:paraId="269EF546" w14:textId="77777777" w:rsidTr="009C1C94">
        <w:trPr>
          <w:trHeight w:val="188"/>
        </w:trPr>
        <w:tc>
          <w:tcPr>
            <w:tcW w:w="587" w:type="pct"/>
            <w:vMerge/>
            <w:shd w:val="clear" w:color="auto" w:fill="auto"/>
            <w:hideMark/>
          </w:tcPr>
          <w:p w14:paraId="737C4498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shd w:val="clear" w:color="auto" w:fill="auto"/>
            <w:hideMark/>
          </w:tcPr>
          <w:p w14:paraId="016079A0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6D26B315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AuthorYear="1"&gt;&lt;Author&gt;Janati&lt;/Author&gt;&lt;Year&gt;2018&lt;/Year&gt;&lt;RecNum&gt;809&lt;/RecNum&gt;&lt;DisplayText&gt;Janati et al. (2018)&lt;/DisplayText&gt;&lt;record&gt;&lt;rec-number&gt;809&lt;/rec-number&gt;&lt;foreign-keys&gt;&lt;key app="EN" db-id="0vepae5550dzdmed5azx0pv405asfxsz5pvf" timestamp="1575466602" guid="60436fc5-4b4b-44b1-90e9-eb89b033d669"&gt;809&lt;/key&gt;&lt;/foreign-keys&gt;&lt;ref-type name="Journal Article"&gt;17&lt;/ref-type&gt;&lt;contributors&gt;&lt;authors&gt;&lt;author&gt;Janati, A., &lt;/author&gt;&lt;author&gt;Hasanpoor, E., &lt;/author&gt;&lt;author&gt;Hajebrahimi, S.,&lt;/author&gt;&lt;author&gt;Sadeghi-Bazargani, H. &lt;/author&gt;&lt;/authors&gt;&lt;/contributors&gt;&lt;titles&gt;&lt;title&gt;Evidence-based management–healthcare manager viewpoints&lt;/title&gt;&lt;secondary-title&gt;International Journal of Health Care Quality Assurance&lt;/secondary-title&gt;&lt;/titles&gt;&lt;periodical&gt;&lt;full-title&gt;International Journal of Health Care Quality Assurance&lt;/full-title&gt;&lt;/periodical&gt;&lt;pages&gt;436-448&lt;/pages&gt;&lt;volume&gt;31&lt;/volume&gt;&lt;number&gt;5&lt;/number&gt;&lt;dates&gt;&lt;year&gt;2018&lt;/year&gt;&lt;/dates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Janati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(2018)</w: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00B1232C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88C" w:rsidRPr="00D11A9E" w14:paraId="31AB30C9" w14:textId="77777777" w:rsidTr="009C1C94">
        <w:trPr>
          <w:trHeight w:val="197"/>
        </w:trPr>
        <w:tc>
          <w:tcPr>
            <w:tcW w:w="587" w:type="pct"/>
            <w:vMerge/>
            <w:shd w:val="clear" w:color="auto" w:fill="auto"/>
            <w:hideMark/>
          </w:tcPr>
          <w:p w14:paraId="3B34514D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shd w:val="clear" w:color="auto" w:fill="auto"/>
            <w:hideMark/>
          </w:tcPr>
          <w:p w14:paraId="611FD844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1DB89068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AuthorYear="1"&gt;&lt;Author&gt;Liang&lt;/Author&gt;&lt;Year&gt;2012&lt;/Year&gt;&lt;RecNum&gt;814&lt;/RecNum&gt;&lt;DisplayText&gt;Liang et al. (2012)&lt;/DisplayText&gt;&lt;record&gt;&lt;rec-number&gt;814&lt;/rec-number&gt;&lt;foreign-keys&gt;&lt;key app="EN" db-id="0vepae5550dzdmed5azx0pv405asfxsz5pvf" timestamp="1578561383" guid="01797afa-62cd-47c4-9586-f72d4f3c4ff0"&gt;814&lt;/key&gt;&lt;/foreign-keys&gt;&lt;ref-type name="Journal Article"&gt;17&lt;/ref-type&gt;&lt;contributors&gt;&lt;authors&gt;&lt;author&gt;Liang, Z.&lt;/author&gt;&lt;author&gt;Howard, P. F.&lt;/author&gt;&lt;author&gt;Leggat, S. G.&lt;/author&gt;&lt;author&gt;Murphy, G.&lt;/author&gt;&lt;/authors&gt;&lt;/contributors&gt;&lt;titles&gt;&lt;title&gt;A framework to improve evidence-informed decision-making in health service management&lt;/title&gt;&lt;secondary-title&gt;Australian Health Review&lt;/secondary-title&gt;&lt;/titles&gt;&lt;periodical&gt;&lt;full-title&gt;Australian Health Review&lt;/full-title&gt;&lt;/periodical&gt;&lt;pages&gt;284-289&lt;/pages&gt;&lt;volume&gt;36&lt;/volume&gt;&lt;number&gt;3&lt;/number&gt;&lt;dates&gt;&lt;year&gt;2012&lt;/year&gt;&lt;/dates&gt;&lt;isbn&gt;1449-8944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Liang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(2012)</w: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4C88A83E" w14:textId="77777777" w:rsidR="001C188C" w:rsidRPr="00D11A9E" w:rsidRDefault="001C188C" w:rsidP="00FA49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1C188C" w:rsidRPr="00D11A9E" w14:paraId="012FBE96" w14:textId="77777777" w:rsidTr="009C1C94">
        <w:trPr>
          <w:trHeight w:val="197"/>
        </w:trPr>
        <w:tc>
          <w:tcPr>
            <w:tcW w:w="587" w:type="pct"/>
            <w:vMerge/>
            <w:shd w:val="clear" w:color="auto" w:fill="auto"/>
            <w:hideMark/>
          </w:tcPr>
          <w:p w14:paraId="0F7B55D4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09987272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386B3D61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Theme="majorBidi" w:eastAsia="Times New Roman" w:hAnsiTheme="majorBidi" w:cstheme="majorBidi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Theme="majorBidi" w:eastAsia="Times New Roman" w:hAnsiTheme="majorBidi" w:cstheme="majorBidi"/>
                <w:sz w:val="24"/>
                <w:szCs w:val="24"/>
              </w:rPr>
              <w:instrText xml:space="preserve"> ADDIN EN.CITE &lt;EndNote&gt;&lt;Cite AuthorYear="1"&gt;&lt;Author&gt;Spiers&lt;/Author&gt;&lt;Year&gt;2016&lt;/Year&gt;&lt;RecNum&gt;935&lt;/RecNum&gt;&lt;DisplayText&gt;Spiers et al. (2016)&lt;/DisplayText&gt;&lt;record&gt;&lt;rec-number&gt;935&lt;/rec-number&gt;&lt;foreign-keys&gt;&lt;key app="EN" db-id="0vepae5550dzdmed5azx0pv405asfxsz5pvf" timestamp="1578574235" guid="05290c37-4d20-45ac-a270-9fee82cc5c13"&gt;935&lt;/key&gt;&lt;/foreign-keys&gt;&lt;ref-type name="Journal Article"&gt;17&lt;/ref-type&gt;&lt;contributors&gt;&lt;authors&gt;&lt;author&gt;Spiers, Judith A&lt;/author&gt;&lt;author&gt;Lo, Eliza&lt;/author&gt;&lt;author&gt;Hofmeyer, Anne&lt;/author&gt;&lt;author&gt;Cummings, Greta G&lt;/author&gt;&lt;/authors&gt;&lt;/contributors&gt;&lt;titles&gt;&lt;title&gt;Nurse leaders’ perceptions of influence of organizational restructuring on evidence-informed decision-making&lt;/title&gt;&lt;secondary-title&gt;Nursing Leadership&lt;/secondary-title&gt;&lt;/titles&gt;&lt;periodical&gt;&lt;full-title&gt;Nursing Leadership&lt;/full-title&gt;&lt;/periodical&gt;&lt;pages&gt;64-81&lt;/pages&gt;&lt;volume&gt;29&lt;/volume&gt;&lt;number&gt;2&lt;/number&gt;&lt;dates&gt;&lt;year&gt;2016&lt;/year&gt;&lt;/dates&gt;&lt;label&gt;*&lt;/label&gt;&lt;urls&gt;&lt;/urls&gt;&lt;/record&gt;&lt;/Cite&gt;&lt;/EndNote&gt;</w:instrText>
            </w:r>
            <w:r w:rsidRPr="00D11A9E">
              <w:rPr>
                <w:rFonts w:asciiTheme="majorBidi" w:eastAsia="Times New Roman" w:hAnsiTheme="majorBidi" w:cstheme="majorBidi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Theme="majorBidi" w:eastAsia="Times New Roman" w:hAnsiTheme="majorBidi" w:cstheme="majorBidi"/>
                <w:noProof/>
                <w:sz w:val="24"/>
                <w:szCs w:val="24"/>
              </w:rPr>
              <w:t xml:space="preserve">Spiers </w:t>
            </w:r>
            <w:r w:rsidR="0074557F" w:rsidRPr="0074557F">
              <w:rPr>
                <w:rFonts w:asciiTheme="majorBidi" w:eastAsia="Times New Roman" w:hAnsiTheme="majorBidi" w:cstheme="majorBidi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Theme="majorBidi" w:eastAsia="Times New Roman" w:hAnsiTheme="majorBidi" w:cstheme="majorBidi"/>
                <w:noProof/>
                <w:sz w:val="24"/>
                <w:szCs w:val="24"/>
              </w:rPr>
              <w:t xml:space="preserve"> (2016)</w:t>
            </w:r>
            <w:r w:rsidRPr="00D11A9E">
              <w:rPr>
                <w:rFonts w:asciiTheme="majorBidi" w:eastAsia="Times New Roman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051E9466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88C" w:rsidRPr="00D11A9E" w14:paraId="4C41B8A6" w14:textId="77777777" w:rsidTr="009C1C94">
        <w:trPr>
          <w:trHeight w:val="458"/>
        </w:trPr>
        <w:tc>
          <w:tcPr>
            <w:tcW w:w="587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1FAF3671" w14:textId="77777777" w:rsidR="001C188C" w:rsidRPr="00D11A9E" w:rsidRDefault="001C188C" w:rsidP="00FA4993">
            <w:p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Applied Cases</w:t>
            </w:r>
          </w:p>
          <w:p w14:paraId="1FC85E80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64DE247C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392A9249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Experiential, Scientific, Organizational, Stakeholder</w:t>
            </w: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313AC599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AuthorYear="1"&gt;&lt;Author&gt;Shoemaker&lt;/Author&gt;&lt;Year&gt;2010&lt;/Year&gt;&lt;RecNum&gt;872&lt;/RecNum&gt;&lt;DisplayText&gt;Shoemaker et al. (2010)&lt;/DisplayText&gt;&lt;record&gt;&lt;rec-number&gt;872&lt;/rec-number&gt;&lt;foreign-keys&gt;&lt;key app="EN" db-id="0vepae5550dzdmed5azx0pv405asfxsz5pvf" timestamp="1578565423" guid="345ab82f-8aa3-422f-8700-c5a5969278fa"&gt;872&lt;/key&gt;&lt;/foreign-keys&gt;&lt;ref-type name="Journal Article"&gt;17&lt;/ref-type&gt;&lt;contributors&gt;&lt;authors&gt;&lt;author&gt;Shoemaker, Lorie K&lt;/author&gt;&lt;author&gt;Kazley, Abby Swanson&lt;/author&gt;&lt;author&gt;White, Andrea&lt;/author&gt;&lt;/authors&gt;&lt;/contributors&gt;&lt;titles&gt;&lt;title&gt;Making the case for evidence-based design in healthcare: A descriptive case study of organizational decision making&lt;/title&gt;&lt;secondary-title&gt;HERD: Health Environments Research &amp;amp; Design Journal&lt;/secondary-title&gt;&lt;/titles&gt;&lt;periodical&gt;&lt;full-title&gt;HERD: Health Environments Research &amp;amp; Design Journal&lt;/full-title&gt;&lt;/periodical&gt;&lt;pages&gt;56-88&lt;/pages&gt;&lt;volume&gt;4&lt;/volume&gt;&lt;number&gt;1&lt;/number&gt;&lt;dates&gt;&lt;year&gt;2010&lt;/year&gt;&lt;/dates&gt;&lt;isbn&gt;1937-5867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Shoemaker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 (2010)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36BB5892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88C" w:rsidRPr="00D11A9E" w14:paraId="323BEB1A" w14:textId="77777777" w:rsidTr="009C1C94">
        <w:trPr>
          <w:trHeight w:val="305"/>
        </w:trPr>
        <w:tc>
          <w:tcPr>
            <w:tcW w:w="587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10558975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3C86F61E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Scientific, Organizational, Stakeholder</w:t>
            </w: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209CA19C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AuthorYear="1"&gt;&lt;Author&gt;Richer&lt;/Author&gt;&lt;Year&gt;2013&lt;/Year&gt;&lt;RecNum&gt;550&lt;/RecNum&gt;&lt;DisplayText&gt;Richer et al. (2013)&lt;/DisplayText&gt;&lt;record&gt;&lt;rec-number&gt;550&lt;/rec-number&gt;&lt;foreign-keys&gt;&lt;key app="EN" db-id="0vepae5550dzdmed5azx0pv405asfxsz5pvf" timestamp="1523545648" guid="282a90b2-57c7-4f93-9f45-9e29ac93fe70"&gt;550&lt;/key&gt;&lt;/foreign-keys&gt;&lt;ref-type name="Journal Article"&gt;17&lt;/ref-type&gt;&lt;contributors&gt;&lt;authors&gt;&lt;author&gt;Richer, Marie-Claire&lt;/author&gt;&lt;author&gt;Dawes, Martin&lt;/author&gt;&lt;author&gt;Marchionni, Caroline&lt;/author&gt;&lt;/authors&gt;&lt;/contributors&gt;&lt;titles&gt;&lt;title&gt;Bringing Knowledge to Action in the Context of a Major Organizational Transition&lt;/title&gt;&lt;secondary-title&gt;The health care manager&lt;/secondary-title&gt;&lt;/titles&gt;&lt;periodical&gt;&lt;full-title&gt;The health care manager&lt;/full-title&gt;&lt;/periodical&gt;&lt;pages&gt;4-12&lt;/pages&gt;&lt;volume&gt;32&lt;/volume&gt;&lt;number&gt;1&lt;/number&gt;&lt;dates&gt;&lt;year&gt;2013&lt;/year&gt;&lt;/dates&gt;&lt;isbn&gt;1525-5794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Richer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 (2013)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33F0A6CE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88C" w:rsidRPr="00D11A9E" w14:paraId="576B0198" w14:textId="77777777" w:rsidTr="009C1C94">
        <w:trPr>
          <w:trHeight w:val="152"/>
        </w:trPr>
        <w:tc>
          <w:tcPr>
            <w:tcW w:w="587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3FB71C1D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EBE4BF0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Organizational, Stakeholder</w:t>
            </w: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15743A5D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AuthorYear="1"&gt;&lt;Author&gt;Beglinger&lt;/Author&gt;&lt;Year&gt;2006&lt;/Year&gt;&lt;RecNum&gt;862&lt;/RecNum&gt;&lt;DisplayText&gt;Beglinger (2006)&lt;/DisplayText&gt;&lt;record&gt;&lt;rec-number&gt;862&lt;/rec-number&gt;&lt;foreign-keys&gt;&lt;key app="EN" db-id="0vepae5550dzdmed5azx0pv405asfxsz5pvf" timestamp="1578565394" guid="e6e1a85e-d48a-4281-b7b5-6f837823f262"&gt;862&lt;/key&gt;&lt;/foreign-keys&gt;&lt;ref-type name="Journal Article"&gt;17&lt;/ref-type&gt;&lt;contributors&gt;&lt;authors&gt;&lt;author&gt;Beglinger, Joan Ellis&lt;/author&gt;&lt;/authors&gt;&lt;/contributors&gt;&lt;titles&gt;&lt;title&gt;Quantifying patient care intensity: an evidence-based approach to determining staffing requirements&lt;/title&gt;&lt;secondary-title&gt;Nursing Administration Quarterly&lt;/secondary-title&gt;&lt;/titles&gt;&lt;periodical&gt;&lt;full-title&gt;Nursing Administration Quarterly&lt;/full-title&gt;&lt;/periodical&gt;&lt;pages&gt;193-202&lt;/pages&gt;&lt;volume&gt;30&lt;/volume&gt;&lt;number&gt;3&lt;/number&gt;&lt;dates&gt;&lt;year&gt;2006&lt;/year&gt;&lt;/dates&gt;&lt;isbn&gt;0363-9568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Beglinger (2006)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26EFC526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88C" w:rsidRPr="00D11A9E" w14:paraId="295F4DDF" w14:textId="77777777" w:rsidTr="009C1C94">
        <w:trPr>
          <w:trHeight w:val="70"/>
        </w:trPr>
        <w:tc>
          <w:tcPr>
            <w:tcW w:w="587" w:type="pct"/>
            <w:vMerge w:val="restart"/>
            <w:tcBorders>
              <w:top w:val="nil"/>
            </w:tcBorders>
            <w:shd w:val="clear" w:color="auto" w:fill="auto"/>
            <w:hideMark/>
          </w:tcPr>
          <w:p w14:paraId="3F29064D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Encouraging the use of a specific type of evidence</w:t>
            </w:r>
          </w:p>
          <w:p w14:paraId="23E388E6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6B07999F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1D9D6033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39804CAF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  <w:p w14:paraId="0A0AAC58" w14:textId="77777777" w:rsidR="001C188C" w:rsidRPr="00D11A9E" w:rsidRDefault="001C188C" w:rsidP="00FA49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Applied Cases</w:t>
            </w:r>
          </w:p>
          <w:p w14:paraId="56826C7B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64889395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6692A05B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221EAC1C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0DBD7AFA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  <w:p w14:paraId="39238344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226F9542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7" w:type="pct"/>
            <w:vMerge w:val="restart"/>
            <w:tcBorders>
              <w:top w:val="nil"/>
            </w:tcBorders>
            <w:shd w:val="clear" w:color="auto" w:fill="auto"/>
            <w:hideMark/>
          </w:tcPr>
          <w:p w14:paraId="2DBDB861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Organizational </w:t>
            </w:r>
          </w:p>
        </w:tc>
        <w:tc>
          <w:tcPr>
            <w:tcW w:w="1743" w:type="pct"/>
            <w:tcBorders>
              <w:top w:val="single" w:sz="4" w:space="0" w:color="auto"/>
              <w:bottom w:val="single" w:sz="4" w:space="0" w:color="auto"/>
            </w:tcBorders>
          </w:tcPr>
          <w:p w14:paraId="62572BF1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AuthorYear="1"&gt;&lt;Author&gt;Ginsburg&lt;/Author&gt;&lt;Year&gt;2003&lt;/Year&gt;&lt;RecNum&gt;846&lt;/RecNum&gt;&lt;DisplayText&gt;Ginsburg (2003)&lt;/DisplayText&gt;&lt;record&gt;&lt;rec-number&gt;846&lt;/rec-number&gt;&lt;foreign-keys&gt;&lt;key app="EN" db-id="0vepae5550dzdmed5azx0pv405asfxsz5pvf" timestamp="1578563985" guid="083099fd-d377-44a0-9635-2826a5eaf039"&gt;846&lt;/key&gt;&lt;/foreign-keys&gt;&lt;ref-type name="Journal Article"&gt;17&lt;/ref-type&gt;&lt;contributors&gt;&lt;authors&gt;&lt;author&gt;Ginsburg, Liane Soberman&lt;/author&gt;&lt;/authors&gt;&lt;/contributors&gt;&lt;titles&gt;&lt;title&gt;Factors that influence line managers&amp;apos; perceptions of hospital performance data&lt;/title&gt;&lt;secondary-title&gt;Health services research&lt;/secondary-title&gt;&lt;/titles&gt;&lt;periodical&gt;&lt;full-title&gt;Health Services Research&lt;/full-title&gt;&lt;/periodical&gt;&lt;pages&gt;261-286&lt;/pages&gt;&lt;volume&gt;38&lt;/volume&gt;&lt;number&gt;1p1&lt;/number&gt;&lt;dates&gt;&lt;year&gt;2003&lt;/year&gt;&lt;/dates&gt;&lt;isbn&gt;0017-9124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Ginsburg (2003)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53D9A10" w14:textId="77777777" w:rsidR="001C188C" w:rsidRPr="00D11A9E" w:rsidRDefault="00F754D3" w:rsidP="00FA499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AuthorYear="1"&gt;&lt;Author&gt;Capan&lt;/Author&gt;&lt;Year&gt;2017&lt;/Year&gt;&lt;RecNum&gt;920&lt;/RecNum&gt;&lt;DisplayText&gt;Capan et al. (2017)&lt;/DisplayText&gt;&lt;record&gt;&lt;rec-number&gt;920&lt;/rec-number&gt;&lt;foreign-keys&gt;&lt;key app="EN" db-id="0vepae5550dzdmed5azx0pv405asfxsz5pvf" timestamp="1578573782" guid="3d432ae5-9cd4-4763-ab59-a30b2e59b2e1"&gt;920&lt;/key&gt;&lt;/foreign-keys&gt;&lt;ref-type name="Journal Article"&gt;17&lt;/ref-type&gt;&lt;contributors&gt;&lt;authors&gt;&lt;author&gt;Capan, Muge&lt;/author&gt;&lt;author&gt;Khojandi, Anahita&lt;/author&gt;&lt;author&gt;Denton, Brian T&lt;/author&gt;&lt;author&gt;Williams, Kimberly D&lt;/author&gt;&lt;author&gt;Ayer, Turgay&lt;/author&gt;&lt;author&gt;Chhatwal, Jagpreet&lt;/author&gt;&lt;author&gt;Kurt, Murat&lt;/author&gt;&lt;author&gt;Lobo, Jennifer Mason&lt;/author&gt;&lt;author&gt;Roberts, Mark S&lt;/author&gt;&lt;author&gt;Zaric, Greg&lt;/author&gt;&lt;/authors&gt;&lt;/contributors&gt;&lt;titles&gt;&lt;title&gt;From data to improved decisions: Operations Research in healthcare delivery&lt;/title&gt;&lt;secondary-title&gt;Medical Decision Making&lt;/secondary-title&gt;&lt;/titles&gt;&lt;periodical&gt;&lt;full-title&gt;Medical Decision Making&lt;/full-title&gt;&lt;/periodical&gt;&lt;pages&gt;849-859&lt;/pages&gt;&lt;volume&gt;37&lt;/volume&gt;&lt;number&gt;8&lt;/number&gt;&lt;dates&gt;&lt;year&gt;2017&lt;/year&gt;&lt;/dates&gt;&lt;isbn&gt;0272-989X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Capan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(2017)</w: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argued for the use of operations research to inform healthcare delivery decision-making and highlighted potential opportunities for its use.</w:t>
            </w:r>
          </w:p>
          <w:p w14:paraId="674C25A9" w14:textId="77777777" w:rsidR="001C188C" w:rsidRPr="00D11A9E" w:rsidRDefault="00F754D3" w:rsidP="00FA499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AuthorYear="1"&gt;&lt;Author&gt;Hawkins&lt;/Author&gt;&lt;Year&gt;2016&lt;/Year&gt;&lt;RecNum&gt;997&lt;/RecNum&gt;&lt;DisplayText&gt;Hawkins et al. (2016)&lt;/DisplayText&gt;&lt;record&gt;&lt;rec-number&gt;997&lt;/rec-number&gt;&lt;foreign-keys&gt;&lt;key app="EN" db-id="0vepae5550dzdmed5azx0pv405asfxsz5pvf" timestamp="1578575351" guid="13d14422-f13a-4098-bdbb-ee1104e40807"&gt;997&lt;/key&gt;&lt;/foreign-keys&gt;&lt;ref-type name="Journal Article"&gt;17&lt;/ref-type&gt;&lt;contributors&gt;&lt;authors&gt;&lt;author&gt;Hawkins, Jared B&lt;/author&gt;&lt;author&gt;Brownstein, John S&lt;/author&gt;&lt;author&gt;Tuli, Gaurav&lt;/author&gt;&lt;author&gt;Runels, Tessa&lt;/author&gt;&lt;author&gt;Broecker, Katherine&lt;/author&gt;&lt;author&gt;Nsoesie, Elaine O&lt;/author&gt;&lt;author&gt;McIver, David J&lt;/author&gt;&lt;author&gt;Rozenblum, Ronen&lt;/author&gt;&lt;author&gt;Wright, Adam&lt;/author&gt;&lt;author&gt;Bourgeois, Florence T&lt;/author&gt;&lt;/authors&gt;&lt;/contributors&gt;&lt;titles&gt;&lt;title&gt;Measuring patient-perceived quality of care in US hospitals using Twitter&lt;/title&gt;&lt;secondary-title&gt;BMJ Qual Saf&lt;/secondary-title&gt;&lt;/titles&gt;&lt;periodical&gt;&lt;full-title&gt;BMJ Qual Saf&lt;/full-title&gt;&lt;/periodical&gt;&lt;pages&gt;404-413&lt;/pages&gt;&lt;volume&gt;25&lt;/volume&gt;&lt;number&gt;6&lt;/number&gt;&lt;dates&gt;&lt;year&gt;2016&lt;/year&gt;&lt;/dates&gt;&lt;isbn&gt;2044-5415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Hawkins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(2016)</w: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demonstrated their use of Twitter as a supplementary data source to measure patient-perceived quality of care in US hospitals. </w:t>
            </w:r>
          </w:p>
          <w:p w14:paraId="6F4DBA08" w14:textId="77777777" w:rsidR="001C188C" w:rsidRPr="00D11A9E" w:rsidRDefault="00F754D3" w:rsidP="00FA499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AuthorYear="1"&gt;&lt;Author&gt;Patrick&lt;/Author&gt;&lt;Year&gt;2008&lt;/Year&gt;&lt;RecNum&gt;863&lt;/RecNum&gt;&lt;DisplayText&gt;Patrick and Puterman (2008)&lt;/DisplayText&gt;&lt;record&gt;&lt;rec-number&gt;863&lt;/rec-number&gt;&lt;foreign-keys&gt;&lt;key app="EN" db-id="0vepae5550dzdmed5azx0pv405asfxsz5pvf" timestamp="1578565394" guid="9606aedb-47da-4477-9608-3de5a4f5afbf"&gt;863&lt;/key&gt;&lt;/foreign-keys&gt;&lt;ref-type name="Journal Article"&gt;17&lt;/ref-type&gt;&lt;contributors&gt;&lt;authors&gt;&lt;author&gt;Patrick, Jonathan&lt;/author&gt;&lt;author&gt;Puterman, Martin L&lt;/author&gt;&lt;/authors&gt;&lt;/contributors&gt;&lt;titles&gt;&lt;title&gt;Reducing wait times through operations research: optimizing the use of surge capacity&lt;/title&gt;&lt;secondary-title&gt;Healthcare Policy&lt;/secondary-title&gt;&lt;/titles&gt;&lt;periodical&gt;&lt;full-title&gt;Healthcare Policy&lt;/full-title&gt;&lt;/periodical&gt;&lt;pages&gt;75&lt;/pages&gt;&lt;volume&gt;3&lt;/volume&gt;&lt;number&gt;3&lt;/number&gt;&lt;dates&gt;&lt;year&gt;2008&lt;/year&gt;&lt;/dates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Patrick and Puterman (2008)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discussed the benefit of using operations research in healthcare management and demonstrated its </w:t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benefits for optimizing </w:t>
            </w:r>
            <w:r w:rsidR="001C188C" w:rsidRPr="00D11A9E">
              <w:rPr>
                <w:rFonts w:ascii="Times New Roman" w:hAnsi="Times New Roman" w:cs="Times New Roman"/>
                <w:sz w:val="24"/>
                <w:szCs w:val="24"/>
              </w:rPr>
              <w:t>scheduling and reducing reduce wait times.</w:t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E6A57E" w14:textId="77777777" w:rsidR="001C188C" w:rsidRPr="00D11A9E" w:rsidRDefault="00F754D3" w:rsidP="00FA499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3" w:hanging="2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AuthorYear="1"&gt;&lt;Author&gt;Schaeffer&lt;/Author&gt;&lt;Year&gt;2017&lt;/Year&gt;&lt;RecNum&gt;968&lt;/RecNum&gt;&lt;DisplayText&gt;Schaeffer et al. (2017)&lt;/DisplayText&gt;&lt;record&gt;&lt;rec-number&gt;968&lt;/rec-number&gt;&lt;foreign-keys&gt;&lt;key app="EN" db-id="0vepae5550dzdmed5azx0pv405asfxsz5pvf" timestamp="1578575033" guid="e376e71b-5744-4688-b3dd-d5c0a23cda7c"&gt;968&lt;/key&gt;&lt;/foreign-keys&gt;&lt;ref-type name="Journal Article"&gt;17&lt;/ref-type&gt;&lt;contributors&gt;&lt;authors&gt;&lt;author&gt;Schaeffer, Chad&lt;/author&gt;&lt;author&gt;Booton, Lawrence&lt;/author&gt;&lt;author&gt;Halleck, Jamey&lt;/author&gt;&lt;author&gt;Studeny, Jana&lt;/author&gt;&lt;author&gt;Coustasse, Alberto&lt;/author&gt;&lt;/authors&gt;&lt;/contributors&gt;&lt;titles&gt;&lt;title&gt;Big data management in US hospitals: benefits and barriers&lt;/title&gt;&lt;secondary-title&gt;The health care manager&lt;/secondary-title&gt;&lt;/titles&gt;&lt;periodical&gt;&lt;full-title&gt;The health care manager&lt;/full-title&gt;&lt;/periodical&gt;&lt;pages&gt;87-95&lt;/pages&gt;&lt;volume&gt;36&lt;/volume&gt;&lt;number&gt;1&lt;/number&gt;&lt;dates&gt;&lt;year&gt;2017&lt;/year&gt;&lt;/dates&gt;&lt;isbn&gt;1525-5794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Schaeffer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(2017)</w: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1C188C" w:rsidRPr="00D11A9E">
              <w:rPr>
                <w:sz w:val="24"/>
                <w:szCs w:val="24"/>
              </w:rPr>
              <w:t xml:space="preserve"> </w:t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argued for the use of big data and discussed its potential benefits to hospitals. </w:t>
            </w:r>
          </w:p>
          <w:p w14:paraId="12678B7F" w14:textId="77777777" w:rsidR="001C188C" w:rsidRPr="00D11A9E" w:rsidRDefault="001C188C" w:rsidP="00FA4993">
            <w:pPr>
              <w:pStyle w:val="ListParagraph"/>
              <w:spacing w:after="0" w:line="240" w:lineRule="auto"/>
              <w:ind w:left="2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88C" w:rsidRPr="00D11A9E" w14:paraId="7BEFAF4E" w14:textId="77777777" w:rsidTr="00FA4993">
        <w:trPr>
          <w:trHeight w:val="152"/>
        </w:trPr>
        <w:tc>
          <w:tcPr>
            <w:tcW w:w="587" w:type="pct"/>
            <w:vMerge/>
            <w:shd w:val="clear" w:color="auto" w:fill="auto"/>
            <w:hideMark/>
          </w:tcPr>
          <w:p w14:paraId="483B2978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shd w:val="clear" w:color="auto" w:fill="auto"/>
            <w:hideMark/>
          </w:tcPr>
          <w:p w14:paraId="20B2C90C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05D78CC8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AuthorYear="1"&gt;&lt;Author&gt;Jan&lt;/Author&gt;&lt;Year&gt;2003&lt;/Year&gt;&lt;RecNum&gt;890&lt;/RecNum&gt;&lt;DisplayText&gt;Jan (2003)&lt;/DisplayText&gt;&lt;record&gt;&lt;rec-number&gt;890&lt;/rec-number&gt;&lt;foreign-keys&gt;&lt;key app="EN" db-id="0vepae5550dzdmed5azx0pv405asfxsz5pvf" timestamp="1578566351" guid="06b7f520-aec3-41ea-b72a-1d9005d53ac2"&gt;890&lt;/key&gt;&lt;/foreign-keys&gt;&lt;ref-type name="Journal Article"&gt;17&lt;/ref-type&gt;&lt;contributors&gt;&lt;authors&gt;&lt;author&gt;Jan, Stephen&lt;/author&gt;&lt;/authors&gt;&lt;/contributors&gt;&lt;titles&gt;&lt;title&gt;Why does economic analysis in health care not get implemented more? Towards a greater understanding of the rules of the game and the costs of decision making&lt;/title&gt;&lt;secondary-title&gt;Applied Health Economics and Health Policy&lt;/secondary-title&gt;&lt;/titles&gt;&lt;periodical&gt;&lt;full-title&gt;Applied Health Economics and Health Policy&lt;/full-title&gt;&lt;/periodical&gt;&lt;pages&gt;17-24&lt;/pages&gt;&lt;volume&gt;2&lt;/volume&gt;&lt;number&gt;1&lt;/number&gt;&lt;dates&gt;&lt;year&gt;2003&lt;/year&gt;&lt;/dates&gt;&lt;isbn&gt;1175-5652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Jan (2003)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394089B5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88C" w:rsidRPr="00D11A9E" w14:paraId="22B816F5" w14:textId="77777777" w:rsidTr="00FA4993">
        <w:trPr>
          <w:trHeight w:val="260"/>
        </w:trPr>
        <w:tc>
          <w:tcPr>
            <w:tcW w:w="587" w:type="pct"/>
            <w:vMerge/>
            <w:shd w:val="clear" w:color="auto" w:fill="auto"/>
            <w:hideMark/>
          </w:tcPr>
          <w:p w14:paraId="35253946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shd w:val="clear" w:color="auto" w:fill="auto"/>
            <w:hideMark/>
          </w:tcPr>
          <w:p w14:paraId="701308AB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25408AF3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AuthorYear="1"&gt;&lt;Author&gt;Murphy&lt;/Author&gt;&lt;Year&gt;2013&lt;/Year&gt;&lt;RecNum&gt;840&lt;/RecNum&gt;&lt;DisplayText&gt;Murphy et al. (2013)&lt;/DisplayText&gt;&lt;record&gt;&lt;rec-number&gt;840&lt;/rec-number&gt;&lt;foreign-keys&gt;&lt;key app="EN" db-id="0vepae5550dzdmed5azx0pv405asfxsz5pvf" timestamp="1578563824" guid="ff1b5c55-e2ba-4261-a7ca-1edc7b718ac9"&gt;840&lt;/key&gt;&lt;/foreign-keys&gt;&lt;ref-type name="Journal Article"&gt;17&lt;/ref-type&gt;&lt;contributors&gt;&lt;authors&gt;&lt;author&gt;Murphy, L.S.&lt;/author&gt;&lt;author&gt;Wilson, M.L.&lt;/author&gt;&lt;author&gt;Newhouse, R.P.&lt;/author&gt;&lt;/authors&gt;&lt;/contributors&gt;&lt;titles&gt;&lt;title&gt;Data analytics: making the most of input with strategic output&lt;/title&gt;&lt;secondary-title&gt;JONA: The Journal of Nursing Administration&lt;/secondary-title&gt;&lt;/titles&gt;&lt;periodical&gt;&lt;full-title&gt;JONA: The Journal of Nursing Administration&lt;/full-title&gt;&lt;/periodical&gt;&lt;pages&gt;367-370&lt;/pages&gt;&lt;volume&gt;43&lt;/volume&gt;&lt;number&gt;7/8&lt;/number&gt;&lt;dates&gt;&lt;year&gt;2013&lt;/year&gt;&lt;/dates&gt;&lt;isbn&gt;0002-0443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Murphy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 (2013)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381F4573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88C" w:rsidRPr="00D11A9E" w14:paraId="001DFDC8" w14:textId="77777777" w:rsidTr="00FA4993">
        <w:trPr>
          <w:trHeight w:val="107"/>
        </w:trPr>
        <w:tc>
          <w:tcPr>
            <w:tcW w:w="587" w:type="pct"/>
            <w:vMerge/>
            <w:shd w:val="clear" w:color="auto" w:fill="auto"/>
            <w:hideMark/>
          </w:tcPr>
          <w:p w14:paraId="0B55881A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shd w:val="clear" w:color="auto" w:fill="auto"/>
            <w:hideMark/>
          </w:tcPr>
          <w:p w14:paraId="6B5311C7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6CDDF24E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AuthorYear="1"&gt;&lt;Author&gt;Mykkänen&lt;/Author&gt;&lt;Year&gt;2016&lt;/Year&gt;&lt;RecNum&gt;943&lt;/RecNum&gt;&lt;DisplayText&gt;Mykkänen et al. (2016)&lt;/DisplayText&gt;&lt;record&gt;&lt;rec-number&gt;943&lt;/rec-number&gt;&lt;foreign-keys&gt;&lt;key app="EN" db-id="0vepae5550dzdmed5azx0pv405asfxsz5pvf" timestamp="1578574235" guid="d3279177-de5d-4e6e-88f4-3302efd19c5d"&gt;943&lt;/key&gt;&lt;/foreign-keys&gt;&lt;ref-type name="Journal Article"&gt;17&lt;/ref-type&gt;&lt;contributors&gt;&lt;authors&gt;&lt;author&gt;Mykkänen, M.&lt;/author&gt;&lt;author&gt;Miettinen, M.&lt;/author&gt;&lt;author&gt;Saranto, K.&lt;/author&gt;&lt;/authors&gt;&lt;/contributors&gt;&lt;titles&gt;&lt;title&gt;Standardized Nursing Documentation Supports Evidence-Based Nursing Management&lt;/title&gt;&lt;secondary-title&gt;Studies in health technology and informatics&lt;/secondary-title&gt;&lt;/titles&gt;&lt;periodical&gt;&lt;full-title&gt;Studies in health technology and informatics&lt;/full-title&gt;&lt;/periodical&gt;&lt;pages&gt;466-470&lt;/pages&gt;&lt;volume&gt;225&lt;/volume&gt;&lt;dates&gt;&lt;year&gt;2016&lt;/year&gt;&lt;/dates&gt;&lt;label&gt;*&lt;/label&gt;&lt;urls&gt;&lt;/urls&gt;&lt;/record&gt;&lt;/Cite&gt;&lt;/EndNote&gt;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Mykkänen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(2016)</w: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19A593A6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88C" w:rsidRPr="00D11A9E" w14:paraId="2270FCEC" w14:textId="77777777" w:rsidTr="00FA4993">
        <w:trPr>
          <w:trHeight w:val="197"/>
        </w:trPr>
        <w:tc>
          <w:tcPr>
            <w:tcW w:w="587" w:type="pct"/>
            <w:vMerge/>
            <w:shd w:val="clear" w:color="auto" w:fill="auto"/>
            <w:hideMark/>
          </w:tcPr>
          <w:p w14:paraId="199D9728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shd w:val="clear" w:color="auto" w:fill="auto"/>
            <w:hideMark/>
          </w:tcPr>
          <w:p w14:paraId="4DBCA788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5973F7FC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AuthorYear="1"&gt;&lt;Author&gt;Schaeffer&lt;/Author&gt;&lt;Year&gt;2017&lt;/Year&gt;&lt;RecNum&gt;968&lt;/RecNum&gt;&lt;DisplayText&gt;Schaeffer et al. (2017)&lt;/DisplayText&gt;&lt;record&gt;&lt;rec-number&gt;968&lt;/rec-number&gt;&lt;foreign-keys&gt;&lt;key app="EN" db-id="0vepae5550dzdmed5azx0pv405asfxsz5pvf" timestamp="1578575033" guid="e376e71b-5744-4688-b3dd-d5c0a23cda7c"&gt;968&lt;/key&gt;&lt;/foreign-keys&gt;&lt;ref-type name="Journal Article"&gt;17&lt;/ref-type&gt;&lt;contributors&gt;&lt;authors&gt;&lt;author&gt;Schaeffer, Chad&lt;/author&gt;&lt;author&gt;Booton, Lawrence&lt;/author&gt;&lt;author&gt;Halleck, Jamey&lt;/author&gt;&lt;author&gt;Studeny, Jana&lt;/author&gt;&lt;author&gt;Coustasse, Alberto&lt;/author&gt;&lt;/authors&gt;&lt;/contributors&gt;&lt;titles&gt;&lt;title&gt;Big data management in US hospitals: benefits and barriers&lt;/title&gt;&lt;secondary-title&gt;The health care manager&lt;/secondary-title&gt;&lt;/titles&gt;&lt;periodical&gt;&lt;full-title&gt;The health care manager&lt;/full-title&gt;&lt;/periodical&gt;&lt;pages&gt;87-95&lt;/pages&gt;&lt;volume&gt;36&lt;/volume&gt;&lt;number&gt;1&lt;/number&gt;&lt;dates&gt;&lt;year&gt;2017&lt;/year&gt;&lt;/dates&gt;&lt;isbn&gt;1525-5794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Schaeffer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(2017)</w: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50FD59F5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88C" w:rsidRPr="00D11A9E" w14:paraId="5483DD28" w14:textId="77777777" w:rsidTr="00FA4993">
        <w:trPr>
          <w:trHeight w:val="170"/>
        </w:trPr>
        <w:tc>
          <w:tcPr>
            <w:tcW w:w="587" w:type="pct"/>
            <w:vMerge/>
            <w:shd w:val="clear" w:color="auto" w:fill="auto"/>
            <w:hideMark/>
          </w:tcPr>
          <w:p w14:paraId="63A3B94E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1B08E1CB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3ECAF745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AuthorYear="1"&gt;&lt;Author&gt;Simonen&lt;/Author&gt;&lt;Year&gt;2012&lt;/Year&gt;&lt;RecNum&gt;845&lt;/RecNum&gt;&lt;DisplayText&gt;Simonen et al. (2012)&lt;/DisplayText&gt;&lt;record&gt;&lt;rec-number&gt;845&lt;/rec-number&gt;&lt;foreign-keys&gt;&lt;key app="EN" db-id="0vepae5550dzdmed5azx0pv405asfxsz5pvf" timestamp="1578563961" guid="143e8f1a-5c84-40c9-ba2f-36ab411c8246"&gt;845&lt;/key&gt;&lt;/foreign-keys&gt;&lt;ref-type name="Journal Article"&gt;17&lt;/ref-type&gt;&lt;contributors&gt;&lt;authors&gt;&lt;author&gt;Simonen, Outi&lt;/author&gt;&lt;author&gt;Viitanen, Elina&lt;/author&gt;&lt;author&gt;Blom, Marja&lt;/author&gt;&lt;/authors&gt;&lt;/contributors&gt;&lt;titles&gt;&lt;title&gt;Factors relating to effectiveness data use in healthcare management&lt;/title&gt;&lt;secondary-title&gt;International Journal of Productivity and Performance Management&lt;/secondary-title&gt;&lt;/titles&gt;&lt;periodical&gt;&lt;full-title&gt;International Journal of Productivity and Performance Management&lt;/full-title&gt;&lt;/periodical&gt;&lt;pages&gt;752-764&lt;/pages&gt;&lt;volume&gt;61&lt;/volume&gt;&lt;number&gt;7&lt;/number&gt;&lt;dates&gt;&lt;year&gt;2012&lt;/year&gt;&lt;/dates&gt;&lt;isbn&gt;1741-0401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Simonen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 (2012)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0B7CF9B2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88C" w:rsidRPr="00D11A9E" w14:paraId="3124AE53" w14:textId="77777777" w:rsidTr="00FA4993">
        <w:trPr>
          <w:trHeight w:val="215"/>
        </w:trPr>
        <w:tc>
          <w:tcPr>
            <w:tcW w:w="587" w:type="pct"/>
            <w:vMerge/>
            <w:shd w:val="clear" w:color="auto" w:fill="auto"/>
            <w:hideMark/>
          </w:tcPr>
          <w:p w14:paraId="61C829E9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 w:val="restart"/>
            <w:tcBorders>
              <w:top w:val="nil"/>
            </w:tcBorders>
            <w:shd w:val="clear" w:color="auto" w:fill="auto"/>
            <w:hideMark/>
          </w:tcPr>
          <w:p w14:paraId="56FCBC70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Scientific </w:t>
            </w: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38D60B00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AuthorYear="1"&gt;&lt;Author&gt;Capan&lt;/Author&gt;&lt;Year&gt;2017&lt;/Year&gt;&lt;RecNum&gt;920&lt;/RecNum&gt;&lt;DisplayText&gt;Capan et al. (2017)&lt;/DisplayText&gt;&lt;record&gt;&lt;rec-number&gt;920&lt;/rec-number&gt;&lt;foreign-keys&gt;&lt;key app="EN" db-id="0vepae5550dzdmed5azx0pv405asfxsz5pvf" timestamp="1578573782" guid="3d432ae5-9cd4-4763-ab59-a30b2e59b2e1"&gt;920&lt;/key&gt;&lt;/foreign-keys&gt;&lt;ref-type name="Journal Article"&gt;17&lt;/ref-type&gt;&lt;contributors&gt;&lt;authors&gt;&lt;author&gt;Capan, Muge&lt;/author&gt;&lt;author&gt;Khojandi, Anahita&lt;/author&gt;&lt;author&gt;Denton, Brian T&lt;/author&gt;&lt;author&gt;Williams, Kimberly D&lt;/author&gt;&lt;author&gt;Ayer, Turgay&lt;/author&gt;&lt;author&gt;Chhatwal, Jagpreet&lt;/author&gt;&lt;author&gt;Kurt, Murat&lt;/author&gt;&lt;author&gt;Lobo, Jennifer Mason&lt;/author&gt;&lt;author&gt;Roberts, Mark S&lt;/author&gt;&lt;author&gt;Zaric, Greg&lt;/author&gt;&lt;/authors&gt;&lt;/contributors&gt;&lt;titles&gt;&lt;title&gt;From data to improved decisions: Operations Research in healthcare delivery&lt;/title&gt;&lt;secondary-title&gt;Medical Decision Making&lt;/secondary-title&gt;&lt;/titles&gt;&lt;periodical&gt;&lt;full-title&gt;Medical Decision Making&lt;/full-title&gt;&lt;/periodical&gt;&lt;pages&gt;849-859&lt;/pages&gt;&lt;volume&gt;37&lt;/volume&gt;&lt;number&gt;8&lt;/number&gt;&lt;dates&gt;&lt;year&gt;2017&lt;/year&gt;&lt;/dates&gt;&lt;isbn&gt;0272-989X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Capan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(2017)</w: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0670D193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88C" w:rsidRPr="00D11A9E" w14:paraId="55DD1655" w14:textId="77777777" w:rsidTr="00FA4993">
        <w:trPr>
          <w:trHeight w:val="215"/>
        </w:trPr>
        <w:tc>
          <w:tcPr>
            <w:tcW w:w="587" w:type="pct"/>
            <w:vMerge/>
            <w:shd w:val="clear" w:color="auto" w:fill="auto"/>
            <w:hideMark/>
          </w:tcPr>
          <w:p w14:paraId="67406949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2D140C22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75223C6E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AuthorYear="1"&gt;&lt;Author&gt;Peters&lt;/Author&gt;&lt;Year&gt;2013&lt;/Year&gt;&lt;RecNum&gt;852&lt;/RecNum&gt;&lt;DisplayText&gt;Peters et al. (2013)&lt;/DisplayText&gt;&lt;record&gt;&lt;rec-number&gt;852&lt;/rec-number&gt;&lt;foreign-keys&gt;&lt;key app="EN" db-id="0vepae5550dzdmed5azx0pv405asfxsz5pvf" timestamp="1578564293" guid="704a8d49-aa7e-4782-85be-41c0e1d39f4b"&gt;852&lt;/key&gt;&lt;/foreign-keys&gt;&lt;ref-type name="Journal Article"&gt;17&lt;/ref-type&gt;&lt;contributors&gt;&lt;authors&gt;&lt;author&gt;Peters, David H&lt;/author&gt;&lt;author&gt;Adam, Taghreed&lt;/author&gt;&lt;author&gt;Alonge, Olakunle&lt;/author&gt;&lt;author&gt;Agyepong, Irene Akua&lt;/author&gt;&lt;author&gt;Tran, Nhan&lt;/author&gt;&lt;/authors&gt;&lt;/contributors&gt;&lt;titles&gt;&lt;title&gt;Implementation research: what it is and how to do it&lt;/title&gt;&lt;secondary-title&gt;Bmj&lt;/secondary-title&gt;&lt;/titles&gt;&lt;periodical&gt;&lt;full-title&gt;Bmj&lt;/full-title&gt;&lt;/periodical&gt;&lt;pages&gt;f6753&lt;/pages&gt;&lt;volume&gt;347&lt;/volume&gt;&lt;dates&gt;&lt;year&gt;2013&lt;/year&gt;&lt;/dates&gt;&lt;isbn&gt;1756-1833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Peters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 (2013)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3D753E20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88C" w:rsidRPr="00D11A9E" w14:paraId="4844E28E" w14:textId="77777777" w:rsidTr="00FA4993">
        <w:trPr>
          <w:trHeight w:val="143"/>
        </w:trPr>
        <w:tc>
          <w:tcPr>
            <w:tcW w:w="587" w:type="pct"/>
            <w:vMerge/>
            <w:shd w:val="clear" w:color="auto" w:fill="auto"/>
            <w:hideMark/>
          </w:tcPr>
          <w:p w14:paraId="1DAEAA60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 w:val="restart"/>
            <w:tcBorders>
              <w:top w:val="nil"/>
            </w:tcBorders>
            <w:shd w:val="clear" w:color="auto" w:fill="auto"/>
            <w:hideMark/>
          </w:tcPr>
          <w:p w14:paraId="50CAE324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Organizational </w:t>
            </w: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1278B3BF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AuthorYear="1"&gt;&lt;Author&gt;Fagerström&lt;/Author&gt;&lt;Year&gt;2009&lt;/Year&gt;&lt;RecNum&gt;843&lt;/RecNum&gt;&lt;DisplayText&gt;Fagerström (2009)&lt;/DisplayText&gt;&lt;record&gt;&lt;rec-number&gt;843&lt;/rec-number&gt;&lt;foreign-keys&gt;&lt;key app="EN" db-id="0vepae5550dzdmed5azx0pv405asfxsz5pvf" timestamp="1578563899" guid="57ce407b-c89a-4ed4-9796-4ed1aa3509d4"&gt;843&lt;/key&gt;&lt;/foreign-keys&gt;&lt;ref-type name="Journal Article"&gt;17&lt;/ref-type&gt;&lt;contributors&gt;&lt;authors&gt;&lt;author&gt;Fagerström, Lisbeth&lt;/author&gt;&lt;/authors&gt;&lt;/contributors&gt;&lt;titles&gt;&lt;title&gt;Evidence‐based human resource management: a study of nurse leaders&amp;apos; resource allocation&lt;/title&gt;&lt;secondary-title&gt;Journal of Nursing Management&lt;/secondary-title&gt;&lt;/titles&gt;&lt;periodical&gt;&lt;full-title&gt;Journal Nursing Management&lt;/full-title&gt;&lt;abbr-1&gt;Journal of nursing management&lt;/abbr-1&gt;&lt;/periodical&gt;&lt;pages&gt;415-425&lt;/pages&gt;&lt;volume&gt;17&lt;/volume&gt;&lt;number&gt;4&lt;/number&gt;&lt;dates&gt;&lt;year&gt;2009&lt;/year&gt;&lt;/dates&gt;&lt;isbn&gt;0966-0429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Fagerström (2009)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3B946DCB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88C" w:rsidRPr="00D11A9E" w14:paraId="35B407EA" w14:textId="77777777" w:rsidTr="00FA4993">
        <w:trPr>
          <w:trHeight w:val="70"/>
        </w:trPr>
        <w:tc>
          <w:tcPr>
            <w:tcW w:w="587" w:type="pct"/>
            <w:vMerge/>
            <w:shd w:val="clear" w:color="auto" w:fill="auto"/>
            <w:hideMark/>
          </w:tcPr>
          <w:p w14:paraId="15B44B50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shd w:val="clear" w:color="auto" w:fill="auto"/>
            <w:hideMark/>
          </w:tcPr>
          <w:p w14:paraId="40B9FADA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39D95F47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AuthorYear="1"&gt;&lt;Author&gt;Gignon&lt;/Author&gt;&lt;Year&gt;2017&lt;/Year&gt;&lt;RecNum&gt;999&lt;/RecNum&gt;&lt;DisplayText&gt;Gignon et al. (2017)&lt;/DisplayText&gt;&lt;record&gt;&lt;rec-number&gt;999&lt;/rec-number&gt;&lt;foreign-keys&gt;&lt;key app="EN" db-id="0vepae5550dzdmed5azx0pv405asfxsz5pvf" timestamp="1578575351" guid="89d337f8-641a-4461-8e08-7dcc66724837"&gt;999&lt;/key&gt;&lt;/foreign-keys&gt;&lt;ref-type name="Journal Article"&gt;17&lt;/ref-type&gt;&lt;contributors&gt;&lt;authors&gt;&lt;author&gt;Gignon, Maxime&lt;/author&gt;&lt;author&gt;Amsallem, Carole&lt;/author&gt;&lt;author&gt;Ammirati, Christine&lt;/author&gt;&lt;/authors&gt;&lt;/contributors&gt;&lt;titles&gt;&lt;title&gt;Moving a hospital: simulation–a way to co-produce safety healthcare facilities&lt;/title&gt;&lt;secondary-title&gt;International Journal of Occupational Safety and Ergonomics&lt;/secondary-title&gt;&lt;/titles&gt;&lt;periodical&gt;&lt;full-title&gt;International Journal of Occupational Safety and Ergonomics&lt;/full-title&gt;&lt;/periodical&gt;&lt;pages&gt;589-591&lt;/pages&gt;&lt;volume&gt;23&lt;/volume&gt;&lt;number&gt;4&lt;/number&gt;&lt;dates&gt;&lt;year&gt;2017&lt;/year&gt;&lt;/dates&gt;&lt;isbn&gt;1080-3548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Gignon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(2017)</w: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6328F7B7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88C" w:rsidRPr="00D11A9E" w14:paraId="60DC65AF" w14:textId="77777777" w:rsidTr="00FA4993">
        <w:trPr>
          <w:trHeight w:val="152"/>
        </w:trPr>
        <w:tc>
          <w:tcPr>
            <w:tcW w:w="587" w:type="pct"/>
            <w:vMerge/>
            <w:shd w:val="clear" w:color="auto" w:fill="auto"/>
            <w:hideMark/>
          </w:tcPr>
          <w:p w14:paraId="56A06D14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shd w:val="clear" w:color="auto" w:fill="auto"/>
            <w:hideMark/>
          </w:tcPr>
          <w:p w14:paraId="638586A2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148AE40C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AuthorYear="1"&gt;&lt;Author&gt;Hawkins&lt;/Author&gt;&lt;Year&gt;2016&lt;/Year&gt;&lt;RecNum&gt;997&lt;/RecNum&gt;&lt;DisplayText&gt;Hawkins et al. (2016)&lt;/DisplayText&gt;&lt;record&gt;&lt;rec-number&gt;997&lt;/rec-number&gt;&lt;foreign-keys&gt;&lt;key app="EN" db-id="0vepae5550dzdmed5azx0pv405asfxsz5pvf" timestamp="1578575351" guid="13d14422-f13a-4098-bdbb-ee1104e40807"&gt;997&lt;/key&gt;&lt;/foreign-keys&gt;&lt;ref-type name="Journal Article"&gt;17&lt;/ref-type&gt;&lt;contributors&gt;&lt;authors&gt;&lt;author&gt;Hawkins, Jared B&lt;/author&gt;&lt;author&gt;Brownstein, John S&lt;/author&gt;&lt;author&gt;Tuli, Gaurav&lt;/author&gt;&lt;author&gt;Runels, Tessa&lt;/author&gt;&lt;author&gt;Broecker, Katherine&lt;/author&gt;&lt;author&gt;Nsoesie, Elaine O&lt;/author&gt;&lt;author&gt;McIver, David J&lt;/author&gt;&lt;author&gt;Rozenblum, Ronen&lt;/author&gt;&lt;author&gt;Wright, Adam&lt;/author&gt;&lt;author&gt;Bourgeois, Florence T&lt;/author&gt;&lt;/authors&gt;&lt;/contributors&gt;&lt;titles&gt;&lt;title&gt;Measuring patient-perceived quality of care in US hospitals using Twitter&lt;/title&gt;&lt;secondary-title&gt;BMJ Qual Saf&lt;/secondary-title&gt;&lt;/titles&gt;&lt;periodical&gt;&lt;full-title&gt;BMJ Qual Saf&lt;/full-title&gt;&lt;/periodical&gt;&lt;pages&gt;404-413&lt;/pages&gt;&lt;volume&gt;25&lt;/volume&gt;&lt;number&gt;6&lt;/number&gt;&lt;dates&gt;&lt;year&gt;2016&lt;/year&gt;&lt;/dates&gt;&lt;isbn&gt;2044-5415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Hawkins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(2016)</w: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2F5B691E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88C" w:rsidRPr="00D11A9E" w14:paraId="2481BC4F" w14:textId="77777777" w:rsidTr="00FA4993">
        <w:trPr>
          <w:trHeight w:val="287"/>
        </w:trPr>
        <w:tc>
          <w:tcPr>
            <w:tcW w:w="587" w:type="pct"/>
            <w:vMerge/>
            <w:shd w:val="clear" w:color="auto" w:fill="auto"/>
            <w:hideMark/>
          </w:tcPr>
          <w:p w14:paraId="0235D6DA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shd w:val="clear" w:color="auto" w:fill="auto"/>
            <w:hideMark/>
          </w:tcPr>
          <w:p w14:paraId="6680085D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58CDC734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AuthorYear="1"&gt;&lt;Author&gt;Margrif&lt;/Author&gt;&lt;Year&gt;1991&lt;/Year&gt;&lt;RecNum&gt;885&lt;/RecNum&gt;&lt;DisplayText&gt;Margrif (1991)&lt;/DisplayText&gt;&lt;record&gt;&lt;rec-number&gt;885&lt;/rec-number&gt;&lt;foreign-keys&gt;&lt;key app="EN" db-id="0vepae5550dzdmed5azx0pv405asfxsz5pvf" timestamp="1578566102" guid="c835e73b-cfb6-47a9-ba75-3643e309b0de"&gt;885&lt;/key&gt;&lt;/foreign-keys&gt;&lt;ref-type name="Journal Article"&gt;17&lt;/ref-type&gt;&lt;contributors&gt;&lt;authors&gt;&lt;author&gt;Margrif, Frederick D&lt;/author&gt;&lt;/authors&gt;&lt;/contributors&gt;&lt;titles&gt;&lt;title&gt;The role of health information managers in hospital financial management&lt;/title&gt;&lt;secondary-title&gt;Journal of AHIMA&lt;/secondary-title&gt;&lt;/titles&gt;&lt;periodical&gt;&lt;full-title&gt;Journal of AHIMA&lt;/full-title&gt;&lt;/periodical&gt;&lt;pages&gt;59-61&lt;/pages&gt;&lt;volume&gt;62&lt;/volume&gt;&lt;number&gt;11&lt;/number&gt;&lt;dates&gt;&lt;year&gt;1991&lt;/year&gt;&lt;/dates&gt;&lt;isbn&gt;1060-5487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Margrif (1991)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69600A8D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88C" w:rsidRPr="00D11A9E" w14:paraId="182518CE" w14:textId="77777777" w:rsidTr="00FA4993">
        <w:trPr>
          <w:trHeight w:val="70"/>
        </w:trPr>
        <w:tc>
          <w:tcPr>
            <w:tcW w:w="587" w:type="pct"/>
            <w:vMerge/>
            <w:shd w:val="clear" w:color="auto" w:fill="auto"/>
            <w:hideMark/>
          </w:tcPr>
          <w:p w14:paraId="2021EA8F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shd w:val="clear" w:color="auto" w:fill="auto"/>
            <w:hideMark/>
          </w:tcPr>
          <w:p w14:paraId="50302AD8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62E87177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AuthorYear="1"&gt;&lt;Author&gt;Seifan&lt;/Author&gt;&lt;Year&gt;2005&lt;/Year&gt;&lt;RecNum&gt;835&lt;/RecNum&gt;&lt;DisplayText&gt;Seifan and Shemer (2005)&lt;/DisplayText&gt;&lt;record&gt;&lt;rec-number&gt;835&lt;/rec-number&gt;&lt;foreign-keys&gt;&lt;key app="EN" db-id="0vepae5550dzdmed5azx0pv405asfxsz5pvf" timestamp="1578563664" guid="1d137688-b3a7-49a1-9c76-6bd1c3fc4f49"&gt;835&lt;/key&gt;&lt;/foreign-keys&gt;&lt;ref-type name="Journal Article"&gt;17&lt;/ref-type&gt;&lt;contributors&gt;&lt;authors&gt;&lt;author&gt;Seifan, Alon&lt;/author&gt;&lt;author&gt;Shemer, Joshua&lt;/author&gt;&lt;/authors&gt;&lt;/contributors&gt;&lt;titles&gt;&lt;title&gt;Economic evaluation of medical technologies&lt;/title&gt;&lt;secondary-title&gt;Israel Medical Association Journal Imaj&lt;/secondary-title&gt;&lt;/titles&gt;&lt;periodical&gt;&lt;full-title&gt;Israel Medical Association Journal Imaj&lt;/full-title&gt;&lt;/periodical&gt;&lt;pages&gt;67-70&lt;/pages&gt;&lt;volume&gt;7&lt;/volume&gt;&lt;number&gt;2&lt;/number&gt;&lt;dates&gt;&lt;year&gt;2005&lt;/year&gt;&lt;/dates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Seifan and Shemer (2005)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0A55C9A3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88C" w:rsidRPr="00D11A9E" w14:paraId="6A06E208" w14:textId="77777777" w:rsidTr="00FA4993">
        <w:trPr>
          <w:trHeight w:val="233"/>
        </w:trPr>
        <w:tc>
          <w:tcPr>
            <w:tcW w:w="587" w:type="pct"/>
            <w:vMerge/>
            <w:shd w:val="clear" w:color="auto" w:fill="auto"/>
            <w:hideMark/>
          </w:tcPr>
          <w:p w14:paraId="62355F37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3492ACA7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79F65D2E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AuthorYear="1"&gt;&lt;Author&gt;Vissers&lt;/Author&gt;&lt;Year&gt;1995&lt;/Year&gt;&lt;RecNum&gt;860&lt;/RecNum&gt;&lt;DisplayText&gt;Vissers (1995)&lt;/DisplayText&gt;&lt;record&gt;&lt;rec-number&gt;860&lt;/rec-number&gt;&lt;foreign-keys&gt;&lt;key app="EN" db-id="0vepae5550dzdmed5azx0pv405asfxsz5pvf" timestamp="1578565394" guid="bc683d89-b867-4136-9e02-15eceef86bdf"&gt;860&lt;/key&gt;&lt;/foreign-keys&gt;&lt;ref-type name="Journal Article"&gt;17&lt;/ref-type&gt;&lt;contributors&gt;&lt;authors&gt;&lt;author&gt;Vissers, Jan Mh&lt;/author&gt;&lt;/authors&gt;&lt;/contributors&gt;&lt;titles&gt;&lt;title&gt;Patient flow based allocation of hospital resources&lt;/title&gt;&lt;secondary-title&gt;Mathematical Medicine and Biology: A Journal of the IMA&lt;/secondary-title&gt;&lt;/titles&gt;&lt;periodical&gt;&lt;full-title&gt;Mathematical Medicine and Biology: A Journal of the IMA&lt;/full-title&gt;&lt;/periodical&gt;&lt;pages&gt;259-274&lt;/pages&gt;&lt;volume&gt;12&lt;/volume&gt;&lt;number&gt;3-4&lt;/number&gt;&lt;dates&gt;&lt;year&gt;1995&lt;/year&gt;&lt;/dates&gt;&lt;isbn&gt;1477-8602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Vissers (1995)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7B6197BB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88C" w:rsidRPr="00D11A9E" w14:paraId="6748F086" w14:textId="77777777" w:rsidTr="00FA4993">
        <w:trPr>
          <w:trHeight w:val="70"/>
        </w:trPr>
        <w:tc>
          <w:tcPr>
            <w:tcW w:w="587" w:type="pct"/>
            <w:vMerge/>
            <w:shd w:val="clear" w:color="auto" w:fill="auto"/>
            <w:hideMark/>
          </w:tcPr>
          <w:p w14:paraId="251A4BE9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 w:val="restart"/>
            <w:tcBorders>
              <w:top w:val="nil"/>
            </w:tcBorders>
            <w:shd w:val="clear" w:color="auto" w:fill="auto"/>
            <w:hideMark/>
          </w:tcPr>
          <w:p w14:paraId="7CDEFEE9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Scientific </w:t>
            </w: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11E6259C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AuthorYear="1"&gt;&lt;Author&gt;AbuKhousa&lt;/Author&gt;&lt;Year&gt;2014&lt;/Year&gt;&lt;RecNum&gt;865&lt;/RecNum&gt;&lt;DisplayText&gt;AbuKhousa et al. (2014)&lt;/DisplayText&gt;&lt;record&gt;&lt;rec-number&gt;865&lt;/rec-number&gt;&lt;foreign-keys&gt;&lt;key app="EN" db-id="0vepae5550dzdmed5azx0pv405asfxsz5pvf" timestamp="1578565394" guid="a820420f-ee31-474f-8092-c146f031146a"&gt;865&lt;/key&gt;&lt;/foreign-keys&gt;&lt;ref-type name="Journal Article"&gt;17&lt;/ref-type&gt;&lt;contributors&gt;&lt;authors&gt;&lt;author&gt;AbuKhousa, E.&lt;/author&gt;&lt;author&gt;Al-Jaroodi, J.&lt;/author&gt;&lt;author&gt;Lazarova-Molnar, S.&lt;/author&gt;&lt;author&gt;Mohamed, N. H.&lt;/author&gt;&lt;/authors&gt;&lt;/contributors&gt;&lt;titles&gt;&lt;title&gt;Simulation and modeling efforts to support decision making in healthcare supply chain management&lt;/title&gt;&lt;secondary-title&gt;The Scientific World Journal&lt;/secondary-title&gt;&lt;/titles&gt;&lt;periodical&gt;&lt;full-title&gt;The Scientific World Journal&lt;/full-title&gt;&lt;/periodical&gt;&lt;pages&gt;1-16&lt;/pages&gt;&lt;volume&gt;2014&lt;/volume&gt;&lt;dates&gt;&lt;year&gt;2014&lt;/year&gt;&lt;/dates&gt;&lt;isbn&gt;2356-6140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AbuKhousa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 (2014)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453D99FA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88C" w:rsidRPr="00D11A9E" w14:paraId="64D767AD" w14:textId="77777777" w:rsidTr="00FA4993">
        <w:trPr>
          <w:trHeight w:val="278"/>
        </w:trPr>
        <w:tc>
          <w:tcPr>
            <w:tcW w:w="587" w:type="pct"/>
            <w:vMerge/>
            <w:shd w:val="clear" w:color="auto" w:fill="auto"/>
            <w:hideMark/>
          </w:tcPr>
          <w:p w14:paraId="74402350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shd w:val="clear" w:color="auto" w:fill="auto"/>
            <w:hideMark/>
          </w:tcPr>
          <w:p w14:paraId="5B979DB6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628A2D73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AuthorYear="1"&gt;&lt;Author&gt;Bai&lt;/Author&gt;&lt;Year&gt;2018&lt;/Year&gt;&lt;RecNum&gt;936&lt;/RecNum&gt;&lt;DisplayText&gt;Bai et al. (2018)&lt;/DisplayText&gt;&lt;record&gt;&lt;rec-number&gt;936&lt;/rec-number&gt;&lt;foreign-keys&gt;&lt;key app="EN" db-id="0vepae5550dzdmed5azx0pv405asfxsz5pvf" timestamp="1578574235" guid="d09953c4-5288-44a2-a423-93c8ba2bd7a7"&gt;936&lt;/key&gt;&lt;/foreign-keys&gt;&lt;ref-type name="Journal Article"&gt;17&lt;/ref-type&gt;&lt;contributors&gt;&lt;authors&gt;&lt;author&gt;Bai, Jie&lt;/author&gt;&lt;author&gt;Fügener, Andreas&lt;/author&gt;&lt;author&gt;Schoenfelder, Jan&lt;/author&gt;&lt;author&gt;Brunner, Jens O&lt;/author&gt;&lt;/authors&gt;&lt;/contributors&gt;&lt;titles&gt;&lt;title&gt;Operations research in intensive care unit management: a literature review&lt;/title&gt;&lt;secondary-title&gt;Health care management science&lt;/secondary-title&gt;&lt;/titles&gt;&lt;periodical&gt;&lt;full-title&gt;Health care management science&lt;/full-title&gt;&lt;/periodical&gt;&lt;pages&gt;1-24&lt;/pages&gt;&lt;volume&gt;21&lt;/volume&gt;&lt;number&gt;1&lt;/number&gt;&lt;dates&gt;&lt;year&gt;2018&lt;/year&gt;&lt;/dates&gt;&lt;isbn&gt;1386-9620&lt;/isbn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Bai </w:t>
            </w:r>
            <w:r w:rsidR="0074557F" w:rsidRPr="0074557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et al.</w:t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(2018)</w:t>
            </w:r>
            <w:r w:rsidRPr="00D11A9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69FE88EA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88C" w:rsidRPr="00D11A9E" w14:paraId="6115ABE3" w14:textId="77777777" w:rsidTr="00FA4993">
        <w:trPr>
          <w:trHeight w:val="70"/>
        </w:trPr>
        <w:tc>
          <w:tcPr>
            <w:tcW w:w="587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36B13C8D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486CCBDB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10D57A36" w14:textId="77777777" w:rsidR="001C188C" w:rsidRPr="00D11A9E" w:rsidRDefault="00F754D3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1C188C"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 AuthorYear="1"&gt;&lt;Author&gt;Patrick&lt;/Author&gt;&lt;Year&gt;2008&lt;/Year&gt;&lt;RecNum&gt;863&lt;/RecNum&gt;&lt;DisplayText&gt;Patrick and Puterman (2008)&lt;/DisplayText&gt;&lt;record&gt;&lt;rec-number&gt;863&lt;/rec-number&gt;&lt;foreign-keys&gt;&lt;key app="EN" db-id="0vepae5550dzdmed5azx0pv405asfxsz5pvf" timestamp="1578565394" guid="9606aedb-47da-4477-9608-3de5a4f5afbf"&gt;863&lt;/key&gt;&lt;/foreign-keys&gt;&lt;ref-type name="Journal Article"&gt;17&lt;/ref-type&gt;&lt;contributors&gt;&lt;authors&gt;&lt;author&gt;Patrick, Jonathan&lt;/author&gt;&lt;author&gt;Puterman, Martin L&lt;/author&gt;&lt;/authors&gt;&lt;/contributors&gt;&lt;titles&gt;&lt;title&gt;Reducing wait times through operations research: optimizing the use of surge capacity&lt;/title&gt;&lt;secondary-title&gt;Healthcare Policy&lt;/secondary-title&gt;&lt;/titles&gt;&lt;periodical&gt;&lt;full-title&gt;Healthcare Policy&lt;/full-title&gt;&lt;/periodical&gt;&lt;pages&gt;75&lt;/pages&gt;&lt;volume&gt;3&lt;/volume&gt;&lt;number&gt;3&lt;/number&gt;&lt;dates&gt;&lt;year&gt;2008&lt;/year&gt;&lt;/dates&gt;&lt;label&gt;*&lt;/label&gt;&lt;urls&gt;&lt;/urls&gt;&lt;/record&gt;&lt;/Cite&gt;&lt;/EndNote&gt;</w:instrTex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1C188C" w:rsidRPr="00D11A9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Patrick and Puterman (2008)</w:t>
            </w:r>
            <w:r w:rsidRPr="00D11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</w:tcPr>
          <w:p w14:paraId="68BE2170" w14:textId="77777777" w:rsidR="001C188C" w:rsidRPr="00D11A9E" w:rsidRDefault="001C188C" w:rsidP="00FA4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7701A61" w14:textId="77777777" w:rsidR="00D2562C" w:rsidRDefault="00D2562C"/>
    <w:p w14:paraId="42B0B8D4" w14:textId="77777777" w:rsidR="00BD6897" w:rsidRDefault="008C6F40" w:rsidP="009C1C94"/>
    <w:sectPr w:rsidR="00BD6897" w:rsidSect="00F94BC6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AC9535" w14:textId="77777777" w:rsidR="008C6F40" w:rsidRDefault="008C6F40" w:rsidP="000D4B58">
      <w:pPr>
        <w:spacing w:after="0" w:line="240" w:lineRule="auto"/>
      </w:pPr>
      <w:r>
        <w:separator/>
      </w:r>
    </w:p>
  </w:endnote>
  <w:endnote w:type="continuationSeparator" w:id="0">
    <w:p w14:paraId="18F45E60" w14:textId="77777777" w:rsidR="008C6F40" w:rsidRDefault="008C6F40" w:rsidP="000D4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350817"/>
      <w:docPartObj>
        <w:docPartGallery w:val="Page Numbers (Bottom of Page)"/>
        <w:docPartUnique/>
      </w:docPartObj>
    </w:sdtPr>
    <w:sdtEndPr/>
    <w:sdtContent>
      <w:p w14:paraId="24D8CB76" w14:textId="77777777" w:rsidR="000D4B58" w:rsidRDefault="00F754D3">
        <w:pPr>
          <w:pStyle w:val="Footer"/>
          <w:jc w:val="center"/>
        </w:pPr>
        <w:r w:rsidRPr="000D4B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D4B58" w:rsidRPr="000D4B5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D4B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557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D4B5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C022CA9" w14:textId="77777777" w:rsidR="000D4B58" w:rsidRDefault="000D4B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F09FA0" w14:textId="77777777" w:rsidR="008C6F40" w:rsidRDefault="008C6F40" w:rsidP="000D4B58">
      <w:pPr>
        <w:spacing w:after="0" w:line="240" w:lineRule="auto"/>
      </w:pPr>
      <w:r>
        <w:separator/>
      </w:r>
    </w:p>
  </w:footnote>
  <w:footnote w:type="continuationSeparator" w:id="0">
    <w:p w14:paraId="33CF3566" w14:textId="77777777" w:rsidR="008C6F40" w:rsidRDefault="008C6F40" w:rsidP="000D4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6E5C8D"/>
    <w:multiLevelType w:val="hybridMultilevel"/>
    <w:tmpl w:val="89D050B6"/>
    <w:lvl w:ilvl="0" w:tplc="86A84C58">
      <w:start w:val="1"/>
      <w:numFmt w:val="bullet"/>
      <w:lvlText w:val="&gt;"/>
      <w:lvlJc w:val="left"/>
      <w:pPr>
        <w:ind w:left="728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56CA6"/>
    <w:multiLevelType w:val="hybridMultilevel"/>
    <w:tmpl w:val="C8CA7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BC7560"/>
    <w:multiLevelType w:val="hybridMultilevel"/>
    <w:tmpl w:val="78A00190"/>
    <w:lvl w:ilvl="0" w:tplc="86A84C58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0B1A9C"/>
    <w:multiLevelType w:val="hybridMultilevel"/>
    <w:tmpl w:val="EB7216EA"/>
    <w:lvl w:ilvl="0" w:tplc="86A84C58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BC6"/>
    <w:rsid w:val="000D4B58"/>
    <w:rsid w:val="000F4791"/>
    <w:rsid w:val="00125058"/>
    <w:rsid w:val="00165766"/>
    <w:rsid w:val="001B5D95"/>
    <w:rsid w:val="001C188C"/>
    <w:rsid w:val="001C3ABA"/>
    <w:rsid w:val="002B7163"/>
    <w:rsid w:val="002C1B1C"/>
    <w:rsid w:val="00355E20"/>
    <w:rsid w:val="003927CF"/>
    <w:rsid w:val="003F65AB"/>
    <w:rsid w:val="00415ECC"/>
    <w:rsid w:val="00454FB3"/>
    <w:rsid w:val="004576E2"/>
    <w:rsid w:val="00490BF9"/>
    <w:rsid w:val="0074557F"/>
    <w:rsid w:val="00832530"/>
    <w:rsid w:val="00887804"/>
    <w:rsid w:val="008A40EC"/>
    <w:rsid w:val="008C6F40"/>
    <w:rsid w:val="008F444F"/>
    <w:rsid w:val="00970A47"/>
    <w:rsid w:val="00971C2F"/>
    <w:rsid w:val="00975BFD"/>
    <w:rsid w:val="009C1C94"/>
    <w:rsid w:val="00A5662E"/>
    <w:rsid w:val="00A748FA"/>
    <w:rsid w:val="00A9790F"/>
    <w:rsid w:val="00C235CE"/>
    <w:rsid w:val="00C47AB4"/>
    <w:rsid w:val="00C82133"/>
    <w:rsid w:val="00D2562C"/>
    <w:rsid w:val="00D93957"/>
    <w:rsid w:val="00E10FD6"/>
    <w:rsid w:val="00E31348"/>
    <w:rsid w:val="00EC743A"/>
    <w:rsid w:val="00ED28EF"/>
    <w:rsid w:val="00ED6F1A"/>
    <w:rsid w:val="00F1517C"/>
    <w:rsid w:val="00F31271"/>
    <w:rsid w:val="00F754D3"/>
    <w:rsid w:val="00F9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5AF842"/>
  <w15:docId w15:val="{0C82A529-A71A-49C6-927A-108F6C08B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BC6"/>
  </w:style>
  <w:style w:type="paragraph" w:styleId="Heading1">
    <w:name w:val="heading 1"/>
    <w:basedOn w:val="Normal"/>
    <w:link w:val="Heading1Char"/>
    <w:uiPriority w:val="9"/>
    <w:qFormat/>
    <w:rsid w:val="00F94B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B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F94BC6"/>
    <w:pPr>
      <w:ind w:left="720"/>
      <w:contextualSpacing/>
    </w:pPr>
  </w:style>
  <w:style w:type="table" w:styleId="TableGrid">
    <w:name w:val="Table Grid"/>
    <w:basedOn w:val="TableNormal"/>
    <w:uiPriority w:val="59"/>
    <w:rsid w:val="00F94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link w:val="TextChar"/>
    <w:qFormat/>
    <w:rsid w:val="00F94BC6"/>
    <w:pPr>
      <w:spacing w:after="0" w:line="360" w:lineRule="auto"/>
      <w:ind w:firstLine="720"/>
    </w:pPr>
    <w:rPr>
      <w:rFonts w:ascii="Times New Roman" w:hAnsi="Times New Roman" w:cs="Times New Roman"/>
      <w:sz w:val="24"/>
      <w:szCs w:val="24"/>
    </w:rPr>
  </w:style>
  <w:style w:type="character" w:customStyle="1" w:styleId="TextChar">
    <w:name w:val="Text Char"/>
    <w:basedOn w:val="DefaultParagraphFont"/>
    <w:link w:val="Text"/>
    <w:rsid w:val="00F94BC6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BC6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94BC6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94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4B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4B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4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4BC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94BC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4BC6"/>
    <w:rPr>
      <w:b/>
      <w:bCs/>
    </w:rPr>
  </w:style>
  <w:style w:type="paragraph" w:styleId="NormalWeb">
    <w:name w:val="Normal (Web)"/>
    <w:basedOn w:val="Normal"/>
    <w:uiPriority w:val="99"/>
    <w:unhideWhenUsed/>
    <w:rsid w:val="00F94BC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nhideWhenUsed/>
    <w:rsid w:val="00F94BC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94BC6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F94BC6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TextChar"/>
    <w:link w:val="EndNoteBibliographyTitle"/>
    <w:rsid w:val="00F94BC6"/>
    <w:rPr>
      <w:rFonts w:ascii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F94BC6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TextChar"/>
    <w:link w:val="EndNoteBibliography"/>
    <w:rsid w:val="00F94BC6"/>
    <w:rPr>
      <w:rFonts w:ascii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F94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4BC6"/>
  </w:style>
  <w:style w:type="paragraph" w:styleId="Footer">
    <w:name w:val="footer"/>
    <w:basedOn w:val="Normal"/>
    <w:link w:val="FooterChar"/>
    <w:uiPriority w:val="99"/>
    <w:unhideWhenUsed/>
    <w:rsid w:val="00F94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BC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3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DE9380-10D8-49CF-AD97-9E32C1887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5031</Words>
  <Characters>28682</Characters>
  <Application>Microsoft Office Word</Application>
  <DocSecurity>0</DocSecurity>
  <Lines>239</Lines>
  <Paragraphs>67</Paragraphs>
  <ScaleCrop>false</ScaleCrop>
  <Company>Toshiba</Company>
  <LinksUpToDate>false</LinksUpToDate>
  <CharactersWithSpaces>33646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Tina Sahakian</cp:lastModifiedBy>
  <cp:revision>6</cp:revision>
  <dcterms:created xsi:type="dcterms:W3CDTF">2020-09-01T12:32:00Z</dcterms:created>
  <dcterms:modified xsi:type="dcterms:W3CDTF">2021-03-18T09:15:00Z</dcterms:modified>
</cp:coreProperties>
</file>