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0C03" w14:textId="77777777" w:rsidR="00090E09" w:rsidRDefault="00090E09" w:rsidP="00567AD9">
      <w:pPr>
        <w:spacing w:after="160" w:line="259" w:lineRule="auto"/>
        <w:rPr>
          <w:i/>
          <w:iCs/>
        </w:rPr>
      </w:pPr>
      <w:r>
        <w:rPr>
          <w:b/>
          <w:bCs/>
        </w:rPr>
        <w:t>Supplementary table</w:t>
      </w:r>
      <w:r>
        <w:rPr>
          <w:i/>
          <w:iCs/>
        </w:rPr>
        <w:t xml:space="preserve"> </w:t>
      </w:r>
    </w:p>
    <w:p w14:paraId="4FF4FD55" w14:textId="46E1A3E3" w:rsidR="00567AD9" w:rsidRPr="001919F2" w:rsidRDefault="00567AD9" w:rsidP="00567AD9">
      <w:pPr>
        <w:spacing w:after="160" w:line="259" w:lineRule="auto"/>
        <w:rPr>
          <w:i/>
          <w:iCs/>
        </w:rPr>
      </w:pPr>
      <w:r>
        <w:rPr>
          <w:i/>
          <w:iCs/>
        </w:rPr>
        <w:t>Summary of Included Studies</w:t>
      </w:r>
    </w:p>
    <w:p w14:paraId="04A78CE9" w14:textId="77777777" w:rsidR="00567AD9" w:rsidRDefault="00567AD9" w:rsidP="00567AD9">
      <w:pPr>
        <w:spacing w:after="160" w:line="259" w:lineRule="auto"/>
        <w:rPr>
          <w:b/>
          <w:bCs/>
        </w:rPr>
      </w:pP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2154"/>
        <w:gridCol w:w="1530"/>
        <w:gridCol w:w="1803"/>
        <w:gridCol w:w="1800"/>
        <w:gridCol w:w="1989"/>
        <w:gridCol w:w="3949"/>
      </w:tblGrid>
      <w:tr w:rsidR="00567AD9" w14:paraId="49279BCD" w14:textId="77777777" w:rsidTr="00063079">
        <w:tc>
          <w:tcPr>
            <w:tcW w:w="2154" w:type="dxa"/>
          </w:tcPr>
          <w:p w14:paraId="2AD570C1" w14:textId="77777777" w:rsidR="00567AD9" w:rsidRDefault="00567AD9" w:rsidP="00063079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Author / Year</w:t>
            </w:r>
          </w:p>
        </w:tc>
        <w:tc>
          <w:tcPr>
            <w:tcW w:w="1530" w:type="dxa"/>
          </w:tcPr>
          <w:p w14:paraId="59537919" w14:textId="77777777" w:rsidR="00567AD9" w:rsidRDefault="00567AD9" w:rsidP="00063079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Region</w:t>
            </w:r>
          </w:p>
        </w:tc>
        <w:tc>
          <w:tcPr>
            <w:tcW w:w="1803" w:type="dxa"/>
          </w:tcPr>
          <w:p w14:paraId="72599DE1" w14:textId="77777777" w:rsidR="00567AD9" w:rsidRDefault="00567AD9" w:rsidP="00063079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Technology Focus</w:t>
            </w:r>
          </w:p>
        </w:tc>
        <w:tc>
          <w:tcPr>
            <w:tcW w:w="1800" w:type="dxa"/>
          </w:tcPr>
          <w:p w14:paraId="730AACDB" w14:textId="77777777" w:rsidR="00567AD9" w:rsidRDefault="00567AD9" w:rsidP="00063079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Method</w:t>
            </w:r>
          </w:p>
        </w:tc>
        <w:tc>
          <w:tcPr>
            <w:tcW w:w="1989" w:type="dxa"/>
          </w:tcPr>
          <w:p w14:paraId="7B9651F4" w14:textId="77777777" w:rsidR="00567AD9" w:rsidRDefault="00567AD9" w:rsidP="00063079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Theory Used</w:t>
            </w:r>
          </w:p>
        </w:tc>
        <w:tc>
          <w:tcPr>
            <w:tcW w:w="3949" w:type="dxa"/>
          </w:tcPr>
          <w:p w14:paraId="50D2FC58" w14:textId="77777777" w:rsidR="00567AD9" w:rsidRDefault="00567AD9" w:rsidP="00063079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Key Findings</w:t>
            </w:r>
          </w:p>
        </w:tc>
      </w:tr>
      <w:tr w:rsidR="00567AD9" w:rsidRPr="002F299F" w14:paraId="14D0623D" w14:textId="77777777" w:rsidTr="00063079">
        <w:tc>
          <w:tcPr>
            <w:tcW w:w="2154" w:type="dxa"/>
          </w:tcPr>
          <w:p w14:paraId="0F90ED87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Prentice, C., Wong, I. A., &amp; Lin, Z. (2023)</w:t>
            </w:r>
          </w:p>
        </w:tc>
        <w:tc>
          <w:tcPr>
            <w:tcW w:w="1530" w:type="dxa"/>
          </w:tcPr>
          <w:p w14:paraId="45F516A7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Australia</w:t>
            </w:r>
          </w:p>
        </w:tc>
        <w:tc>
          <w:tcPr>
            <w:tcW w:w="1803" w:type="dxa"/>
          </w:tcPr>
          <w:p w14:paraId="6672F0DD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AI</w:t>
            </w:r>
          </w:p>
        </w:tc>
        <w:tc>
          <w:tcPr>
            <w:tcW w:w="1800" w:type="dxa"/>
          </w:tcPr>
          <w:p w14:paraId="628F3336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 survey-based study</w:t>
            </w:r>
          </w:p>
        </w:tc>
        <w:tc>
          <w:tcPr>
            <w:tcW w:w="1989" w:type="dxa"/>
          </w:tcPr>
          <w:p w14:paraId="2AAC9229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Boundary-Crossing Theory, Goal-Setting Theory</w:t>
            </w:r>
          </w:p>
        </w:tc>
        <w:tc>
          <w:tcPr>
            <w:tcW w:w="3949" w:type="dxa"/>
          </w:tcPr>
          <w:p w14:paraId="396FE5D1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AI tools boost engagement, service quality, and performance; engagement/service mediate; job security moderates effects.</w:t>
            </w:r>
          </w:p>
        </w:tc>
      </w:tr>
      <w:tr w:rsidR="00567AD9" w:rsidRPr="002F299F" w14:paraId="0C6CE514" w14:textId="77777777" w:rsidTr="00063079">
        <w:tc>
          <w:tcPr>
            <w:tcW w:w="2154" w:type="dxa"/>
          </w:tcPr>
          <w:p w14:paraId="19557370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Leung, X. Y., Zhang, H., Lyu, J., &amp; Bai, B. (2023)</w:t>
            </w:r>
          </w:p>
        </w:tc>
        <w:tc>
          <w:tcPr>
            <w:tcW w:w="1530" w:type="dxa"/>
          </w:tcPr>
          <w:p w14:paraId="7E3A48C8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USA</w:t>
            </w:r>
          </w:p>
        </w:tc>
        <w:tc>
          <w:tcPr>
            <w:tcW w:w="1803" w:type="dxa"/>
          </w:tcPr>
          <w:p w14:paraId="1D070A3C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Service robots</w:t>
            </w:r>
          </w:p>
        </w:tc>
        <w:tc>
          <w:tcPr>
            <w:tcW w:w="1800" w:type="dxa"/>
          </w:tcPr>
          <w:p w14:paraId="322050BA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 multi-experiment</w:t>
            </w:r>
          </w:p>
        </w:tc>
        <w:tc>
          <w:tcPr>
            <w:tcW w:w="1989" w:type="dxa"/>
          </w:tcPr>
          <w:p w14:paraId="1CC5BA80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Technology affordance theory</w:t>
            </w:r>
            <w:r>
              <w:t>,</w:t>
            </w:r>
            <w:r w:rsidRPr="002F299F">
              <w:t xml:space="preserve"> Technology acceptance model (TAM)</w:t>
            </w:r>
          </w:p>
        </w:tc>
        <w:tc>
          <w:tcPr>
            <w:tcW w:w="3949" w:type="dxa"/>
          </w:tcPr>
          <w:p w14:paraId="68908C8D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Employees prefer physical</w:t>
            </w:r>
            <w:r>
              <w:t>-</w:t>
            </w:r>
            <w:r w:rsidRPr="00230644">
              <w:t>affordance robots; relative advantage and trust mediate; cultural individualism–collectivism moderates intentions.</w:t>
            </w:r>
            <w:r w:rsidRPr="002F299F">
              <w:t xml:space="preserve">. </w:t>
            </w:r>
          </w:p>
        </w:tc>
      </w:tr>
      <w:tr w:rsidR="00567AD9" w:rsidRPr="002F299F" w14:paraId="61AF1256" w14:textId="77777777" w:rsidTr="00063079">
        <w:tc>
          <w:tcPr>
            <w:tcW w:w="2154" w:type="dxa"/>
          </w:tcPr>
          <w:p w14:paraId="489CDA4D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Luu, T. T. (2022a)</w:t>
            </w:r>
          </w:p>
        </w:tc>
        <w:tc>
          <w:tcPr>
            <w:tcW w:w="1530" w:type="dxa"/>
          </w:tcPr>
          <w:p w14:paraId="446F91FE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074084D5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Technostress</w:t>
            </w:r>
          </w:p>
        </w:tc>
        <w:tc>
          <w:tcPr>
            <w:tcW w:w="1800" w:type="dxa"/>
          </w:tcPr>
          <w:p w14:paraId="5134A4C3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 multi-wave survey with three time points</w:t>
            </w:r>
          </w:p>
        </w:tc>
        <w:tc>
          <w:tcPr>
            <w:tcW w:w="1989" w:type="dxa"/>
          </w:tcPr>
          <w:p w14:paraId="6BA1AE52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Conservation of resources theory</w:t>
            </w:r>
            <w:r>
              <w:t>, Regulatory focus theory</w:t>
            </w:r>
          </w:p>
        </w:tc>
        <w:tc>
          <w:tcPr>
            <w:tcW w:w="3949" w:type="dxa"/>
          </w:tcPr>
          <w:p w14:paraId="34A965B1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Mindfulness improves proactive technostress coping via regulatory focus; technostress and job insecurity shape these pathways.</w:t>
            </w:r>
          </w:p>
        </w:tc>
      </w:tr>
      <w:tr w:rsidR="00567AD9" w:rsidRPr="002F299F" w14:paraId="6A918020" w14:textId="77777777" w:rsidTr="00063079">
        <w:tc>
          <w:tcPr>
            <w:tcW w:w="2154" w:type="dxa"/>
          </w:tcPr>
          <w:p w14:paraId="145F61AF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Peng, J., Nie, Q., &amp; Chen, X. (2023)</w:t>
            </w:r>
          </w:p>
        </w:tc>
        <w:tc>
          <w:tcPr>
            <w:tcW w:w="1530" w:type="dxa"/>
          </w:tcPr>
          <w:p w14:paraId="2A333464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096DB48D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Information and communications technologies (ICTs)</w:t>
            </w:r>
          </w:p>
        </w:tc>
        <w:tc>
          <w:tcPr>
            <w:tcW w:w="1800" w:type="dxa"/>
          </w:tcPr>
          <w:p w14:paraId="50B43EFE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 xml:space="preserve">Quantitative, two-wave survey </w:t>
            </w:r>
          </w:p>
        </w:tc>
        <w:tc>
          <w:tcPr>
            <w:tcW w:w="1989" w:type="dxa"/>
          </w:tcPr>
          <w:p w14:paraId="2DE171D6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Conservation of resources theory</w:t>
            </w:r>
          </w:p>
        </w:tc>
        <w:tc>
          <w:tcPr>
            <w:tcW w:w="3949" w:type="dxa"/>
          </w:tcPr>
          <w:p w14:paraId="3CD8F73C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Empowering leadership both decreases and increases cyberloafing via self-esteem and role ambiguity; cultural values condition effects.</w:t>
            </w:r>
          </w:p>
        </w:tc>
      </w:tr>
      <w:tr w:rsidR="00567AD9" w:rsidRPr="002F299F" w14:paraId="6E502C70" w14:textId="77777777" w:rsidTr="00063079">
        <w:tc>
          <w:tcPr>
            <w:tcW w:w="2154" w:type="dxa"/>
          </w:tcPr>
          <w:p w14:paraId="6AED48D4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Ding, L. (2021)</w:t>
            </w:r>
          </w:p>
        </w:tc>
        <w:tc>
          <w:tcPr>
            <w:tcW w:w="1530" w:type="dxa"/>
          </w:tcPr>
          <w:p w14:paraId="2C0FDADD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USA</w:t>
            </w:r>
          </w:p>
        </w:tc>
        <w:tc>
          <w:tcPr>
            <w:tcW w:w="1803" w:type="dxa"/>
          </w:tcPr>
          <w:p w14:paraId="774C0ED9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AI</w:t>
            </w:r>
          </w:p>
        </w:tc>
        <w:tc>
          <w:tcPr>
            <w:tcW w:w="1800" w:type="dxa"/>
          </w:tcPr>
          <w:p w14:paraId="3BE28E5F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 cross-sectional survey</w:t>
            </w:r>
          </w:p>
        </w:tc>
        <w:tc>
          <w:tcPr>
            <w:tcW w:w="1989" w:type="dxa"/>
          </w:tcPr>
          <w:p w14:paraId="7D7CAFF2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Cognitive appraisal theory, Person-</w:t>
            </w:r>
            <w:r w:rsidRPr="002F299F">
              <w:lastRenderedPageBreak/>
              <w:t>environment fit theory</w:t>
            </w:r>
            <w:r>
              <w:t xml:space="preserve">, </w:t>
            </w:r>
            <w:r w:rsidRPr="002F299F">
              <w:t>Challenge-hindrance stressor framework</w:t>
            </w:r>
          </w:p>
        </w:tc>
        <w:tc>
          <w:tcPr>
            <w:tcW w:w="3949" w:type="dxa"/>
          </w:tcPr>
          <w:p w14:paraId="3376C429" w14:textId="77777777" w:rsidR="00567AD9" w:rsidRPr="002F299F" w:rsidRDefault="00567AD9" w:rsidP="00063079">
            <w:pPr>
              <w:spacing w:after="160" w:line="259" w:lineRule="auto"/>
            </w:pPr>
            <w:r w:rsidRPr="00230644">
              <w:lastRenderedPageBreak/>
              <w:t xml:space="preserve">Challenge STARA appraisals raise engagement and productivity; engagement/commitment mediate </w:t>
            </w:r>
            <w:r w:rsidRPr="00230644">
              <w:lastRenderedPageBreak/>
              <w:t>performance gains; hindrance appraisals nonsignificant.</w:t>
            </w:r>
          </w:p>
        </w:tc>
      </w:tr>
      <w:tr w:rsidR="00567AD9" w:rsidRPr="002F299F" w14:paraId="16728340" w14:textId="77777777" w:rsidTr="00063079">
        <w:tc>
          <w:tcPr>
            <w:tcW w:w="2154" w:type="dxa"/>
          </w:tcPr>
          <w:p w14:paraId="14C5B2D6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Simon, O., Neuhofer, B., &amp; Egger, R. (2020)</w:t>
            </w:r>
          </w:p>
        </w:tc>
        <w:tc>
          <w:tcPr>
            <w:tcW w:w="1530" w:type="dxa"/>
          </w:tcPr>
          <w:p w14:paraId="7F6A6FD0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Europe</w:t>
            </w:r>
          </w:p>
        </w:tc>
        <w:tc>
          <w:tcPr>
            <w:tcW w:w="1803" w:type="dxa"/>
          </w:tcPr>
          <w:p w14:paraId="315087FB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Service robots</w:t>
            </w:r>
          </w:p>
        </w:tc>
        <w:tc>
          <w:tcPr>
            <w:tcW w:w="1800" w:type="dxa"/>
          </w:tcPr>
          <w:p w14:paraId="797D871D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Qualitative, focus group study</w:t>
            </w:r>
          </w:p>
        </w:tc>
        <w:tc>
          <w:tcPr>
            <w:tcW w:w="1989" w:type="dxa"/>
          </w:tcPr>
          <w:p w14:paraId="5FB5690E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Human-robot interaction framework</w:t>
            </w:r>
            <w:r>
              <w:t xml:space="preserve">, </w:t>
            </w:r>
            <w:r w:rsidRPr="002F299F">
              <w:t>Technology acceptance model (TAM)</w:t>
            </w:r>
          </w:p>
        </w:tc>
        <w:tc>
          <w:tcPr>
            <w:tcW w:w="3949" w:type="dxa"/>
          </w:tcPr>
          <w:p w14:paraId="4D8C324D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Human</w:t>
            </w:r>
            <w:r>
              <w:t>-</w:t>
            </w:r>
            <w:r w:rsidRPr="00230644">
              <w:t>robot team trust depends on appearance, predictability, controllability, multifunctionality, and proximity (mobility/interconnectivity).</w:t>
            </w:r>
          </w:p>
        </w:tc>
      </w:tr>
      <w:tr w:rsidR="00567AD9" w:rsidRPr="002F299F" w14:paraId="6B76C14F" w14:textId="77777777" w:rsidTr="00063079">
        <w:tc>
          <w:tcPr>
            <w:tcW w:w="2154" w:type="dxa"/>
          </w:tcPr>
          <w:p w14:paraId="4221E878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 xml:space="preserve">Spencer, A. J., </w:t>
            </w:r>
            <w:proofErr w:type="spellStart"/>
            <w:r w:rsidRPr="002F299F">
              <w:t>Buhalis</w:t>
            </w:r>
            <w:proofErr w:type="spellEnd"/>
            <w:r w:rsidRPr="002F299F">
              <w:t xml:space="preserve">, D., &amp; </w:t>
            </w:r>
            <w:proofErr w:type="spellStart"/>
            <w:r w:rsidRPr="002F299F">
              <w:t>Moital</w:t>
            </w:r>
            <w:proofErr w:type="spellEnd"/>
            <w:r w:rsidRPr="002F299F">
              <w:t>, M. (2012)</w:t>
            </w:r>
          </w:p>
        </w:tc>
        <w:tc>
          <w:tcPr>
            <w:tcW w:w="1530" w:type="dxa"/>
          </w:tcPr>
          <w:p w14:paraId="29E0229B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Caribbean</w:t>
            </w:r>
          </w:p>
        </w:tc>
        <w:tc>
          <w:tcPr>
            <w:tcW w:w="1803" w:type="dxa"/>
          </w:tcPr>
          <w:p w14:paraId="169C5413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Information and communications technologies (ICTs)</w:t>
            </w:r>
          </w:p>
        </w:tc>
        <w:tc>
          <w:tcPr>
            <w:tcW w:w="1800" w:type="dxa"/>
          </w:tcPr>
          <w:p w14:paraId="0652267C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Qualitative,</w:t>
            </w:r>
            <w:r w:rsidRPr="002F299F">
              <w:br/>
              <w:t>semi-structured interviews</w:t>
            </w:r>
          </w:p>
        </w:tc>
        <w:tc>
          <w:tcPr>
            <w:tcW w:w="1989" w:type="dxa"/>
          </w:tcPr>
          <w:p w14:paraId="189B24C3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Technology acceptance model (TAM)</w:t>
            </w:r>
          </w:p>
        </w:tc>
        <w:tc>
          <w:tcPr>
            <w:tcW w:w="3949" w:type="dxa"/>
          </w:tcPr>
          <w:p w14:paraId="12DE0BC8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Transformational leadership is the strongest driver of ICT adoption, outweighing structural or cultural factors.</w:t>
            </w:r>
          </w:p>
        </w:tc>
      </w:tr>
      <w:tr w:rsidR="00567AD9" w:rsidRPr="002F299F" w14:paraId="27682C40" w14:textId="77777777" w:rsidTr="00063079">
        <w:tc>
          <w:tcPr>
            <w:tcW w:w="2154" w:type="dxa"/>
          </w:tcPr>
          <w:p w14:paraId="45E2E2BE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Christ-</w:t>
            </w:r>
            <w:proofErr w:type="spellStart"/>
            <w:r w:rsidRPr="002F299F">
              <w:t>Brendemühl</w:t>
            </w:r>
            <w:proofErr w:type="spellEnd"/>
            <w:r w:rsidRPr="002F299F">
              <w:t>, S., &amp; Schaarschmidt, M. (2019)</w:t>
            </w:r>
          </w:p>
        </w:tc>
        <w:tc>
          <w:tcPr>
            <w:tcW w:w="1530" w:type="dxa"/>
          </w:tcPr>
          <w:p w14:paraId="2C21745B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USA</w:t>
            </w:r>
          </w:p>
        </w:tc>
        <w:tc>
          <w:tcPr>
            <w:tcW w:w="1803" w:type="dxa"/>
          </w:tcPr>
          <w:p w14:paraId="1A799F07" w14:textId="77777777" w:rsidR="00567AD9" w:rsidRPr="002F299F" w:rsidRDefault="00567AD9" w:rsidP="00063079">
            <w:pPr>
              <w:spacing w:after="160" w:line="259" w:lineRule="auto"/>
            </w:pPr>
            <w:r>
              <w:t>Digitalization, o</w:t>
            </w:r>
            <w:r w:rsidRPr="002F299F">
              <w:t>nline reservation system</w:t>
            </w:r>
          </w:p>
        </w:tc>
        <w:tc>
          <w:tcPr>
            <w:tcW w:w="1800" w:type="dxa"/>
          </w:tcPr>
          <w:p w14:paraId="46D68C76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</w:t>
            </w:r>
            <w:r w:rsidRPr="002F299F">
              <w:br/>
              <w:t xml:space="preserve">survey </w:t>
            </w:r>
          </w:p>
        </w:tc>
        <w:tc>
          <w:tcPr>
            <w:tcW w:w="1989" w:type="dxa"/>
          </w:tcPr>
          <w:p w14:paraId="2FD75832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Transactional theory of stress and coping</w:t>
            </w:r>
          </w:p>
        </w:tc>
        <w:tc>
          <w:tcPr>
            <w:tcW w:w="3949" w:type="dxa"/>
          </w:tcPr>
          <w:p w14:paraId="735F3B05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Tech-induced role ambiguity prompts constructive rule-bending or destructive deviance; resistance increases ambiguity; self-efficacy reduces it.</w:t>
            </w:r>
          </w:p>
        </w:tc>
      </w:tr>
      <w:tr w:rsidR="00567AD9" w:rsidRPr="002F299F" w14:paraId="2BB0662D" w14:textId="77777777" w:rsidTr="00063079">
        <w:tc>
          <w:tcPr>
            <w:tcW w:w="2154" w:type="dxa"/>
          </w:tcPr>
          <w:p w14:paraId="6276496C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Kim, J., &amp; Ausar, K. (2018)</w:t>
            </w:r>
          </w:p>
        </w:tc>
        <w:tc>
          <w:tcPr>
            <w:tcW w:w="1530" w:type="dxa"/>
          </w:tcPr>
          <w:p w14:paraId="6EEB9A95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USA</w:t>
            </w:r>
          </w:p>
        </w:tc>
        <w:tc>
          <w:tcPr>
            <w:tcW w:w="1803" w:type="dxa"/>
          </w:tcPr>
          <w:p w14:paraId="5F964AFA" w14:textId="77777777" w:rsidR="00567AD9" w:rsidRPr="002F299F" w:rsidRDefault="00567AD9" w:rsidP="00063079">
            <w:pPr>
              <w:spacing w:after="160" w:line="259" w:lineRule="auto"/>
            </w:pPr>
            <w:r>
              <w:t>Digitalization, v</w:t>
            </w:r>
            <w:r w:rsidRPr="002F299F">
              <w:t>irtual employee engagement platform</w:t>
            </w:r>
          </w:p>
        </w:tc>
        <w:tc>
          <w:tcPr>
            <w:tcW w:w="1800" w:type="dxa"/>
          </w:tcPr>
          <w:p w14:paraId="23C7349C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</w:t>
            </w:r>
            <w:r w:rsidRPr="002F299F">
              <w:br/>
              <w:t>survey</w:t>
            </w:r>
          </w:p>
        </w:tc>
        <w:tc>
          <w:tcPr>
            <w:tcW w:w="1989" w:type="dxa"/>
          </w:tcPr>
          <w:p w14:paraId="2C3A0BB5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Technology acceptance model (TAM)</w:t>
            </w:r>
          </w:p>
        </w:tc>
        <w:tc>
          <w:tcPr>
            <w:tcW w:w="3949" w:type="dxa"/>
          </w:tcPr>
          <w:p w14:paraId="49DFD9B9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VEEP usefulness drives intention and use; actual use boosts engagement, which increases participation and retention intentions.</w:t>
            </w:r>
          </w:p>
        </w:tc>
      </w:tr>
      <w:tr w:rsidR="00567AD9" w:rsidRPr="002F299F" w14:paraId="0200A3BC" w14:textId="77777777" w:rsidTr="00063079">
        <w:tc>
          <w:tcPr>
            <w:tcW w:w="2154" w:type="dxa"/>
          </w:tcPr>
          <w:p w14:paraId="294C8944" w14:textId="77777777" w:rsidR="00567AD9" w:rsidRPr="002F299F" w:rsidRDefault="00567AD9" w:rsidP="00063079">
            <w:pPr>
              <w:spacing w:after="160" w:line="259" w:lineRule="auto"/>
            </w:pPr>
            <w:r w:rsidRPr="002F299F">
              <w:lastRenderedPageBreak/>
              <w:t>Qiu, H., Li, M., Bai, B., Wang, N., &amp; Li, Y. (2022)</w:t>
            </w:r>
          </w:p>
        </w:tc>
        <w:tc>
          <w:tcPr>
            <w:tcW w:w="1530" w:type="dxa"/>
          </w:tcPr>
          <w:p w14:paraId="783AC307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0158CEC5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AI</w:t>
            </w:r>
          </w:p>
        </w:tc>
        <w:tc>
          <w:tcPr>
            <w:tcW w:w="1800" w:type="dxa"/>
          </w:tcPr>
          <w:p w14:paraId="47010C58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</w:t>
            </w:r>
            <w:r w:rsidRPr="002F299F">
              <w:br/>
              <w:t>paired survey</w:t>
            </w:r>
          </w:p>
        </w:tc>
        <w:tc>
          <w:tcPr>
            <w:tcW w:w="1989" w:type="dxa"/>
          </w:tcPr>
          <w:p w14:paraId="0E436F54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Conservation of resources theory, Job demands-resources model</w:t>
            </w:r>
          </w:p>
        </w:tc>
        <w:tc>
          <w:tcPr>
            <w:tcW w:w="3949" w:type="dxa"/>
          </w:tcPr>
          <w:p w14:paraId="4C12A2E9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AI service attributes reduce fatigue and increase positive emotions; both improvements enhance service hospitableness.</w:t>
            </w:r>
          </w:p>
        </w:tc>
      </w:tr>
      <w:tr w:rsidR="00567AD9" w:rsidRPr="002F299F" w14:paraId="481100A0" w14:textId="77777777" w:rsidTr="00063079">
        <w:tc>
          <w:tcPr>
            <w:tcW w:w="2154" w:type="dxa"/>
          </w:tcPr>
          <w:p w14:paraId="6D9603AA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Christ-</w:t>
            </w:r>
            <w:proofErr w:type="spellStart"/>
            <w:r w:rsidRPr="002F299F">
              <w:t>Brendemühl</w:t>
            </w:r>
            <w:proofErr w:type="spellEnd"/>
            <w:r w:rsidRPr="002F299F">
              <w:t>, S. (2022)</w:t>
            </w:r>
          </w:p>
        </w:tc>
        <w:tc>
          <w:tcPr>
            <w:tcW w:w="1530" w:type="dxa"/>
          </w:tcPr>
          <w:p w14:paraId="2F177C95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Europe</w:t>
            </w:r>
          </w:p>
        </w:tc>
        <w:tc>
          <w:tcPr>
            <w:tcW w:w="1803" w:type="dxa"/>
          </w:tcPr>
          <w:p w14:paraId="33133938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Digital restaurant technologies</w:t>
            </w:r>
            <w:r>
              <w:t>, technostress</w:t>
            </w:r>
          </w:p>
        </w:tc>
        <w:tc>
          <w:tcPr>
            <w:tcW w:w="1800" w:type="dxa"/>
          </w:tcPr>
          <w:p w14:paraId="0386F210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Qualitative,</w:t>
            </w:r>
            <w:r w:rsidRPr="002F299F">
              <w:br/>
              <w:t>semi-structured interviews</w:t>
            </w:r>
          </w:p>
        </w:tc>
        <w:tc>
          <w:tcPr>
            <w:tcW w:w="1989" w:type="dxa"/>
          </w:tcPr>
          <w:p w14:paraId="6B0105AF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Conservation of resources theory, Job demands-resources model</w:t>
            </w:r>
          </w:p>
        </w:tc>
        <w:tc>
          <w:tcPr>
            <w:tcW w:w="3949" w:type="dxa"/>
          </w:tcPr>
          <w:p w14:paraId="2143FB6B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Digital tools help when reliable, usable, and guided; poor systems and unclear roles create technostress and worse service.</w:t>
            </w:r>
          </w:p>
        </w:tc>
      </w:tr>
      <w:tr w:rsidR="00567AD9" w:rsidRPr="002F299F" w14:paraId="2ED7C8DF" w14:textId="77777777" w:rsidTr="00063079">
        <w:tc>
          <w:tcPr>
            <w:tcW w:w="2154" w:type="dxa"/>
          </w:tcPr>
          <w:p w14:paraId="4F51E246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Leung, X. Y., Chen, H., Chang, W., &amp; Mhlanga, L. (2022)</w:t>
            </w:r>
          </w:p>
        </w:tc>
        <w:tc>
          <w:tcPr>
            <w:tcW w:w="1530" w:type="dxa"/>
          </w:tcPr>
          <w:p w14:paraId="136283B4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USA</w:t>
            </w:r>
          </w:p>
        </w:tc>
        <w:tc>
          <w:tcPr>
            <w:tcW w:w="1803" w:type="dxa"/>
          </w:tcPr>
          <w:p w14:paraId="456355ED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Virtual reality</w:t>
            </w:r>
          </w:p>
        </w:tc>
        <w:tc>
          <w:tcPr>
            <w:tcW w:w="1800" w:type="dxa"/>
          </w:tcPr>
          <w:p w14:paraId="0EE42E28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 longitudinal laboratory experiment</w:t>
            </w:r>
          </w:p>
        </w:tc>
        <w:tc>
          <w:tcPr>
            <w:tcW w:w="1989" w:type="dxa"/>
          </w:tcPr>
          <w:p w14:paraId="62CB6BD4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Constructivist learning theory, Cognitive-affective model</w:t>
            </w:r>
          </w:p>
        </w:tc>
        <w:tc>
          <w:tcPr>
            <w:tcW w:w="3949" w:type="dxa"/>
          </w:tcPr>
          <w:p w14:paraId="30F47FCE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VR game training increases emotional engagement and brand attitude, but lowers knowledge retention due to cognitive overload.</w:t>
            </w:r>
          </w:p>
        </w:tc>
      </w:tr>
      <w:tr w:rsidR="00567AD9" w:rsidRPr="002F299F" w14:paraId="419109E6" w14:textId="77777777" w:rsidTr="00063079">
        <w:tc>
          <w:tcPr>
            <w:tcW w:w="2154" w:type="dxa"/>
          </w:tcPr>
          <w:p w14:paraId="2741CDFB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 xml:space="preserve">De </w:t>
            </w:r>
            <w:proofErr w:type="spellStart"/>
            <w:r w:rsidRPr="002F299F">
              <w:t>Obesso</w:t>
            </w:r>
            <w:proofErr w:type="spellEnd"/>
            <w:r w:rsidRPr="002F299F">
              <w:t xml:space="preserve"> Arias, M. M., Pérez Rivero, C. A., &amp; Carrero Márquez, O. (2023)</w:t>
            </w:r>
          </w:p>
        </w:tc>
        <w:tc>
          <w:tcPr>
            <w:tcW w:w="1530" w:type="dxa"/>
          </w:tcPr>
          <w:p w14:paraId="2287EE27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Europe</w:t>
            </w:r>
          </w:p>
        </w:tc>
        <w:tc>
          <w:tcPr>
            <w:tcW w:w="1803" w:type="dxa"/>
          </w:tcPr>
          <w:p w14:paraId="53C80B15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AI</w:t>
            </w:r>
          </w:p>
        </w:tc>
        <w:tc>
          <w:tcPr>
            <w:tcW w:w="1800" w:type="dxa"/>
          </w:tcPr>
          <w:p w14:paraId="3C5E1852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</w:t>
            </w:r>
            <w:r w:rsidRPr="002F299F">
              <w:br/>
              <w:t>survey</w:t>
            </w:r>
          </w:p>
        </w:tc>
        <w:tc>
          <w:tcPr>
            <w:tcW w:w="1989" w:type="dxa"/>
          </w:tcPr>
          <w:p w14:paraId="00D7C6A7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Role theory</w:t>
            </w:r>
          </w:p>
        </w:tc>
        <w:tc>
          <w:tcPr>
            <w:tcW w:w="3949" w:type="dxa"/>
          </w:tcPr>
          <w:p w14:paraId="70ECA55E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Employees prefer human HR for bullying reports; low-trust climates increase openness to AI reporting; AI trust/ethics predict use.</w:t>
            </w:r>
          </w:p>
        </w:tc>
      </w:tr>
      <w:tr w:rsidR="00567AD9" w:rsidRPr="002F299F" w14:paraId="1E018BDB" w14:textId="77777777" w:rsidTr="00063079">
        <w:tc>
          <w:tcPr>
            <w:tcW w:w="2154" w:type="dxa"/>
          </w:tcPr>
          <w:p w14:paraId="7435A095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Song, Y., Zhang, M., Hu, J., &amp; Cao, X. (2022)</w:t>
            </w:r>
          </w:p>
        </w:tc>
        <w:tc>
          <w:tcPr>
            <w:tcW w:w="1530" w:type="dxa"/>
          </w:tcPr>
          <w:p w14:paraId="485E60C6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67B37474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Service robots</w:t>
            </w:r>
          </w:p>
        </w:tc>
        <w:tc>
          <w:tcPr>
            <w:tcW w:w="1800" w:type="dxa"/>
          </w:tcPr>
          <w:p w14:paraId="6A876EE3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 three-wave survey</w:t>
            </w:r>
          </w:p>
        </w:tc>
        <w:tc>
          <w:tcPr>
            <w:tcW w:w="1989" w:type="dxa"/>
          </w:tcPr>
          <w:p w14:paraId="68B5F81E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Job crafting theory, Sense-think-act framework</w:t>
            </w:r>
          </w:p>
        </w:tc>
        <w:tc>
          <w:tcPr>
            <w:tcW w:w="3949" w:type="dxa"/>
          </w:tcPr>
          <w:p w14:paraId="27FC8831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Risk lowers robot performance expectancy and raises effort; playfulness reverses; performance expectancy drives job crafting.</w:t>
            </w:r>
          </w:p>
        </w:tc>
      </w:tr>
      <w:tr w:rsidR="00567AD9" w:rsidRPr="002F299F" w14:paraId="71371A01" w14:textId="77777777" w:rsidTr="00063079">
        <w:tc>
          <w:tcPr>
            <w:tcW w:w="2154" w:type="dxa"/>
          </w:tcPr>
          <w:p w14:paraId="3C5F120C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Kang, D. Y., Hur, W.-M., &amp; Shin, Y. (2023)</w:t>
            </w:r>
          </w:p>
        </w:tc>
        <w:tc>
          <w:tcPr>
            <w:tcW w:w="1530" w:type="dxa"/>
          </w:tcPr>
          <w:p w14:paraId="264426C2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1F8FB67F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AI</w:t>
            </w:r>
          </w:p>
        </w:tc>
        <w:tc>
          <w:tcPr>
            <w:tcW w:w="1800" w:type="dxa"/>
          </w:tcPr>
          <w:p w14:paraId="6758EDB1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 two-wave survey</w:t>
            </w:r>
          </w:p>
        </w:tc>
        <w:tc>
          <w:tcPr>
            <w:tcW w:w="1989" w:type="dxa"/>
          </w:tcPr>
          <w:p w14:paraId="59A38B0C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Transactional model of stress</w:t>
            </w:r>
          </w:p>
        </w:tc>
        <w:tc>
          <w:tcPr>
            <w:tcW w:w="3949" w:type="dxa"/>
          </w:tcPr>
          <w:p w14:paraId="721A2CD7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STARA awareness increases job crafting via performance pressure; coworker help-receiving strengthens, help-giving does</w:t>
            </w:r>
            <w:r>
              <w:t xml:space="preserve"> not </w:t>
            </w:r>
            <w:r w:rsidRPr="00230644">
              <w:t>buffer.</w:t>
            </w:r>
          </w:p>
        </w:tc>
      </w:tr>
      <w:tr w:rsidR="00567AD9" w:rsidRPr="002F299F" w14:paraId="474A6DAD" w14:textId="77777777" w:rsidTr="00063079">
        <w:tc>
          <w:tcPr>
            <w:tcW w:w="2154" w:type="dxa"/>
          </w:tcPr>
          <w:p w14:paraId="69ED99C3" w14:textId="77777777" w:rsidR="00567AD9" w:rsidRPr="002F299F" w:rsidRDefault="00567AD9" w:rsidP="00063079">
            <w:pPr>
              <w:spacing w:after="160" w:line="259" w:lineRule="auto"/>
            </w:pPr>
            <w:r w:rsidRPr="002F299F">
              <w:lastRenderedPageBreak/>
              <w:t>Luu, T. T. (2022b)</w:t>
            </w:r>
          </w:p>
        </w:tc>
        <w:tc>
          <w:tcPr>
            <w:tcW w:w="1530" w:type="dxa"/>
          </w:tcPr>
          <w:p w14:paraId="5B30C25A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789CE1D7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Technostress</w:t>
            </w:r>
          </w:p>
        </w:tc>
        <w:tc>
          <w:tcPr>
            <w:tcW w:w="1800" w:type="dxa"/>
          </w:tcPr>
          <w:p w14:paraId="3590EB91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 xml:space="preserve">Quantitative, three-wave survey </w:t>
            </w:r>
          </w:p>
        </w:tc>
        <w:tc>
          <w:tcPr>
            <w:tcW w:w="1989" w:type="dxa"/>
          </w:tcPr>
          <w:p w14:paraId="13A9FA43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Conservation of resources theory, Challenge-hindrance stressor framework</w:t>
            </w:r>
            <w:r>
              <w:t>, Regulatory focus theory</w:t>
            </w:r>
          </w:p>
        </w:tc>
        <w:tc>
          <w:tcPr>
            <w:tcW w:w="3949" w:type="dxa"/>
          </w:tcPr>
          <w:p w14:paraId="7AF294FB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Core-belief challenge boosts technostress coping via promotion focus and IT control; job insecurity weakens effects.</w:t>
            </w:r>
          </w:p>
        </w:tc>
      </w:tr>
      <w:tr w:rsidR="00567AD9" w:rsidRPr="002F299F" w14:paraId="48038F46" w14:textId="77777777" w:rsidTr="00063079">
        <w:tc>
          <w:tcPr>
            <w:tcW w:w="2154" w:type="dxa"/>
          </w:tcPr>
          <w:p w14:paraId="0D5E4F81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Wu, W., Chin, W., &amp; Liu, Y. (2022)</w:t>
            </w:r>
          </w:p>
        </w:tc>
        <w:tc>
          <w:tcPr>
            <w:tcW w:w="1530" w:type="dxa"/>
          </w:tcPr>
          <w:p w14:paraId="761CD08A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4A7945AE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Technostress</w:t>
            </w:r>
          </w:p>
        </w:tc>
        <w:tc>
          <w:tcPr>
            <w:tcW w:w="1800" w:type="dxa"/>
          </w:tcPr>
          <w:p w14:paraId="2972EE51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 survey</w:t>
            </w:r>
          </w:p>
        </w:tc>
        <w:tc>
          <w:tcPr>
            <w:tcW w:w="1989" w:type="dxa"/>
          </w:tcPr>
          <w:p w14:paraId="392D658E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Person-environment fit theory, Job demands-resources theory</w:t>
            </w:r>
          </w:p>
        </w:tc>
        <w:tc>
          <w:tcPr>
            <w:tcW w:w="3949" w:type="dxa"/>
          </w:tcPr>
          <w:p w14:paraId="1D9DC10B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Technostress reduces well-being and performance; well-being partially mediates; organizational learning buffers performance loss but worsens engagement.</w:t>
            </w:r>
          </w:p>
        </w:tc>
      </w:tr>
      <w:tr w:rsidR="00567AD9" w:rsidRPr="002F299F" w14:paraId="7E8CD1E0" w14:textId="77777777" w:rsidTr="00063079">
        <w:tc>
          <w:tcPr>
            <w:tcW w:w="2154" w:type="dxa"/>
          </w:tcPr>
          <w:p w14:paraId="4B9C46D2" w14:textId="77777777" w:rsidR="00567AD9" w:rsidRPr="002F299F" w:rsidRDefault="00567AD9" w:rsidP="00063079">
            <w:pPr>
              <w:spacing w:after="160" w:line="259" w:lineRule="auto"/>
            </w:pPr>
            <w:proofErr w:type="spellStart"/>
            <w:r w:rsidRPr="002F299F">
              <w:t>Omuudu</w:t>
            </w:r>
            <w:proofErr w:type="spellEnd"/>
            <w:r w:rsidRPr="002F299F">
              <w:t xml:space="preserve">, O. S., Francis, K., &amp; </w:t>
            </w:r>
            <w:proofErr w:type="spellStart"/>
            <w:r w:rsidRPr="002F299F">
              <w:t>Changha</w:t>
            </w:r>
            <w:proofErr w:type="spellEnd"/>
            <w:r w:rsidRPr="002F299F">
              <w:t>, G. (2022)</w:t>
            </w:r>
          </w:p>
        </w:tc>
        <w:tc>
          <w:tcPr>
            <w:tcW w:w="1530" w:type="dxa"/>
          </w:tcPr>
          <w:p w14:paraId="4555D0B0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Africa</w:t>
            </w:r>
          </w:p>
        </w:tc>
        <w:tc>
          <w:tcPr>
            <w:tcW w:w="1803" w:type="dxa"/>
          </w:tcPr>
          <w:p w14:paraId="0833C715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Information and communications technologies (ICTs)</w:t>
            </w:r>
          </w:p>
        </w:tc>
        <w:tc>
          <w:tcPr>
            <w:tcW w:w="1800" w:type="dxa"/>
          </w:tcPr>
          <w:p w14:paraId="45692D9F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 survey</w:t>
            </w:r>
          </w:p>
        </w:tc>
        <w:tc>
          <w:tcPr>
            <w:tcW w:w="1989" w:type="dxa"/>
          </w:tcPr>
          <w:p w14:paraId="6F08010E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Technology acceptance model (TAM), Social exchange theory</w:t>
            </w:r>
          </w:p>
        </w:tc>
        <w:tc>
          <w:tcPr>
            <w:tcW w:w="3949" w:type="dxa"/>
          </w:tcPr>
          <w:p w14:paraId="211D5D31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HIMS usefulness and ease of use predict engagement and innovation; engagement partially mediates technology–innovation links.</w:t>
            </w:r>
          </w:p>
        </w:tc>
      </w:tr>
      <w:tr w:rsidR="00567AD9" w:rsidRPr="002F299F" w14:paraId="68FA1FBE" w14:textId="77777777" w:rsidTr="00063079">
        <w:tc>
          <w:tcPr>
            <w:tcW w:w="2154" w:type="dxa"/>
          </w:tcPr>
          <w:p w14:paraId="7B5C7D9A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Kim, Y. (2023)</w:t>
            </w:r>
          </w:p>
        </w:tc>
        <w:tc>
          <w:tcPr>
            <w:tcW w:w="1530" w:type="dxa"/>
          </w:tcPr>
          <w:p w14:paraId="264B6745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35C59251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Service robots</w:t>
            </w:r>
          </w:p>
        </w:tc>
        <w:tc>
          <w:tcPr>
            <w:tcW w:w="1800" w:type="dxa"/>
          </w:tcPr>
          <w:p w14:paraId="778AF581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 survey</w:t>
            </w:r>
          </w:p>
        </w:tc>
        <w:tc>
          <w:tcPr>
            <w:tcW w:w="1989" w:type="dxa"/>
          </w:tcPr>
          <w:p w14:paraId="28F94C07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Technology acceptance model (TAM)</w:t>
            </w:r>
          </w:p>
        </w:tc>
        <w:tc>
          <w:tcPr>
            <w:tcW w:w="3949" w:type="dxa"/>
          </w:tcPr>
          <w:p w14:paraId="7EE66D40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Robot service competence increases collaboration willingness by reducing risk and improving usefulness/ease perceptions; usefulness matters most.</w:t>
            </w:r>
          </w:p>
        </w:tc>
      </w:tr>
      <w:tr w:rsidR="00567AD9" w:rsidRPr="002F299F" w14:paraId="16C25112" w14:textId="77777777" w:rsidTr="00063079">
        <w:tc>
          <w:tcPr>
            <w:tcW w:w="2154" w:type="dxa"/>
          </w:tcPr>
          <w:p w14:paraId="5EA0A0A7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Pan, S.-Y., Lin, Y., &amp; Wong, J. W. C. (2025)</w:t>
            </w:r>
          </w:p>
        </w:tc>
        <w:tc>
          <w:tcPr>
            <w:tcW w:w="1530" w:type="dxa"/>
          </w:tcPr>
          <w:p w14:paraId="533FFE55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590CF0A6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Service robots</w:t>
            </w:r>
          </w:p>
        </w:tc>
        <w:tc>
          <w:tcPr>
            <w:tcW w:w="1800" w:type="dxa"/>
          </w:tcPr>
          <w:p w14:paraId="6078EE1D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 survey and experiment</w:t>
            </w:r>
          </w:p>
        </w:tc>
        <w:tc>
          <w:tcPr>
            <w:tcW w:w="1989" w:type="dxa"/>
          </w:tcPr>
          <w:p w14:paraId="1A53B843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Uncertainty management theory</w:t>
            </w:r>
          </w:p>
        </w:tc>
        <w:tc>
          <w:tcPr>
            <w:tcW w:w="3949" w:type="dxa"/>
          </w:tcPr>
          <w:p w14:paraId="18D0A122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Robot investment and customer satisfaction heighten risk awareness, job insecurity, and withdrawal; learning goal orientation buffers threat.</w:t>
            </w:r>
          </w:p>
        </w:tc>
      </w:tr>
      <w:tr w:rsidR="00567AD9" w:rsidRPr="002F299F" w14:paraId="0FB7FD65" w14:textId="77777777" w:rsidTr="00063079">
        <w:tc>
          <w:tcPr>
            <w:tcW w:w="2154" w:type="dxa"/>
          </w:tcPr>
          <w:p w14:paraId="37ACF076" w14:textId="77777777" w:rsidR="00567AD9" w:rsidRPr="002F299F" w:rsidRDefault="00567AD9" w:rsidP="00063079">
            <w:pPr>
              <w:spacing w:after="160" w:line="259" w:lineRule="auto"/>
            </w:pPr>
            <w:r w:rsidRPr="002F299F">
              <w:lastRenderedPageBreak/>
              <w:t xml:space="preserve">Yin, Z., Kong, H., Baruch, Y., </w:t>
            </w:r>
            <w:proofErr w:type="spellStart"/>
            <w:r w:rsidRPr="002F299F">
              <w:t>L’Espoir</w:t>
            </w:r>
            <w:proofErr w:type="spellEnd"/>
            <w:r w:rsidRPr="002F299F">
              <w:t xml:space="preserve"> Decosta, P., &amp; Yuan, Y. (2024)</w:t>
            </w:r>
          </w:p>
        </w:tc>
        <w:tc>
          <w:tcPr>
            <w:tcW w:w="1530" w:type="dxa"/>
          </w:tcPr>
          <w:p w14:paraId="0091BF4E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7264BE0B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AI</w:t>
            </w:r>
          </w:p>
        </w:tc>
        <w:tc>
          <w:tcPr>
            <w:tcW w:w="1800" w:type="dxa"/>
          </w:tcPr>
          <w:p w14:paraId="1DDB9A5E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 two-wave survey</w:t>
            </w:r>
          </w:p>
        </w:tc>
        <w:tc>
          <w:tcPr>
            <w:tcW w:w="1989" w:type="dxa"/>
          </w:tcPr>
          <w:p w14:paraId="0CBDDC99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Protection motivation theory</w:t>
            </w:r>
          </w:p>
        </w:tc>
        <w:tc>
          <w:tcPr>
            <w:tcW w:w="3949" w:type="dxa"/>
          </w:tcPr>
          <w:p w14:paraId="6AC481E4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AI awareness helps collaboration only with change-oriented leadership; weak leadership triggers avoidance motivation and resistance.</w:t>
            </w:r>
          </w:p>
        </w:tc>
      </w:tr>
      <w:tr w:rsidR="00567AD9" w:rsidRPr="002F299F" w14:paraId="12E62324" w14:textId="77777777" w:rsidTr="00063079">
        <w:tc>
          <w:tcPr>
            <w:tcW w:w="2154" w:type="dxa"/>
          </w:tcPr>
          <w:p w14:paraId="2080BF05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Tu, Y., Liu, W., &amp; Yang, Z. (2023)</w:t>
            </w:r>
          </w:p>
        </w:tc>
        <w:tc>
          <w:tcPr>
            <w:tcW w:w="1530" w:type="dxa"/>
          </w:tcPr>
          <w:p w14:paraId="062CE68E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039590DC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Service robots</w:t>
            </w:r>
          </w:p>
        </w:tc>
        <w:tc>
          <w:tcPr>
            <w:tcW w:w="1800" w:type="dxa"/>
          </w:tcPr>
          <w:p w14:paraId="1BE2EF09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 survey</w:t>
            </w:r>
          </w:p>
        </w:tc>
        <w:tc>
          <w:tcPr>
            <w:tcW w:w="1989" w:type="dxa"/>
          </w:tcPr>
          <w:p w14:paraId="6BF8FF10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Person-context interaction theory</w:t>
            </w:r>
          </w:p>
        </w:tc>
        <w:tc>
          <w:tcPr>
            <w:tcW w:w="3949" w:type="dxa"/>
          </w:tcPr>
          <w:p w14:paraId="4A5DFE00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Personality, attitudes, and emotional demands shape robot willingness; effects differ for expected versus experienced robot work.</w:t>
            </w:r>
          </w:p>
        </w:tc>
      </w:tr>
      <w:tr w:rsidR="00567AD9" w:rsidRPr="002F299F" w14:paraId="2BD5DBA9" w14:textId="77777777" w:rsidTr="00063079">
        <w:tc>
          <w:tcPr>
            <w:tcW w:w="2154" w:type="dxa"/>
          </w:tcPr>
          <w:p w14:paraId="21DEC717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Li, W., Qin, X., Yam, K. C., Deng, H., Chen, C., Dong, X., Jiang, L., &amp; Tang, W. (2024)</w:t>
            </w:r>
          </w:p>
        </w:tc>
        <w:tc>
          <w:tcPr>
            <w:tcW w:w="1530" w:type="dxa"/>
          </w:tcPr>
          <w:p w14:paraId="7A887ADE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60DE9BB8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AI</w:t>
            </w:r>
          </w:p>
        </w:tc>
        <w:tc>
          <w:tcPr>
            <w:tcW w:w="1800" w:type="dxa"/>
          </w:tcPr>
          <w:p w14:paraId="5708D276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 three-wave survey</w:t>
            </w:r>
          </w:p>
        </w:tc>
        <w:tc>
          <w:tcPr>
            <w:tcW w:w="1989" w:type="dxa"/>
          </w:tcPr>
          <w:p w14:paraId="087ED2EF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Social learning theory, Attribution theory</w:t>
            </w:r>
          </w:p>
        </w:tc>
        <w:tc>
          <w:tcPr>
            <w:tcW w:w="3949" w:type="dxa"/>
          </w:tcPr>
          <w:p w14:paraId="046EDB0B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Leaders adapting to AI drive imitation and job crafting, boosting AI engagement and helping; attributions shape effect strength.</w:t>
            </w:r>
          </w:p>
        </w:tc>
      </w:tr>
      <w:tr w:rsidR="00567AD9" w:rsidRPr="002F299F" w14:paraId="6F41147A" w14:textId="77777777" w:rsidTr="00063079">
        <w:tc>
          <w:tcPr>
            <w:tcW w:w="2154" w:type="dxa"/>
          </w:tcPr>
          <w:p w14:paraId="4658B1BE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Patwary, A. K., Hossain, M. S., Mistry, T. G., &amp; Parvez, M. O. (2024)</w:t>
            </w:r>
          </w:p>
        </w:tc>
        <w:tc>
          <w:tcPr>
            <w:tcW w:w="1530" w:type="dxa"/>
          </w:tcPr>
          <w:p w14:paraId="53A7AD93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62BABB4A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Service robots</w:t>
            </w:r>
          </w:p>
        </w:tc>
        <w:tc>
          <w:tcPr>
            <w:tcW w:w="1800" w:type="dxa"/>
          </w:tcPr>
          <w:p w14:paraId="30AFEC63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 survey</w:t>
            </w:r>
          </w:p>
        </w:tc>
        <w:tc>
          <w:tcPr>
            <w:tcW w:w="1989" w:type="dxa"/>
          </w:tcPr>
          <w:p w14:paraId="680C5805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Conservation of resources theory</w:t>
            </w:r>
          </w:p>
        </w:tc>
        <w:tc>
          <w:tcPr>
            <w:tcW w:w="3949" w:type="dxa"/>
          </w:tcPr>
          <w:p w14:paraId="3C99B1A6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Ostracism lowers readiness to change and adaptive service; robot anthropomorphism raises both; readiness mediates effects.</w:t>
            </w:r>
          </w:p>
        </w:tc>
      </w:tr>
      <w:tr w:rsidR="00567AD9" w:rsidRPr="002F299F" w14:paraId="42790B29" w14:textId="77777777" w:rsidTr="00063079">
        <w:tc>
          <w:tcPr>
            <w:tcW w:w="2154" w:type="dxa"/>
          </w:tcPr>
          <w:p w14:paraId="2EBB9118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Su, L., Fu, S., Qin, Y., &amp; Li, B. (2024)</w:t>
            </w:r>
          </w:p>
        </w:tc>
        <w:tc>
          <w:tcPr>
            <w:tcW w:w="1530" w:type="dxa"/>
          </w:tcPr>
          <w:p w14:paraId="6CBA1A76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3A960B6A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Digitalization, IT</w:t>
            </w:r>
          </w:p>
        </w:tc>
        <w:tc>
          <w:tcPr>
            <w:tcW w:w="1800" w:type="dxa"/>
          </w:tcPr>
          <w:p w14:paraId="2940C6BD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Qualitative, interviews, and quantitative, survey</w:t>
            </w:r>
          </w:p>
        </w:tc>
        <w:tc>
          <w:tcPr>
            <w:tcW w:w="1989" w:type="dxa"/>
          </w:tcPr>
          <w:p w14:paraId="35150359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Task-technology fit</w:t>
            </w:r>
            <w:r>
              <w:t xml:space="preserve">, </w:t>
            </w:r>
            <w:r w:rsidRPr="002F299F">
              <w:t>Transactional theory of stress and coping</w:t>
            </w:r>
          </w:p>
        </w:tc>
        <w:tc>
          <w:tcPr>
            <w:tcW w:w="3949" w:type="dxa"/>
          </w:tcPr>
          <w:p w14:paraId="022E3A23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IT identity increases productivity via routinization and deep use while reducing emotional exhaustion.</w:t>
            </w:r>
          </w:p>
        </w:tc>
      </w:tr>
      <w:tr w:rsidR="00567AD9" w:rsidRPr="002F299F" w14:paraId="2F02724B" w14:textId="77777777" w:rsidTr="00063079">
        <w:tc>
          <w:tcPr>
            <w:tcW w:w="2154" w:type="dxa"/>
          </w:tcPr>
          <w:p w14:paraId="38ADF173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Ye, Y., &amp; Chen, K.-H. (2024)</w:t>
            </w:r>
          </w:p>
        </w:tc>
        <w:tc>
          <w:tcPr>
            <w:tcW w:w="1530" w:type="dxa"/>
          </w:tcPr>
          <w:p w14:paraId="0414932F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245F33B7" w14:textId="77777777" w:rsidR="00567AD9" w:rsidRPr="002F299F" w:rsidRDefault="00567AD9" w:rsidP="00063079">
            <w:pPr>
              <w:spacing w:after="160" w:line="259" w:lineRule="auto"/>
            </w:pPr>
            <w:r>
              <w:t>Digital</w:t>
            </w:r>
            <w:r w:rsidRPr="002F299F">
              <w:t xml:space="preserve"> platforms</w:t>
            </w:r>
          </w:p>
        </w:tc>
        <w:tc>
          <w:tcPr>
            <w:tcW w:w="1800" w:type="dxa"/>
          </w:tcPr>
          <w:p w14:paraId="734FAB73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 survey</w:t>
            </w:r>
          </w:p>
        </w:tc>
        <w:tc>
          <w:tcPr>
            <w:tcW w:w="1989" w:type="dxa"/>
          </w:tcPr>
          <w:p w14:paraId="52714EEA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Job demands-resources model, Self-</w:t>
            </w:r>
            <w:r w:rsidRPr="002F299F">
              <w:lastRenderedPageBreak/>
              <w:t>determination theory</w:t>
            </w:r>
          </w:p>
        </w:tc>
        <w:tc>
          <w:tcPr>
            <w:tcW w:w="3949" w:type="dxa"/>
          </w:tcPr>
          <w:p w14:paraId="5FED55D3" w14:textId="77777777" w:rsidR="00567AD9" w:rsidRPr="002F299F" w:rsidRDefault="00567AD9" w:rsidP="00063079">
            <w:pPr>
              <w:spacing w:after="160" w:line="259" w:lineRule="auto"/>
            </w:pPr>
            <w:r w:rsidRPr="00230644">
              <w:lastRenderedPageBreak/>
              <w:t>Job demands raise alienation and reduce motivation; resources reduce alienation and boost motivation; both fully mediate engagement.</w:t>
            </w:r>
          </w:p>
        </w:tc>
      </w:tr>
      <w:tr w:rsidR="00567AD9" w:rsidRPr="002F299F" w14:paraId="6903FC49" w14:textId="77777777" w:rsidTr="00063079">
        <w:tc>
          <w:tcPr>
            <w:tcW w:w="2154" w:type="dxa"/>
          </w:tcPr>
          <w:p w14:paraId="0BE77DA4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 xml:space="preserve">Agnihotri, A., Bhattacharya, S., Sakka, G., &amp; </w:t>
            </w:r>
            <w:proofErr w:type="spellStart"/>
            <w:r w:rsidRPr="002F299F">
              <w:t>Vrontis</w:t>
            </w:r>
            <w:proofErr w:type="spellEnd"/>
            <w:r w:rsidRPr="002F299F">
              <w:t>, D. (2025)</w:t>
            </w:r>
          </w:p>
        </w:tc>
        <w:tc>
          <w:tcPr>
            <w:tcW w:w="1530" w:type="dxa"/>
          </w:tcPr>
          <w:p w14:paraId="4ACBC09D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05A91E2E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Metaverse</w:t>
            </w:r>
          </w:p>
        </w:tc>
        <w:tc>
          <w:tcPr>
            <w:tcW w:w="1800" w:type="dxa"/>
          </w:tcPr>
          <w:p w14:paraId="43F787B4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 three-wave survey</w:t>
            </w:r>
          </w:p>
        </w:tc>
        <w:tc>
          <w:tcPr>
            <w:tcW w:w="1989" w:type="dxa"/>
          </w:tcPr>
          <w:p w14:paraId="0A1DD8B0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Upper echelon theory</w:t>
            </w:r>
          </w:p>
        </w:tc>
        <w:tc>
          <w:tcPr>
            <w:tcW w:w="3949" w:type="dxa"/>
          </w:tcPr>
          <w:p w14:paraId="360E98AD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Future-oriented CEOs increase technology orientation and metaverse investment intent; past orientation reduces; competitive pressure moderates.</w:t>
            </w:r>
          </w:p>
        </w:tc>
      </w:tr>
      <w:tr w:rsidR="00567AD9" w:rsidRPr="002F299F" w14:paraId="58E6C44E" w14:textId="77777777" w:rsidTr="00063079">
        <w:tc>
          <w:tcPr>
            <w:tcW w:w="2154" w:type="dxa"/>
          </w:tcPr>
          <w:p w14:paraId="58F27BBF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Shi, S., Zhao, H., Li, H., Zhang, M., &amp; Leung, W. K. S. (2024)</w:t>
            </w:r>
          </w:p>
        </w:tc>
        <w:tc>
          <w:tcPr>
            <w:tcW w:w="1530" w:type="dxa"/>
          </w:tcPr>
          <w:p w14:paraId="6982388F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43C0AE8D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Enterprise social media, technostress</w:t>
            </w:r>
          </w:p>
        </w:tc>
        <w:tc>
          <w:tcPr>
            <w:tcW w:w="1800" w:type="dxa"/>
          </w:tcPr>
          <w:p w14:paraId="51F52094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Qualitative, interviews, and quantitative, survey</w:t>
            </w:r>
          </w:p>
        </w:tc>
        <w:tc>
          <w:tcPr>
            <w:tcW w:w="1989" w:type="dxa"/>
          </w:tcPr>
          <w:p w14:paraId="43EFA0F0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Challenge-hindrance stressor framework</w:t>
            </w:r>
          </w:p>
        </w:tc>
        <w:tc>
          <w:tcPr>
            <w:tcW w:w="3949" w:type="dxa"/>
          </w:tcPr>
          <w:p w14:paraId="5AFDE27D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ESM persistence/connectivity/visibility drive challenge appraisals and engagement; role conflict/emotion interruption drive hindrance and disengagement.</w:t>
            </w:r>
          </w:p>
        </w:tc>
      </w:tr>
      <w:tr w:rsidR="00567AD9" w:rsidRPr="002F299F" w14:paraId="1C726D41" w14:textId="77777777" w:rsidTr="00063079">
        <w:tc>
          <w:tcPr>
            <w:tcW w:w="2154" w:type="dxa"/>
          </w:tcPr>
          <w:p w14:paraId="2805B795" w14:textId="77777777" w:rsidR="00567AD9" w:rsidRPr="002F299F" w:rsidRDefault="00567AD9" w:rsidP="00063079">
            <w:pPr>
              <w:spacing w:after="160" w:line="259" w:lineRule="auto"/>
            </w:pPr>
            <w:proofErr w:type="spellStart"/>
            <w:r w:rsidRPr="002F299F">
              <w:t>Tavitiyaman</w:t>
            </w:r>
            <w:proofErr w:type="spellEnd"/>
            <w:r w:rsidRPr="002F299F">
              <w:t>, P., So, C. Y. A., &amp; Chan, O. L. K. (2024)</w:t>
            </w:r>
          </w:p>
        </w:tc>
        <w:tc>
          <w:tcPr>
            <w:tcW w:w="1530" w:type="dxa"/>
          </w:tcPr>
          <w:p w14:paraId="7E60A166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5C1CB0D3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General technology adoption</w:t>
            </w:r>
          </w:p>
        </w:tc>
        <w:tc>
          <w:tcPr>
            <w:tcW w:w="1800" w:type="dxa"/>
          </w:tcPr>
          <w:p w14:paraId="53B888B6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 survey</w:t>
            </w:r>
          </w:p>
        </w:tc>
        <w:tc>
          <w:tcPr>
            <w:tcW w:w="1989" w:type="dxa"/>
          </w:tcPr>
          <w:p w14:paraId="696183D5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Technology acceptance model (TAM)</w:t>
            </w:r>
          </w:p>
        </w:tc>
        <w:tc>
          <w:tcPr>
            <w:tcW w:w="3949" w:type="dxa"/>
          </w:tcPr>
          <w:p w14:paraId="5D0B7ACA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Ease of use improves adoption attitudes; training and attitudes boost engagement, which increases satisfaction and retention.</w:t>
            </w:r>
          </w:p>
        </w:tc>
      </w:tr>
      <w:tr w:rsidR="00567AD9" w:rsidRPr="002F299F" w14:paraId="36D1915C" w14:textId="77777777" w:rsidTr="00063079">
        <w:tc>
          <w:tcPr>
            <w:tcW w:w="2154" w:type="dxa"/>
          </w:tcPr>
          <w:p w14:paraId="6CD6103B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Liu, Y., Li, Y., Song, K., &amp; Chu, F. (2024)</w:t>
            </w:r>
          </w:p>
        </w:tc>
        <w:tc>
          <w:tcPr>
            <w:tcW w:w="1530" w:type="dxa"/>
          </w:tcPr>
          <w:p w14:paraId="6B399B6C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1C0C5EF8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AI</w:t>
            </w:r>
          </w:p>
        </w:tc>
        <w:tc>
          <w:tcPr>
            <w:tcW w:w="1800" w:type="dxa"/>
          </w:tcPr>
          <w:p w14:paraId="21A416C1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 three-wave survey</w:t>
            </w:r>
          </w:p>
        </w:tc>
        <w:tc>
          <w:tcPr>
            <w:tcW w:w="1989" w:type="dxa"/>
          </w:tcPr>
          <w:p w14:paraId="2F09A89B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Conservation of resources theory</w:t>
            </w:r>
          </w:p>
        </w:tc>
        <w:tc>
          <w:tcPr>
            <w:tcW w:w="3949" w:type="dxa"/>
          </w:tcPr>
          <w:p w14:paraId="20960885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AI use builds self-efficacy and proactive service but raises anxiety and withdrawal; approach orientation benefits, avoidance harms.</w:t>
            </w:r>
          </w:p>
        </w:tc>
      </w:tr>
      <w:tr w:rsidR="00567AD9" w:rsidRPr="002F299F" w14:paraId="0858392A" w14:textId="77777777" w:rsidTr="00063079">
        <w:tc>
          <w:tcPr>
            <w:tcW w:w="2154" w:type="dxa"/>
          </w:tcPr>
          <w:p w14:paraId="20C2555C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Huang, Y., &amp; Gursoy, D. (2024)</w:t>
            </w:r>
          </w:p>
        </w:tc>
        <w:tc>
          <w:tcPr>
            <w:tcW w:w="1530" w:type="dxa"/>
          </w:tcPr>
          <w:p w14:paraId="5A516337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7F58290A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AI</w:t>
            </w:r>
            <w:r>
              <w:t>, technostress</w:t>
            </w:r>
          </w:p>
        </w:tc>
        <w:tc>
          <w:tcPr>
            <w:tcW w:w="1800" w:type="dxa"/>
          </w:tcPr>
          <w:p w14:paraId="742B72B2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Quantitative, survey</w:t>
            </w:r>
          </w:p>
        </w:tc>
        <w:tc>
          <w:tcPr>
            <w:tcW w:w="1989" w:type="dxa"/>
          </w:tcPr>
          <w:p w14:paraId="41DBFF7D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Transactional theory of stress</w:t>
            </w:r>
          </w:p>
        </w:tc>
        <w:tc>
          <w:tcPr>
            <w:tcW w:w="3949" w:type="dxa"/>
          </w:tcPr>
          <w:p w14:paraId="2FE53CBF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AI integration is double-edged: challenge appraisal boosts thriving; hindrance boosts insecurity; IT mindfulness reduces negatives.</w:t>
            </w:r>
          </w:p>
        </w:tc>
      </w:tr>
      <w:tr w:rsidR="00567AD9" w:rsidRPr="002F299F" w14:paraId="7C01107C" w14:textId="77777777" w:rsidTr="00063079">
        <w:tc>
          <w:tcPr>
            <w:tcW w:w="2154" w:type="dxa"/>
          </w:tcPr>
          <w:p w14:paraId="3B95C890" w14:textId="77777777" w:rsidR="00567AD9" w:rsidRPr="002F299F" w:rsidRDefault="00567AD9" w:rsidP="00063079">
            <w:pPr>
              <w:spacing w:after="160" w:line="259" w:lineRule="auto"/>
            </w:pPr>
            <w:r w:rsidRPr="002F299F">
              <w:lastRenderedPageBreak/>
              <w:t xml:space="preserve">Van der Schaft, A., </w:t>
            </w:r>
            <w:proofErr w:type="spellStart"/>
            <w:r w:rsidRPr="002F299F">
              <w:t>Nijland</w:t>
            </w:r>
            <w:proofErr w:type="spellEnd"/>
            <w:r w:rsidRPr="002F299F">
              <w:t>, M., &amp; Van der Veen, R. (2022)</w:t>
            </w:r>
          </w:p>
        </w:tc>
        <w:tc>
          <w:tcPr>
            <w:tcW w:w="1530" w:type="dxa"/>
          </w:tcPr>
          <w:p w14:paraId="7C3C2103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Europe</w:t>
            </w:r>
          </w:p>
        </w:tc>
        <w:tc>
          <w:tcPr>
            <w:tcW w:w="1803" w:type="dxa"/>
          </w:tcPr>
          <w:p w14:paraId="29CB7517" w14:textId="77777777" w:rsidR="00567AD9" w:rsidRPr="002F299F" w:rsidRDefault="00567AD9" w:rsidP="00063079">
            <w:pPr>
              <w:spacing w:after="160" w:line="259" w:lineRule="auto"/>
            </w:pPr>
            <w:r>
              <w:t>Digitalization</w:t>
            </w:r>
          </w:p>
        </w:tc>
        <w:tc>
          <w:tcPr>
            <w:tcW w:w="1800" w:type="dxa"/>
          </w:tcPr>
          <w:p w14:paraId="7D57B6B6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Qualitative, longitudinal case study</w:t>
            </w:r>
          </w:p>
        </w:tc>
        <w:tc>
          <w:tcPr>
            <w:tcW w:w="1989" w:type="dxa"/>
          </w:tcPr>
          <w:p w14:paraId="29096FA3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Sensemaking theory</w:t>
            </w:r>
          </w:p>
        </w:tc>
        <w:tc>
          <w:tcPr>
            <w:tcW w:w="3949" w:type="dxa"/>
          </w:tcPr>
          <w:p w14:paraId="6A0C7C15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Digital transformation is ongoing sensemaking; uncertainty can shift to competence and acceptance through collaborative interpretation.</w:t>
            </w:r>
          </w:p>
        </w:tc>
      </w:tr>
      <w:tr w:rsidR="00567AD9" w:rsidRPr="002F299F" w14:paraId="3A10AB01" w14:textId="77777777" w:rsidTr="00063079">
        <w:tc>
          <w:tcPr>
            <w:tcW w:w="2154" w:type="dxa"/>
          </w:tcPr>
          <w:p w14:paraId="4FE2639A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Van Fossen, J. A., Baker, N. M., Mack, E. A., Chang, C.-H., Cotten, S. R., &amp; Catalano, I. (2023)</w:t>
            </w:r>
          </w:p>
        </w:tc>
        <w:tc>
          <w:tcPr>
            <w:tcW w:w="1530" w:type="dxa"/>
          </w:tcPr>
          <w:p w14:paraId="3B13DCD8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USA</w:t>
            </w:r>
          </w:p>
        </w:tc>
        <w:tc>
          <w:tcPr>
            <w:tcW w:w="1803" w:type="dxa"/>
          </w:tcPr>
          <w:p w14:paraId="040C1267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Smartphones</w:t>
            </w:r>
          </w:p>
        </w:tc>
        <w:tc>
          <w:tcPr>
            <w:tcW w:w="1800" w:type="dxa"/>
          </w:tcPr>
          <w:p w14:paraId="5E2ABB47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Experience sampling method</w:t>
            </w:r>
          </w:p>
        </w:tc>
        <w:tc>
          <w:tcPr>
            <w:tcW w:w="1989" w:type="dxa"/>
          </w:tcPr>
          <w:p w14:paraId="285F8609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Job demands-resources model</w:t>
            </w:r>
          </w:p>
        </w:tc>
        <w:tc>
          <w:tcPr>
            <w:tcW w:w="3949" w:type="dxa"/>
          </w:tcPr>
          <w:p w14:paraId="73A5C8AE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Work smartphone effects depend on scheduling autonomy: low autonomy lowers stress; high autonomy raises stress.</w:t>
            </w:r>
          </w:p>
        </w:tc>
      </w:tr>
      <w:tr w:rsidR="00567AD9" w:rsidRPr="002F299F" w14:paraId="3FBC54F1" w14:textId="77777777" w:rsidTr="00063079">
        <w:tc>
          <w:tcPr>
            <w:tcW w:w="2154" w:type="dxa"/>
          </w:tcPr>
          <w:p w14:paraId="2C7D1F81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Zhang, L.-X., Li, J.-M., Wang, L.-L., Mao, M.-Y., &amp; Zhang, R.-X. (2023)</w:t>
            </w:r>
          </w:p>
        </w:tc>
        <w:tc>
          <w:tcPr>
            <w:tcW w:w="1530" w:type="dxa"/>
          </w:tcPr>
          <w:p w14:paraId="572E5F0B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Asia</w:t>
            </w:r>
          </w:p>
        </w:tc>
        <w:tc>
          <w:tcPr>
            <w:tcW w:w="1803" w:type="dxa"/>
          </w:tcPr>
          <w:p w14:paraId="29011844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Service robots</w:t>
            </w:r>
          </w:p>
        </w:tc>
        <w:tc>
          <w:tcPr>
            <w:tcW w:w="1800" w:type="dxa"/>
          </w:tcPr>
          <w:p w14:paraId="2A0CB86E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Qualitative, survey</w:t>
            </w:r>
          </w:p>
        </w:tc>
        <w:tc>
          <w:tcPr>
            <w:tcW w:w="1989" w:type="dxa"/>
          </w:tcPr>
          <w:p w14:paraId="450C11A0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Conservation of resources theory</w:t>
            </w:r>
          </w:p>
        </w:tc>
        <w:tc>
          <w:tcPr>
            <w:tcW w:w="3949" w:type="dxa"/>
          </w:tcPr>
          <w:p w14:paraId="7B0D13C5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Robots increase autonomy (lower turnover) but also job insecurity (higher turnover); conscientiousness moderates both effects.</w:t>
            </w:r>
          </w:p>
        </w:tc>
      </w:tr>
      <w:tr w:rsidR="00567AD9" w:rsidRPr="002F299F" w14:paraId="02D7DD23" w14:textId="77777777" w:rsidTr="00063079">
        <w:tc>
          <w:tcPr>
            <w:tcW w:w="2154" w:type="dxa"/>
          </w:tcPr>
          <w:p w14:paraId="37137C71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Li, C., Ashraf, S. F., Amin, S., &amp; Safdar, M. N. (2023)</w:t>
            </w:r>
          </w:p>
        </w:tc>
        <w:tc>
          <w:tcPr>
            <w:tcW w:w="1530" w:type="dxa"/>
          </w:tcPr>
          <w:p w14:paraId="0199BB32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Middle East</w:t>
            </w:r>
          </w:p>
        </w:tc>
        <w:tc>
          <w:tcPr>
            <w:tcW w:w="1803" w:type="dxa"/>
          </w:tcPr>
          <w:p w14:paraId="01AF0CDD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AI</w:t>
            </w:r>
          </w:p>
        </w:tc>
        <w:tc>
          <w:tcPr>
            <w:tcW w:w="1800" w:type="dxa"/>
          </w:tcPr>
          <w:p w14:paraId="338D2765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Qualitative, survey</w:t>
            </w:r>
          </w:p>
        </w:tc>
        <w:tc>
          <w:tcPr>
            <w:tcW w:w="1989" w:type="dxa"/>
          </w:tcPr>
          <w:p w14:paraId="492D1A01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Stimulus-organism-response model</w:t>
            </w:r>
          </w:p>
        </w:tc>
        <w:tc>
          <w:tcPr>
            <w:tcW w:w="3949" w:type="dxa"/>
          </w:tcPr>
          <w:p w14:paraId="624B6E6B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Resistance to change reduces AI readiness; task-oriented leadership mediates; HPWS strengthens resistance–leadership relationship.</w:t>
            </w:r>
          </w:p>
        </w:tc>
      </w:tr>
      <w:tr w:rsidR="00567AD9" w:rsidRPr="002F299F" w14:paraId="604AA8F8" w14:textId="77777777" w:rsidTr="00063079">
        <w:tc>
          <w:tcPr>
            <w:tcW w:w="2154" w:type="dxa"/>
          </w:tcPr>
          <w:p w14:paraId="2E4B2829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Blöcher, K., &amp; Alt, R. (2021)</w:t>
            </w:r>
          </w:p>
        </w:tc>
        <w:tc>
          <w:tcPr>
            <w:tcW w:w="1530" w:type="dxa"/>
          </w:tcPr>
          <w:p w14:paraId="14507954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Europe</w:t>
            </w:r>
          </w:p>
        </w:tc>
        <w:tc>
          <w:tcPr>
            <w:tcW w:w="1803" w:type="dxa"/>
          </w:tcPr>
          <w:p w14:paraId="6E4B3A1E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AI, service robots</w:t>
            </w:r>
          </w:p>
        </w:tc>
        <w:tc>
          <w:tcPr>
            <w:tcW w:w="1800" w:type="dxa"/>
          </w:tcPr>
          <w:p w14:paraId="5701905A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Qualitative, market analysis</w:t>
            </w:r>
          </w:p>
        </w:tc>
        <w:tc>
          <w:tcPr>
            <w:tcW w:w="1989" w:type="dxa"/>
          </w:tcPr>
          <w:p w14:paraId="720BA57C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Process innovation, Job replacement theory</w:t>
            </w:r>
          </w:p>
        </w:tc>
        <w:tc>
          <w:tcPr>
            <w:tcW w:w="3949" w:type="dxa"/>
          </w:tcPr>
          <w:p w14:paraId="43D86941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European restaurant AI/robots mostly automate back-of-house routines; front-of-house limited by social–emotional skill needs.</w:t>
            </w:r>
          </w:p>
        </w:tc>
      </w:tr>
      <w:tr w:rsidR="00567AD9" w:rsidRPr="002F299F" w14:paraId="624DCEEA" w14:textId="77777777" w:rsidTr="00063079">
        <w:tc>
          <w:tcPr>
            <w:tcW w:w="2154" w:type="dxa"/>
          </w:tcPr>
          <w:p w14:paraId="2B412170" w14:textId="77777777" w:rsidR="00567AD9" w:rsidRPr="002F299F" w:rsidRDefault="00567AD9" w:rsidP="00063079">
            <w:pPr>
              <w:spacing w:after="160" w:line="259" w:lineRule="auto"/>
            </w:pPr>
            <w:proofErr w:type="spellStart"/>
            <w:r w:rsidRPr="002F299F">
              <w:t>Manthiou</w:t>
            </w:r>
            <w:proofErr w:type="spellEnd"/>
            <w:r w:rsidRPr="002F299F">
              <w:t xml:space="preserve">, A., Klaus, P., </w:t>
            </w:r>
            <w:proofErr w:type="spellStart"/>
            <w:r w:rsidRPr="002F299F">
              <w:t>Kuppelwieser</w:t>
            </w:r>
            <w:proofErr w:type="spellEnd"/>
            <w:r w:rsidRPr="002F299F">
              <w:t xml:space="preserve">, V. </w:t>
            </w:r>
            <w:r w:rsidRPr="002F299F">
              <w:lastRenderedPageBreak/>
              <w:t>G., &amp; Reeves, W. (2020)</w:t>
            </w:r>
          </w:p>
        </w:tc>
        <w:tc>
          <w:tcPr>
            <w:tcW w:w="1530" w:type="dxa"/>
          </w:tcPr>
          <w:p w14:paraId="7CAC9C60" w14:textId="77777777" w:rsidR="00567AD9" w:rsidRPr="002F299F" w:rsidRDefault="00567AD9" w:rsidP="00063079">
            <w:pPr>
              <w:spacing w:after="160" w:line="259" w:lineRule="auto"/>
            </w:pPr>
            <w:r w:rsidRPr="002F299F">
              <w:lastRenderedPageBreak/>
              <w:t>Global</w:t>
            </w:r>
          </w:p>
        </w:tc>
        <w:tc>
          <w:tcPr>
            <w:tcW w:w="1803" w:type="dxa"/>
          </w:tcPr>
          <w:p w14:paraId="04F81527" w14:textId="77777777" w:rsidR="00567AD9" w:rsidRPr="002F299F" w:rsidRDefault="00567AD9" w:rsidP="00063079">
            <w:pPr>
              <w:spacing w:after="160" w:line="259" w:lineRule="auto"/>
            </w:pPr>
            <w:r>
              <w:t>Service</w:t>
            </w:r>
            <w:r w:rsidRPr="002F299F">
              <w:t xml:space="preserve"> robots</w:t>
            </w:r>
          </w:p>
        </w:tc>
        <w:tc>
          <w:tcPr>
            <w:tcW w:w="1800" w:type="dxa"/>
          </w:tcPr>
          <w:p w14:paraId="3C501976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Qualitative, literature review</w:t>
            </w:r>
          </w:p>
        </w:tc>
        <w:tc>
          <w:tcPr>
            <w:tcW w:w="1989" w:type="dxa"/>
          </w:tcPr>
          <w:p w14:paraId="67EDA8B8" w14:textId="77777777" w:rsidR="00567AD9" w:rsidRPr="002F299F" w:rsidRDefault="00567AD9" w:rsidP="00063079">
            <w:pPr>
              <w:spacing w:after="160" w:line="259" w:lineRule="auto"/>
            </w:pPr>
            <w:r w:rsidRPr="002F299F">
              <w:t>Service robot acceptance model</w:t>
            </w:r>
          </w:p>
        </w:tc>
        <w:tc>
          <w:tcPr>
            <w:tcW w:w="3949" w:type="dxa"/>
          </w:tcPr>
          <w:p w14:paraId="236E876B" w14:textId="77777777" w:rsidR="00567AD9" w:rsidRPr="002F299F" w:rsidRDefault="00567AD9" w:rsidP="00063079">
            <w:pPr>
              <w:spacing w:after="160" w:line="259" w:lineRule="auto"/>
            </w:pPr>
            <w:r w:rsidRPr="00230644">
              <w:t>Service robotics research spans deployment, acceptance, societal impact; trust and avoiding uncanny valley are adoption keys.</w:t>
            </w:r>
          </w:p>
        </w:tc>
      </w:tr>
    </w:tbl>
    <w:p w14:paraId="2A7CB6CF" w14:textId="77777777" w:rsidR="00B04D16" w:rsidRDefault="00B04D16">
      <w:pPr>
        <w:spacing w:after="160" w:line="259" w:lineRule="auto"/>
        <w:rPr>
          <w:b/>
          <w:bCs/>
        </w:rPr>
        <w:sectPr w:rsidR="00B04D16" w:rsidSect="00B04D1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A2D4375" w14:textId="77777777" w:rsidR="0087799F" w:rsidRPr="007F2AD8" w:rsidRDefault="0087799F" w:rsidP="00036F61">
      <w:pPr>
        <w:spacing w:line="480" w:lineRule="auto"/>
        <w:rPr>
          <w:u w:val="single"/>
        </w:rPr>
      </w:pPr>
    </w:p>
    <w:sectPr w:rsidR="0087799F" w:rsidRPr="007F2AD8" w:rsidSect="00B04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99"/>
    <w:rsid w:val="00013235"/>
    <w:rsid w:val="00017094"/>
    <w:rsid w:val="00036F61"/>
    <w:rsid w:val="000671C4"/>
    <w:rsid w:val="00090E09"/>
    <w:rsid w:val="0011430B"/>
    <w:rsid w:val="00120F8D"/>
    <w:rsid w:val="0017683A"/>
    <w:rsid w:val="001908D0"/>
    <w:rsid w:val="001919F2"/>
    <w:rsid w:val="001C0FE4"/>
    <w:rsid w:val="0025226E"/>
    <w:rsid w:val="00280F0B"/>
    <w:rsid w:val="002A4D99"/>
    <w:rsid w:val="002F299F"/>
    <w:rsid w:val="00363222"/>
    <w:rsid w:val="003C6CE6"/>
    <w:rsid w:val="003D1657"/>
    <w:rsid w:val="00457C29"/>
    <w:rsid w:val="004B6371"/>
    <w:rsid w:val="00543BD4"/>
    <w:rsid w:val="00567AD9"/>
    <w:rsid w:val="00576BD2"/>
    <w:rsid w:val="005C3956"/>
    <w:rsid w:val="00617B67"/>
    <w:rsid w:val="00630650"/>
    <w:rsid w:val="00666C1A"/>
    <w:rsid w:val="006C5A66"/>
    <w:rsid w:val="006F34B1"/>
    <w:rsid w:val="00771CEC"/>
    <w:rsid w:val="00782745"/>
    <w:rsid w:val="007F2AD8"/>
    <w:rsid w:val="008401E3"/>
    <w:rsid w:val="00856345"/>
    <w:rsid w:val="0087799F"/>
    <w:rsid w:val="0098106F"/>
    <w:rsid w:val="009D33DA"/>
    <w:rsid w:val="00A26931"/>
    <w:rsid w:val="00B04D16"/>
    <w:rsid w:val="00B76E04"/>
    <w:rsid w:val="00BB0C34"/>
    <w:rsid w:val="00CB50F1"/>
    <w:rsid w:val="00D374BC"/>
    <w:rsid w:val="00D40D0D"/>
    <w:rsid w:val="00D40E92"/>
    <w:rsid w:val="00D536A8"/>
    <w:rsid w:val="00D76351"/>
    <w:rsid w:val="00EB4823"/>
    <w:rsid w:val="00EC3B99"/>
    <w:rsid w:val="00EC4340"/>
    <w:rsid w:val="00F054EF"/>
    <w:rsid w:val="00F26E45"/>
    <w:rsid w:val="00FA30AD"/>
    <w:rsid w:val="00FB056B"/>
    <w:rsid w:val="00FB5FF4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E6DB0"/>
  <w15:chartTrackingRefBased/>
  <w15:docId w15:val="{DFF8A1CB-CF37-421F-8A50-362D18A7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D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D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D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D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D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D9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D9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D9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D9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D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D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D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4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D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4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D9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4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D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4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D9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A4D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7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BB0C34"/>
    <w:pPr>
      <w:spacing w:after="160"/>
    </w:pPr>
    <w:rPr>
      <w:rFonts w:asciiTheme="minorHAnsi" w:eastAsiaTheme="minorEastAsia" w:hAnsiTheme="minorHAnsi" w:cstheme="minorBidi"/>
      <w:sz w:val="20"/>
      <w:szCs w:val="20"/>
      <w:lang w:val="en-AU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0C34"/>
    <w:rPr>
      <w:rFonts w:eastAsiaTheme="minorEastAsia"/>
      <w:kern w:val="0"/>
      <w:sz w:val="20"/>
      <w:szCs w:val="20"/>
      <w:lang w:val="en-AU" w:eastAsia="zh-CN"/>
      <w14:ligatures w14:val="none"/>
    </w:rPr>
  </w:style>
  <w:style w:type="paragraph" w:customStyle="1" w:styleId="Default">
    <w:name w:val="Default"/>
    <w:rsid w:val="00BB0C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en-CA"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Bischoff</dc:creator>
  <cp:keywords/>
  <dc:description/>
  <cp:lastModifiedBy>Uday Bhan</cp:lastModifiedBy>
  <cp:revision>3</cp:revision>
  <cp:lastPrinted>2025-03-06T22:16:00Z</cp:lastPrinted>
  <dcterms:created xsi:type="dcterms:W3CDTF">2026-06-02T21:23:00Z</dcterms:created>
  <dcterms:modified xsi:type="dcterms:W3CDTF">2026-06-13T05:25:00Z</dcterms:modified>
</cp:coreProperties>
</file>