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E69" w:rsidRPr="00660C9A" w:rsidRDefault="007E2E69" w:rsidP="007E2E69">
      <w:pPr>
        <w:jc w:val="both"/>
        <w:rPr>
          <w:lang w:val="en-US" w:eastAsia="ja-JP"/>
        </w:rPr>
      </w:pPr>
      <w:proofErr w:type="gramStart"/>
      <w:r w:rsidRPr="00660C9A">
        <w:rPr>
          <w:b/>
          <w:lang w:val="en-US" w:eastAsia="ja-JP"/>
        </w:rPr>
        <w:t>Appendix A.</w:t>
      </w:r>
      <w:proofErr w:type="gramEnd"/>
      <w:r w:rsidRPr="00660C9A">
        <w:rPr>
          <w:b/>
          <w:lang w:val="en-US" w:eastAsia="ja-JP"/>
        </w:rPr>
        <w:t xml:space="preserve"> The scale of variables at the school level</w:t>
      </w:r>
    </w:p>
    <w:tbl>
      <w:tblPr>
        <w:tblW w:w="5000" w:type="pct"/>
        <w:tblCellMar>
          <w:left w:w="99" w:type="dxa"/>
          <w:right w:w="99" w:type="dxa"/>
        </w:tblCellMar>
        <w:tblLook w:val="04A0" w:firstRow="1" w:lastRow="0" w:firstColumn="1" w:lastColumn="0" w:noHBand="0" w:noVBand="1"/>
      </w:tblPr>
      <w:tblGrid>
        <w:gridCol w:w="1830"/>
        <w:gridCol w:w="7394"/>
      </w:tblGrid>
      <w:tr w:rsidR="007E2E69" w:rsidRPr="00AB6CC6" w:rsidTr="00E50624">
        <w:trPr>
          <w:trHeight w:val="330"/>
        </w:trPr>
        <w:tc>
          <w:tcPr>
            <w:tcW w:w="992" w:type="pct"/>
            <w:tcBorders>
              <w:top w:val="single" w:sz="4" w:space="0" w:color="auto"/>
              <w:left w:val="nil"/>
              <w:bottom w:val="single" w:sz="4" w:space="0" w:color="auto"/>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Variables name</w:t>
            </w:r>
          </w:p>
        </w:tc>
        <w:tc>
          <w:tcPr>
            <w:tcW w:w="4008" w:type="pct"/>
            <w:tcBorders>
              <w:top w:val="single" w:sz="4" w:space="0" w:color="auto"/>
              <w:left w:val="nil"/>
              <w:bottom w:val="single" w:sz="4" w:space="0" w:color="auto"/>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Scale</w:t>
            </w:r>
          </w:p>
        </w:tc>
      </w:tr>
      <w:tr w:rsidR="007E2E69" w:rsidRPr="00AB6CC6" w:rsidTr="00E50624">
        <w:trPr>
          <w:trHeight w:val="51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School location</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1 = A village, hamlet or rural area (fewer than 3,000 people), 2 = A small town (3,000 to about 15,000 people), 3 = A town (15,000 to about 100, 000 people), 4 = A city (1,00,000 to about 1,000,000 people), 5 = A large city (with over 1,000,000 people)</w:t>
            </w:r>
          </w:p>
        </w:tc>
      </w:tr>
      <w:tr w:rsidR="007E2E69" w:rsidRPr="00AB6CC6" w:rsidTr="00E50624">
        <w:trPr>
          <w:trHeight w:val="33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School type (dummy variables: private)</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0 = A public school, 1 = A private school</w:t>
            </w:r>
          </w:p>
        </w:tc>
      </w:tr>
      <w:tr w:rsidR="007E2E69" w:rsidRPr="00AB6CC6" w:rsidTr="00E50624">
        <w:trPr>
          <w:trHeight w:val="765"/>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School Principal leadership</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Regressed score of five questions: "The principal tries to achieve consensus with all staff when defining priorities and goals in school," "The principal is aware of my needs," "The principle inspires new ideas for my professional learning," "The principal treats teaching staff as professionals" and "The principal ensures our involvement in decision making." The scale of the questions: 1 = Strongly disagree, 2 = Disagree, 3 = Agree, 4 = Strongly agree</w:t>
            </w:r>
          </w:p>
        </w:tc>
      </w:tr>
      <w:tr w:rsidR="007E2E69" w:rsidRPr="00AB6CC6" w:rsidTr="00E50624">
        <w:trPr>
          <w:trHeight w:val="51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School building features</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Regressed score of eight questions: "Roof," "Floor," "Building entrance," "Doors" "Window," "Hallways," and "Classrooms." The scale of the questions: 1 = No, not available, 2 = Yes, but in poor condition, 3 = Yes, but in need of minor repair, 4 = Yes, in good condition</w:t>
            </w:r>
          </w:p>
        </w:tc>
      </w:tr>
      <w:tr w:rsidR="007E2E69" w:rsidRPr="00AB6CC6" w:rsidTr="00E50624">
        <w:trPr>
          <w:trHeight w:val="102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School facility features</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Regressed score of fifteen questions: " Flush toilet," "Other types of toilets (e.g., latrines, squat holes, pit toilets)," "Kitchen," "Place with drinkable water," "Running water," "Electricity," "Indoor plumbing," "First aid room," "Immunization or health care room," "Cafeteria," "Sport area or playground," "Fence or hedge on the school borders," "Access ramp," "Fans," and "Lighting." The scale of the questions: 1 = No, not available, 2 = Yes, but in poor condition, 3 = Yes, but in need of minor repair, 4 = Yes, in good condition</w:t>
            </w:r>
          </w:p>
        </w:tc>
      </w:tr>
      <w:tr w:rsidR="007E2E69" w:rsidRPr="00AB6CC6" w:rsidTr="00E50624">
        <w:trPr>
          <w:trHeight w:val="51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Mathematics test textbook</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1 = No, there are no textbooks, 2 = Yes, but so few that sometime more than two students need to share a textbook, 3 = Yes, but not enough. Sometime two students need to share a textbook, 4 = Yes, every student has at least one.</w:t>
            </w:r>
          </w:p>
        </w:tc>
      </w:tr>
      <w:tr w:rsidR="007E2E69" w:rsidRPr="00AB6CC6" w:rsidTr="00E50624">
        <w:trPr>
          <w:trHeight w:val="102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Negative teacher behavior</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Regressed score of twelve questions: "Arriving late at school," "Absenteeism (i.e., unjustified absence)," "Skipping classes," "Intimidation or bullying of students," "Sexual harassment of other teachers," "Sexual harassment of students," "Use of abusive language," "Drug use or possession," "Health problems," "Physical aggression against colleagues" and "Physical aggression against colleagues." The scale of the questions: 1 = Never, 2 = One or twice, 3 = Every week, " physical aggression against students" 1 = Never, 2 = One or twice, 3 = Every week</w:t>
            </w:r>
          </w:p>
        </w:tc>
      </w:tr>
      <w:tr w:rsidR="007E2E69" w:rsidRPr="00AB6CC6" w:rsidTr="00E50624">
        <w:trPr>
          <w:trHeight w:val="33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Teacher tardiness</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0 = No, 1 = Yes</w:t>
            </w:r>
          </w:p>
        </w:tc>
      </w:tr>
      <w:tr w:rsidR="007E2E69" w:rsidRPr="00AB6CC6" w:rsidTr="00E50624">
        <w:trPr>
          <w:trHeight w:val="51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Teachers' educational level</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1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2&gt;, 2=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3&gt;, 3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4&gt;, 4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w:t>
            </w:r>
            <w:proofErr w:type="spellStart"/>
            <w:r w:rsidRPr="00AB6CC6">
              <w:rPr>
                <w:rFonts w:eastAsia="Yu Gothic"/>
                <w:color w:val="000000"/>
                <w:sz w:val="20"/>
                <w:szCs w:val="20"/>
                <w:lang w:val="en-US" w:eastAsia="ja-JP"/>
              </w:rPr>
              <w:t>5B</w:t>
            </w:r>
            <w:proofErr w:type="spellEnd"/>
            <w:r w:rsidRPr="00AB6CC6">
              <w:rPr>
                <w:rFonts w:eastAsia="Yu Gothic"/>
                <w:color w:val="000000"/>
                <w:sz w:val="20"/>
                <w:szCs w:val="20"/>
                <w:lang w:val="en-US" w:eastAsia="ja-JP"/>
              </w:rPr>
              <w:t>&gt;, 5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w:t>
            </w:r>
            <w:proofErr w:type="spellStart"/>
            <w:r w:rsidRPr="00AB6CC6">
              <w:rPr>
                <w:rFonts w:eastAsia="Yu Gothic"/>
                <w:color w:val="000000"/>
                <w:sz w:val="20"/>
                <w:szCs w:val="20"/>
                <w:lang w:val="en-US" w:eastAsia="ja-JP"/>
              </w:rPr>
              <w:t>5A</w:t>
            </w:r>
            <w:proofErr w:type="spellEnd"/>
            <w:r w:rsidRPr="00AB6CC6">
              <w:rPr>
                <w:rFonts w:eastAsia="Yu Gothic"/>
                <w:color w:val="000000"/>
                <w:sz w:val="20"/>
                <w:szCs w:val="20"/>
                <w:lang w:val="en-US" w:eastAsia="ja-JP"/>
              </w:rPr>
              <w:t xml:space="preserve"> Bachelor degree&gt;, 6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w:t>
            </w:r>
            <w:proofErr w:type="spellStart"/>
            <w:r w:rsidRPr="00AB6CC6">
              <w:rPr>
                <w:rFonts w:eastAsia="Yu Gothic"/>
                <w:color w:val="000000"/>
                <w:sz w:val="20"/>
                <w:szCs w:val="20"/>
                <w:lang w:val="en-US" w:eastAsia="ja-JP"/>
              </w:rPr>
              <w:t>5B</w:t>
            </w:r>
            <w:proofErr w:type="spellEnd"/>
            <w:r w:rsidRPr="00AB6CC6">
              <w:rPr>
                <w:rFonts w:eastAsia="Yu Gothic"/>
                <w:color w:val="000000"/>
                <w:sz w:val="20"/>
                <w:szCs w:val="20"/>
                <w:lang w:val="en-US" w:eastAsia="ja-JP"/>
              </w:rPr>
              <w:t xml:space="preserve"> Master degree&gt;, 7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6&gt;.</w:t>
            </w:r>
          </w:p>
        </w:tc>
      </w:tr>
      <w:tr w:rsidR="007E2E69" w:rsidRPr="00AB6CC6" w:rsidTr="00E50624">
        <w:trPr>
          <w:trHeight w:val="51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Teacher job satisfaction</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Regressed score of two questions: "The salary that I receive is fair" and "The employment benefits that I receive as a teacher meet my expectations." The scale of the questions: 1 = Strongly disagree, 2 = Disagree, 3 = Agree, 4 = Strongly agree, "</w:t>
            </w:r>
          </w:p>
        </w:tc>
      </w:tr>
      <w:tr w:rsidR="007E2E69" w:rsidRPr="00AB6CC6" w:rsidTr="00E50624">
        <w:trPr>
          <w:trHeight w:val="33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Years of teaching experience</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 Year (s) working as a teacher in total "Average of years working as a teacher"</w:t>
            </w:r>
          </w:p>
        </w:tc>
      </w:tr>
      <w:tr w:rsidR="007E2E69" w:rsidRPr="00AB6CC6" w:rsidTr="00E50624">
        <w:trPr>
          <w:trHeight w:val="33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Pre-teaching </w:t>
            </w:r>
            <w:r w:rsidRPr="00AB6CC6">
              <w:rPr>
                <w:rFonts w:eastAsia="Yu Gothic"/>
                <w:color w:val="000000"/>
                <w:sz w:val="20"/>
                <w:szCs w:val="20"/>
                <w:lang w:val="en-US" w:eastAsia="ja-JP"/>
              </w:rPr>
              <w:lastRenderedPageBreak/>
              <w:t>service training</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lastRenderedPageBreak/>
              <w:t xml:space="preserve">1 = No, 2 = Yes, for up to 1 year, 3 = Yes, for 1 year, 4 = Yes, for 2 years, 5 = Yes, for 3 </w:t>
            </w:r>
            <w:r w:rsidRPr="00AB6CC6">
              <w:rPr>
                <w:rFonts w:eastAsia="Yu Gothic"/>
                <w:color w:val="000000"/>
                <w:sz w:val="20"/>
                <w:szCs w:val="20"/>
                <w:lang w:val="en-US" w:eastAsia="ja-JP"/>
              </w:rPr>
              <w:lastRenderedPageBreak/>
              <w:t>years, 6 = Yes, for 4 years or more.</w:t>
            </w:r>
          </w:p>
        </w:tc>
      </w:tr>
      <w:tr w:rsidR="007E2E69" w:rsidRPr="00AB6CC6" w:rsidTr="00E50624">
        <w:trPr>
          <w:trHeight w:val="1275"/>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lastRenderedPageBreak/>
              <w:t xml:space="preserve">Professional development attendance </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Regressed score of ten questions: "Qualification program," "A network of teachers formed specifically for the professional development of teacher," "Individual or collaborative research on a topic of interest to you professionally," "Mentoring and/ or peer observation and coaching, as part of a formal school arrangement," "Reading professional literature (e.g., journals, evidence-based papers, thesis papers)," "Engaging in informal dialogue with your colleagues on how to improve your teaching," "Attending courses or workshops on teaching methods," "Attending courses or workshops relevant to your subject-</w:t>
            </w:r>
            <w:proofErr w:type="spellStart"/>
            <w:r w:rsidRPr="00AB6CC6">
              <w:rPr>
                <w:rFonts w:eastAsia="Yu Gothic"/>
                <w:color w:val="000000"/>
                <w:sz w:val="20"/>
                <w:szCs w:val="20"/>
                <w:lang w:val="en-US" w:eastAsia="ja-JP"/>
              </w:rPr>
              <w:t>mater</w:t>
            </w:r>
            <w:proofErr w:type="spellEnd"/>
            <w:r w:rsidRPr="00AB6CC6">
              <w:rPr>
                <w:rFonts w:eastAsia="Yu Gothic"/>
                <w:color w:val="000000"/>
                <w:sz w:val="20"/>
                <w:szCs w:val="20"/>
                <w:lang w:val="en-US" w:eastAsia="ja-JP"/>
              </w:rPr>
              <w:t xml:space="preserve"> field," "Visiting other schools to observe their programs" and " Attending training courses in private companies or other organizations." The scale of the questions:  0 = No, 1 = Yes </w:t>
            </w:r>
          </w:p>
        </w:tc>
      </w:tr>
      <w:tr w:rsidR="007E2E69" w:rsidRPr="00AB6CC6" w:rsidTr="00E50624">
        <w:trPr>
          <w:trHeight w:val="51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Private tutoring </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"How many hours per week do you work as private tutoring?" 1 = </w:t>
            </w:r>
            <w:proofErr w:type="gramStart"/>
            <w:r w:rsidRPr="00AB6CC6">
              <w:rPr>
                <w:rFonts w:eastAsia="Yu Gothic"/>
                <w:color w:val="000000"/>
                <w:sz w:val="20"/>
                <w:szCs w:val="20"/>
                <w:lang w:val="en-US" w:eastAsia="ja-JP"/>
              </w:rPr>
              <w:t>Non</w:t>
            </w:r>
            <w:proofErr w:type="gramEnd"/>
            <w:r w:rsidRPr="00AB6CC6">
              <w:rPr>
                <w:rFonts w:eastAsia="Yu Gothic"/>
                <w:color w:val="000000"/>
                <w:sz w:val="20"/>
                <w:szCs w:val="20"/>
                <w:lang w:val="en-US" w:eastAsia="ja-JP"/>
              </w:rPr>
              <w:t>, 2 = Up to 10 hours per week, 3 = Between 10 to 19 hours per week, 4 = Between 20 and 30 hours per week, 5 = More than 30 hours per week.</w:t>
            </w:r>
          </w:p>
        </w:tc>
      </w:tr>
      <w:tr w:rsidR="007E2E69" w:rsidRPr="00AB6CC6" w:rsidTr="00E50624">
        <w:trPr>
          <w:trHeight w:val="510"/>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Second job (non-teaching)</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"How many hours per week so you work in another job that is not related to teaching?" 1 = </w:t>
            </w:r>
            <w:proofErr w:type="gramStart"/>
            <w:r w:rsidRPr="00AB6CC6">
              <w:rPr>
                <w:rFonts w:eastAsia="Yu Gothic"/>
                <w:color w:val="000000"/>
                <w:sz w:val="20"/>
                <w:szCs w:val="20"/>
                <w:lang w:val="en-US" w:eastAsia="ja-JP"/>
              </w:rPr>
              <w:t>Non</w:t>
            </w:r>
            <w:proofErr w:type="gramEnd"/>
            <w:r w:rsidRPr="00AB6CC6">
              <w:rPr>
                <w:rFonts w:eastAsia="Yu Gothic"/>
                <w:color w:val="000000"/>
                <w:sz w:val="20"/>
                <w:szCs w:val="20"/>
                <w:lang w:val="en-US" w:eastAsia="ja-JP"/>
              </w:rPr>
              <w:t>, 2 = Up to 10 hours per week, 3 = Between 10 to 19 hours per week, 4 = Between 20 and 30 hours per week, 5 = More than 30 hours per week.</w:t>
            </w:r>
          </w:p>
        </w:tc>
      </w:tr>
      <w:tr w:rsidR="007E2E69" w:rsidRPr="00AB6CC6" w:rsidTr="00E50624">
        <w:trPr>
          <w:trHeight w:val="765"/>
        </w:trPr>
        <w:tc>
          <w:tcPr>
            <w:tcW w:w="99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Community involvement</w:t>
            </w:r>
          </w:p>
        </w:tc>
        <w:tc>
          <w:tcPr>
            <w:tcW w:w="4008"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Regressed score of six questions: "Build school facilities such as classrooms or teacher houses," "Maintain school facilities such as classrooms or teachers' houses," "Maintain school grounds and fences or hedges around them," "Construct, maintain or equipment," "Assist teachers in addressing the needs of students with disabilities" and "Organize sport activities or school trips." The scale of the questions: 0 = No, 1 = Yes </w:t>
            </w:r>
          </w:p>
        </w:tc>
      </w:tr>
      <w:tr w:rsidR="007E2E69" w:rsidRPr="00AB6CC6" w:rsidTr="00E50624">
        <w:trPr>
          <w:trHeight w:val="765"/>
        </w:trPr>
        <w:tc>
          <w:tcPr>
            <w:tcW w:w="992" w:type="pct"/>
            <w:tcBorders>
              <w:top w:val="nil"/>
              <w:left w:val="nil"/>
              <w:bottom w:val="single" w:sz="4" w:space="0" w:color="auto"/>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Parental involvement </w:t>
            </w:r>
          </w:p>
        </w:tc>
        <w:tc>
          <w:tcPr>
            <w:tcW w:w="4008" w:type="pct"/>
            <w:tcBorders>
              <w:top w:val="nil"/>
              <w:left w:val="nil"/>
              <w:bottom w:val="single" w:sz="4" w:space="0" w:color="auto"/>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Regressed score of six questions: "They attend parent-teacher meetings," "They ask for personal meetings to discuss the progress of their child," "They ask for personal meetings to discuss other school matters," "They participate in school fundraising events or campaigns," "They help in your class," and "They volunteer after school with helping students do their </w:t>
            </w:r>
            <w:proofErr w:type="spellStart"/>
            <w:r w:rsidRPr="00AB6CC6">
              <w:rPr>
                <w:rFonts w:eastAsia="Yu Gothic"/>
                <w:color w:val="000000"/>
                <w:sz w:val="20"/>
                <w:szCs w:val="20"/>
                <w:lang w:val="en-US" w:eastAsia="ja-JP"/>
              </w:rPr>
              <w:t>home work</w:t>
            </w:r>
            <w:proofErr w:type="spellEnd"/>
            <w:r w:rsidRPr="00AB6CC6">
              <w:rPr>
                <w:rFonts w:eastAsia="Yu Gothic"/>
                <w:color w:val="000000"/>
                <w:sz w:val="20"/>
                <w:szCs w:val="20"/>
                <w:lang w:val="en-US" w:eastAsia="ja-JP"/>
              </w:rPr>
              <w:t>." The scale of the questions: 1 = Never or almost never, 2 = Sometimes, 3 = Often, 4 = Always or almost always.</w:t>
            </w:r>
          </w:p>
        </w:tc>
      </w:tr>
    </w:tbl>
    <w:p w:rsidR="007E2E69" w:rsidRPr="00AB6CC6" w:rsidRDefault="007E2E69" w:rsidP="007E2E69">
      <w:pPr>
        <w:pStyle w:val="Newparagraph"/>
        <w:ind w:firstLine="0"/>
        <w:rPr>
          <w:szCs w:val="44"/>
          <w:lang w:val="en-US" w:eastAsia="ja-JP"/>
        </w:rPr>
      </w:pPr>
      <w:r w:rsidRPr="00AB6CC6">
        <w:rPr>
          <w:rFonts w:hint="eastAsia"/>
          <w:bCs/>
          <w:color w:val="FF0000"/>
          <w:lang w:val="en-US" w:eastAsia="ja-JP"/>
        </w:rPr>
        <w:t>Source: Table developed by authors.</w:t>
      </w:r>
    </w:p>
    <w:p w:rsidR="007E2E69" w:rsidRPr="00660C9A" w:rsidRDefault="007E2E69" w:rsidP="007E2E69">
      <w:pPr>
        <w:rPr>
          <w:b/>
          <w:lang w:val="en-US" w:eastAsia="ja-JP"/>
        </w:rPr>
      </w:pPr>
      <w:proofErr w:type="gramStart"/>
      <w:r w:rsidRPr="00660C9A">
        <w:rPr>
          <w:b/>
          <w:lang w:val="en-US" w:eastAsia="ja-JP"/>
        </w:rPr>
        <w:t>Appendix B.</w:t>
      </w:r>
      <w:proofErr w:type="gramEnd"/>
      <w:r w:rsidRPr="00660C9A">
        <w:rPr>
          <w:b/>
          <w:lang w:val="en-US" w:eastAsia="ja-JP"/>
        </w:rPr>
        <w:t xml:space="preserve"> The scale of variables at the student level</w:t>
      </w:r>
    </w:p>
    <w:tbl>
      <w:tblPr>
        <w:tblW w:w="5000" w:type="pct"/>
        <w:tblCellMar>
          <w:left w:w="99" w:type="dxa"/>
          <w:right w:w="99" w:type="dxa"/>
        </w:tblCellMar>
        <w:tblLook w:val="04A0" w:firstRow="1" w:lastRow="0" w:firstColumn="1" w:lastColumn="0" w:noHBand="0" w:noVBand="1"/>
      </w:tblPr>
      <w:tblGrid>
        <w:gridCol w:w="1361"/>
        <w:gridCol w:w="7863"/>
      </w:tblGrid>
      <w:tr w:rsidR="007E2E69" w:rsidRPr="00AB6CC6" w:rsidTr="00E50624">
        <w:trPr>
          <w:trHeight w:val="315"/>
        </w:trPr>
        <w:tc>
          <w:tcPr>
            <w:tcW w:w="738" w:type="pct"/>
            <w:tcBorders>
              <w:top w:val="single" w:sz="4" w:space="0" w:color="auto"/>
              <w:left w:val="nil"/>
              <w:bottom w:val="single" w:sz="4" w:space="0" w:color="auto"/>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Variables Name</w:t>
            </w:r>
          </w:p>
        </w:tc>
        <w:tc>
          <w:tcPr>
            <w:tcW w:w="4262" w:type="pct"/>
            <w:tcBorders>
              <w:top w:val="single" w:sz="4" w:space="0" w:color="auto"/>
              <w:left w:val="nil"/>
              <w:bottom w:val="single" w:sz="4" w:space="0" w:color="auto"/>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Scale</w:t>
            </w:r>
          </w:p>
        </w:tc>
      </w:tr>
      <w:tr w:rsidR="007E2E69" w:rsidRPr="00AB6CC6" w:rsidTr="00E50624">
        <w:trPr>
          <w:trHeight w:val="315"/>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Grade</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7 = Grade 7, 8 = grade 8, 9 = Grade 9, 10 = </w:t>
            </w:r>
            <w:proofErr w:type="spellStart"/>
            <w:r w:rsidRPr="00AB6CC6">
              <w:rPr>
                <w:rFonts w:eastAsia="Yu Gothic"/>
                <w:color w:val="000000"/>
                <w:sz w:val="20"/>
                <w:szCs w:val="20"/>
                <w:lang w:val="en-US" w:eastAsia="ja-JP"/>
              </w:rPr>
              <w:t>Grade10</w:t>
            </w:r>
            <w:proofErr w:type="spellEnd"/>
            <w:r w:rsidRPr="00AB6CC6">
              <w:rPr>
                <w:rFonts w:eastAsia="Yu Gothic"/>
                <w:color w:val="000000"/>
                <w:sz w:val="20"/>
                <w:szCs w:val="20"/>
                <w:lang w:val="en-US" w:eastAsia="ja-JP"/>
              </w:rPr>
              <w:t xml:space="preserve">, 11 = Grade 11, 12 = grade 12 </w:t>
            </w:r>
          </w:p>
        </w:tc>
      </w:tr>
      <w:tr w:rsidR="007E2E69" w:rsidRPr="00AB6CC6" w:rsidTr="00E50624">
        <w:trPr>
          <w:trHeight w:val="510"/>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Gender (Dummy variables: female)</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0 = Male, 1 = Female</w:t>
            </w:r>
          </w:p>
        </w:tc>
      </w:tr>
      <w:tr w:rsidR="007E2E69" w:rsidRPr="00AB6CC6" w:rsidTr="00E50624">
        <w:trPr>
          <w:trHeight w:val="315"/>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Life satisfaction</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0 = Not at all </w:t>
            </w:r>
            <w:proofErr w:type="gramStart"/>
            <w:r w:rsidRPr="00AB6CC6">
              <w:rPr>
                <w:rFonts w:eastAsia="Yu Gothic"/>
                <w:color w:val="000000"/>
                <w:sz w:val="20"/>
                <w:szCs w:val="20"/>
                <w:lang w:val="en-US" w:eastAsia="ja-JP"/>
              </w:rPr>
              <w:t>satisfied  -</w:t>
            </w:r>
            <w:proofErr w:type="gramEnd"/>
            <w:r w:rsidRPr="00AB6CC6">
              <w:rPr>
                <w:rFonts w:eastAsia="Yu Gothic"/>
                <w:color w:val="000000"/>
                <w:sz w:val="20"/>
                <w:szCs w:val="20"/>
                <w:lang w:val="en-US" w:eastAsia="ja-JP"/>
              </w:rPr>
              <w:t xml:space="preserve"> 10 = Completely satisfied.</w:t>
            </w:r>
          </w:p>
        </w:tc>
      </w:tr>
      <w:tr w:rsidR="007E2E69" w:rsidRPr="00AB6CC6" w:rsidTr="00E50624">
        <w:trPr>
          <w:trHeight w:val="315"/>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Attend pre-primary school</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1 = No, 2 = Yes, for one year or less, 3 = Yes, for more than one year</w:t>
            </w:r>
          </w:p>
        </w:tc>
      </w:tr>
      <w:tr w:rsidR="007E2E69" w:rsidRPr="00AB6CC6" w:rsidTr="00E50624">
        <w:trPr>
          <w:trHeight w:val="315"/>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Grade repetition</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Sum of grade repetition at "</w:t>
            </w:r>
            <w:proofErr w:type="spellStart"/>
            <w:r w:rsidRPr="00AB6CC6">
              <w:rPr>
                <w:rFonts w:eastAsia="Yu Gothic"/>
                <w:color w:val="000000"/>
                <w:sz w:val="20"/>
                <w:szCs w:val="20"/>
                <w:lang w:val="en-US" w:eastAsia="ja-JP"/>
              </w:rPr>
              <w:t>ISCED1</w:t>
            </w:r>
            <w:proofErr w:type="spellEnd"/>
            <w:r w:rsidRPr="00AB6CC6">
              <w:rPr>
                <w:rFonts w:eastAsia="Yu Gothic"/>
                <w:color w:val="000000"/>
                <w:sz w:val="20"/>
                <w:szCs w:val="20"/>
                <w:lang w:val="en-US" w:eastAsia="ja-JP"/>
              </w:rPr>
              <w:t>" and "</w:t>
            </w:r>
            <w:proofErr w:type="spellStart"/>
            <w:r w:rsidRPr="00AB6CC6">
              <w:rPr>
                <w:rFonts w:eastAsia="Yu Gothic"/>
                <w:color w:val="000000"/>
                <w:sz w:val="20"/>
                <w:szCs w:val="20"/>
                <w:lang w:val="en-US" w:eastAsia="ja-JP"/>
              </w:rPr>
              <w:t>ISCED2</w:t>
            </w:r>
            <w:proofErr w:type="spellEnd"/>
            <w:r w:rsidRPr="00AB6CC6">
              <w:rPr>
                <w:rFonts w:eastAsia="Yu Gothic"/>
                <w:color w:val="000000"/>
                <w:sz w:val="20"/>
                <w:szCs w:val="20"/>
                <w:lang w:val="en-US" w:eastAsia="ja-JP"/>
              </w:rPr>
              <w:t>" 1 = No, never, 2 = Yes, once, 3 = Yes, twice or more</w:t>
            </w:r>
          </w:p>
        </w:tc>
      </w:tr>
      <w:tr w:rsidR="007E2E69" w:rsidRPr="00AB6CC6" w:rsidTr="00E50624">
        <w:trPr>
          <w:trHeight w:val="315"/>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lastRenderedPageBreak/>
              <w:t>Absenteeism</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"Have you ever missed school for more than three months in a row?" 1 = No, 2 = Yes, once; 3 = Yes, twice or more. </w:t>
            </w:r>
          </w:p>
        </w:tc>
      </w:tr>
      <w:tr w:rsidR="007E2E69" w:rsidRPr="00AB6CC6" w:rsidTr="00E50624">
        <w:trPr>
          <w:trHeight w:val="765"/>
        </w:trPr>
        <w:tc>
          <w:tcPr>
            <w:tcW w:w="738" w:type="pct"/>
            <w:tcBorders>
              <w:top w:val="nil"/>
              <w:left w:val="nil"/>
              <w:bottom w:val="nil"/>
              <w:right w:val="nil"/>
            </w:tcBorders>
            <w:shd w:val="clear" w:color="auto" w:fill="auto"/>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 xml:space="preserve">Perceived school reward </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Regressed score of six questions: "School </w:t>
            </w:r>
            <w:proofErr w:type="gramStart"/>
            <w:r w:rsidRPr="00AB6CC6">
              <w:rPr>
                <w:rFonts w:eastAsia="Yu Gothic"/>
                <w:color w:val="000000"/>
                <w:sz w:val="20"/>
                <w:szCs w:val="20"/>
                <w:lang w:val="en-US" w:eastAsia="ja-JP"/>
              </w:rPr>
              <w:t>have</w:t>
            </w:r>
            <w:proofErr w:type="gramEnd"/>
            <w:r w:rsidRPr="00AB6CC6">
              <w:rPr>
                <w:rFonts w:eastAsia="Yu Gothic"/>
                <w:color w:val="000000"/>
                <w:sz w:val="20"/>
                <w:szCs w:val="20"/>
                <w:lang w:val="en-US" w:eastAsia="ja-JP"/>
              </w:rPr>
              <w:t xml:space="preserve"> helped give me confidence to make decisions," "School has taught me things which could be useful in a job," "Try hard at school will help me get a good," "Trying hard at school will help me into a good university," "I enjoy receiving good grades" and "Trying hard at school is important." The scales of the questions: 1 = Strongly disagree, 2 = Disagree, 3 = Agree, 4 = Strongly agree </w:t>
            </w:r>
          </w:p>
        </w:tc>
      </w:tr>
      <w:tr w:rsidR="007E2E69" w:rsidRPr="00AB6CC6" w:rsidTr="00E50624">
        <w:trPr>
          <w:trHeight w:val="510"/>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Self-esteem</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Regressed score of three questions: </w:t>
            </w:r>
            <w:proofErr w:type="gramStart"/>
            <w:r w:rsidRPr="00AB6CC6">
              <w:rPr>
                <w:rFonts w:eastAsia="Yu Gothic"/>
                <w:color w:val="000000"/>
                <w:sz w:val="20"/>
                <w:szCs w:val="20"/>
                <w:lang w:val="en-US" w:eastAsia="ja-JP"/>
              </w:rPr>
              <w:t>" I</w:t>
            </w:r>
            <w:proofErr w:type="gramEnd"/>
            <w:r w:rsidRPr="00AB6CC6">
              <w:rPr>
                <w:rFonts w:eastAsia="Yu Gothic"/>
                <w:color w:val="000000"/>
                <w:sz w:val="20"/>
                <w:szCs w:val="20"/>
                <w:lang w:val="en-US" w:eastAsia="ja-JP"/>
              </w:rPr>
              <w:t xml:space="preserve"> make friend easily at school," " I feel like I belong at school" and " Other students seems to like me." The scale of this question: 1 = Strongly disagree, 2 = Disagree, 3 = Agree, 4 = Strongly agree</w:t>
            </w:r>
          </w:p>
        </w:tc>
      </w:tr>
      <w:tr w:rsidR="007E2E69" w:rsidRPr="00AB6CC6" w:rsidTr="00E50624">
        <w:trPr>
          <w:trHeight w:val="1020"/>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Parents’ motivation</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Regressed score of ten questions: "Discuss how well you are doing at school," "Eat the main meal with you," "Spend time just talking with you," "Talk to you about the importance of completing secondary school," "Talk to you about any problems you might have at school," "Ask you about how well are you getting along with kids at school," "Encourage you to get good grades," "Take an interest in what you are learning at school," "Talk to you about your future education" and "Ask you what you did in school that day." The scale of the questions:  1 = Never or hardly ever, 2 = A few times a year, 3 = About once a month, 4 = Several times a month, 5 = Several times a week</w:t>
            </w:r>
          </w:p>
        </w:tc>
      </w:tr>
      <w:tr w:rsidR="007E2E69" w:rsidRPr="00AB6CC6" w:rsidTr="00E50624">
        <w:trPr>
          <w:trHeight w:val="765"/>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 xml:space="preserve">Student’s labor </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Regressed score of six questions: " I work for payment for someone who is not a member of my household," "I fetch water for household use," "I collected firewood for household use," "I worked on our family farm, in our family business, or selling goods on the street," "I helped in t</w:t>
            </w:r>
            <w:r>
              <w:rPr>
                <w:rFonts w:eastAsia="Yu Gothic" w:hint="eastAsia"/>
                <w:color w:val="000000"/>
                <w:sz w:val="20"/>
                <w:szCs w:val="20"/>
                <w:lang w:val="en-US" w:eastAsia="ja-JP"/>
              </w:rPr>
              <w:t>h</w:t>
            </w:r>
            <w:r w:rsidRPr="00AB6CC6">
              <w:rPr>
                <w:rFonts w:eastAsia="Yu Gothic"/>
                <w:color w:val="000000"/>
                <w:sz w:val="20"/>
                <w:szCs w:val="20"/>
                <w:lang w:val="en-US" w:eastAsia="ja-JP"/>
              </w:rPr>
              <w:t>e care of children, or an elderly or sick person," "I helped with other household chores such as shopping, cleaning, washing clothes, or cooking." The scale of the questions: 0 = No, 1 = Yes</w:t>
            </w:r>
          </w:p>
        </w:tc>
      </w:tr>
      <w:tr w:rsidR="007E2E69" w:rsidRPr="00AB6CC6" w:rsidTr="00E50624">
        <w:trPr>
          <w:trHeight w:val="510"/>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Number of home resources</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 xml:space="preserve">Regressed score of six questions: </w:t>
            </w:r>
            <w:proofErr w:type="gramStart"/>
            <w:r w:rsidRPr="00AB6CC6">
              <w:rPr>
                <w:rFonts w:eastAsia="Yu Gothic"/>
                <w:color w:val="000000"/>
                <w:sz w:val="20"/>
                <w:szCs w:val="20"/>
                <w:lang w:val="en-US" w:eastAsia="ja-JP"/>
              </w:rPr>
              <w:t>" Television</w:t>
            </w:r>
            <w:proofErr w:type="gramEnd"/>
            <w:r w:rsidRPr="00AB6CC6">
              <w:rPr>
                <w:rFonts w:eastAsia="Yu Gothic"/>
                <w:color w:val="000000"/>
                <w:sz w:val="20"/>
                <w:szCs w:val="20"/>
                <w:lang w:val="en-US" w:eastAsia="ja-JP"/>
              </w:rPr>
              <w:t>" "Cars, Vans or trucks" "Room with a bath or shower" "Cell phone with internet access (e.g., smartphones)" "Computers (desktop, portable laptop, or notebook)" "Musical instruments (e.g., guitar, piano)." The scale of the questions: 1 = None, 2 = One, 3 = Two, 4 = Four or more.</w:t>
            </w:r>
          </w:p>
        </w:tc>
      </w:tr>
      <w:tr w:rsidR="007E2E69" w:rsidRPr="00AB6CC6" w:rsidTr="00E50624">
        <w:trPr>
          <w:trHeight w:val="315"/>
        </w:trPr>
        <w:tc>
          <w:tcPr>
            <w:tcW w:w="738" w:type="pct"/>
            <w:tcBorders>
              <w:top w:val="nil"/>
              <w:left w:val="nil"/>
              <w:bottom w:val="nil"/>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Number of books at home</w:t>
            </w:r>
          </w:p>
        </w:tc>
        <w:tc>
          <w:tcPr>
            <w:tcW w:w="4262" w:type="pct"/>
            <w:tcBorders>
              <w:top w:val="nil"/>
              <w:left w:val="nil"/>
              <w:bottom w:val="nil"/>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1 = There are no books, 2 = There are fewer than 10 books, 3 = There are 10-50 books, 4 = There are more than 50 books.</w:t>
            </w:r>
          </w:p>
        </w:tc>
      </w:tr>
      <w:tr w:rsidR="007E2E69" w:rsidRPr="00AB6CC6" w:rsidTr="00E50624">
        <w:trPr>
          <w:trHeight w:val="315"/>
        </w:trPr>
        <w:tc>
          <w:tcPr>
            <w:tcW w:w="738" w:type="pct"/>
            <w:tcBorders>
              <w:top w:val="nil"/>
              <w:left w:val="nil"/>
              <w:bottom w:val="single" w:sz="4" w:space="0" w:color="auto"/>
              <w:right w:val="nil"/>
            </w:tcBorders>
            <w:shd w:val="clear" w:color="auto" w:fill="auto"/>
            <w:vAlign w:val="center"/>
            <w:hideMark/>
          </w:tcPr>
          <w:p w:rsidR="007E2E69" w:rsidRPr="00AB6CC6" w:rsidRDefault="007E2E69" w:rsidP="00E50624">
            <w:pPr>
              <w:spacing w:line="240" w:lineRule="auto"/>
              <w:rPr>
                <w:rFonts w:eastAsia="Yu Gothic"/>
                <w:color w:val="000000"/>
                <w:sz w:val="20"/>
                <w:szCs w:val="20"/>
                <w:lang w:val="en-US" w:eastAsia="ja-JP"/>
              </w:rPr>
            </w:pPr>
            <w:r w:rsidRPr="00AB6CC6">
              <w:rPr>
                <w:rFonts w:eastAsia="Yu Gothic"/>
                <w:color w:val="000000"/>
                <w:sz w:val="20"/>
                <w:szCs w:val="20"/>
                <w:lang w:val="en-US" w:eastAsia="ja-JP"/>
              </w:rPr>
              <w:t>Parents education level</w:t>
            </w:r>
          </w:p>
        </w:tc>
        <w:tc>
          <w:tcPr>
            <w:tcW w:w="4262" w:type="pct"/>
            <w:tcBorders>
              <w:top w:val="nil"/>
              <w:left w:val="nil"/>
              <w:bottom w:val="single" w:sz="4" w:space="0" w:color="auto"/>
              <w:right w:val="nil"/>
            </w:tcBorders>
            <w:shd w:val="clear" w:color="auto" w:fill="auto"/>
            <w:vAlign w:val="center"/>
            <w:hideMark/>
          </w:tcPr>
          <w:p w:rsidR="007E2E69" w:rsidRPr="00AB6CC6" w:rsidRDefault="007E2E69" w:rsidP="00E50624">
            <w:pPr>
              <w:spacing w:line="240" w:lineRule="auto"/>
              <w:jc w:val="both"/>
              <w:rPr>
                <w:rFonts w:eastAsia="Yu Gothic"/>
                <w:color w:val="000000"/>
                <w:sz w:val="20"/>
                <w:szCs w:val="20"/>
                <w:lang w:val="en-US" w:eastAsia="ja-JP"/>
              </w:rPr>
            </w:pPr>
            <w:r w:rsidRPr="00AB6CC6">
              <w:rPr>
                <w:rFonts w:eastAsia="Yu Gothic"/>
                <w:color w:val="000000"/>
                <w:sz w:val="20"/>
                <w:szCs w:val="20"/>
                <w:lang w:val="en-US" w:eastAsia="ja-JP"/>
              </w:rPr>
              <w:t>Sum of mother and father education level : 1 = Did not complete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1&gt;, 2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1&gt;,  3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2&gt;, 4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w:t>
            </w:r>
            <w:proofErr w:type="spellStart"/>
            <w:r w:rsidRPr="00AB6CC6">
              <w:rPr>
                <w:rFonts w:eastAsia="Yu Gothic"/>
                <w:color w:val="000000"/>
                <w:sz w:val="20"/>
                <w:szCs w:val="20"/>
                <w:lang w:val="en-US" w:eastAsia="ja-JP"/>
              </w:rPr>
              <w:t>3B</w:t>
            </w:r>
            <w:proofErr w:type="spellEnd"/>
            <w:r w:rsidRPr="00AB6CC6">
              <w:rPr>
                <w:rFonts w:eastAsia="Yu Gothic"/>
                <w:color w:val="000000"/>
                <w:sz w:val="20"/>
                <w:szCs w:val="20"/>
                <w:lang w:val="en-US" w:eastAsia="ja-JP"/>
              </w:rPr>
              <w:t xml:space="preserve">, </w:t>
            </w:r>
            <w:proofErr w:type="spellStart"/>
            <w:r w:rsidRPr="00AB6CC6">
              <w:rPr>
                <w:rFonts w:eastAsia="Yu Gothic"/>
                <w:color w:val="000000"/>
                <w:sz w:val="20"/>
                <w:szCs w:val="20"/>
                <w:lang w:val="en-US" w:eastAsia="ja-JP"/>
              </w:rPr>
              <w:t>3C</w:t>
            </w:r>
            <w:proofErr w:type="spellEnd"/>
            <w:r w:rsidRPr="00AB6CC6">
              <w:rPr>
                <w:rFonts w:eastAsia="Yu Gothic"/>
                <w:color w:val="000000"/>
                <w:sz w:val="20"/>
                <w:szCs w:val="20"/>
                <w:lang w:val="en-US" w:eastAsia="ja-JP"/>
              </w:rPr>
              <w:t>&gt;, 5 = &lt;</w:t>
            </w:r>
            <w:proofErr w:type="spellStart"/>
            <w:r w:rsidRPr="00AB6CC6">
              <w:rPr>
                <w:rFonts w:eastAsia="Yu Gothic"/>
                <w:color w:val="000000"/>
                <w:sz w:val="20"/>
                <w:szCs w:val="20"/>
                <w:lang w:val="en-US" w:eastAsia="ja-JP"/>
              </w:rPr>
              <w:t>ISCED</w:t>
            </w:r>
            <w:proofErr w:type="spellEnd"/>
            <w:r w:rsidRPr="00AB6CC6">
              <w:rPr>
                <w:rFonts w:eastAsia="Yu Gothic"/>
                <w:color w:val="000000"/>
                <w:sz w:val="20"/>
                <w:szCs w:val="20"/>
                <w:lang w:val="en-US" w:eastAsia="ja-JP"/>
              </w:rPr>
              <w:t xml:space="preserve"> level 3&gt;</w:t>
            </w:r>
          </w:p>
        </w:tc>
      </w:tr>
    </w:tbl>
    <w:p w:rsidR="007E2E69" w:rsidRPr="00AB6CC6" w:rsidRDefault="007E2E69" w:rsidP="007E2E69">
      <w:pPr>
        <w:pStyle w:val="Newparagraph"/>
        <w:ind w:firstLine="0"/>
        <w:rPr>
          <w:szCs w:val="44"/>
          <w:lang w:val="en-US" w:eastAsia="ja-JP"/>
        </w:rPr>
      </w:pPr>
      <w:r w:rsidRPr="00AB6CC6">
        <w:rPr>
          <w:rFonts w:hint="eastAsia"/>
          <w:bCs/>
          <w:color w:val="FF0000"/>
          <w:lang w:val="en-US" w:eastAsia="ja-JP"/>
        </w:rPr>
        <w:t>Source: Table developed by authors.</w:t>
      </w:r>
    </w:p>
    <w:p w:rsidR="00405032" w:rsidRDefault="00405032">
      <w:bookmarkStart w:id="0" w:name="_GoBack"/>
      <w:bookmarkEnd w:id="0"/>
    </w:p>
    <w:sectPr w:rsidR="004050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Yu Gothic">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69"/>
    <w:rsid w:val="00014381"/>
    <w:rsid w:val="002437A8"/>
    <w:rsid w:val="00405032"/>
    <w:rsid w:val="00687063"/>
    <w:rsid w:val="006D498E"/>
    <w:rsid w:val="007E2E69"/>
    <w:rsid w:val="00A722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paragraph">
    <w:name w:val="New paragraph"/>
    <w:basedOn w:val="Normal"/>
    <w:qFormat/>
    <w:rsid w:val="007E2E69"/>
    <w:pPr>
      <w:spacing w:after="0" w:line="480" w:lineRule="auto"/>
      <w:ind w:firstLine="720"/>
    </w:pPr>
    <w:rPr>
      <w:rFonts w:ascii="Times New Roman" w:eastAsiaTheme="minorEastAsia"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paragraph">
    <w:name w:val="New paragraph"/>
    <w:basedOn w:val="Normal"/>
    <w:qFormat/>
    <w:rsid w:val="007E2E69"/>
    <w:pPr>
      <w:spacing w:after="0" w:line="480" w:lineRule="auto"/>
      <w:ind w:firstLine="720"/>
    </w:pPr>
    <w:rPr>
      <w:rFonts w:ascii="Times New Roman" w:eastAsiaTheme="minorEastAsia"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1293</Words>
  <Characters>7697</Characters>
  <Application>Microsoft Office Word</Application>
  <DocSecurity>0</DocSecurity>
  <Lines>208</Lines>
  <Paragraphs>140</Paragraphs>
  <ScaleCrop>false</ScaleCrop>
  <Company/>
  <LinksUpToDate>false</LinksUpToDate>
  <CharactersWithSpaces>8850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22145</dc:creator>
  <cp:lastModifiedBy>22145</cp:lastModifiedBy>
  <cp:revision>1</cp:revision>
  <dcterms:created xsi:type="dcterms:W3CDTF">2025-05-17T11:13:00Z</dcterms:created>
  <dcterms:modified xsi:type="dcterms:W3CDTF">2025-05-17T11:15:00Z</dcterms:modified>
</cp:coreProperties>
</file>