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1DDC6" w14:textId="5526F5F1" w:rsidR="00271F9C" w:rsidRPr="00271F9C" w:rsidRDefault="00271F9C" w:rsidP="00271F9C">
      <w:pPr>
        <w:jc w:val="center"/>
        <w:rPr>
          <w:b/>
          <w:bCs/>
          <w:lang w:val="en-GB"/>
        </w:rPr>
      </w:pPr>
      <w:bookmarkStart w:id="0" w:name="_GoBack"/>
      <w:bookmarkEnd w:id="0"/>
      <w:r w:rsidRPr="00271F9C">
        <w:rPr>
          <w:b/>
          <w:bCs/>
          <w:lang w:val="en-GB"/>
        </w:rPr>
        <w:t xml:space="preserve">Table II. </w:t>
      </w:r>
      <w:r w:rsidRPr="00271F9C">
        <w:rPr>
          <w:b/>
          <w:bCs/>
        </w:rPr>
        <w:t>Interview</w:t>
      </w:r>
      <w:r w:rsidRPr="00271F9C">
        <w:rPr>
          <w:b/>
          <w:bCs/>
          <w:spacing w:val="9"/>
        </w:rPr>
        <w:t xml:space="preserve"> </w:t>
      </w:r>
      <w:r w:rsidRPr="00271F9C">
        <w:rPr>
          <w:b/>
          <w:bCs/>
        </w:rPr>
        <w:t>questions</w:t>
      </w:r>
    </w:p>
    <w:p w14:paraId="6B05E7A5" w14:textId="77777777" w:rsidR="00271F9C" w:rsidRPr="00CA7646" w:rsidRDefault="00271F9C" w:rsidP="00271F9C">
      <w:pPr>
        <w:jc w:val="both"/>
        <w:rPr>
          <w:rFonts w:eastAsia="Times New Roman"/>
          <w:b/>
          <w:i/>
          <w:shd w:val="clear" w:color="auto" w:fill="FFFFFF"/>
        </w:rPr>
      </w:pPr>
    </w:p>
    <w:p w14:paraId="2CDB4569" w14:textId="77777777" w:rsidR="00271F9C" w:rsidRDefault="00271F9C" w:rsidP="00271F9C">
      <w:pPr>
        <w:jc w:val="both"/>
        <w:rPr>
          <w:rFonts w:eastAsia="Times New Roman"/>
          <w:b/>
          <w:i/>
          <w:shd w:val="clear" w:color="auto" w:fill="FFFFFF"/>
        </w:rPr>
      </w:pPr>
    </w:p>
    <w:p w14:paraId="5C94824D" w14:textId="52B60B45" w:rsidR="00271F9C" w:rsidRPr="00CA7646" w:rsidRDefault="00271F9C" w:rsidP="00271F9C">
      <w:pPr>
        <w:jc w:val="both"/>
        <w:rPr>
          <w:rFonts w:eastAsia="Times New Roman"/>
          <w:b/>
          <w:i/>
          <w:shd w:val="clear" w:color="auto" w:fill="FFFFFF"/>
        </w:rPr>
      </w:pPr>
      <w:r w:rsidRPr="00CA7646">
        <w:rPr>
          <w:rFonts w:eastAsia="Times New Roman"/>
          <w:b/>
          <w:i/>
          <w:shd w:val="clear" w:color="auto" w:fill="FFFFFF"/>
        </w:rPr>
        <w:t>Cultural conditions</w:t>
      </w:r>
    </w:p>
    <w:p w14:paraId="4857AA66" w14:textId="77777777" w:rsidR="00271F9C" w:rsidRPr="00CA7646" w:rsidRDefault="00271F9C" w:rsidP="00271F9C">
      <w:pPr>
        <w:jc w:val="both"/>
        <w:rPr>
          <w:rFonts w:eastAsia="Times New Roman"/>
          <w:b/>
          <w:i/>
          <w:shd w:val="clear" w:color="auto" w:fill="FFFFFF"/>
        </w:rPr>
      </w:pPr>
    </w:p>
    <w:p w14:paraId="6630F081"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 xml:space="preserve">Dimension 1: Shared purpose and vision </w:t>
      </w:r>
    </w:p>
    <w:p w14:paraId="7E8782D0" w14:textId="77777777" w:rsidR="00271F9C" w:rsidRPr="00CA7646" w:rsidRDefault="00271F9C" w:rsidP="00271F9C">
      <w:pPr>
        <w:jc w:val="both"/>
        <w:rPr>
          <w:rFonts w:eastAsia="Times New Roman"/>
          <w:u w:val="single"/>
          <w:shd w:val="clear" w:color="auto" w:fill="FFFFFF"/>
        </w:rPr>
      </w:pPr>
    </w:p>
    <w:p w14:paraId="2FB272BB" w14:textId="77777777" w:rsidR="00271F9C" w:rsidRPr="00CA7646" w:rsidRDefault="00271F9C" w:rsidP="00271F9C">
      <w:pPr>
        <w:pStyle w:val="ListParagraph"/>
        <w:numPr>
          <w:ilvl w:val="1"/>
          <w:numId w:val="12"/>
        </w:numPr>
        <w:jc w:val="both"/>
        <w:rPr>
          <w:rFonts w:eastAsia="Times New Roman"/>
          <w:shd w:val="clear" w:color="auto" w:fill="FFFFFF"/>
        </w:rPr>
      </w:pPr>
      <w:r w:rsidRPr="00CA7646">
        <w:rPr>
          <w:rFonts w:eastAsia="Times New Roman"/>
          <w:shd w:val="clear" w:color="auto" w:fill="FFFFFF"/>
        </w:rPr>
        <w:t xml:space="preserve">What is the objective of </w:t>
      </w:r>
      <w:proofErr w:type="spellStart"/>
      <w:r w:rsidRPr="00CA7646">
        <w:rPr>
          <w:rFonts w:eastAsia="Times New Roman"/>
          <w:shd w:val="clear" w:color="auto" w:fill="FFFFFF"/>
        </w:rPr>
        <w:t>Scoula</w:t>
      </w:r>
      <w:proofErr w:type="spellEnd"/>
      <w:r w:rsidRPr="00CA7646">
        <w:rPr>
          <w:rFonts w:eastAsia="Times New Roman"/>
          <w:shd w:val="clear" w:color="auto" w:fill="FFFFFF"/>
        </w:rPr>
        <w:t xml:space="preserve"> </w:t>
      </w:r>
      <w:proofErr w:type="spellStart"/>
      <w:r w:rsidRPr="00CA7646">
        <w:rPr>
          <w:rFonts w:eastAsia="Times New Roman"/>
          <w:shd w:val="clear" w:color="auto" w:fill="FFFFFF"/>
        </w:rPr>
        <w:t>Diffusa</w:t>
      </w:r>
      <w:proofErr w:type="spellEnd"/>
      <w:r w:rsidRPr="00CA7646">
        <w:rPr>
          <w:rFonts w:eastAsia="Times New Roman"/>
          <w:shd w:val="clear" w:color="auto" w:fill="FFFFFF"/>
        </w:rPr>
        <w:t xml:space="preserve"> or </w:t>
      </w:r>
      <w:proofErr w:type="spellStart"/>
      <w:r w:rsidRPr="00CA7646">
        <w:rPr>
          <w:rFonts w:eastAsia="Times New Roman"/>
          <w:shd w:val="clear" w:color="auto" w:fill="FFFFFF"/>
        </w:rPr>
        <w:t>Interseccions</w:t>
      </w:r>
      <w:proofErr w:type="spellEnd"/>
      <w:r w:rsidRPr="00CA7646">
        <w:rPr>
          <w:rFonts w:eastAsia="Times New Roman"/>
          <w:shd w:val="clear" w:color="auto" w:fill="FFFFFF"/>
        </w:rPr>
        <w:t xml:space="preserve"> (from now on, program)? To what extent is it addressed or achieved? Do you think that your opinion coincides with that of other educational agents involved?</w:t>
      </w:r>
    </w:p>
    <w:p w14:paraId="6BE82B80" w14:textId="77777777" w:rsidR="00271F9C" w:rsidRPr="00CA7646" w:rsidRDefault="00271F9C" w:rsidP="00271F9C">
      <w:pPr>
        <w:pStyle w:val="ListParagraph"/>
        <w:numPr>
          <w:ilvl w:val="1"/>
          <w:numId w:val="12"/>
        </w:numPr>
        <w:jc w:val="both"/>
        <w:rPr>
          <w:rFonts w:eastAsia="Times New Roman"/>
          <w:shd w:val="clear" w:color="auto" w:fill="FFFFFF"/>
        </w:rPr>
      </w:pPr>
      <w:r w:rsidRPr="00CA7646">
        <w:rPr>
          <w:rFonts w:eastAsia="Times New Roman"/>
          <w:shd w:val="clear" w:color="auto" w:fill="FFFFFF"/>
        </w:rPr>
        <w:t>Does the objective of the program coincide with the objectives of the school? As a result, do contradictions or tensions appear within the school? Are they worked out?</w:t>
      </w:r>
    </w:p>
    <w:p w14:paraId="44D9B6D9" w14:textId="77777777" w:rsidR="00271F9C" w:rsidRPr="00CA7646" w:rsidRDefault="00271F9C" w:rsidP="00271F9C">
      <w:pPr>
        <w:pStyle w:val="ListParagraph"/>
        <w:numPr>
          <w:ilvl w:val="1"/>
          <w:numId w:val="12"/>
        </w:numPr>
        <w:jc w:val="both"/>
        <w:rPr>
          <w:rFonts w:eastAsia="Times New Roman"/>
          <w:shd w:val="clear" w:color="auto" w:fill="FFFFFF"/>
        </w:rPr>
      </w:pPr>
      <w:r w:rsidRPr="00CA7646">
        <w:rPr>
          <w:rFonts w:eastAsia="Times New Roman"/>
          <w:shd w:val="clear" w:color="auto" w:fill="FFFFFF"/>
        </w:rPr>
        <w:t>What is the main role or contribution of the school to the program?</w:t>
      </w:r>
    </w:p>
    <w:p w14:paraId="6F488BA7" w14:textId="77777777" w:rsidR="00271F9C" w:rsidRPr="00CA7646" w:rsidRDefault="00271F9C" w:rsidP="00271F9C">
      <w:pPr>
        <w:pStyle w:val="ListParagraph"/>
        <w:numPr>
          <w:ilvl w:val="1"/>
          <w:numId w:val="12"/>
        </w:numPr>
        <w:jc w:val="both"/>
        <w:rPr>
          <w:rFonts w:eastAsia="Times New Roman"/>
          <w:shd w:val="clear" w:color="auto" w:fill="FFFFFF"/>
        </w:rPr>
      </w:pPr>
      <w:r w:rsidRPr="00CA7646">
        <w:rPr>
          <w:rFonts w:eastAsia="Times New Roman"/>
          <w:shd w:val="clear" w:color="auto" w:fill="FFFFFF"/>
        </w:rPr>
        <w:t>How do you define or describe the ecosystem?</w:t>
      </w:r>
    </w:p>
    <w:p w14:paraId="4D228A4A" w14:textId="77777777" w:rsidR="00271F9C" w:rsidRPr="00CA7646" w:rsidRDefault="00271F9C" w:rsidP="00271F9C">
      <w:pPr>
        <w:pStyle w:val="ListParagraph"/>
        <w:numPr>
          <w:ilvl w:val="1"/>
          <w:numId w:val="12"/>
        </w:numPr>
        <w:jc w:val="both"/>
        <w:rPr>
          <w:rFonts w:eastAsia="Times New Roman"/>
          <w:shd w:val="clear" w:color="auto" w:fill="FFFFFF"/>
        </w:rPr>
      </w:pPr>
      <w:r w:rsidRPr="00CA7646">
        <w:rPr>
          <w:rFonts w:eastAsia="Times New Roman"/>
          <w:shd w:val="clear" w:color="auto" w:fill="FFFFFF"/>
        </w:rPr>
        <w:t>Does the school contribute to social justice and similar purposes? Is it thanks to the program?</w:t>
      </w:r>
    </w:p>
    <w:p w14:paraId="41202634" w14:textId="77777777" w:rsidR="00271F9C" w:rsidRPr="00CA7646" w:rsidRDefault="00271F9C" w:rsidP="00271F9C">
      <w:pPr>
        <w:jc w:val="both"/>
        <w:rPr>
          <w:rFonts w:eastAsia="Times New Roman"/>
          <w:u w:val="single"/>
          <w:shd w:val="clear" w:color="auto" w:fill="FFFFFF"/>
        </w:rPr>
      </w:pPr>
    </w:p>
    <w:p w14:paraId="09667342" w14:textId="77777777" w:rsidR="00271F9C" w:rsidRDefault="00271F9C" w:rsidP="00271F9C">
      <w:pPr>
        <w:jc w:val="both"/>
        <w:rPr>
          <w:rFonts w:eastAsia="Times New Roman"/>
          <w:u w:val="single"/>
          <w:shd w:val="clear" w:color="auto" w:fill="FFFFFF"/>
        </w:rPr>
      </w:pPr>
      <w:r w:rsidRPr="00CA7646">
        <w:rPr>
          <w:rFonts w:eastAsia="Times New Roman"/>
          <w:u w:val="single"/>
          <w:shd w:val="clear" w:color="auto" w:fill="FFFFFF"/>
        </w:rPr>
        <w:t>Dimension 2: Learning ecosystem engagement/belonging</w:t>
      </w:r>
    </w:p>
    <w:p w14:paraId="3A6060B3" w14:textId="77777777" w:rsidR="00271F9C" w:rsidRPr="00CA7646" w:rsidRDefault="00271F9C" w:rsidP="00271F9C">
      <w:pPr>
        <w:jc w:val="both"/>
        <w:rPr>
          <w:rFonts w:eastAsia="Times New Roman"/>
          <w:u w:val="single"/>
          <w:shd w:val="clear" w:color="auto" w:fill="FFFFFF"/>
        </w:rPr>
      </w:pPr>
    </w:p>
    <w:p w14:paraId="1E6A95EF"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 xml:space="preserve">2.1. </w:t>
      </w:r>
      <w:r w:rsidRPr="00CA7646">
        <w:rPr>
          <w:rFonts w:eastAsia="Times New Roman"/>
          <w:shd w:val="clear" w:color="auto" w:fill="FFFFFF"/>
        </w:rPr>
        <w:tab/>
        <w:t>As a school, do you feel you are an active part of the ecosystem? Is it a shared</w:t>
      </w:r>
    </w:p>
    <w:p w14:paraId="7A06C2AB" w14:textId="77777777" w:rsidR="00271F9C" w:rsidRPr="00CA7646" w:rsidRDefault="00271F9C" w:rsidP="00271F9C">
      <w:pPr>
        <w:ind w:firstLine="720"/>
        <w:jc w:val="both"/>
        <w:rPr>
          <w:rFonts w:eastAsia="Times New Roman"/>
          <w:shd w:val="clear" w:color="auto" w:fill="FFFFFF"/>
        </w:rPr>
      </w:pPr>
      <w:r w:rsidRPr="00CA7646">
        <w:rPr>
          <w:rFonts w:eastAsia="Times New Roman"/>
          <w:shd w:val="clear" w:color="auto" w:fill="FFFFFF"/>
        </w:rPr>
        <w:t>project? Why?</w:t>
      </w:r>
    </w:p>
    <w:p w14:paraId="706719F2"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2.2.</w:t>
      </w:r>
      <w:r w:rsidRPr="00CA7646">
        <w:rPr>
          <w:rFonts w:eastAsia="Times New Roman"/>
          <w:shd w:val="clear" w:color="auto" w:fill="FFFFFF"/>
        </w:rPr>
        <w:tab/>
        <w:t>Has your participation in the program influenced this assessment? How?</w:t>
      </w:r>
    </w:p>
    <w:p w14:paraId="3E5B549F" w14:textId="77777777" w:rsidR="00271F9C" w:rsidRPr="00CA7646" w:rsidRDefault="00271F9C" w:rsidP="00271F9C">
      <w:pPr>
        <w:jc w:val="both"/>
        <w:rPr>
          <w:rFonts w:eastAsia="Times New Roman"/>
          <w:u w:val="single"/>
          <w:shd w:val="clear" w:color="auto" w:fill="FFFFFF"/>
        </w:rPr>
      </w:pPr>
    </w:p>
    <w:p w14:paraId="50CA2D67"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Dimension 3: Learnings shared and created</w:t>
      </w:r>
    </w:p>
    <w:p w14:paraId="773CB9DB" w14:textId="77777777" w:rsidR="00271F9C" w:rsidRPr="00CA7646" w:rsidRDefault="00271F9C" w:rsidP="00271F9C">
      <w:pPr>
        <w:jc w:val="both"/>
        <w:rPr>
          <w:rFonts w:eastAsia="Times New Roman"/>
          <w:u w:val="single"/>
          <w:shd w:val="clear" w:color="auto" w:fill="FFFFFF"/>
        </w:rPr>
      </w:pPr>
    </w:p>
    <w:p w14:paraId="6FB306E8"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3.1.</w:t>
      </w:r>
      <w:r w:rsidRPr="00CA7646">
        <w:rPr>
          <w:rFonts w:eastAsia="Times New Roman"/>
          <w:shd w:val="clear" w:color="auto" w:fill="FFFFFF"/>
        </w:rPr>
        <w:tab/>
        <w:t>Does participation in the program allow for a better understanding of the ecosystem's learning opportunities? How is this achieved?</w:t>
      </w:r>
    </w:p>
    <w:p w14:paraId="421CF854"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3.2. </w:t>
      </w:r>
      <w:r w:rsidRPr="00CA7646">
        <w:rPr>
          <w:rFonts w:eastAsia="Times New Roman"/>
          <w:shd w:val="clear" w:color="auto" w:fill="FFFFFF"/>
        </w:rPr>
        <w:tab/>
        <w:t>Does participation generate learning that is put into practice in the classroom? Is it shared with other educational agents outside the school?</w:t>
      </w:r>
    </w:p>
    <w:p w14:paraId="6C6F86B4"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3.3. </w:t>
      </w:r>
      <w:r w:rsidRPr="00CA7646">
        <w:rPr>
          <w:rFonts w:eastAsia="Times New Roman"/>
          <w:shd w:val="clear" w:color="auto" w:fill="FFFFFF"/>
        </w:rPr>
        <w:tab/>
        <w:t>Do the other educational agents in the program learn through the leadership of your school? And as a school, do you learn from them?</w:t>
      </w:r>
    </w:p>
    <w:p w14:paraId="0D8F9F94" w14:textId="77777777" w:rsidR="00271F9C" w:rsidRPr="00CA7646" w:rsidRDefault="00271F9C" w:rsidP="00271F9C">
      <w:pPr>
        <w:jc w:val="both"/>
        <w:rPr>
          <w:rFonts w:eastAsia="Times New Roman"/>
          <w:u w:val="single"/>
          <w:shd w:val="clear" w:color="auto" w:fill="FFFFFF"/>
        </w:rPr>
      </w:pPr>
    </w:p>
    <w:p w14:paraId="59E9B1BA"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Dimension 4: Organizational changes</w:t>
      </w:r>
    </w:p>
    <w:p w14:paraId="755418EA" w14:textId="77777777" w:rsidR="00271F9C" w:rsidRPr="00CA7646" w:rsidRDefault="00271F9C" w:rsidP="00271F9C">
      <w:pPr>
        <w:jc w:val="both"/>
        <w:rPr>
          <w:rFonts w:eastAsia="Times New Roman"/>
          <w:u w:val="single"/>
          <w:shd w:val="clear" w:color="auto" w:fill="FFFFFF"/>
        </w:rPr>
      </w:pPr>
    </w:p>
    <w:p w14:paraId="364CBBE0"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4.1. </w:t>
      </w:r>
      <w:r w:rsidRPr="00CA7646">
        <w:rPr>
          <w:rFonts w:eastAsia="Times New Roman"/>
          <w:shd w:val="clear" w:color="auto" w:fill="FFFFFF"/>
        </w:rPr>
        <w:tab/>
        <w:t>Has participation in the program entailed organizational and structural changes for the school? Which ones? How have they been managed? Has it contributed to change the school's internal relationship system?</w:t>
      </w:r>
    </w:p>
    <w:p w14:paraId="38D04562"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4.2. </w:t>
      </w:r>
      <w:r w:rsidRPr="00CA7646">
        <w:rPr>
          <w:rFonts w:eastAsia="Times New Roman"/>
          <w:shd w:val="clear" w:color="auto" w:fill="FFFFFF"/>
        </w:rPr>
        <w:tab/>
        <w:t>In relation to the above, do you know if there have been changes of this nature in other schools or educational agents?</w:t>
      </w:r>
    </w:p>
    <w:p w14:paraId="2902A59B" w14:textId="77777777" w:rsidR="00271F9C" w:rsidRPr="00CA7646" w:rsidRDefault="00271F9C" w:rsidP="00271F9C">
      <w:pPr>
        <w:jc w:val="both"/>
        <w:rPr>
          <w:rFonts w:eastAsia="Times New Roman"/>
          <w:b/>
          <w:i/>
          <w:shd w:val="clear" w:color="auto" w:fill="FFFFFF"/>
        </w:rPr>
      </w:pPr>
    </w:p>
    <w:p w14:paraId="6597FF73" w14:textId="77777777" w:rsidR="00271F9C" w:rsidRPr="00CA7646" w:rsidRDefault="00271F9C" w:rsidP="00271F9C">
      <w:pPr>
        <w:jc w:val="both"/>
        <w:rPr>
          <w:rFonts w:eastAsia="Times New Roman"/>
          <w:b/>
          <w:i/>
          <w:shd w:val="clear" w:color="auto" w:fill="FFFFFF"/>
        </w:rPr>
      </w:pPr>
      <w:r w:rsidRPr="00CA7646">
        <w:rPr>
          <w:rFonts w:eastAsia="Times New Roman"/>
          <w:b/>
          <w:i/>
          <w:shd w:val="clear" w:color="auto" w:fill="FFFFFF"/>
        </w:rPr>
        <w:t>Social conditions</w:t>
      </w:r>
    </w:p>
    <w:p w14:paraId="132FDE4F" w14:textId="77777777" w:rsidR="00271F9C" w:rsidRPr="00CA7646" w:rsidRDefault="00271F9C" w:rsidP="00271F9C">
      <w:pPr>
        <w:jc w:val="both"/>
        <w:rPr>
          <w:rFonts w:eastAsia="Times New Roman"/>
          <w:b/>
          <w:i/>
          <w:shd w:val="clear" w:color="auto" w:fill="FFFFFF"/>
        </w:rPr>
      </w:pPr>
    </w:p>
    <w:p w14:paraId="2E703605"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Dimension 5: Social capital</w:t>
      </w:r>
    </w:p>
    <w:p w14:paraId="21D535EF" w14:textId="77777777" w:rsidR="00271F9C" w:rsidRPr="00CA7646" w:rsidRDefault="00271F9C" w:rsidP="00271F9C">
      <w:pPr>
        <w:jc w:val="both"/>
        <w:rPr>
          <w:rFonts w:eastAsia="Times New Roman"/>
          <w:u w:val="single"/>
          <w:shd w:val="clear" w:color="auto" w:fill="FFFFFF"/>
        </w:rPr>
      </w:pPr>
    </w:p>
    <w:p w14:paraId="0B82DCAE"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5.1.</w:t>
      </w:r>
      <w:r w:rsidRPr="00CA7646">
        <w:rPr>
          <w:rFonts w:eastAsia="Times New Roman"/>
          <w:shd w:val="clear" w:color="auto" w:fill="FFFFFF"/>
        </w:rPr>
        <w:tab/>
        <w:t>Through the program, does the school generate new relationships with other educational agents? What benefits does it generate for the school? Of what nature are they: collaboration, competition, etc.? Do the new relationships foster the establishment of new relationships with other educational agents?</w:t>
      </w:r>
    </w:p>
    <w:p w14:paraId="3658C44C"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lastRenderedPageBreak/>
        <w:t xml:space="preserve">5.2. </w:t>
      </w:r>
      <w:r w:rsidRPr="00CA7646">
        <w:rPr>
          <w:rFonts w:eastAsia="Times New Roman"/>
          <w:shd w:val="clear" w:color="auto" w:fill="FFFFFF"/>
        </w:rPr>
        <w:tab/>
        <w:t>Does the program encourage students to enter into relationships with other students? Are they of the same socioeconomic condition?</w:t>
      </w:r>
    </w:p>
    <w:p w14:paraId="066F5D39"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5.3. </w:t>
      </w:r>
      <w:r w:rsidRPr="00CA7646">
        <w:rPr>
          <w:rFonts w:eastAsia="Times New Roman"/>
          <w:shd w:val="clear" w:color="auto" w:fill="FFFFFF"/>
        </w:rPr>
        <w:tab/>
        <w:t>Does the program allow for the identification of new educational agents with whom it would be convenient to establish relationships?</w:t>
      </w:r>
    </w:p>
    <w:p w14:paraId="7957FD5D" w14:textId="77777777" w:rsidR="00271F9C" w:rsidRPr="00CA7646" w:rsidRDefault="00271F9C" w:rsidP="00271F9C">
      <w:pPr>
        <w:jc w:val="both"/>
        <w:rPr>
          <w:rFonts w:eastAsia="Times New Roman"/>
          <w:u w:val="single"/>
          <w:shd w:val="clear" w:color="auto" w:fill="FFFFFF"/>
        </w:rPr>
      </w:pPr>
    </w:p>
    <w:p w14:paraId="3F9FD8B0"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Dimension 6: Trust</w:t>
      </w:r>
    </w:p>
    <w:p w14:paraId="7248B42C" w14:textId="77777777" w:rsidR="00271F9C" w:rsidRPr="00CA7646" w:rsidRDefault="00271F9C" w:rsidP="00271F9C">
      <w:pPr>
        <w:jc w:val="both"/>
        <w:rPr>
          <w:rFonts w:eastAsia="Times New Roman"/>
          <w:u w:val="single"/>
          <w:shd w:val="clear" w:color="auto" w:fill="FFFFFF"/>
        </w:rPr>
      </w:pPr>
    </w:p>
    <w:p w14:paraId="6A34ECD3"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6.1. </w:t>
      </w:r>
      <w:r w:rsidRPr="00CA7646">
        <w:rPr>
          <w:rFonts w:eastAsia="Times New Roman"/>
          <w:shd w:val="clear" w:color="auto" w:fill="FFFFFF"/>
        </w:rPr>
        <w:tab/>
        <w:t xml:space="preserve">How is your trust with the other agents of the program? Who do you trust the most? Do you show them your potential and weaknesses? </w:t>
      </w:r>
    </w:p>
    <w:p w14:paraId="0B6E49C6"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 xml:space="preserve">6.2. </w:t>
      </w:r>
      <w:r w:rsidRPr="00CA7646">
        <w:rPr>
          <w:rFonts w:eastAsia="Times New Roman"/>
          <w:shd w:val="clear" w:color="auto" w:fill="FFFFFF"/>
        </w:rPr>
        <w:tab/>
        <w:t>Does the trust you establish contribute to achieving common goals?</w:t>
      </w:r>
    </w:p>
    <w:p w14:paraId="2110F2B8"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6.3. </w:t>
      </w:r>
      <w:r w:rsidRPr="00CA7646">
        <w:rPr>
          <w:rFonts w:eastAsia="Times New Roman"/>
          <w:shd w:val="clear" w:color="auto" w:fill="FFFFFF"/>
        </w:rPr>
        <w:tab/>
        <w:t>Do they understand each other's different professional languages involved in the program?</w:t>
      </w:r>
    </w:p>
    <w:p w14:paraId="223C42C1"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6.4. </w:t>
      </w:r>
      <w:r w:rsidRPr="00CA7646">
        <w:rPr>
          <w:rFonts w:eastAsia="Times New Roman"/>
          <w:shd w:val="clear" w:color="auto" w:fill="FFFFFF"/>
        </w:rPr>
        <w:tab/>
        <w:t>Within the school, are positions of trust and distrust towards the program identified? How is it addressed?</w:t>
      </w:r>
    </w:p>
    <w:p w14:paraId="7CD9ABA5" w14:textId="77777777" w:rsidR="00271F9C" w:rsidRPr="00CA7646" w:rsidRDefault="00271F9C" w:rsidP="00271F9C">
      <w:pPr>
        <w:jc w:val="both"/>
        <w:rPr>
          <w:rFonts w:eastAsia="Times New Roman"/>
          <w:u w:val="single"/>
          <w:shd w:val="clear" w:color="auto" w:fill="FFFFFF"/>
        </w:rPr>
      </w:pPr>
    </w:p>
    <w:p w14:paraId="459AC85C"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Dimension 7: Interdependence-collaboration</w:t>
      </w:r>
    </w:p>
    <w:p w14:paraId="5E054F28" w14:textId="77777777" w:rsidR="00271F9C" w:rsidRPr="00CA7646" w:rsidRDefault="00271F9C" w:rsidP="00271F9C">
      <w:pPr>
        <w:jc w:val="both"/>
        <w:rPr>
          <w:rFonts w:eastAsia="Times New Roman"/>
          <w:shd w:val="clear" w:color="auto" w:fill="FFFFFF"/>
        </w:rPr>
      </w:pPr>
    </w:p>
    <w:p w14:paraId="0CBA944A"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7.1. </w:t>
      </w:r>
      <w:r w:rsidRPr="00CA7646">
        <w:rPr>
          <w:rFonts w:eastAsia="Times New Roman"/>
          <w:shd w:val="clear" w:color="auto" w:fill="FFFFFF"/>
        </w:rPr>
        <w:tab/>
        <w:t>Does the program promote collaborative work among educational agents? How?</w:t>
      </w:r>
    </w:p>
    <w:p w14:paraId="6CD79DCB"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7.2. </w:t>
      </w:r>
      <w:r w:rsidRPr="00CA7646">
        <w:rPr>
          <w:rFonts w:eastAsia="Times New Roman"/>
          <w:shd w:val="clear" w:color="auto" w:fill="FFFFFF"/>
        </w:rPr>
        <w:tab/>
        <w:t>How do you value the communication established among the educational agents?</w:t>
      </w:r>
    </w:p>
    <w:p w14:paraId="26CD5674"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 xml:space="preserve">7.3. </w:t>
      </w:r>
      <w:r w:rsidRPr="00CA7646">
        <w:rPr>
          <w:rFonts w:eastAsia="Times New Roman"/>
          <w:shd w:val="clear" w:color="auto" w:fill="FFFFFF"/>
        </w:rPr>
        <w:tab/>
        <w:t>Are resources shared among the educational agents? Which ones?</w:t>
      </w:r>
    </w:p>
    <w:p w14:paraId="2E7A7496"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 xml:space="preserve">7.4. </w:t>
      </w:r>
      <w:r w:rsidRPr="00CA7646">
        <w:rPr>
          <w:rFonts w:eastAsia="Times New Roman"/>
          <w:shd w:val="clear" w:color="auto" w:fill="FFFFFF"/>
        </w:rPr>
        <w:tab/>
        <w:t>Are the educational activities promoted co-designed?</w:t>
      </w:r>
    </w:p>
    <w:p w14:paraId="2AD76D2B"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 xml:space="preserve">7.5. </w:t>
      </w:r>
      <w:r w:rsidRPr="00CA7646">
        <w:rPr>
          <w:rFonts w:eastAsia="Times New Roman"/>
          <w:shd w:val="clear" w:color="auto" w:fill="FFFFFF"/>
        </w:rPr>
        <w:tab/>
        <w:t xml:space="preserve">During the development of the program, is decision making shared? </w:t>
      </w:r>
    </w:p>
    <w:p w14:paraId="2583D9D2"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 xml:space="preserve">7.6. </w:t>
      </w:r>
      <w:r w:rsidRPr="00CA7646">
        <w:rPr>
          <w:rFonts w:eastAsia="Times New Roman"/>
          <w:shd w:val="clear" w:color="auto" w:fill="FFFFFF"/>
        </w:rPr>
        <w:tab/>
        <w:t>Is there coherence among the activities promoted?</w:t>
      </w:r>
    </w:p>
    <w:p w14:paraId="4E4826E7"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7.7. </w:t>
      </w:r>
      <w:r w:rsidRPr="00CA7646">
        <w:rPr>
          <w:rFonts w:eastAsia="Times New Roman"/>
          <w:shd w:val="clear" w:color="auto" w:fill="FFFFFF"/>
        </w:rPr>
        <w:tab/>
        <w:t>Are the results of the program jointly evaluated? Are the expectations of the results shared?</w:t>
      </w:r>
    </w:p>
    <w:p w14:paraId="41094F0C" w14:textId="77777777" w:rsidR="00271F9C" w:rsidRPr="00CA7646" w:rsidRDefault="00271F9C" w:rsidP="00271F9C">
      <w:pPr>
        <w:ind w:left="720" w:hanging="720"/>
        <w:jc w:val="both"/>
        <w:rPr>
          <w:rFonts w:eastAsia="Times New Roman"/>
          <w:shd w:val="clear" w:color="auto" w:fill="FFFFFF"/>
        </w:rPr>
      </w:pPr>
    </w:p>
    <w:p w14:paraId="1D2A651D" w14:textId="77777777" w:rsidR="00271F9C" w:rsidRPr="00CA7646" w:rsidRDefault="00271F9C" w:rsidP="00271F9C">
      <w:pPr>
        <w:jc w:val="both"/>
        <w:rPr>
          <w:rFonts w:eastAsia="Times New Roman"/>
          <w:b/>
          <w:i/>
          <w:shd w:val="clear" w:color="auto" w:fill="FFFFFF"/>
        </w:rPr>
      </w:pPr>
      <w:r w:rsidRPr="00CA7646">
        <w:rPr>
          <w:rFonts w:eastAsia="Times New Roman"/>
          <w:b/>
          <w:i/>
          <w:shd w:val="clear" w:color="auto" w:fill="FFFFFF"/>
        </w:rPr>
        <w:t>Material conditions</w:t>
      </w:r>
    </w:p>
    <w:p w14:paraId="7E75D6A2" w14:textId="77777777" w:rsidR="00271F9C" w:rsidRPr="00CA7646" w:rsidRDefault="00271F9C" w:rsidP="00271F9C">
      <w:pPr>
        <w:jc w:val="both"/>
        <w:rPr>
          <w:rFonts w:eastAsia="Times New Roman"/>
          <w:shd w:val="clear" w:color="auto" w:fill="FFFFFF"/>
        </w:rPr>
      </w:pPr>
    </w:p>
    <w:p w14:paraId="09B80189"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Dimension 8: Infrastructure</w:t>
      </w:r>
    </w:p>
    <w:p w14:paraId="731FA1D5" w14:textId="77777777" w:rsidR="00271F9C" w:rsidRPr="00CA7646" w:rsidRDefault="00271F9C" w:rsidP="00271F9C">
      <w:pPr>
        <w:jc w:val="both"/>
        <w:rPr>
          <w:rFonts w:eastAsia="Times New Roman"/>
          <w:i/>
          <w:iCs/>
          <w:color w:val="002060"/>
          <w:shd w:val="clear" w:color="auto" w:fill="FFFFFF"/>
        </w:rPr>
      </w:pPr>
    </w:p>
    <w:p w14:paraId="1F906A02"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8.1. </w:t>
      </w:r>
      <w:r w:rsidRPr="00CA7646">
        <w:rPr>
          <w:rFonts w:eastAsia="Times New Roman"/>
          <w:shd w:val="clear" w:color="auto" w:fill="FFFFFF"/>
        </w:rPr>
        <w:tab/>
        <w:t xml:space="preserve">Does the program foresee mechanisms of help or support among educational agents to face difficulties? </w:t>
      </w:r>
    </w:p>
    <w:p w14:paraId="023F8B7F"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8.2.</w:t>
      </w:r>
      <w:r w:rsidRPr="00CA7646">
        <w:rPr>
          <w:rFonts w:eastAsia="Times New Roman"/>
          <w:shd w:val="clear" w:color="auto" w:fill="FFFFFF"/>
        </w:rPr>
        <w:tab/>
        <w:t>Does the program offer support mechanisms shared with other agents, such as educational services, transportation, etc.?</w:t>
      </w:r>
    </w:p>
    <w:p w14:paraId="5AD74686"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8.3. </w:t>
      </w:r>
      <w:r w:rsidRPr="00CA7646">
        <w:rPr>
          <w:rFonts w:eastAsia="Times New Roman"/>
          <w:shd w:val="clear" w:color="auto" w:fill="FFFFFF"/>
        </w:rPr>
        <w:tab/>
        <w:t>Are there formal leaderships as support technicians, with the function of guiding the objectives and actions of the program? How do you value them?</w:t>
      </w:r>
    </w:p>
    <w:p w14:paraId="0FB97626"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8.4.</w:t>
      </w:r>
      <w:r w:rsidRPr="00CA7646">
        <w:rPr>
          <w:rFonts w:eastAsia="Times New Roman"/>
          <w:shd w:val="clear" w:color="auto" w:fill="FFFFFF"/>
        </w:rPr>
        <w:tab/>
        <w:t>Are there instruments of common use for the educational agents?</w:t>
      </w:r>
    </w:p>
    <w:p w14:paraId="58F656C3"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8.5.</w:t>
      </w:r>
      <w:r w:rsidRPr="00CA7646">
        <w:rPr>
          <w:rFonts w:eastAsia="Times New Roman"/>
          <w:shd w:val="clear" w:color="auto" w:fill="FFFFFF"/>
        </w:rPr>
        <w:tab/>
        <w:t>Do the program's educational agents participate in community trainings?</w:t>
      </w:r>
    </w:p>
    <w:p w14:paraId="7D6B5133" w14:textId="77777777" w:rsidR="00271F9C" w:rsidRPr="00CA7646" w:rsidRDefault="00271F9C" w:rsidP="00271F9C">
      <w:pPr>
        <w:jc w:val="both"/>
        <w:rPr>
          <w:rFonts w:eastAsia="Times New Roman"/>
          <w:shd w:val="clear" w:color="auto" w:fill="FFFFFF"/>
        </w:rPr>
      </w:pPr>
    </w:p>
    <w:p w14:paraId="191713FB" w14:textId="77777777" w:rsidR="00271F9C" w:rsidRPr="00CA7646" w:rsidRDefault="00271F9C" w:rsidP="00271F9C">
      <w:pPr>
        <w:jc w:val="both"/>
        <w:rPr>
          <w:rFonts w:eastAsia="Times New Roman"/>
          <w:shd w:val="clear" w:color="auto" w:fill="FFFFFF"/>
        </w:rPr>
      </w:pPr>
    </w:p>
    <w:p w14:paraId="256640CD"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Dimension 9: Time</w:t>
      </w:r>
    </w:p>
    <w:p w14:paraId="5ED0D049" w14:textId="77777777" w:rsidR="00271F9C" w:rsidRPr="00CA7646" w:rsidRDefault="00271F9C" w:rsidP="00271F9C">
      <w:pPr>
        <w:jc w:val="both"/>
        <w:rPr>
          <w:rFonts w:eastAsia="Times New Roman"/>
          <w:u w:val="single"/>
          <w:shd w:val="clear" w:color="auto" w:fill="FFFFFF"/>
        </w:rPr>
      </w:pPr>
    </w:p>
    <w:p w14:paraId="0BD37C3B"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9.1.</w:t>
      </w:r>
      <w:r w:rsidRPr="00CA7646">
        <w:rPr>
          <w:rFonts w:eastAsia="Times New Roman"/>
          <w:shd w:val="clear" w:color="auto" w:fill="FFFFFF"/>
        </w:rPr>
        <w:tab/>
        <w:t>Is there enough time to participate in two objectives, activities or spaces of the program? If not, what strategies are put in place to overcome them?</w:t>
      </w:r>
    </w:p>
    <w:p w14:paraId="4B5192A3"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9.2.</w:t>
      </w:r>
      <w:r w:rsidRPr="00CA7646">
        <w:rPr>
          <w:rFonts w:eastAsia="Times New Roman"/>
          <w:shd w:val="clear" w:color="auto" w:fill="FFFFFF"/>
        </w:rPr>
        <w:tab/>
        <w:t>Do the program's administrative processes allow for the development of its objectives?</w:t>
      </w:r>
    </w:p>
    <w:p w14:paraId="137361B1" w14:textId="77777777" w:rsidR="00271F9C" w:rsidRPr="00CA7646" w:rsidRDefault="00271F9C" w:rsidP="00271F9C">
      <w:pPr>
        <w:jc w:val="both"/>
        <w:rPr>
          <w:rFonts w:eastAsia="Times New Roman"/>
          <w:shd w:val="clear" w:color="auto" w:fill="FFFFFF"/>
        </w:rPr>
      </w:pPr>
    </w:p>
    <w:p w14:paraId="4C777B0C" w14:textId="77777777" w:rsidR="00271F9C" w:rsidRPr="00CA7646" w:rsidRDefault="00271F9C" w:rsidP="00271F9C">
      <w:pPr>
        <w:jc w:val="both"/>
        <w:rPr>
          <w:rFonts w:eastAsia="Times New Roman"/>
          <w:u w:val="single"/>
          <w:shd w:val="clear" w:color="auto" w:fill="FFFFFF"/>
        </w:rPr>
      </w:pPr>
      <w:r w:rsidRPr="00CA7646">
        <w:rPr>
          <w:rFonts w:eastAsia="Times New Roman"/>
          <w:u w:val="single"/>
          <w:shd w:val="clear" w:color="auto" w:fill="FFFFFF"/>
        </w:rPr>
        <w:t xml:space="preserve">Dimension 10: Sustainability </w:t>
      </w:r>
    </w:p>
    <w:p w14:paraId="1EB85A98" w14:textId="77777777" w:rsidR="00271F9C" w:rsidRPr="00CA7646" w:rsidRDefault="00271F9C" w:rsidP="00271F9C">
      <w:pPr>
        <w:jc w:val="both"/>
        <w:rPr>
          <w:rFonts w:eastAsia="Times New Roman"/>
          <w:shd w:val="clear" w:color="auto" w:fill="FFFFFF"/>
        </w:rPr>
      </w:pPr>
    </w:p>
    <w:p w14:paraId="21784DE4"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lastRenderedPageBreak/>
        <w:t>10.1.</w:t>
      </w:r>
      <w:r w:rsidRPr="00CA7646">
        <w:rPr>
          <w:rFonts w:eastAsia="Times New Roman"/>
          <w:shd w:val="clear" w:color="auto" w:fill="FFFFFF"/>
        </w:rPr>
        <w:tab/>
        <w:t>Is there leadership that works to enrich other agents and organizations in the program? Does the school do so?</w:t>
      </w:r>
    </w:p>
    <w:p w14:paraId="1F50E10C"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 xml:space="preserve">10.2. </w:t>
      </w:r>
      <w:r w:rsidRPr="00CA7646">
        <w:rPr>
          <w:rFonts w:eastAsia="Times New Roman"/>
          <w:shd w:val="clear" w:color="auto" w:fill="FFFFFF"/>
        </w:rPr>
        <w:tab/>
        <w:t>Do the school leaders have specific leadership training?</w:t>
      </w:r>
    </w:p>
    <w:p w14:paraId="7CD64C31" w14:textId="77777777" w:rsidR="00271F9C" w:rsidRPr="00CA7646" w:rsidRDefault="00271F9C" w:rsidP="00271F9C">
      <w:pPr>
        <w:ind w:left="720" w:hanging="720"/>
        <w:jc w:val="both"/>
        <w:rPr>
          <w:rFonts w:eastAsia="Times New Roman"/>
          <w:shd w:val="clear" w:color="auto" w:fill="FFFFFF"/>
        </w:rPr>
      </w:pPr>
      <w:r w:rsidRPr="00CA7646">
        <w:rPr>
          <w:rFonts w:eastAsia="Times New Roman"/>
          <w:shd w:val="clear" w:color="auto" w:fill="FFFFFF"/>
        </w:rPr>
        <w:t xml:space="preserve">10.3. </w:t>
      </w:r>
      <w:r w:rsidRPr="00CA7646">
        <w:rPr>
          <w:rFonts w:eastAsia="Times New Roman"/>
          <w:shd w:val="clear" w:color="auto" w:fill="FFFFFF"/>
        </w:rPr>
        <w:tab/>
        <w:t>Does the program promote or enrich students' academic learning? Is there evidence?</w:t>
      </w:r>
    </w:p>
    <w:p w14:paraId="4435F4E7" w14:textId="77777777" w:rsidR="00271F9C" w:rsidRPr="00CA7646" w:rsidRDefault="00271F9C" w:rsidP="00271F9C">
      <w:pPr>
        <w:jc w:val="both"/>
        <w:rPr>
          <w:rFonts w:eastAsia="Times New Roman"/>
          <w:shd w:val="clear" w:color="auto" w:fill="FFFFFF"/>
        </w:rPr>
      </w:pPr>
      <w:r w:rsidRPr="00CA7646">
        <w:rPr>
          <w:rFonts w:eastAsia="Times New Roman"/>
          <w:shd w:val="clear" w:color="auto" w:fill="FFFFFF"/>
        </w:rPr>
        <w:t xml:space="preserve">10.4. </w:t>
      </w:r>
      <w:r w:rsidRPr="00CA7646">
        <w:rPr>
          <w:rFonts w:eastAsia="Times New Roman"/>
          <w:shd w:val="clear" w:color="auto" w:fill="FFFFFF"/>
        </w:rPr>
        <w:tab/>
        <w:t xml:space="preserve">Has the program contributed to avoid duplication of educational proposals </w:t>
      </w:r>
      <w:r w:rsidRPr="00CA7646">
        <w:rPr>
          <w:rFonts w:eastAsia="Times New Roman"/>
          <w:shd w:val="clear" w:color="auto" w:fill="FFFFFF"/>
        </w:rPr>
        <w:tab/>
        <w:t>within the ecosystem?</w:t>
      </w:r>
    </w:p>
    <w:p w14:paraId="65011A8E" w14:textId="77777777" w:rsidR="00271F9C" w:rsidRPr="00CA7646" w:rsidRDefault="00271F9C" w:rsidP="00271F9C"/>
    <w:p w14:paraId="6B6EDC40" w14:textId="7664B537" w:rsidR="00271F9C" w:rsidRDefault="00271F9C">
      <w:pPr>
        <w:spacing w:after="160" w:line="259" w:lineRule="auto"/>
        <w:rPr>
          <w:lang w:val="en-GB"/>
        </w:rPr>
      </w:pPr>
    </w:p>
    <w:p w14:paraId="0ACA75D8" w14:textId="77777777" w:rsidR="00566D51" w:rsidRPr="00FA2457" w:rsidRDefault="00566D51" w:rsidP="00566D51">
      <w:pPr>
        <w:jc w:val="center"/>
        <w:rPr>
          <w:lang w:val="en-GB"/>
        </w:rPr>
      </w:pPr>
      <w:r w:rsidRPr="001A1DC9">
        <w:rPr>
          <w:highlight w:val="yellow"/>
          <w:lang w:val="en-GB"/>
        </w:rPr>
        <w:t>Source: Table created by authors</w:t>
      </w:r>
    </w:p>
    <w:p w14:paraId="4B8A45E3" w14:textId="77777777" w:rsidR="00566D51" w:rsidRDefault="00566D51">
      <w:pPr>
        <w:spacing w:after="160" w:line="259" w:lineRule="auto"/>
        <w:rPr>
          <w:lang w:val="en-GB"/>
        </w:rPr>
      </w:pPr>
    </w:p>
    <w:p w14:paraId="4B8EE89A" w14:textId="28AC0CAC" w:rsidR="00794393" w:rsidRPr="00271F9C" w:rsidRDefault="00FA2457" w:rsidP="00271F9C">
      <w:pPr>
        <w:jc w:val="center"/>
        <w:rPr>
          <w:b/>
          <w:bCs/>
          <w:lang w:val="en-GB"/>
        </w:rPr>
      </w:pPr>
      <w:bookmarkStart w:id="1" w:name="_Hlk184843251"/>
      <w:r w:rsidRPr="00271F9C">
        <w:rPr>
          <w:b/>
          <w:bCs/>
          <w:lang w:val="en-GB"/>
        </w:rPr>
        <w:t>Table I</w:t>
      </w:r>
      <w:r w:rsidR="00271F9C" w:rsidRPr="00271F9C">
        <w:rPr>
          <w:b/>
          <w:bCs/>
          <w:lang w:val="en-GB"/>
        </w:rPr>
        <w:t>II</w:t>
      </w:r>
      <w:r w:rsidRPr="00271F9C">
        <w:rPr>
          <w:b/>
          <w:bCs/>
          <w:lang w:val="en-GB"/>
        </w:rPr>
        <w:t xml:space="preserve">. </w:t>
      </w:r>
      <w:r w:rsidR="00271F9C" w:rsidRPr="00271F9C">
        <w:rPr>
          <w:b/>
          <w:bCs/>
          <w:lang w:val="en-GB"/>
        </w:rPr>
        <w:t>Codes and examples of quotes</w:t>
      </w:r>
    </w:p>
    <w:bookmarkEnd w:id="1"/>
    <w:p w14:paraId="21CCDEDF" w14:textId="77777777" w:rsidR="00794393" w:rsidRDefault="00794393" w:rsidP="00FA2457">
      <w:pPr>
        <w:jc w:val="both"/>
        <w:rPr>
          <w:lang w:val="en-GB"/>
        </w:rPr>
      </w:pPr>
    </w:p>
    <w:p w14:paraId="16A18346" w14:textId="77777777" w:rsidR="00FA2457" w:rsidRPr="009C5C8A" w:rsidRDefault="00FA2457" w:rsidP="00FA2457">
      <w:pPr>
        <w:jc w:val="both"/>
        <w:rPr>
          <w:lang w:val="en-GB"/>
        </w:rPr>
      </w:pPr>
    </w:p>
    <w:tbl>
      <w:tblPr>
        <w:tblStyle w:val="TableGrid"/>
        <w:tblW w:w="0" w:type="auto"/>
        <w:tblLook w:val="04A0" w:firstRow="1" w:lastRow="0" w:firstColumn="1" w:lastColumn="0" w:noHBand="0" w:noVBand="1"/>
      </w:tblPr>
      <w:tblGrid>
        <w:gridCol w:w="1945"/>
        <w:gridCol w:w="2403"/>
        <w:gridCol w:w="4146"/>
      </w:tblGrid>
      <w:tr w:rsidR="00794393" w:rsidRPr="009C5C8A" w14:paraId="7266CA67" w14:textId="77777777" w:rsidTr="00542E3D">
        <w:tc>
          <w:tcPr>
            <w:tcW w:w="2405" w:type="dxa"/>
          </w:tcPr>
          <w:p w14:paraId="24405B03" w14:textId="77777777" w:rsidR="00794393" w:rsidRPr="009C5C8A" w:rsidRDefault="00794393" w:rsidP="00542E3D">
            <w:pPr>
              <w:jc w:val="both"/>
              <w:rPr>
                <w:b/>
                <w:lang w:val="en-GB"/>
              </w:rPr>
            </w:pPr>
          </w:p>
        </w:tc>
        <w:tc>
          <w:tcPr>
            <w:tcW w:w="851" w:type="dxa"/>
          </w:tcPr>
          <w:p w14:paraId="53F048F9" w14:textId="0265C715" w:rsidR="00794393" w:rsidRDefault="00271F9C" w:rsidP="00542E3D">
            <w:pPr>
              <w:jc w:val="both"/>
              <w:rPr>
                <w:lang w:val="en-GB"/>
              </w:rPr>
            </w:pPr>
            <w:r>
              <w:rPr>
                <w:lang w:val="en-GB"/>
              </w:rPr>
              <w:t>Codes</w:t>
            </w:r>
          </w:p>
        </w:tc>
        <w:tc>
          <w:tcPr>
            <w:tcW w:w="5754" w:type="dxa"/>
          </w:tcPr>
          <w:p w14:paraId="442C4BDA" w14:textId="2EC1B9C9" w:rsidR="00794393" w:rsidRPr="009C5C8A" w:rsidRDefault="002F0BCF" w:rsidP="00542E3D">
            <w:pPr>
              <w:jc w:val="both"/>
              <w:rPr>
                <w:lang w:val="en-GB"/>
              </w:rPr>
            </w:pPr>
            <w:r>
              <w:rPr>
                <w:lang w:val="en-GB"/>
              </w:rPr>
              <w:t>E</w:t>
            </w:r>
            <w:r w:rsidR="00F02C4A" w:rsidRPr="002F0BCF">
              <w:rPr>
                <w:lang w:val="en-GB"/>
              </w:rPr>
              <w:t>xample quotes</w:t>
            </w:r>
          </w:p>
        </w:tc>
      </w:tr>
      <w:tr w:rsidR="00FA2457" w:rsidRPr="009C5C8A" w14:paraId="3F1E1E52" w14:textId="77777777" w:rsidTr="00542E3D">
        <w:tc>
          <w:tcPr>
            <w:tcW w:w="2405" w:type="dxa"/>
            <w:vMerge w:val="restart"/>
          </w:tcPr>
          <w:p w14:paraId="4D35D7DD" w14:textId="77777777" w:rsidR="00FA2457" w:rsidRPr="009C5C8A" w:rsidRDefault="00FA2457" w:rsidP="00542E3D">
            <w:pPr>
              <w:jc w:val="both"/>
              <w:rPr>
                <w:b/>
                <w:lang w:val="en-GB"/>
              </w:rPr>
            </w:pPr>
            <w:r w:rsidRPr="009C5C8A">
              <w:rPr>
                <w:b/>
                <w:lang w:val="en-GB"/>
              </w:rPr>
              <w:t>Cultural conditions</w:t>
            </w:r>
          </w:p>
        </w:tc>
        <w:tc>
          <w:tcPr>
            <w:tcW w:w="851" w:type="dxa"/>
          </w:tcPr>
          <w:p w14:paraId="2B08FF60" w14:textId="77777777" w:rsidR="00FA2457" w:rsidRDefault="00FA2457" w:rsidP="00542E3D">
            <w:pPr>
              <w:jc w:val="both"/>
              <w:rPr>
                <w:lang w:val="en-GB"/>
              </w:rPr>
            </w:pPr>
            <w:r>
              <w:rPr>
                <w:lang w:val="en-GB"/>
              </w:rPr>
              <w:t xml:space="preserve">Dimension </w:t>
            </w:r>
            <w:r w:rsidRPr="009A0349">
              <w:rPr>
                <w:lang w:val="en-GB"/>
              </w:rPr>
              <w:t>1</w:t>
            </w:r>
            <w:r>
              <w:rPr>
                <w:lang w:val="en-GB"/>
              </w:rPr>
              <w:t>:</w:t>
            </w:r>
            <w:r w:rsidRPr="009A0349">
              <w:rPr>
                <w:lang w:val="en-GB"/>
              </w:rPr>
              <w:t xml:space="preserve"> Shared purpose and vision</w:t>
            </w:r>
          </w:p>
          <w:p w14:paraId="2B00E6EB" w14:textId="77777777" w:rsidR="002F0BCF" w:rsidRDefault="002F0BCF" w:rsidP="00542E3D">
            <w:pPr>
              <w:jc w:val="both"/>
              <w:rPr>
                <w:lang w:val="en-GB"/>
              </w:rPr>
            </w:pPr>
          </w:p>
          <w:p w14:paraId="22164407" w14:textId="3BD13796" w:rsidR="002F0BCF" w:rsidRPr="00BB0F8F" w:rsidRDefault="002F0BCF" w:rsidP="002F0BCF">
            <w:pPr>
              <w:pStyle w:val="ListParagraph"/>
              <w:numPr>
                <w:ilvl w:val="1"/>
                <w:numId w:val="1"/>
              </w:numPr>
              <w:jc w:val="both"/>
              <w:rPr>
                <w:lang w:val="en-GB"/>
              </w:rPr>
            </w:pPr>
            <w:r w:rsidRPr="00BB0F8F">
              <w:rPr>
                <w:rFonts w:eastAsia="Calibri"/>
                <w:sz w:val="20"/>
                <w:szCs w:val="20"/>
              </w:rPr>
              <w:t>Objectives</w:t>
            </w:r>
          </w:p>
          <w:p w14:paraId="421A0DFD" w14:textId="77777777" w:rsidR="002F0BCF" w:rsidRPr="00BB0F8F" w:rsidRDefault="002F0BCF" w:rsidP="002F0BCF">
            <w:pPr>
              <w:pStyle w:val="ListParagraph"/>
              <w:numPr>
                <w:ilvl w:val="1"/>
                <w:numId w:val="1"/>
              </w:numPr>
              <w:jc w:val="both"/>
              <w:rPr>
                <w:lang w:val="en-GB"/>
              </w:rPr>
            </w:pPr>
            <w:r w:rsidRPr="00BB0F8F">
              <w:rPr>
                <w:rFonts w:eastAsia="Calibri"/>
                <w:sz w:val="20"/>
                <w:szCs w:val="20"/>
              </w:rPr>
              <w:t>Objectives program vs school</w:t>
            </w:r>
          </w:p>
          <w:p w14:paraId="39191487" w14:textId="04D53E6E" w:rsidR="002F0BCF" w:rsidRPr="00BB0F8F" w:rsidRDefault="002F0BCF" w:rsidP="002F0BCF">
            <w:pPr>
              <w:pStyle w:val="ListParagraph"/>
              <w:numPr>
                <w:ilvl w:val="1"/>
                <w:numId w:val="1"/>
              </w:numPr>
              <w:jc w:val="both"/>
              <w:rPr>
                <w:lang w:val="en-GB"/>
              </w:rPr>
            </w:pPr>
            <w:r w:rsidRPr="00BB0F8F">
              <w:rPr>
                <w:rFonts w:eastAsia="Calibri"/>
                <w:sz w:val="20"/>
                <w:szCs w:val="20"/>
              </w:rPr>
              <w:t>Main role</w:t>
            </w:r>
          </w:p>
          <w:p w14:paraId="5A25DC17" w14:textId="20F06F0E" w:rsidR="002F0BCF" w:rsidRPr="00BB0F8F" w:rsidRDefault="002F0BCF" w:rsidP="002F0BCF">
            <w:pPr>
              <w:pStyle w:val="ListParagraph"/>
              <w:numPr>
                <w:ilvl w:val="1"/>
                <w:numId w:val="1"/>
              </w:numPr>
              <w:jc w:val="both"/>
              <w:rPr>
                <w:lang w:val="en-GB"/>
              </w:rPr>
            </w:pPr>
            <w:r w:rsidRPr="00BB0F8F">
              <w:rPr>
                <w:rFonts w:eastAsia="Calibri"/>
                <w:sz w:val="20"/>
                <w:szCs w:val="20"/>
                <w:highlight w:val="white"/>
              </w:rPr>
              <w:t>Descri</w:t>
            </w:r>
            <w:r w:rsidR="00BB0F8F" w:rsidRPr="00BB0F8F">
              <w:rPr>
                <w:rFonts w:eastAsia="Calibri"/>
                <w:sz w:val="20"/>
                <w:szCs w:val="20"/>
                <w:highlight w:val="white"/>
              </w:rPr>
              <w:t>ption</w:t>
            </w:r>
            <w:r w:rsidRPr="00BB0F8F">
              <w:rPr>
                <w:rFonts w:eastAsia="Calibri"/>
                <w:sz w:val="20"/>
                <w:szCs w:val="20"/>
                <w:highlight w:val="white"/>
              </w:rPr>
              <w:t xml:space="preserve"> ecosystem</w:t>
            </w:r>
          </w:p>
          <w:p w14:paraId="25A72569" w14:textId="79794D05" w:rsidR="002F0BCF" w:rsidRPr="002F0BCF" w:rsidRDefault="002F0BCF" w:rsidP="002F0BCF">
            <w:pPr>
              <w:pStyle w:val="ListParagraph"/>
              <w:numPr>
                <w:ilvl w:val="1"/>
                <w:numId w:val="1"/>
              </w:numPr>
              <w:jc w:val="both"/>
              <w:rPr>
                <w:lang w:val="en-GB"/>
              </w:rPr>
            </w:pPr>
            <w:r w:rsidRPr="00BB0F8F">
              <w:rPr>
                <w:rFonts w:eastAsia="Calibri"/>
                <w:sz w:val="20"/>
                <w:szCs w:val="20"/>
              </w:rPr>
              <w:t>Social justice</w:t>
            </w:r>
          </w:p>
        </w:tc>
        <w:tc>
          <w:tcPr>
            <w:tcW w:w="5754" w:type="dxa"/>
          </w:tcPr>
          <w:p w14:paraId="28D2D74E" w14:textId="2F82D8CC" w:rsidR="00FA2457" w:rsidRDefault="00794393" w:rsidP="00542E3D">
            <w:pPr>
              <w:jc w:val="both"/>
              <w:rPr>
                <w:lang w:val="en-GB"/>
              </w:rPr>
            </w:pPr>
            <w:r w:rsidRPr="00794393">
              <w:rPr>
                <w:lang w:val="en-GB"/>
              </w:rPr>
              <w:t>‘These spaces become great city laboratories’</w:t>
            </w:r>
            <w:r w:rsidR="00936995">
              <w:rPr>
                <w:lang w:val="en-GB"/>
              </w:rPr>
              <w:t xml:space="preserve"> (1.1.)</w:t>
            </w:r>
          </w:p>
          <w:p w14:paraId="31F6F81D" w14:textId="77777777" w:rsidR="00794393" w:rsidRDefault="00794393" w:rsidP="00542E3D">
            <w:pPr>
              <w:jc w:val="both"/>
              <w:rPr>
                <w:lang w:val="en-GB"/>
              </w:rPr>
            </w:pPr>
          </w:p>
          <w:p w14:paraId="54FF934A" w14:textId="1EE1C7E9" w:rsidR="00794393" w:rsidRDefault="00794393" w:rsidP="00542E3D">
            <w:pPr>
              <w:jc w:val="both"/>
              <w:rPr>
                <w:lang w:val="en-GB"/>
              </w:rPr>
            </w:pPr>
            <w:r>
              <w:rPr>
                <w:lang w:val="en-GB"/>
              </w:rPr>
              <w:t>“M</w:t>
            </w:r>
            <w:r w:rsidRPr="00794393">
              <w:rPr>
                <w:lang w:val="en-GB"/>
              </w:rPr>
              <w:t>ake sure that the relationship between inside and outside the school is not casual or functional only to the service, but that this relationship is functional to learning, to the development of competences to the consolidation of a strong territorial educational identity, this in my opinion is the heart of this passage</w:t>
            </w:r>
            <w:r>
              <w:rPr>
                <w:lang w:val="en-GB"/>
              </w:rPr>
              <w:t>”</w:t>
            </w:r>
            <w:r w:rsidR="00936995">
              <w:rPr>
                <w:lang w:val="en-GB"/>
              </w:rPr>
              <w:t xml:space="preserve"> (1.4.)</w:t>
            </w:r>
          </w:p>
          <w:p w14:paraId="1852E4BE" w14:textId="51F512BC" w:rsidR="00794393" w:rsidRPr="009C5C8A" w:rsidRDefault="00794393" w:rsidP="00542E3D">
            <w:pPr>
              <w:jc w:val="both"/>
              <w:rPr>
                <w:lang w:val="en-GB"/>
              </w:rPr>
            </w:pPr>
          </w:p>
        </w:tc>
      </w:tr>
      <w:tr w:rsidR="00FA2457" w:rsidRPr="009C5C8A" w14:paraId="58151785" w14:textId="77777777" w:rsidTr="00542E3D">
        <w:tc>
          <w:tcPr>
            <w:tcW w:w="2405" w:type="dxa"/>
            <w:vMerge/>
          </w:tcPr>
          <w:p w14:paraId="017E0CB4" w14:textId="77777777" w:rsidR="00FA2457" w:rsidRPr="009C5C8A" w:rsidRDefault="00FA2457" w:rsidP="00542E3D">
            <w:pPr>
              <w:jc w:val="both"/>
              <w:rPr>
                <w:lang w:val="en-GB"/>
              </w:rPr>
            </w:pPr>
          </w:p>
        </w:tc>
        <w:tc>
          <w:tcPr>
            <w:tcW w:w="851" w:type="dxa"/>
          </w:tcPr>
          <w:p w14:paraId="5C2DD3D7" w14:textId="77777777" w:rsidR="00FA2457" w:rsidRDefault="00FA2457" w:rsidP="00542E3D">
            <w:pPr>
              <w:rPr>
                <w:lang w:val="en-GB"/>
              </w:rPr>
            </w:pPr>
            <w:r>
              <w:rPr>
                <w:lang w:val="en-GB"/>
              </w:rPr>
              <w:t xml:space="preserve">Dimension </w:t>
            </w:r>
            <w:r w:rsidRPr="009A0349">
              <w:rPr>
                <w:lang w:val="en-GB"/>
              </w:rPr>
              <w:t>2</w:t>
            </w:r>
            <w:r>
              <w:rPr>
                <w:lang w:val="en-GB"/>
              </w:rPr>
              <w:t>:</w:t>
            </w:r>
            <w:r w:rsidRPr="009A0349">
              <w:rPr>
                <w:lang w:val="en-GB"/>
              </w:rPr>
              <w:t xml:space="preserve"> Learning ecosystem engagement/belonging</w:t>
            </w:r>
          </w:p>
          <w:p w14:paraId="5DA95B1C" w14:textId="77777777" w:rsidR="00BB0F8F" w:rsidRDefault="00BB0F8F" w:rsidP="00542E3D">
            <w:pPr>
              <w:rPr>
                <w:lang w:val="en-GB"/>
              </w:rPr>
            </w:pPr>
          </w:p>
          <w:p w14:paraId="4044F637" w14:textId="6C803050" w:rsidR="002F0BCF" w:rsidRPr="00BB0F8F" w:rsidRDefault="002F0BCF" w:rsidP="002F0BCF">
            <w:pPr>
              <w:pStyle w:val="ListParagraph"/>
              <w:numPr>
                <w:ilvl w:val="1"/>
                <w:numId w:val="3"/>
              </w:numPr>
              <w:jc w:val="both"/>
              <w:rPr>
                <w:lang w:val="en-GB"/>
              </w:rPr>
            </w:pPr>
            <w:r w:rsidRPr="00BB0F8F">
              <w:rPr>
                <w:rFonts w:eastAsia="Calibri"/>
                <w:sz w:val="20"/>
                <w:szCs w:val="20"/>
              </w:rPr>
              <w:t>Active part ecosystem</w:t>
            </w:r>
          </w:p>
          <w:p w14:paraId="5BBA11DB" w14:textId="30A67320" w:rsidR="003437EF" w:rsidRPr="002F0BCF" w:rsidRDefault="003437EF" w:rsidP="002F0BCF">
            <w:pPr>
              <w:pStyle w:val="ListParagraph"/>
              <w:numPr>
                <w:ilvl w:val="1"/>
                <w:numId w:val="3"/>
              </w:numPr>
              <w:jc w:val="both"/>
              <w:rPr>
                <w:lang w:val="en-GB"/>
              </w:rPr>
            </w:pPr>
            <w:r w:rsidRPr="00BB0F8F">
              <w:rPr>
                <w:rFonts w:eastAsia="Calibri"/>
                <w:sz w:val="20"/>
                <w:szCs w:val="20"/>
                <w:highlight w:val="white"/>
              </w:rPr>
              <w:t>Participation program influenced</w:t>
            </w:r>
          </w:p>
        </w:tc>
        <w:tc>
          <w:tcPr>
            <w:tcW w:w="5754" w:type="dxa"/>
          </w:tcPr>
          <w:p w14:paraId="0C4BEECE" w14:textId="508AB095" w:rsidR="00FA2457" w:rsidRPr="009C5C8A" w:rsidRDefault="00284132" w:rsidP="00542E3D">
            <w:pPr>
              <w:jc w:val="both"/>
              <w:rPr>
                <w:lang w:val="en-GB"/>
              </w:rPr>
            </w:pPr>
            <w:r>
              <w:rPr>
                <w:lang w:val="en-GB"/>
              </w:rPr>
              <w:t>“T</w:t>
            </w:r>
            <w:r w:rsidRPr="00284132">
              <w:rPr>
                <w:lang w:val="en-GB"/>
              </w:rPr>
              <w:t>he participation in SD which has the big difference of entering school time, unlike everything else, has conditioned this evaluation, because it is leading us to the famous shared project, I feel an active part, which is finding a balance that is not that of I give you something, as a median between I do everything and I do nothing, because it is a real balance inside school time I put all the operators, all the solicitations, all the opportunities. That's the big difference</w:t>
            </w:r>
            <w:r>
              <w:rPr>
                <w:lang w:val="en-GB"/>
              </w:rPr>
              <w:t>”</w:t>
            </w:r>
            <w:r w:rsidR="003A67BE">
              <w:rPr>
                <w:lang w:val="en-GB"/>
              </w:rPr>
              <w:t xml:space="preserve"> (2.2.)</w:t>
            </w:r>
          </w:p>
        </w:tc>
      </w:tr>
      <w:tr w:rsidR="00FA2457" w:rsidRPr="009C5C8A" w14:paraId="73630FEA" w14:textId="77777777" w:rsidTr="00542E3D">
        <w:tc>
          <w:tcPr>
            <w:tcW w:w="2405" w:type="dxa"/>
            <w:vMerge/>
          </w:tcPr>
          <w:p w14:paraId="3C343C7B" w14:textId="77777777" w:rsidR="00FA2457" w:rsidRPr="009C5C8A" w:rsidRDefault="00FA2457" w:rsidP="00542E3D">
            <w:pPr>
              <w:jc w:val="both"/>
              <w:rPr>
                <w:lang w:val="en-GB"/>
              </w:rPr>
            </w:pPr>
          </w:p>
        </w:tc>
        <w:tc>
          <w:tcPr>
            <w:tcW w:w="851" w:type="dxa"/>
          </w:tcPr>
          <w:p w14:paraId="5811CF7E" w14:textId="77777777" w:rsidR="00FA2457" w:rsidRDefault="00FA2457" w:rsidP="00542E3D">
            <w:pPr>
              <w:rPr>
                <w:lang w:val="en-GB"/>
              </w:rPr>
            </w:pPr>
            <w:r>
              <w:rPr>
                <w:lang w:val="en-GB"/>
              </w:rPr>
              <w:t xml:space="preserve">Dimension </w:t>
            </w:r>
            <w:r w:rsidRPr="009A0349">
              <w:rPr>
                <w:lang w:val="en-GB"/>
              </w:rPr>
              <w:t>3</w:t>
            </w:r>
            <w:r>
              <w:rPr>
                <w:lang w:val="en-GB"/>
              </w:rPr>
              <w:t>:</w:t>
            </w:r>
            <w:r w:rsidRPr="009A0349">
              <w:rPr>
                <w:lang w:val="en-GB"/>
              </w:rPr>
              <w:t xml:space="preserve"> Learning shared and created</w:t>
            </w:r>
          </w:p>
          <w:p w14:paraId="5D7056A5" w14:textId="77777777" w:rsidR="00BB0F8F" w:rsidRDefault="00BB0F8F" w:rsidP="00542E3D">
            <w:pPr>
              <w:rPr>
                <w:lang w:val="en-GB"/>
              </w:rPr>
            </w:pPr>
          </w:p>
          <w:p w14:paraId="7117D7D2" w14:textId="4DB3C415" w:rsidR="003437EF" w:rsidRPr="00BB0F8F" w:rsidRDefault="003437EF" w:rsidP="00542E3D">
            <w:pPr>
              <w:pStyle w:val="ListParagraph"/>
              <w:numPr>
                <w:ilvl w:val="1"/>
                <w:numId w:val="4"/>
              </w:numPr>
              <w:jc w:val="both"/>
              <w:rPr>
                <w:rFonts w:eastAsia="Calibri"/>
                <w:sz w:val="20"/>
                <w:szCs w:val="20"/>
                <w:highlight w:val="white"/>
              </w:rPr>
            </w:pPr>
            <w:r w:rsidRPr="00BB0F8F">
              <w:rPr>
                <w:rFonts w:eastAsia="Calibri"/>
                <w:sz w:val="20"/>
                <w:szCs w:val="20"/>
                <w:highlight w:val="white"/>
              </w:rPr>
              <w:t>Better understanding learning opportunities</w:t>
            </w:r>
          </w:p>
          <w:p w14:paraId="2F4C86DB" w14:textId="3DC55C05" w:rsidR="003437EF" w:rsidRPr="00BB0F8F" w:rsidRDefault="003437EF" w:rsidP="00542E3D">
            <w:pPr>
              <w:pStyle w:val="ListParagraph"/>
              <w:numPr>
                <w:ilvl w:val="1"/>
                <w:numId w:val="4"/>
              </w:numPr>
              <w:jc w:val="both"/>
              <w:rPr>
                <w:rFonts w:eastAsia="Calibri"/>
                <w:sz w:val="20"/>
                <w:szCs w:val="20"/>
                <w:highlight w:val="white"/>
              </w:rPr>
            </w:pPr>
            <w:r w:rsidRPr="00BB0F8F">
              <w:rPr>
                <w:rFonts w:eastAsia="Calibri"/>
                <w:sz w:val="20"/>
                <w:szCs w:val="20"/>
                <w:highlight w:val="white"/>
              </w:rPr>
              <w:t>Learning put into practice classroom</w:t>
            </w:r>
          </w:p>
          <w:p w14:paraId="3B011B7E" w14:textId="1A5D5272" w:rsidR="003437EF" w:rsidRPr="003437EF" w:rsidRDefault="00BB0F8F" w:rsidP="00542E3D">
            <w:pPr>
              <w:pStyle w:val="ListParagraph"/>
              <w:numPr>
                <w:ilvl w:val="1"/>
                <w:numId w:val="4"/>
              </w:numPr>
              <w:jc w:val="both"/>
              <w:rPr>
                <w:rFonts w:ascii="Calibri" w:eastAsia="Calibri" w:hAnsi="Calibri" w:cs="Calibri"/>
                <w:sz w:val="20"/>
                <w:szCs w:val="20"/>
                <w:highlight w:val="white"/>
              </w:rPr>
            </w:pPr>
            <w:r w:rsidRPr="00BB0F8F">
              <w:rPr>
                <w:rFonts w:eastAsia="Calibri"/>
                <w:sz w:val="20"/>
                <w:szCs w:val="20"/>
                <w:highlight w:val="white"/>
              </w:rPr>
              <w:t>A</w:t>
            </w:r>
            <w:r w:rsidR="003437EF" w:rsidRPr="00BB0F8F">
              <w:rPr>
                <w:rFonts w:eastAsia="Calibri"/>
                <w:sz w:val="20"/>
                <w:szCs w:val="20"/>
                <w:highlight w:val="white"/>
              </w:rPr>
              <w:t>gents learn through leadership of school</w:t>
            </w:r>
          </w:p>
        </w:tc>
        <w:tc>
          <w:tcPr>
            <w:tcW w:w="5754" w:type="dxa"/>
          </w:tcPr>
          <w:p w14:paraId="34887E53" w14:textId="79751B0F" w:rsidR="00FA2457" w:rsidRPr="009C5C8A" w:rsidRDefault="00235ACF" w:rsidP="00542E3D">
            <w:pPr>
              <w:jc w:val="both"/>
              <w:rPr>
                <w:lang w:val="en-GB"/>
              </w:rPr>
            </w:pPr>
            <w:r>
              <w:rPr>
                <w:lang w:val="en-GB"/>
              </w:rPr>
              <w:t>“T</w:t>
            </w:r>
            <w:r w:rsidRPr="00235ACF">
              <w:rPr>
                <w:lang w:val="en-GB"/>
              </w:rPr>
              <w:t>here are methodological changes possible, such as how to present a new topic by activating the children's pre-knowledge</w:t>
            </w:r>
            <w:r>
              <w:rPr>
                <w:lang w:val="en-GB"/>
              </w:rPr>
              <w:t>”</w:t>
            </w:r>
            <w:r w:rsidR="003A67BE">
              <w:rPr>
                <w:lang w:val="en-GB"/>
              </w:rPr>
              <w:t xml:space="preserve"> (3.2.)</w:t>
            </w:r>
          </w:p>
        </w:tc>
      </w:tr>
      <w:tr w:rsidR="00FA2457" w:rsidRPr="009C5C8A" w14:paraId="66092196" w14:textId="77777777" w:rsidTr="00542E3D">
        <w:tc>
          <w:tcPr>
            <w:tcW w:w="2405" w:type="dxa"/>
            <w:vMerge/>
          </w:tcPr>
          <w:p w14:paraId="3A667513" w14:textId="77777777" w:rsidR="00FA2457" w:rsidRPr="009C5C8A" w:rsidRDefault="00FA2457" w:rsidP="00542E3D">
            <w:pPr>
              <w:jc w:val="both"/>
              <w:rPr>
                <w:lang w:val="en-GB"/>
              </w:rPr>
            </w:pPr>
          </w:p>
        </w:tc>
        <w:tc>
          <w:tcPr>
            <w:tcW w:w="851" w:type="dxa"/>
          </w:tcPr>
          <w:p w14:paraId="08BBE0D2" w14:textId="77777777" w:rsidR="00FA2457" w:rsidRDefault="00FA2457" w:rsidP="00542E3D">
            <w:pPr>
              <w:jc w:val="both"/>
              <w:rPr>
                <w:lang w:val="en-GB"/>
              </w:rPr>
            </w:pPr>
            <w:r>
              <w:rPr>
                <w:lang w:val="en-GB"/>
              </w:rPr>
              <w:t xml:space="preserve">Dimension </w:t>
            </w:r>
            <w:r w:rsidRPr="009A0349">
              <w:rPr>
                <w:lang w:val="en-GB"/>
              </w:rPr>
              <w:t>4</w:t>
            </w:r>
            <w:r>
              <w:rPr>
                <w:lang w:val="en-GB"/>
              </w:rPr>
              <w:t>:</w:t>
            </w:r>
            <w:r w:rsidRPr="009A0349">
              <w:rPr>
                <w:lang w:val="en-GB"/>
              </w:rPr>
              <w:t xml:space="preserve"> Organizational changes</w:t>
            </w:r>
          </w:p>
          <w:p w14:paraId="15D34F1B" w14:textId="6E5B1176" w:rsidR="003437EF" w:rsidRPr="00BB0F8F" w:rsidRDefault="003437EF" w:rsidP="003437EF">
            <w:pPr>
              <w:pStyle w:val="ListParagraph"/>
              <w:numPr>
                <w:ilvl w:val="1"/>
                <w:numId w:val="5"/>
              </w:numPr>
              <w:jc w:val="both"/>
              <w:rPr>
                <w:lang w:val="en-GB"/>
              </w:rPr>
            </w:pPr>
            <w:r w:rsidRPr="00BB0F8F">
              <w:rPr>
                <w:rFonts w:eastAsia="Calibri"/>
                <w:sz w:val="20"/>
                <w:szCs w:val="20"/>
                <w:highlight w:val="white"/>
              </w:rPr>
              <w:t>Organizational changes school</w:t>
            </w:r>
          </w:p>
          <w:p w14:paraId="07A6377E" w14:textId="1CCFBABA" w:rsidR="003437EF" w:rsidRPr="003437EF" w:rsidRDefault="00BB0F8F" w:rsidP="003437EF">
            <w:pPr>
              <w:pStyle w:val="ListParagraph"/>
              <w:numPr>
                <w:ilvl w:val="1"/>
                <w:numId w:val="5"/>
              </w:numPr>
              <w:jc w:val="both"/>
              <w:rPr>
                <w:lang w:val="en-GB"/>
              </w:rPr>
            </w:pPr>
            <w:r w:rsidRPr="00BB0F8F">
              <w:rPr>
                <w:rFonts w:eastAsia="Calibri"/>
                <w:sz w:val="20"/>
                <w:szCs w:val="20"/>
                <w:highlight w:val="white"/>
              </w:rPr>
              <w:t>C</w:t>
            </w:r>
            <w:r w:rsidR="003437EF" w:rsidRPr="00BB0F8F">
              <w:rPr>
                <w:rFonts w:eastAsia="Calibri"/>
                <w:sz w:val="20"/>
                <w:szCs w:val="20"/>
                <w:highlight w:val="white"/>
              </w:rPr>
              <w:t>hanges in other schools or agents</w:t>
            </w:r>
          </w:p>
        </w:tc>
        <w:tc>
          <w:tcPr>
            <w:tcW w:w="5754" w:type="dxa"/>
          </w:tcPr>
          <w:p w14:paraId="0EAB8B3B" w14:textId="4F7BDCDF" w:rsidR="00FA2457" w:rsidRPr="009C5C8A" w:rsidRDefault="00EC1D9B" w:rsidP="00542E3D">
            <w:pPr>
              <w:jc w:val="both"/>
              <w:rPr>
                <w:lang w:val="en-GB"/>
              </w:rPr>
            </w:pPr>
            <w:r>
              <w:rPr>
                <w:lang w:val="en-GB"/>
              </w:rPr>
              <w:t>“</w:t>
            </w:r>
            <w:r w:rsidRPr="00EC1D9B">
              <w:rPr>
                <w:lang w:val="en-GB"/>
              </w:rPr>
              <w:t>Other educational agencies are also changing due to the deeper, more profound knowledge they have acquired about schooling</w:t>
            </w:r>
            <w:r>
              <w:rPr>
                <w:lang w:val="en-GB"/>
              </w:rPr>
              <w:t>”</w:t>
            </w:r>
            <w:r w:rsidR="003A67BE">
              <w:rPr>
                <w:lang w:val="en-GB"/>
              </w:rPr>
              <w:t xml:space="preserve"> (4.2.)</w:t>
            </w:r>
          </w:p>
        </w:tc>
      </w:tr>
      <w:tr w:rsidR="00FA2457" w:rsidRPr="009C5C8A" w14:paraId="48DBFD86" w14:textId="77777777" w:rsidTr="00542E3D">
        <w:tc>
          <w:tcPr>
            <w:tcW w:w="2405" w:type="dxa"/>
            <w:vMerge w:val="restart"/>
          </w:tcPr>
          <w:p w14:paraId="075A5874" w14:textId="77777777" w:rsidR="00FA2457" w:rsidRPr="009C5C8A" w:rsidRDefault="00FA2457" w:rsidP="00542E3D">
            <w:pPr>
              <w:jc w:val="both"/>
              <w:rPr>
                <w:b/>
                <w:lang w:val="en-GB"/>
              </w:rPr>
            </w:pPr>
            <w:r w:rsidRPr="009C5C8A">
              <w:rPr>
                <w:b/>
                <w:lang w:val="en-GB"/>
              </w:rPr>
              <w:t>Social conditions</w:t>
            </w:r>
          </w:p>
        </w:tc>
        <w:tc>
          <w:tcPr>
            <w:tcW w:w="851" w:type="dxa"/>
          </w:tcPr>
          <w:p w14:paraId="046C812E" w14:textId="77777777" w:rsidR="00FA2457" w:rsidRDefault="00FA2457" w:rsidP="00542E3D">
            <w:pPr>
              <w:jc w:val="both"/>
              <w:rPr>
                <w:lang w:val="en-GB"/>
              </w:rPr>
            </w:pPr>
            <w:r>
              <w:rPr>
                <w:lang w:val="en-GB"/>
              </w:rPr>
              <w:t xml:space="preserve">Dimension </w:t>
            </w:r>
            <w:r w:rsidRPr="009A0349">
              <w:rPr>
                <w:lang w:val="en-GB"/>
              </w:rPr>
              <w:t>5</w:t>
            </w:r>
            <w:r>
              <w:rPr>
                <w:lang w:val="en-GB"/>
              </w:rPr>
              <w:t>:</w:t>
            </w:r>
            <w:r w:rsidRPr="009A0349">
              <w:rPr>
                <w:lang w:val="en-GB"/>
              </w:rPr>
              <w:t xml:space="preserve"> Social capital </w:t>
            </w:r>
          </w:p>
          <w:p w14:paraId="22EC0BDA" w14:textId="172AFB9F" w:rsidR="003437EF" w:rsidRPr="00121A22" w:rsidRDefault="003437EF" w:rsidP="003437EF">
            <w:pPr>
              <w:pStyle w:val="ListParagraph"/>
              <w:numPr>
                <w:ilvl w:val="1"/>
                <w:numId w:val="6"/>
              </w:numPr>
              <w:jc w:val="both"/>
              <w:rPr>
                <w:lang w:val="en-GB"/>
              </w:rPr>
            </w:pPr>
            <w:r w:rsidRPr="003437EF">
              <w:rPr>
                <w:rFonts w:ascii="Calibri" w:eastAsia="Calibri" w:hAnsi="Calibri" w:cs="Calibri"/>
                <w:sz w:val="20"/>
                <w:szCs w:val="20"/>
                <w:highlight w:val="white"/>
              </w:rPr>
              <w:t>Generate new relationships another educational agents</w:t>
            </w:r>
          </w:p>
          <w:p w14:paraId="3288CE69" w14:textId="458781F8" w:rsidR="00121A22" w:rsidRPr="00AA71C1" w:rsidRDefault="00121A22" w:rsidP="003437EF">
            <w:pPr>
              <w:pStyle w:val="ListParagraph"/>
              <w:numPr>
                <w:ilvl w:val="1"/>
                <w:numId w:val="6"/>
              </w:numPr>
              <w:jc w:val="both"/>
              <w:rPr>
                <w:lang w:val="en-GB"/>
              </w:rPr>
            </w:pPr>
            <w:r>
              <w:rPr>
                <w:rFonts w:ascii="Calibri" w:eastAsia="Calibri" w:hAnsi="Calibri" w:cs="Calibri"/>
                <w:sz w:val="20"/>
                <w:szCs w:val="20"/>
                <w:highlight w:val="white"/>
              </w:rPr>
              <w:t>Students relationships with other students</w:t>
            </w:r>
          </w:p>
          <w:p w14:paraId="30000F44" w14:textId="7A91EBB8" w:rsidR="00AA71C1" w:rsidRPr="003437EF" w:rsidRDefault="00AA71C1" w:rsidP="003437EF">
            <w:pPr>
              <w:pStyle w:val="ListParagraph"/>
              <w:numPr>
                <w:ilvl w:val="1"/>
                <w:numId w:val="6"/>
              </w:numPr>
              <w:jc w:val="both"/>
              <w:rPr>
                <w:lang w:val="en-GB"/>
              </w:rPr>
            </w:pPr>
            <w:r>
              <w:rPr>
                <w:rFonts w:ascii="Calibri" w:eastAsia="Calibri" w:hAnsi="Calibri" w:cs="Calibri"/>
                <w:sz w:val="20"/>
                <w:szCs w:val="20"/>
                <w:highlight w:val="white"/>
              </w:rPr>
              <w:t>Identification of new agents</w:t>
            </w:r>
          </w:p>
        </w:tc>
        <w:tc>
          <w:tcPr>
            <w:tcW w:w="5754" w:type="dxa"/>
          </w:tcPr>
          <w:p w14:paraId="0D56753B" w14:textId="3AAF1EE1" w:rsidR="00FA2457" w:rsidRPr="009C5C8A" w:rsidRDefault="00EC1D9B" w:rsidP="00542E3D">
            <w:pPr>
              <w:jc w:val="both"/>
              <w:rPr>
                <w:lang w:val="en-GB"/>
              </w:rPr>
            </w:pPr>
            <w:r>
              <w:rPr>
                <w:lang w:val="en-GB"/>
              </w:rPr>
              <w:t>“</w:t>
            </w:r>
            <w:r w:rsidR="003A67BE">
              <w:rPr>
                <w:lang w:val="en-GB"/>
              </w:rPr>
              <w:t>W</w:t>
            </w:r>
            <w:r w:rsidRPr="00EC1D9B">
              <w:rPr>
                <w:lang w:val="en-GB"/>
              </w:rPr>
              <w:t xml:space="preserve">e gained a new trust in other formal and informal agencies’ “not just providers of a technical service, but real collaborators” ’not so much new relationships, but </w:t>
            </w:r>
            <w:r w:rsidR="003A67BE" w:rsidRPr="00EC1D9B">
              <w:rPr>
                <w:lang w:val="en-GB"/>
              </w:rPr>
              <w:t>better-quality</w:t>
            </w:r>
            <w:r w:rsidRPr="00EC1D9B">
              <w:rPr>
                <w:lang w:val="en-GB"/>
              </w:rPr>
              <w:t xml:space="preserve"> relationships</w:t>
            </w:r>
            <w:r>
              <w:rPr>
                <w:lang w:val="en-GB"/>
              </w:rPr>
              <w:t>”</w:t>
            </w:r>
            <w:r w:rsidR="003A67BE">
              <w:rPr>
                <w:lang w:val="en-GB"/>
              </w:rPr>
              <w:t xml:space="preserve"> (5.1.)</w:t>
            </w:r>
          </w:p>
        </w:tc>
      </w:tr>
      <w:tr w:rsidR="00FA2457" w:rsidRPr="009C5C8A" w14:paraId="75C34012" w14:textId="77777777" w:rsidTr="00542E3D">
        <w:tc>
          <w:tcPr>
            <w:tcW w:w="2405" w:type="dxa"/>
            <w:vMerge/>
          </w:tcPr>
          <w:p w14:paraId="3A99D426" w14:textId="77777777" w:rsidR="00FA2457" w:rsidRPr="009C5C8A" w:rsidRDefault="00FA2457" w:rsidP="00542E3D">
            <w:pPr>
              <w:jc w:val="both"/>
              <w:rPr>
                <w:lang w:val="en-GB"/>
              </w:rPr>
            </w:pPr>
          </w:p>
        </w:tc>
        <w:tc>
          <w:tcPr>
            <w:tcW w:w="851" w:type="dxa"/>
          </w:tcPr>
          <w:p w14:paraId="41C33B77" w14:textId="77777777" w:rsidR="00FA2457" w:rsidRDefault="00FA2457" w:rsidP="00542E3D">
            <w:pPr>
              <w:jc w:val="both"/>
              <w:rPr>
                <w:lang w:val="en-GB"/>
              </w:rPr>
            </w:pPr>
            <w:r>
              <w:rPr>
                <w:lang w:val="en-GB"/>
              </w:rPr>
              <w:t xml:space="preserve">Dimension </w:t>
            </w:r>
            <w:r w:rsidRPr="009A0349">
              <w:rPr>
                <w:lang w:val="en-GB"/>
              </w:rPr>
              <w:t>6</w:t>
            </w:r>
            <w:r>
              <w:rPr>
                <w:lang w:val="en-GB"/>
              </w:rPr>
              <w:t>:</w:t>
            </w:r>
            <w:r w:rsidRPr="009A0349">
              <w:rPr>
                <w:lang w:val="en-GB"/>
              </w:rPr>
              <w:t xml:space="preserve"> Trust</w:t>
            </w:r>
          </w:p>
          <w:p w14:paraId="52392B14" w14:textId="00DE4C3E" w:rsidR="00AA71C1" w:rsidRPr="00DE48B4" w:rsidRDefault="00BB0F8F" w:rsidP="00AA71C1">
            <w:pPr>
              <w:pStyle w:val="ListParagraph"/>
              <w:numPr>
                <w:ilvl w:val="1"/>
                <w:numId w:val="7"/>
              </w:numPr>
              <w:jc w:val="both"/>
              <w:rPr>
                <w:lang w:val="en-GB"/>
              </w:rPr>
            </w:pPr>
            <w:r>
              <w:rPr>
                <w:rFonts w:ascii="Calibri" w:eastAsia="Calibri" w:hAnsi="Calibri" w:cs="Calibri"/>
                <w:sz w:val="20"/>
                <w:szCs w:val="20"/>
                <w:highlight w:val="white"/>
              </w:rPr>
              <w:t>W</w:t>
            </w:r>
            <w:r w:rsidR="00AA71C1" w:rsidRPr="00AA71C1">
              <w:rPr>
                <w:rFonts w:ascii="Calibri" w:eastAsia="Calibri" w:hAnsi="Calibri" w:cs="Calibri"/>
                <w:sz w:val="20"/>
                <w:szCs w:val="20"/>
                <w:highlight w:val="white"/>
              </w:rPr>
              <w:t>ith other agents</w:t>
            </w:r>
          </w:p>
          <w:p w14:paraId="4FD56F32" w14:textId="592AA846" w:rsidR="00DE48B4" w:rsidRPr="00DE48B4" w:rsidRDefault="0044258A" w:rsidP="00AA71C1">
            <w:pPr>
              <w:pStyle w:val="ListParagraph"/>
              <w:numPr>
                <w:ilvl w:val="1"/>
                <w:numId w:val="7"/>
              </w:numPr>
              <w:jc w:val="both"/>
              <w:rPr>
                <w:lang w:val="en-GB"/>
              </w:rPr>
            </w:pPr>
            <w:r>
              <w:rPr>
                <w:rFonts w:ascii="Calibri" w:eastAsia="Calibri" w:hAnsi="Calibri" w:cs="Calibri"/>
                <w:sz w:val="20"/>
                <w:szCs w:val="20"/>
                <w:highlight w:val="white"/>
              </w:rPr>
              <w:t>A</w:t>
            </w:r>
            <w:r w:rsidR="00DE48B4">
              <w:rPr>
                <w:rFonts w:ascii="Calibri" w:eastAsia="Calibri" w:hAnsi="Calibri" w:cs="Calibri"/>
                <w:sz w:val="20"/>
                <w:szCs w:val="20"/>
                <w:highlight w:val="white"/>
              </w:rPr>
              <w:t>chieving common goals</w:t>
            </w:r>
          </w:p>
          <w:p w14:paraId="02AA2F9D" w14:textId="77777777" w:rsidR="00DE48B4" w:rsidRPr="00DE48B4" w:rsidRDefault="00DE48B4" w:rsidP="00AA71C1">
            <w:pPr>
              <w:pStyle w:val="ListParagraph"/>
              <w:numPr>
                <w:ilvl w:val="1"/>
                <w:numId w:val="7"/>
              </w:numPr>
              <w:jc w:val="both"/>
              <w:rPr>
                <w:lang w:val="en-GB"/>
              </w:rPr>
            </w:pPr>
            <w:r>
              <w:rPr>
                <w:rFonts w:ascii="Calibri" w:eastAsia="Calibri" w:hAnsi="Calibri" w:cs="Calibri"/>
                <w:sz w:val="20"/>
                <w:szCs w:val="20"/>
                <w:highlight w:val="white"/>
              </w:rPr>
              <w:t>Different professional languages</w:t>
            </w:r>
          </w:p>
          <w:p w14:paraId="3A6C80CF" w14:textId="201CC2BE" w:rsidR="00DE48B4" w:rsidRPr="00AA71C1" w:rsidRDefault="0044258A" w:rsidP="00AA71C1">
            <w:pPr>
              <w:pStyle w:val="ListParagraph"/>
              <w:numPr>
                <w:ilvl w:val="1"/>
                <w:numId w:val="7"/>
              </w:numPr>
              <w:jc w:val="both"/>
              <w:rPr>
                <w:lang w:val="en-GB"/>
              </w:rPr>
            </w:pPr>
            <w:r>
              <w:rPr>
                <w:rFonts w:ascii="Calibri" w:eastAsia="Calibri" w:hAnsi="Calibri" w:cs="Calibri"/>
                <w:sz w:val="20"/>
                <w:szCs w:val="20"/>
                <w:highlight w:val="white"/>
              </w:rPr>
              <w:t xml:space="preserve">Distrust or </w:t>
            </w:r>
            <w:r w:rsidR="00DE48B4">
              <w:rPr>
                <w:rFonts w:ascii="Calibri" w:eastAsia="Calibri" w:hAnsi="Calibri" w:cs="Calibri"/>
                <w:sz w:val="20"/>
                <w:szCs w:val="20"/>
                <w:highlight w:val="white"/>
              </w:rPr>
              <w:t>trust towards the program</w:t>
            </w:r>
          </w:p>
        </w:tc>
        <w:tc>
          <w:tcPr>
            <w:tcW w:w="5754" w:type="dxa"/>
          </w:tcPr>
          <w:p w14:paraId="6F965838" w14:textId="07BB96BB" w:rsidR="00FA2457" w:rsidRPr="009C5C8A" w:rsidRDefault="001337F5" w:rsidP="00542E3D">
            <w:pPr>
              <w:jc w:val="both"/>
              <w:rPr>
                <w:lang w:val="en-GB"/>
              </w:rPr>
            </w:pPr>
            <w:r>
              <w:rPr>
                <w:lang w:val="en-GB"/>
              </w:rPr>
              <w:t>“</w:t>
            </w:r>
            <w:r w:rsidRPr="001337F5">
              <w:rPr>
                <w:lang w:val="en-GB"/>
              </w:rPr>
              <w:t>A common language was built through co-</w:t>
            </w:r>
            <w:r w:rsidR="003A67BE" w:rsidRPr="001337F5">
              <w:rPr>
                <w:lang w:val="en-GB"/>
              </w:rPr>
              <w:t>design,</w:t>
            </w:r>
            <w:r w:rsidRPr="001337F5">
              <w:rPr>
                <w:lang w:val="en-GB"/>
              </w:rPr>
              <w:t xml:space="preserve"> and this increased trust between everyone</w:t>
            </w:r>
            <w:r>
              <w:rPr>
                <w:lang w:val="en-GB"/>
              </w:rPr>
              <w:t>”</w:t>
            </w:r>
            <w:r w:rsidR="003A67BE">
              <w:rPr>
                <w:lang w:val="en-GB"/>
              </w:rPr>
              <w:t xml:space="preserve"> (6.3.)</w:t>
            </w:r>
          </w:p>
        </w:tc>
      </w:tr>
      <w:tr w:rsidR="00FA2457" w:rsidRPr="009C5C8A" w14:paraId="71623ADE" w14:textId="77777777" w:rsidTr="00542E3D">
        <w:tc>
          <w:tcPr>
            <w:tcW w:w="2405" w:type="dxa"/>
            <w:vMerge/>
          </w:tcPr>
          <w:p w14:paraId="5E7DE9C0" w14:textId="77777777" w:rsidR="00FA2457" w:rsidRPr="009C5C8A" w:rsidRDefault="00FA2457" w:rsidP="00542E3D">
            <w:pPr>
              <w:jc w:val="both"/>
              <w:rPr>
                <w:lang w:val="en-GB"/>
              </w:rPr>
            </w:pPr>
          </w:p>
        </w:tc>
        <w:tc>
          <w:tcPr>
            <w:tcW w:w="851" w:type="dxa"/>
          </w:tcPr>
          <w:p w14:paraId="4D13B627" w14:textId="77777777" w:rsidR="003437EF" w:rsidRDefault="00FA2457" w:rsidP="00542E3D">
            <w:pPr>
              <w:jc w:val="both"/>
              <w:rPr>
                <w:lang w:val="en-GB"/>
              </w:rPr>
            </w:pPr>
            <w:r>
              <w:rPr>
                <w:lang w:val="en-GB"/>
              </w:rPr>
              <w:t xml:space="preserve">Dimension </w:t>
            </w:r>
            <w:r w:rsidRPr="009A0349">
              <w:rPr>
                <w:lang w:val="en-GB"/>
              </w:rPr>
              <w:t>7</w:t>
            </w:r>
            <w:r>
              <w:rPr>
                <w:lang w:val="en-GB"/>
              </w:rPr>
              <w:t>:</w:t>
            </w:r>
            <w:r w:rsidRPr="009A0349">
              <w:rPr>
                <w:lang w:val="en-GB"/>
              </w:rPr>
              <w:t xml:space="preserve"> Interdependence-</w:t>
            </w:r>
          </w:p>
          <w:p w14:paraId="25265216" w14:textId="7437C8F4" w:rsidR="00FA2457" w:rsidRDefault="00DE48B4" w:rsidP="00542E3D">
            <w:pPr>
              <w:jc w:val="both"/>
              <w:rPr>
                <w:lang w:val="en-GB"/>
              </w:rPr>
            </w:pPr>
            <w:r w:rsidRPr="009A0349">
              <w:rPr>
                <w:lang w:val="en-GB"/>
              </w:rPr>
              <w:t>C</w:t>
            </w:r>
            <w:r w:rsidR="00FA2457" w:rsidRPr="009A0349">
              <w:rPr>
                <w:lang w:val="en-GB"/>
              </w:rPr>
              <w:t>ollaboration</w:t>
            </w:r>
          </w:p>
          <w:p w14:paraId="2B718D5E" w14:textId="77777777" w:rsidR="00DE48B4" w:rsidRPr="00DE48B4" w:rsidRDefault="00DE48B4" w:rsidP="00DE48B4">
            <w:pPr>
              <w:pStyle w:val="ListParagraph"/>
              <w:numPr>
                <w:ilvl w:val="1"/>
                <w:numId w:val="8"/>
              </w:numPr>
              <w:jc w:val="both"/>
              <w:rPr>
                <w:lang w:val="en-GB"/>
              </w:rPr>
            </w:pPr>
            <w:r w:rsidRPr="00DE48B4">
              <w:rPr>
                <w:rFonts w:ascii="Calibri" w:eastAsia="Calibri" w:hAnsi="Calibri" w:cs="Calibri"/>
                <w:sz w:val="20"/>
                <w:szCs w:val="20"/>
                <w:highlight w:val="white"/>
              </w:rPr>
              <w:t>Collaborative work</w:t>
            </w:r>
          </w:p>
          <w:p w14:paraId="74AAB849" w14:textId="77777777" w:rsidR="00DE48B4" w:rsidRPr="00DE48B4" w:rsidRDefault="00DE48B4" w:rsidP="00DE48B4">
            <w:pPr>
              <w:pStyle w:val="ListParagraph"/>
              <w:numPr>
                <w:ilvl w:val="1"/>
                <w:numId w:val="8"/>
              </w:numPr>
              <w:jc w:val="both"/>
              <w:rPr>
                <w:lang w:val="en-GB"/>
              </w:rPr>
            </w:pPr>
            <w:r>
              <w:rPr>
                <w:rFonts w:ascii="Calibri" w:eastAsia="Calibri" w:hAnsi="Calibri" w:cs="Calibri"/>
                <w:sz w:val="20"/>
                <w:szCs w:val="20"/>
                <w:highlight w:val="white"/>
              </w:rPr>
              <w:t>Communication</w:t>
            </w:r>
          </w:p>
          <w:p w14:paraId="5BAA20E5" w14:textId="77777777" w:rsidR="00DE48B4" w:rsidRPr="00DE48B4" w:rsidRDefault="00DE48B4" w:rsidP="00DE48B4">
            <w:pPr>
              <w:pStyle w:val="ListParagraph"/>
              <w:numPr>
                <w:ilvl w:val="1"/>
                <w:numId w:val="8"/>
              </w:numPr>
              <w:jc w:val="both"/>
              <w:rPr>
                <w:lang w:val="en-GB"/>
              </w:rPr>
            </w:pPr>
            <w:r>
              <w:rPr>
                <w:rFonts w:ascii="Calibri" w:eastAsia="Calibri" w:hAnsi="Calibri" w:cs="Calibri"/>
                <w:sz w:val="20"/>
                <w:szCs w:val="20"/>
                <w:highlight w:val="white"/>
              </w:rPr>
              <w:t>Resources shared</w:t>
            </w:r>
          </w:p>
          <w:p w14:paraId="2316E55C" w14:textId="77777777" w:rsidR="00DE48B4" w:rsidRPr="00DE48B4" w:rsidRDefault="00DE48B4" w:rsidP="00DE48B4">
            <w:pPr>
              <w:pStyle w:val="ListParagraph"/>
              <w:numPr>
                <w:ilvl w:val="1"/>
                <w:numId w:val="8"/>
              </w:numPr>
              <w:jc w:val="both"/>
              <w:rPr>
                <w:lang w:val="en-GB"/>
              </w:rPr>
            </w:pPr>
            <w:r>
              <w:rPr>
                <w:rFonts w:ascii="Calibri" w:eastAsia="Calibri" w:hAnsi="Calibri" w:cs="Calibri"/>
                <w:sz w:val="20"/>
                <w:szCs w:val="20"/>
                <w:highlight w:val="white"/>
              </w:rPr>
              <w:t>Co-designed</w:t>
            </w:r>
          </w:p>
          <w:p w14:paraId="634AA781" w14:textId="77777777" w:rsidR="00DE48B4" w:rsidRPr="00DE48B4" w:rsidRDefault="00DE48B4" w:rsidP="00DE48B4">
            <w:pPr>
              <w:pStyle w:val="ListParagraph"/>
              <w:numPr>
                <w:ilvl w:val="1"/>
                <w:numId w:val="8"/>
              </w:numPr>
              <w:jc w:val="both"/>
              <w:rPr>
                <w:lang w:val="en-GB"/>
              </w:rPr>
            </w:pPr>
            <w:r>
              <w:rPr>
                <w:rFonts w:ascii="Calibri" w:eastAsia="Calibri" w:hAnsi="Calibri" w:cs="Calibri"/>
                <w:sz w:val="20"/>
                <w:szCs w:val="20"/>
                <w:highlight w:val="white"/>
              </w:rPr>
              <w:t xml:space="preserve">Decision making </w:t>
            </w:r>
            <w:sdt>
              <w:sdtPr>
                <w:tag w:val="goog_rdk_10"/>
                <w:id w:val="1925294601"/>
              </w:sdtPr>
              <w:sdtEndPr/>
              <w:sdtContent/>
            </w:sdt>
            <w:r>
              <w:rPr>
                <w:rFonts w:ascii="Calibri" w:eastAsia="Calibri" w:hAnsi="Calibri" w:cs="Calibri"/>
                <w:sz w:val="20"/>
                <w:szCs w:val="20"/>
                <w:highlight w:val="white"/>
              </w:rPr>
              <w:t>shared</w:t>
            </w:r>
          </w:p>
          <w:p w14:paraId="41CB7491" w14:textId="77777777" w:rsidR="00DE48B4" w:rsidRPr="00DE48B4" w:rsidRDefault="00DE48B4" w:rsidP="00DE48B4">
            <w:pPr>
              <w:pStyle w:val="ListParagraph"/>
              <w:numPr>
                <w:ilvl w:val="1"/>
                <w:numId w:val="8"/>
              </w:numPr>
              <w:jc w:val="both"/>
              <w:rPr>
                <w:lang w:val="en-GB"/>
              </w:rPr>
            </w:pPr>
            <w:r>
              <w:rPr>
                <w:rFonts w:ascii="Calibri" w:eastAsia="Calibri" w:hAnsi="Calibri" w:cs="Calibri"/>
                <w:sz w:val="20"/>
                <w:szCs w:val="20"/>
                <w:highlight w:val="white"/>
              </w:rPr>
              <w:t>Coherence among the activities</w:t>
            </w:r>
          </w:p>
          <w:p w14:paraId="1F7D444B" w14:textId="3543B2CD" w:rsidR="00DE48B4" w:rsidRPr="00DE48B4" w:rsidRDefault="00DE48B4" w:rsidP="00DE48B4">
            <w:pPr>
              <w:pStyle w:val="ListParagraph"/>
              <w:numPr>
                <w:ilvl w:val="1"/>
                <w:numId w:val="8"/>
              </w:numPr>
              <w:jc w:val="both"/>
              <w:rPr>
                <w:lang w:val="en-GB"/>
              </w:rPr>
            </w:pPr>
            <w:r>
              <w:rPr>
                <w:rFonts w:ascii="Calibri" w:eastAsia="Calibri" w:hAnsi="Calibri" w:cs="Calibri"/>
                <w:sz w:val="20"/>
                <w:szCs w:val="20"/>
                <w:highlight w:val="white"/>
              </w:rPr>
              <w:t>Results jointly evaluated</w:t>
            </w:r>
          </w:p>
        </w:tc>
        <w:tc>
          <w:tcPr>
            <w:tcW w:w="5754" w:type="dxa"/>
          </w:tcPr>
          <w:p w14:paraId="23B1A70C" w14:textId="0465AFB1" w:rsidR="00FA2457" w:rsidRPr="009C5C8A" w:rsidRDefault="009571D4" w:rsidP="00542E3D">
            <w:pPr>
              <w:jc w:val="both"/>
              <w:rPr>
                <w:lang w:val="en-GB"/>
              </w:rPr>
            </w:pPr>
            <w:r>
              <w:rPr>
                <w:lang w:val="en-GB"/>
              </w:rPr>
              <w:t>“</w:t>
            </w:r>
            <w:r w:rsidRPr="009571D4">
              <w:rPr>
                <w:lang w:val="en-GB"/>
              </w:rPr>
              <w:t>Collaboration is based on recognising the common goal by putting the child and the learning and training objectives at the centre, trying to look at it with two eyes but all with the same focus</w:t>
            </w:r>
            <w:r>
              <w:rPr>
                <w:lang w:val="en-GB"/>
              </w:rPr>
              <w:t>”</w:t>
            </w:r>
            <w:r w:rsidR="00557605">
              <w:rPr>
                <w:lang w:val="en-GB"/>
              </w:rPr>
              <w:t xml:space="preserve"> (7.1.)</w:t>
            </w:r>
          </w:p>
        </w:tc>
      </w:tr>
      <w:tr w:rsidR="00FA2457" w:rsidRPr="009C5C8A" w14:paraId="10E96A61" w14:textId="77777777" w:rsidTr="00542E3D">
        <w:tc>
          <w:tcPr>
            <w:tcW w:w="2405" w:type="dxa"/>
            <w:vMerge w:val="restart"/>
          </w:tcPr>
          <w:p w14:paraId="607949BD" w14:textId="77777777" w:rsidR="00FA2457" w:rsidRPr="009C5C8A" w:rsidRDefault="00FA2457" w:rsidP="00542E3D">
            <w:pPr>
              <w:jc w:val="both"/>
              <w:rPr>
                <w:b/>
                <w:lang w:val="en-GB"/>
              </w:rPr>
            </w:pPr>
            <w:r w:rsidRPr="009C5C8A">
              <w:rPr>
                <w:b/>
                <w:lang w:val="en-GB"/>
              </w:rPr>
              <w:t>Material conditions</w:t>
            </w:r>
          </w:p>
        </w:tc>
        <w:tc>
          <w:tcPr>
            <w:tcW w:w="851" w:type="dxa"/>
          </w:tcPr>
          <w:p w14:paraId="671E86A5" w14:textId="77777777" w:rsidR="00FA2457" w:rsidRDefault="00FA2457" w:rsidP="00542E3D">
            <w:pPr>
              <w:jc w:val="both"/>
              <w:rPr>
                <w:lang w:val="en-GB"/>
              </w:rPr>
            </w:pPr>
            <w:r>
              <w:rPr>
                <w:lang w:val="en-GB"/>
              </w:rPr>
              <w:t xml:space="preserve">Dimension </w:t>
            </w:r>
            <w:r w:rsidRPr="009A0349">
              <w:rPr>
                <w:lang w:val="en-GB"/>
              </w:rPr>
              <w:t>8</w:t>
            </w:r>
            <w:r>
              <w:rPr>
                <w:lang w:val="en-GB"/>
              </w:rPr>
              <w:t>:</w:t>
            </w:r>
            <w:r w:rsidRPr="009A0349">
              <w:rPr>
                <w:lang w:val="en-GB"/>
              </w:rPr>
              <w:t xml:space="preserve"> Infrastructure</w:t>
            </w:r>
          </w:p>
          <w:p w14:paraId="251E2D49" w14:textId="77777777" w:rsidR="00F8627D" w:rsidRDefault="00F8627D" w:rsidP="00F8627D">
            <w:pPr>
              <w:pStyle w:val="ListParagraph"/>
              <w:numPr>
                <w:ilvl w:val="1"/>
                <w:numId w:val="9"/>
              </w:numPr>
              <w:jc w:val="both"/>
              <w:rPr>
                <w:rFonts w:ascii="Calibri" w:eastAsia="Calibri" w:hAnsi="Calibri" w:cs="Calibri"/>
                <w:sz w:val="20"/>
                <w:szCs w:val="20"/>
                <w:highlight w:val="white"/>
              </w:rPr>
            </w:pPr>
            <w:r w:rsidRPr="00F8627D">
              <w:rPr>
                <w:rFonts w:ascii="Calibri" w:eastAsia="Calibri" w:hAnsi="Calibri" w:cs="Calibri"/>
                <w:sz w:val="20"/>
                <w:szCs w:val="20"/>
                <w:highlight w:val="white"/>
              </w:rPr>
              <w:t>Foresee</w:t>
            </w:r>
          </w:p>
          <w:p w14:paraId="4D99EF3B" w14:textId="38420C8C" w:rsidR="00F8627D" w:rsidRDefault="00F8627D" w:rsidP="00F8627D">
            <w:pPr>
              <w:pStyle w:val="ListParagraph"/>
              <w:numPr>
                <w:ilvl w:val="1"/>
                <w:numId w:val="9"/>
              </w:numPr>
              <w:jc w:val="both"/>
              <w:rPr>
                <w:rFonts w:ascii="Calibri" w:eastAsia="Calibri" w:hAnsi="Calibri" w:cs="Calibri"/>
                <w:sz w:val="20"/>
                <w:szCs w:val="20"/>
                <w:highlight w:val="white"/>
              </w:rPr>
            </w:pPr>
            <w:r w:rsidRPr="00F8627D">
              <w:rPr>
                <w:rFonts w:ascii="Calibri" w:eastAsia="Calibri" w:hAnsi="Calibri" w:cs="Calibri"/>
                <w:sz w:val="20"/>
                <w:szCs w:val="20"/>
                <w:highlight w:val="white"/>
              </w:rPr>
              <w:t>mechanisms help or support</w:t>
            </w:r>
          </w:p>
          <w:p w14:paraId="7F1E7C10" w14:textId="77777777" w:rsidR="00F8627D" w:rsidRDefault="00F8627D" w:rsidP="00F8627D">
            <w:pPr>
              <w:pStyle w:val="ListParagraph"/>
              <w:numPr>
                <w:ilvl w:val="1"/>
                <w:numId w:val="9"/>
              </w:numPr>
              <w:jc w:val="both"/>
              <w:rPr>
                <w:rFonts w:ascii="Calibri" w:eastAsia="Calibri" w:hAnsi="Calibri" w:cs="Calibri"/>
                <w:sz w:val="20"/>
                <w:szCs w:val="20"/>
                <w:highlight w:val="white"/>
              </w:rPr>
            </w:pPr>
            <w:r>
              <w:rPr>
                <w:rFonts w:ascii="Calibri" w:eastAsia="Calibri" w:hAnsi="Calibri" w:cs="Calibri"/>
                <w:sz w:val="20"/>
                <w:szCs w:val="20"/>
                <w:highlight w:val="white"/>
              </w:rPr>
              <w:t>Formal leaderships</w:t>
            </w:r>
          </w:p>
          <w:p w14:paraId="1A9CC63A" w14:textId="77777777" w:rsidR="00F8627D" w:rsidRDefault="00F8627D" w:rsidP="00F8627D">
            <w:pPr>
              <w:pStyle w:val="ListParagraph"/>
              <w:numPr>
                <w:ilvl w:val="1"/>
                <w:numId w:val="9"/>
              </w:numPr>
              <w:jc w:val="both"/>
              <w:rPr>
                <w:rFonts w:ascii="Calibri" w:eastAsia="Calibri" w:hAnsi="Calibri" w:cs="Calibri"/>
                <w:sz w:val="20"/>
                <w:szCs w:val="20"/>
                <w:highlight w:val="white"/>
              </w:rPr>
            </w:pPr>
            <w:r>
              <w:rPr>
                <w:rFonts w:ascii="Calibri" w:eastAsia="Calibri" w:hAnsi="Calibri" w:cs="Calibri"/>
                <w:sz w:val="20"/>
                <w:szCs w:val="20"/>
                <w:highlight w:val="white"/>
              </w:rPr>
              <w:t>Instruments of common</w:t>
            </w:r>
          </w:p>
          <w:p w14:paraId="280EB180" w14:textId="0B6D4D3B" w:rsidR="00F8627D" w:rsidRPr="00F8627D" w:rsidRDefault="00F8627D" w:rsidP="00F8627D">
            <w:pPr>
              <w:pStyle w:val="ListParagraph"/>
              <w:numPr>
                <w:ilvl w:val="1"/>
                <w:numId w:val="9"/>
              </w:numPr>
              <w:jc w:val="both"/>
              <w:rPr>
                <w:rFonts w:ascii="Calibri" w:eastAsia="Calibri" w:hAnsi="Calibri" w:cs="Calibri"/>
                <w:sz w:val="20"/>
                <w:szCs w:val="20"/>
                <w:highlight w:val="white"/>
              </w:rPr>
            </w:pPr>
            <w:r>
              <w:rPr>
                <w:rFonts w:ascii="Calibri" w:eastAsia="Calibri" w:hAnsi="Calibri" w:cs="Calibri"/>
                <w:sz w:val="20"/>
                <w:szCs w:val="20"/>
                <w:highlight w:val="white"/>
              </w:rPr>
              <w:t>Community trainings</w:t>
            </w:r>
          </w:p>
        </w:tc>
        <w:tc>
          <w:tcPr>
            <w:tcW w:w="5754" w:type="dxa"/>
          </w:tcPr>
          <w:p w14:paraId="56BC4D2C" w14:textId="79612696" w:rsidR="00FA2457" w:rsidRPr="009C5C8A" w:rsidRDefault="00F4638B" w:rsidP="00542E3D">
            <w:pPr>
              <w:jc w:val="both"/>
              <w:rPr>
                <w:lang w:val="en-GB"/>
              </w:rPr>
            </w:pPr>
            <w:r>
              <w:rPr>
                <w:lang w:val="en-GB"/>
              </w:rPr>
              <w:t>“</w:t>
            </w:r>
            <w:r w:rsidRPr="00F4638B">
              <w:rPr>
                <w:lang w:val="en-GB"/>
              </w:rPr>
              <w:t>The common training allows you to support the objectives and the famous correspondence, coherence, it also gives you the common language</w:t>
            </w:r>
            <w:r>
              <w:rPr>
                <w:lang w:val="en-GB"/>
              </w:rPr>
              <w:t>”</w:t>
            </w:r>
            <w:r w:rsidR="00557605">
              <w:rPr>
                <w:lang w:val="en-GB"/>
              </w:rPr>
              <w:t xml:space="preserve"> (8.5.)</w:t>
            </w:r>
          </w:p>
        </w:tc>
      </w:tr>
      <w:tr w:rsidR="00FA2457" w:rsidRPr="009C5C8A" w14:paraId="3CFA5DBF" w14:textId="77777777" w:rsidTr="00542E3D">
        <w:tc>
          <w:tcPr>
            <w:tcW w:w="2405" w:type="dxa"/>
            <w:vMerge/>
          </w:tcPr>
          <w:p w14:paraId="65A2B319" w14:textId="77777777" w:rsidR="00FA2457" w:rsidRPr="009C5C8A" w:rsidRDefault="00FA2457" w:rsidP="00542E3D">
            <w:pPr>
              <w:jc w:val="both"/>
              <w:rPr>
                <w:lang w:val="en-GB"/>
              </w:rPr>
            </w:pPr>
          </w:p>
        </w:tc>
        <w:tc>
          <w:tcPr>
            <w:tcW w:w="851" w:type="dxa"/>
          </w:tcPr>
          <w:p w14:paraId="17556E15" w14:textId="77777777" w:rsidR="00FA2457" w:rsidRDefault="00FA2457" w:rsidP="00542E3D">
            <w:pPr>
              <w:jc w:val="both"/>
              <w:rPr>
                <w:lang w:val="en-GB"/>
              </w:rPr>
            </w:pPr>
            <w:r>
              <w:rPr>
                <w:lang w:val="en-GB"/>
              </w:rPr>
              <w:t xml:space="preserve">Dimension </w:t>
            </w:r>
            <w:r w:rsidRPr="009A0349">
              <w:rPr>
                <w:lang w:val="en-GB"/>
              </w:rPr>
              <w:t>9</w:t>
            </w:r>
            <w:r>
              <w:rPr>
                <w:lang w:val="en-GB"/>
              </w:rPr>
              <w:t>:</w:t>
            </w:r>
            <w:r w:rsidRPr="009A0349">
              <w:rPr>
                <w:lang w:val="en-GB"/>
              </w:rPr>
              <w:t xml:space="preserve"> Time</w:t>
            </w:r>
          </w:p>
          <w:p w14:paraId="51B8F331" w14:textId="77777777" w:rsidR="00F8627D" w:rsidRPr="00F8627D" w:rsidRDefault="00F8627D" w:rsidP="00F8627D">
            <w:pPr>
              <w:pStyle w:val="ListParagraph"/>
              <w:numPr>
                <w:ilvl w:val="1"/>
                <w:numId w:val="10"/>
              </w:numPr>
              <w:jc w:val="both"/>
              <w:rPr>
                <w:lang w:val="en-GB"/>
              </w:rPr>
            </w:pPr>
            <w:r w:rsidRPr="00F8627D">
              <w:rPr>
                <w:rFonts w:ascii="Calibri" w:eastAsia="Calibri" w:hAnsi="Calibri" w:cs="Calibri"/>
                <w:sz w:val="20"/>
                <w:szCs w:val="20"/>
                <w:highlight w:val="white"/>
              </w:rPr>
              <w:t>Enough time</w:t>
            </w:r>
          </w:p>
          <w:p w14:paraId="2DBDB833" w14:textId="3F5676FE" w:rsidR="00F8627D" w:rsidRPr="00F8627D" w:rsidRDefault="00F8627D" w:rsidP="00F8627D">
            <w:pPr>
              <w:pStyle w:val="ListParagraph"/>
              <w:numPr>
                <w:ilvl w:val="1"/>
                <w:numId w:val="10"/>
              </w:numPr>
              <w:jc w:val="both"/>
              <w:rPr>
                <w:lang w:val="en-GB"/>
              </w:rPr>
            </w:pPr>
            <w:r>
              <w:rPr>
                <w:rFonts w:ascii="Calibri" w:eastAsia="Calibri" w:hAnsi="Calibri" w:cs="Calibri"/>
                <w:sz w:val="20"/>
                <w:szCs w:val="20"/>
                <w:highlight w:val="white"/>
              </w:rPr>
              <w:t>Program's administrative processes</w:t>
            </w:r>
          </w:p>
        </w:tc>
        <w:tc>
          <w:tcPr>
            <w:tcW w:w="5754" w:type="dxa"/>
          </w:tcPr>
          <w:p w14:paraId="62504881" w14:textId="1598399F" w:rsidR="00FA2457" w:rsidRPr="009C5C8A" w:rsidRDefault="00271F9C" w:rsidP="00542E3D">
            <w:pPr>
              <w:jc w:val="both"/>
              <w:rPr>
                <w:lang w:val="en-GB"/>
              </w:rPr>
            </w:pPr>
            <w:r>
              <w:rPr>
                <w:lang w:val="en-GB"/>
              </w:rPr>
              <w:t>“</w:t>
            </w:r>
            <w:r w:rsidRPr="00271F9C">
              <w:rPr>
                <w:lang w:val="en-GB"/>
              </w:rPr>
              <w:t>A week is too short</w:t>
            </w:r>
            <w:r>
              <w:rPr>
                <w:lang w:val="en-GB"/>
              </w:rPr>
              <w:t>” (9.1.)</w:t>
            </w:r>
          </w:p>
        </w:tc>
      </w:tr>
      <w:tr w:rsidR="00FA2457" w:rsidRPr="009C5C8A" w14:paraId="21297836" w14:textId="77777777" w:rsidTr="00542E3D">
        <w:trPr>
          <w:trHeight w:val="256"/>
        </w:trPr>
        <w:tc>
          <w:tcPr>
            <w:tcW w:w="2405" w:type="dxa"/>
            <w:vMerge/>
          </w:tcPr>
          <w:p w14:paraId="6BEB3CE7" w14:textId="77777777" w:rsidR="00FA2457" w:rsidRPr="009C5C8A" w:rsidRDefault="00FA2457" w:rsidP="00542E3D">
            <w:pPr>
              <w:jc w:val="both"/>
              <w:rPr>
                <w:lang w:val="en-GB"/>
              </w:rPr>
            </w:pPr>
          </w:p>
        </w:tc>
        <w:tc>
          <w:tcPr>
            <w:tcW w:w="851" w:type="dxa"/>
          </w:tcPr>
          <w:p w14:paraId="6869F921" w14:textId="77777777" w:rsidR="00FA2457" w:rsidRDefault="00FA2457" w:rsidP="00542E3D">
            <w:pPr>
              <w:jc w:val="both"/>
              <w:rPr>
                <w:lang w:val="en-GB"/>
              </w:rPr>
            </w:pPr>
            <w:r>
              <w:rPr>
                <w:lang w:val="en-GB"/>
              </w:rPr>
              <w:t xml:space="preserve">Dimension </w:t>
            </w:r>
            <w:r w:rsidRPr="009A0349">
              <w:rPr>
                <w:lang w:val="en-GB"/>
              </w:rPr>
              <w:t>10</w:t>
            </w:r>
            <w:r>
              <w:rPr>
                <w:lang w:val="en-GB"/>
              </w:rPr>
              <w:t>:</w:t>
            </w:r>
            <w:r w:rsidRPr="009A0349">
              <w:rPr>
                <w:lang w:val="en-GB"/>
              </w:rPr>
              <w:t xml:space="preserve"> Sustainability </w:t>
            </w:r>
          </w:p>
          <w:p w14:paraId="75459363" w14:textId="58E81726" w:rsidR="00F8627D" w:rsidRPr="00F8627D" w:rsidRDefault="00F8627D" w:rsidP="00F8627D">
            <w:pPr>
              <w:pStyle w:val="ListParagraph"/>
              <w:numPr>
                <w:ilvl w:val="1"/>
                <w:numId w:val="11"/>
              </w:numPr>
              <w:jc w:val="both"/>
              <w:rPr>
                <w:lang w:val="en-GB"/>
              </w:rPr>
            </w:pPr>
            <w:r w:rsidRPr="00F8627D">
              <w:rPr>
                <w:rFonts w:ascii="Calibri" w:eastAsia="Calibri" w:hAnsi="Calibri" w:cs="Calibri"/>
                <w:sz w:val="20"/>
                <w:szCs w:val="20"/>
                <w:highlight w:val="white"/>
              </w:rPr>
              <w:t>Leadership to enrich other</w:t>
            </w:r>
          </w:p>
          <w:p w14:paraId="5E3A0B58" w14:textId="77777777" w:rsidR="00F8627D" w:rsidRPr="00F8627D" w:rsidRDefault="00F8627D" w:rsidP="00F8627D">
            <w:pPr>
              <w:pStyle w:val="ListParagraph"/>
              <w:numPr>
                <w:ilvl w:val="1"/>
                <w:numId w:val="11"/>
              </w:numPr>
              <w:jc w:val="both"/>
              <w:rPr>
                <w:lang w:val="en-GB"/>
              </w:rPr>
            </w:pPr>
            <w:r>
              <w:rPr>
                <w:rFonts w:ascii="Calibri" w:eastAsia="Calibri" w:hAnsi="Calibri" w:cs="Calibri"/>
                <w:sz w:val="20"/>
                <w:szCs w:val="20"/>
                <w:highlight w:val="white"/>
              </w:rPr>
              <w:lastRenderedPageBreak/>
              <w:t>Leadership training</w:t>
            </w:r>
          </w:p>
          <w:p w14:paraId="5982631F" w14:textId="77777777" w:rsidR="00F8627D" w:rsidRPr="00F8627D" w:rsidRDefault="00F8627D" w:rsidP="00F8627D">
            <w:pPr>
              <w:pStyle w:val="ListParagraph"/>
              <w:numPr>
                <w:ilvl w:val="1"/>
                <w:numId w:val="11"/>
              </w:numPr>
              <w:jc w:val="both"/>
              <w:rPr>
                <w:lang w:val="en-GB"/>
              </w:rPr>
            </w:pPr>
            <w:r>
              <w:rPr>
                <w:rFonts w:ascii="Calibri" w:eastAsia="Calibri" w:hAnsi="Calibri" w:cs="Calibri"/>
                <w:sz w:val="20"/>
                <w:szCs w:val="20"/>
                <w:highlight w:val="white"/>
              </w:rPr>
              <w:t>Enrich students' academic learning</w:t>
            </w:r>
          </w:p>
          <w:p w14:paraId="3A8C65ED" w14:textId="7A2179FE" w:rsidR="00F8627D" w:rsidRPr="00F8627D" w:rsidRDefault="00F8627D" w:rsidP="00F8627D">
            <w:pPr>
              <w:pStyle w:val="ListParagraph"/>
              <w:numPr>
                <w:ilvl w:val="1"/>
                <w:numId w:val="11"/>
              </w:numPr>
              <w:jc w:val="both"/>
              <w:rPr>
                <w:lang w:val="en-GB"/>
              </w:rPr>
            </w:pPr>
            <w:r>
              <w:rPr>
                <w:rFonts w:ascii="Calibri" w:eastAsia="Calibri" w:hAnsi="Calibri" w:cs="Calibri"/>
                <w:sz w:val="20"/>
                <w:szCs w:val="20"/>
                <w:highlight w:val="white"/>
              </w:rPr>
              <w:t>Avoid duplication</w:t>
            </w:r>
          </w:p>
        </w:tc>
        <w:tc>
          <w:tcPr>
            <w:tcW w:w="5754" w:type="dxa"/>
          </w:tcPr>
          <w:p w14:paraId="372F0040" w14:textId="56C73776" w:rsidR="00FA2457" w:rsidRPr="009C5C8A" w:rsidRDefault="00557605" w:rsidP="00542E3D">
            <w:pPr>
              <w:widowControl w:val="0"/>
              <w:autoSpaceDE w:val="0"/>
              <w:autoSpaceDN w:val="0"/>
              <w:adjustRightInd w:val="0"/>
              <w:jc w:val="both"/>
              <w:rPr>
                <w:color w:val="000000"/>
                <w:lang w:val="en-GB"/>
              </w:rPr>
            </w:pPr>
            <w:r>
              <w:rPr>
                <w:color w:val="000000"/>
                <w:lang w:val="en-GB"/>
              </w:rPr>
              <w:lastRenderedPageBreak/>
              <w:t>“</w:t>
            </w:r>
            <w:r w:rsidR="00F4638B" w:rsidRPr="00F4638B">
              <w:rPr>
                <w:color w:val="000000"/>
                <w:lang w:val="en-GB"/>
              </w:rPr>
              <w:t xml:space="preserve">It is an overall positive experience, an experience that is not only coherent but central to the lines of action, to the choices we are making, also on the push </w:t>
            </w:r>
            <w:r w:rsidR="00F4638B" w:rsidRPr="00F4638B">
              <w:rPr>
                <w:color w:val="000000"/>
                <w:lang w:val="en-GB"/>
              </w:rPr>
              <w:lastRenderedPageBreak/>
              <w:t>of planning, of new resources, it is coherent with the idea of the school we are working on</w:t>
            </w:r>
            <w:r>
              <w:rPr>
                <w:color w:val="000000"/>
                <w:lang w:val="en-GB"/>
              </w:rPr>
              <w:t>”. (10.1.)</w:t>
            </w:r>
          </w:p>
        </w:tc>
      </w:tr>
    </w:tbl>
    <w:p w14:paraId="4EF564BE" w14:textId="77777777" w:rsidR="00FA2457" w:rsidRPr="009C5C8A" w:rsidRDefault="00FA2457" w:rsidP="00FA2457">
      <w:pPr>
        <w:jc w:val="both"/>
        <w:rPr>
          <w:lang w:val="en-GB"/>
        </w:rPr>
      </w:pPr>
    </w:p>
    <w:p w14:paraId="416101CE" w14:textId="77777777" w:rsidR="00566D51" w:rsidRPr="00FA2457" w:rsidRDefault="00566D51" w:rsidP="00566D51">
      <w:pPr>
        <w:jc w:val="center"/>
        <w:rPr>
          <w:lang w:val="en-GB"/>
        </w:rPr>
      </w:pPr>
      <w:r w:rsidRPr="001A1DC9">
        <w:rPr>
          <w:highlight w:val="yellow"/>
          <w:lang w:val="en-GB"/>
        </w:rPr>
        <w:t>Source: Table created by authors</w:t>
      </w:r>
    </w:p>
    <w:p w14:paraId="37269E8C" w14:textId="77777777" w:rsidR="00FA2457" w:rsidRPr="00FA2457" w:rsidRDefault="00FA2457">
      <w:pPr>
        <w:rPr>
          <w:lang w:val="en-GB"/>
        </w:rPr>
      </w:pPr>
    </w:p>
    <w:sectPr w:rsidR="00FA2457" w:rsidRPr="00FA245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E7B7D" w14:textId="77777777" w:rsidR="007A0520" w:rsidRDefault="007A0520" w:rsidP="00C41427">
      <w:r>
        <w:separator/>
      </w:r>
    </w:p>
  </w:endnote>
  <w:endnote w:type="continuationSeparator" w:id="0">
    <w:p w14:paraId="2150D070" w14:textId="77777777" w:rsidR="007A0520" w:rsidRDefault="007A0520" w:rsidP="00C4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89421"/>
      <w:docPartObj>
        <w:docPartGallery w:val="Page Numbers (Bottom of Page)"/>
        <w:docPartUnique/>
      </w:docPartObj>
    </w:sdtPr>
    <w:sdtEndPr>
      <w:rPr>
        <w:sz w:val="18"/>
        <w:szCs w:val="18"/>
      </w:rPr>
    </w:sdtEndPr>
    <w:sdtContent>
      <w:p w14:paraId="6A7E4FC2" w14:textId="0E9C2C08" w:rsidR="00C41427" w:rsidRPr="00C41427" w:rsidRDefault="00C41427">
        <w:pPr>
          <w:pStyle w:val="Footer"/>
          <w:jc w:val="right"/>
          <w:rPr>
            <w:sz w:val="18"/>
            <w:szCs w:val="18"/>
          </w:rPr>
        </w:pPr>
        <w:r w:rsidRPr="00C41427">
          <w:rPr>
            <w:sz w:val="18"/>
            <w:szCs w:val="18"/>
          </w:rPr>
          <w:fldChar w:fldCharType="begin"/>
        </w:r>
        <w:r w:rsidRPr="00C41427">
          <w:rPr>
            <w:sz w:val="18"/>
            <w:szCs w:val="18"/>
          </w:rPr>
          <w:instrText>PAGE   \* MERGEFORMAT</w:instrText>
        </w:r>
        <w:r w:rsidRPr="00C41427">
          <w:rPr>
            <w:sz w:val="18"/>
            <w:szCs w:val="18"/>
          </w:rPr>
          <w:fldChar w:fldCharType="separate"/>
        </w:r>
        <w:r w:rsidRPr="00C41427">
          <w:rPr>
            <w:sz w:val="18"/>
            <w:szCs w:val="18"/>
            <w:lang w:val="ca-ES"/>
          </w:rPr>
          <w:t>2</w:t>
        </w:r>
        <w:r w:rsidRPr="00C41427">
          <w:rPr>
            <w:sz w:val="18"/>
            <w:szCs w:val="18"/>
          </w:rPr>
          <w:fldChar w:fldCharType="end"/>
        </w:r>
      </w:p>
    </w:sdtContent>
  </w:sdt>
  <w:p w14:paraId="2C43EB14" w14:textId="77777777" w:rsidR="00C41427" w:rsidRDefault="00C4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5020F" w14:textId="77777777" w:rsidR="007A0520" w:rsidRDefault="007A0520" w:rsidP="00C41427">
      <w:r>
        <w:separator/>
      </w:r>
    </w:p>
  </w:footnote>
  <w:footnote w:type="continuationSeparator" w:id="0">
    <w:p w14:paraId="18D3314C" w14:textId="77777777" w:rsidR="007A0520" w:rsidRDefault="007A0520" w:rsidP="00C41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F45"/>
    <w:multiLevelType w:val="multilevel"/>
    <w:tmpl w:val="FE00DFDE"/>
    <w:lvl w:ilvl="0">
      <w:start w:val="7"/>
      <w:numFmt w:val="decimal"/>
      <w:lvlText w:val="%1."/>
      <w:lvlJc w:val="left"/>
      <w:pPr>
        <w:ind w:left="360" w:hanging="360"/>
      </w:pPr>
      <w:rPr>
        <w:rFonts w:ascii="Calibri" w:eastAsia="Calibri" w:hAnsi="Calibri" w:cs="Calibri" w:hint="default"/>
        <w:sz w:val="20"/>
      </w:rPr>
    </w:lvl>
    <w:lvl w:ilvl="1">
      <w:start w:val="1"/>
      <w:numFmt w:val="decimal"/>
      <w:lvlText w:val="%1.%2."/>
      <w:lvlJc w:val="left"/>
      <w:pPr>
        <w:ind w:left="360" w:hanging="360"/>
      </w:pPr>
      <w:rPr>
        <w:rFonts w:ascii="Calibri" w:eastAsia="Calibri" w:hAnsi="Calibri" w:cs="Calibri" w:hint="default"/>
        <w:sz w:val="20"/>
      </w:rPr>
    </w:lvl>
    <w:lvl w:ilvl="2">
      <w:start w:val="1"/>
      <w:numFmt w:val="decimal"/>
      <w:lvlText w:val="%1.%2.%3."/>
      <w:lvlJc w:val="left"/>
      <w:pPr>
        <w:ind w:left="720" w:hanging="720"/>
      </w:pPr>
      <w:rPr>
        <w:rFonts w:ascii="Calibri" w:eastAsia="Calibri" w:hAnsi="Calibri" w:cs="Calibri" w:hint="default"/>
        <w:sz w:val="20"/>
      </w:rPr>
    </w:lvl>
    <w:lvl w:ilvl="3">
      <w:start w:val="1"/>
      <w:numFmt w:val="decimal"/>
      <w:lvlText w:val="%1.%2.%3.%4."/>
      <w:lvlJc w:val="left"/>
      <w:pPr>
        <w:ind w:left="720" w:hanging="720"/>
      </w:pPr>
      <w:rPr>
        <w:rFonts w:ascii="Calibri" w:eastAsia="Calibri" w:hAnsi="Calibri" w:cs="Calibri" w:hint="default"/>
        <w:sz w:val="20"/>
      </w:rPr>
    </w:lvl>
    <w:lvl w:ilvl="4">
      <w:start w:val="1"/>
      <w:numFmt w:val="decimal"/>
      <w:lvlText w:val="%1.%2.%3.%4.%5."/>
      <w:lvlJc w:val="left"/>
      <w:pPr>
        <w:ind w:left="1080" w:hanging="1080"/>
      </w:pPr>
      <w:rPr>
        <w:rFonts w:ascii="Calibri" w:eastAsia="Calibri" w:hAnsi="Calibri" w:cs="Calibri" w:hint="default"/>
        <w:sz w:val="20"/>
      </w:rPr>
    </w:lvl>
    <w:lvl w:ilvl="5">
      <w:start w:val="1"/>
      <w:numFmt w:val="decimal"/>
      <w:lvlText w:val="%1.%2.%3.%4.%5.%6."/>
      <w:lvlJc w:val="left"/>
      <w:pPr>
        <w:ind w:left="1080" w:hanging="1080"/>
      </w:pPr>
      <w:rPr>
        <w:rFonts w:ascii="Calibri" w:eastAsia="Calibri" w:hAnsi="Calibri" w:cs="Calibri" w:hint="default"/>
        <w:sz w:val="20"/>
      </w:rPr>
    </w:lvl>
    <w:lvl w:ilvl="6">
      <w:start w:val="1"/>
      <w:numFmt w:val="decimal"/>
      <w:lvlText w:val="%1.%2.%3.%4.%5.%6.%7."/>
      <w:lvlJc w:val="left"/>
      <w:pPr>
        <w:ind w:left="1440" w:hanging="1440"/>
      </w:pPr>
      <w:rPr>
        <w:rFonts w:ascii="Calibri" w:eastAsia="Calibri" w:hAnsi="Calibri" w:cs="Calibri" w:hint="default"/>
        <w:sz w:val="20"/>
      </w:rPr>
    </w:lvl>
    <w:lvl w:ilvl="7">
      <w:start w:val="1"/>
      <w:numFmt w:val="decimal"/>
      <w:lvlText w:val="%1.%2.%3.%4.%5.%6.%7.%8."/>
      <w:lvlJc w:val="left"/>
      <w:pPr>
        <w:ind w:left="1440" w:hanging="1440"/>
      </w:pPr>
      <w:rPr>
        <w:rFonts w:ascii="Calibri" w:eastAsia="Calibri" w:hAnsi="Calibri" w:cs="Calibri" w:hint="default"/>
        <w:sz w:val="20"/>
      </w:rPr>
    </w:lvl>
    <w:lvl w:ilvl="8">
      <w:start w:val="1"/>
      <w:numFmt w:val="decimal"/>
      <w:lvlText w:val="%1.%2.%3.%4.%5.%6.%7.%8.%9."/>
      <w:lvlJc w:val="left"/>
      <w:pPr>
        <w:ind w:left="1800" w:hanging="1800"/>
      </w:pPr>
      <w:rPr>
        <w:rFonts w:ascii="Calibri" w:eastAsia="Calibri" w:hAnsi="Calibri" w:cs="Calibri" w:hint="default"/>
        <w:sz w:val="20"/>
      </w:rPr>
    </w:lvl>
  </w:abstractNum>
  <w:abstractNum w:abstractNumId="1" w15:restartNumberingAfterBreak="0">
    <w:nsid w:val="022D1597"/>
    <w:multiLevelType w:val="multilevel"/>
    <w:tmpl w:val="D9BC8C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F3D44"/>
    <w:multiLevelType w:val="multilevel"/>
    <w:tmpl w:val="FE00DFDE"/>
    <w:lvl w:ilvl="0">
      <w:start w:val="5"/>
      <w:numFmt w:val="decimal"/>
      <w:lvlText w:val="%1."/>
      <w:lvlJc w:val="left"/>
      <w:pPr>
        <w:ind w:left="360" w:hanging="360"/>
      </w:pPr>
      <w:rPr>
        <w:rFonts w:ascii="Calibri" w:eastAsia="Calibri" w:hAnsi="Calibri" w:cs="Calibri" w:hint="default"/>
        <w:sz w:val="20"/>
      </w:rPr>
    </w:lvl>
    <w:lvl w:ilvl="1">
      <w:start w:val="1"/>
      <w:numFmt w:val="decimal"/>
      <w:lvlText w:val="%1.%2."/>
      <w:lvlJc w:val="left"/>
      <w:pPr>
        <w:ind w:left="360" w:hanging="360"/>
      </w:pPr>
      <w:rPr>
        <w:rFonts w:ascii="Calibri" w:eastAsia="Calibri" w:hAnsi="Calibri" w:cs="Calibri" w:hint="default"/>
        <w:sz w:val="20"/>
      </w:rPr>
    </w:lvl>
    <w:lvl w:ilvl="2">
      <w:start w:val="1"/>
      <w:numFmt w:val="decimal"/>
      <w:lvlText w:val="%1.%2.%3."/>
      <w:lvlJc w:val="left"/>
      <w:pPr>
        <w:ind w:left="720" w:hanging="720"/>
      </w:pPr>
      <w:rPr>
        <w:rFonts w:ascii="Calibri" w:eastAsia="Calibri" w:hAnsi="Calibri" w:cs="Calibri" w:hint="default"/>
        <w:sz w:val="20"/>
      </w:rPr>
    </w:lvl>
    <w:lvl w:ilvl="3">
      <w:start w:val="1"/>
      <w:numFmt w:val="decimal"/>
      <w:lvlText w:val="%1.%2.%3.%4."/>
      <w:lvlJc w:val="left"/>
      <w:pPr>
        <w:ind w:left="720" w:hanging="720"/>
      </w:pPr>
      <w:rPr>
        <w:rFonts w:ascii="Calibri" w:eastAsia="Calibri" w:hAnsi="Calibri" w:cs="Calibri" w:hint="default"/>
        <w:sz w:val="20"/>
      </w:rPr>
    </w:lvl>
    <w:lvl w:ilvl="4">
      <w:start w:val="1"/>
      <w:numFmt w:val="decimal"/>
      <w:lvlText w:val="%1.%2.%3.%4.%5."/>
      <w:lvlJc w:val="left"/>
      <w:pPr>
        <w:ind w:left="1080" w:hanging="1080"/>
      </w:pPr>
      <w:rPr>
        <w:rFonts w:ascii="Calibri" w:eastAsia="Calibri" w:hAnsi="Calibri" w:cs="Calibri" w:hint="default"/>
        <w:sz w:val="20"/>
      </w:rPr>
    </w:lvl>
    <w:lvl w:ilvl="5">
      <w:start w:val="1"/>
      <w:numFmt w:val="decimal"/>
      <w:lvlText w:val="%1.%2.%3.%4.%5.%6."/>
      <w:lvlJc w:val="left"/>
      <w:pPr>
        <w:ind w:left="1080" w:hanging="1080"/>
      </w:pPr>
      <w:rPr>
        <w:rFonts w:ascii="Calibri" w:eastAsia="Calibri" w:hAnsi="Calibri" w:cs="Calibri" w:hint="default"/>
        <w:sz w:val="20"/>
      </w:rPr>
    </w:lvl>
    <w:lvl w:ilvl="6">
      <w:start w:val="1"/>
      <w:numFmt w:val="decimal"/>
      <w:lvlText w:val="%1.%2.%3.%4.%5.%6.%7."/>
      <w:lvlJc w:val="left"/>
      <w:pPr>
        <w:ind w:left="1440" w:hanging="1440"/>
      </w:pPr>
      <w:rPr>
        <w:rFonts w:ascii="Calibri" w:eastAsia="Calibri" w:hAnsi="Calibri" w:cs="Calibri" w:hint="default"/>
        <w:sz w:val="20"/>
      </w:rPr>
    </w:lvl>
    <w:lvl w:ilvl="7">
      <w:start w:val="1"/>
      <w:numFmt w:val="decimal"/>
      <w:lvlText w:val="%1.%2.%3.%4.%5.%6.%7.%8."/>
      <w:lvlJc w:val="left"/>
      <w:pPr>
        <w:ind w:left="1440" w:hanging="1440"/>
      </w:pPr>
      <w:rPr>
        <w:rFonts w:ascii="Calibri" w:eastAsia="Calibri" w:hAnsi="Calibri" w:cs="Calibri" w:hint="default"/>
        <w:sz w:val="20"/>
      </w:rPr>
    </w:lvl>
    <w:lvl w:ilvl="8">
      <w:start w:val="1"/>
      <w:numFmt w:val="decimal"/>
      <w:lvlText w:val="%1.%2.%3.%4.%5.%6.%7.%8.%9."/>
      <w:lvlJc w:val="left"/>
      <w:pPr>
        <w:ind w:left="1800" w:hanging="1800"/>
      </w:pPr>
      <w:rPr>
        <w:rFonts w:ascii="Calibri" w:eastAsia="Calibri" w:hAnsi="Calibri" w:cs="Calibri" w:hint="default"/>
        <w:sz w:val="20"/>
      </w:rPr>
    </w:lvl>
  </w:abstractNum>
  <w:abstractNum w:abstractNumId="3" w15:restartNumberingAfterBreak="0">
    <w:nsid w:val="18FC3DF1"/>
    <w:multiLevelType w:val="multilevel"/>
    <w:tmpl w:val="FE00DFDE"/>
    <w:lvl w:ilvl="0">
      <w:start w:val="9"/>
      <w:numFmt w:val="decimal"/>
      <w:lvlText w:val="%1."/>
      <w:lvlJc w:val="left"/>
      <w:pPr>
        <w:ind w:left="360" w:hanging="360"/>
      </w:pPr>
      <w:rPr>
        <w:rFonts w:ascii="Calibri" w:eastAsia="Calibri" w:hAnsi="Calibri" w:cs="Calibri" w:hint="default"/>
        <w:sz w:val="20"/>
      </w:rPr>
    </w:lvl>
    <w:lvl w:ilvl="1">
      <w:start w:val="1"/>
      <w:numFmt w:val="decimal"/>
      <w:lvlText w:val="%1.%2."/>
      <w:lvlJc w:val="left"/>
      <w:pPr>
        <w:ind w:left="360" w:hanging="360"/>
      </w:pPr>
      <w:rPr>
        <w:rFonts w:ascii="Calibri" w:eastAsia="Calibri" w:hAnsi="Calibri" w:cs="Calibri" w:hint="default"/>
        <w:sz w:val="20"/>
      </w:rPr>
    </w:lvl>
    <w:lvl w:ilvl="2">
      <w:start w:val="1"/>
      <w:numFmt w:val="decimal"/>
      <w:lvlText w:val="%1.%2.%3."/>
      <w:lvlJc w:val="left"/>
      <w:pPr>
        <w:ind w:left="720" w:hanging="720"/>
      </w:pPr>
      <w:rPr>
        <w:rFonts w:ascii="Calibri" w:eastAsia="Calibri" w:hAnsi="Calibri" w:cs="Calibri" w:hint="default"/>
        <w:sz w:val="20"/>
      </w:rPr>
    </w:lvl>
    <w:lvl w:ilvl="3">
      <w:start w:val="1"/>
      <w:numFmt w:val="decimal"/>
      <w:lvlText w:val="%1.%2.%3.%4."/>
      <w:lvlJc w:val="left"/>
      <w:pPr>
        <w:ind w:left="720" w:hanging="720"/>
      </w:pPr>
      <w:rPr>
        <w:rFonts w:ascii="Calibri" w:eastAsia="Calibri" w:hAnsi="Calibri" w:cs="Calibri" w:hint="default"/>
        <w:sz w:val="20"/>
      </w:rPr>
    </w:lvl>
    <w:lvl w:ilvl="4">
      <w:start w:val="1"/>
      <w:numFmt w:val="decimal"/>
      <w:lvlText w:val="%1.%2.%3.%4.%5."/>
      <w:lvlJc w:val="left"/>
      <w:pPr>
        <w:ind w:left="1080" w:hanging="1080"/>
      </w:pPr>
      <w:rPr>
        <w:rFonts w:ascii="Calibri" w:eastAsia="Calibri" w:hAnsi="Calibri" w:cs="Calibri" w:hint="default"/>
        <w:sz w:val="20"/>
      </w:rPr>
    </w:lvl>
    <w:lvl w:ilvl="5">
      <w:start w:val="1"/>
      <w:numFmt w:val="decimal"/>
      <w:lvlText w:val="%1.%2.%3.%4.%5.%6."/>
      <w:lvlJc w:val="left"/>
      <w:pPr>
        <w:ind w:left="1080" w:hanging="1080"/>
      </w:pPr>
      <w:rPr>
        <w:rFonts w:ascii="Calibri" w:eastAsia="Calibri" w:hAnsi="Calibri" w:cs="Calibri" w:hint="default"/>
        <w:sz w:val="20"/>
      </w:rPr>
    </w:lvl>
    <w:lvl w:ilvl="6">
      <w:start w:val="1"/>
      <w:numFmt w:val="decimal"/>
      <w:lvlText w:val="%1.%2.%3.%4.%5.%6.%7."/>
      <w:lvlJc w:val="left"/>
      <w:pPr>
        <w:ind w:left="1440" w:hanging="1440"/>
      </w:pPr>
      <w:rPr>
        <w:rFonts w:ascii="Calibri" w:eastAsia="Calibri" w:hAnsi="Calibri" w:cs="Calibri" w:hint="default"/>
        <w:sz w:val="20"/>
      </w:rPr>
    </w:lvl>
    <w:lvl w:ilvl="7">
      <w:start w:val="1"/>
      <w:numFmt w:val="decimal"/>
      <w:lvlText w:val="%1.%2.%3.%4.%5.%6.%7.%8."/>
      <w:lvlJc w:val="left"/>
      <w:pPr>
        <w:ind w:left="1440" w:hanging="1440"/>
      </w:pPr>
      <w:rPr>
        <w:rFonts w:ascii="Calibri" w:eastAsia="Calibri" w:hAnsi="Calibri" w:cs="Calibri" w:hint="default"/>
        <w:sz w:val="20"/>
      </w:rPr>
    </w:lvl>
    <w:lvl w:ilvl="8">
      <w:start w:val="1"/>
      <w:numFmt w:val="decimal"/>
      <w:lvlText w:val="%1.%2.%3.%4.%5.%6.%7.%8.%9."/>
      <w:lvlJc w:val="left"/>
      <w:pPr>
        <w:ind w:left="1800" w:hanging="1800"/>
      </w:pPr>
      <w:rPr>
        <w:rFonts w:ascii="Calibri" w:eastAsia="Calibri" w:hAnsi="Calibri" w:cs="Calibri" w:hint="default"/>
        <w:sz w:val="20"/>
      </w:rPr>
    </w:lvl>
  </w:abstractNum>
  <w:abstractNum w:abstractNumId="4" w15:restartNumberingAfterBreak="0">
    <w:nsid w:val="1BC042EC"/>
    <w:multiLevelType w:val="multilevel"/>
    <w:tmpl w:val="FE00DFDE"/>
    <w:lvl w:ilvl="0">
      <w:start w:val="1"/>
      <w:numFmt w:val="decimal"/>
      <w:lvlText w:val="%1."/>
      <w:lvlJc w:val="left"/>
      <w:pPr>
        <w:ind w:left="360" w:hanging="360"/>
      </w:pPr>
      <w:rPr>
        <w:rFonts w:ascii="Calibri" w:eastAsia="Calibri" w:hAnsi="Calibri" w:cs="Calibri" w:hint="default"/>
        <w:sz w:val="20"/>
      </w:rPr>
    </w:lvl>
    <w:lvl w:ilvl="1">
      <w:start w:val="1"/>
      <w:numFmt w:val="decimal"/>
      <w:lvlText w:val="%1.%2."/>
      <w:lvlJc w:val="left"/>
      <w:pPr>
        <w:ind w:left="360" w:hanging="360"/>
      </w:pPr>
      <w:rPr>
        <w:rFonts w:ascii="Calibri" w:eastAsia="Calibri" w:hAnsi="Calibri" w:cs="Calibri" w:hint="default"/>
        <w:sz w:val="20"/>
      </w:rPr>
    </w:lvl>
    <w:lvl w:ilvl="2">
      <w:start w:val="1"/>
      <w:numFmt w:val="decimal"/>
      <w:lvlText w:val="%1.%2.%3."/>
      <w:lvlJc w:val="left"/>
      <w:pPr>
        <w:ind w:left="720" w:hanging="720"/>
      </w:pPr>
      <w:rPr>
        <w:rFonts w:ascii="Calibri" w:eastAsia="Calibri" w:hAnsi="Calibri" w:cs="Calibri" w:hint="default"/>
        <w:sz w:val="20"/>
      </w:rPr>
    </w:lvl>
    <w:lvl w:ilvl="3">
      <w:start w:val="1"/>
      <w:numFmt w:val="decimal"/>
      <w:lvlText w:val="%1.%2.%3.%4."/>
      <w:lvlJc w:val="left"/>
      <w:pPr>
        <w:ind w:left="720" w:hanging="720"/>
      </w:pPr>
      <w:rPr>
        <w:rFonts w:ascii="Calibri" w:eastAsia="Calibri" w:hAnsi="Calibri" w:cs="Calibri" w:hint="default"/>
        <w:sz w:val="20"/>
      </w:rPr>
    </w:lvl>
    <w:lvl w:ilvl="4">
      <w:start w:val="1"/>
      <w:numFmt w:val="decimal"/>
      <w:lvlText w:val="%1.%2.%3.%4.%5."/>
      <w:lvlJc w:val="left"/>
      <w:pPr>
        <w:ind w:left="1080" w:hanging="1080"/>
      </w:pPr>
      <w:rPr>
        <w:rFonts w:ascii="Calibri" w:eastAsia="Calibri" w:hAnsi="Calibri" w:cs="Calibri" w:hint="default"/>
        <w:sz w:val="20"/>
      </w:rPr>
    </w:lvl>
    <w:lvl w:ilvl="5">
      <w:start w:val="1"/>
      <w:numFmt w:val="decimal"/>
      <w:lvlText w:val="%1.%2.%3.%4.%5.%6."/>
      <w:lvlJc w:val="left"/>
      <w:pPr>
        <w:ind w:left="1080" w:hanging="1080"/>
      </w:pPr>
      <w:rPr>
        <w:rFonts w:ascii="Calibri" w:eastAsia="Calibri" w:hAnsi="Calibri" w:cs="Calibri" w:hint="default"/>
        <w:sz w:val="20"/>
      </w:rPr>
    </w:lvl>
    <w:lvl w:ilvl="6">
      <w:start w:val="1"/>
      <w:numFmt w:val="decimal"/>
      <w:lvlText w:val="%1.%2.%3.%4.%5.%6.%7."/>
      <w:lvlJc w:val="left"/>
      <w:pPr>
        <w:ind w:left="1440" w:hanging="1440"/>
      </w:pPr>
      <w:rPr>
        <w:rFonts w:ascii="Calibri" w:eastAsia="Calibri" w:hAnsi="Calibri" w:cs="Calibri" w:hint="default"/>
        <w:sz w:val="20"/>
      </w:rPr>
    </w:lvl>
    <w:lvl w:ilvl="7">
      <w:start w:val="1"/>
      <w:numFmt w:val="decimal"/>
      <w:lvlText w:val="%1.%2.%3.%4.%5.%6.%7.%8."/>
      <w:lvlJc w:val="left"/>
      <w:pPr>
        <w:ind w:left="1440" w:hanging="1440"/>
      </w:pPr>
      <w:rPr>
        <w:rFonts w:ascii="Calibri" w:eastAsia="Calibri" w:hAnsi="Calibri" w:cs="Calibri" w:hint="default"/>
        <w:sz w:val="20"/>
      </w:rPr>
    </w:lvl>
    <w:lvl w:ilvl="8">
      <w:start w:val="1"/>
      <w:numFmt w:val="decimal"/>
      <w:lvlText w:val="%1.%2.%3.%4.%5.%6.%7.%8.%9."/>
      <w:lvlJc w:val="left"/>
      <w:pPr>
        <w:ind w:left="1800" w:hanging="1800"/>
      </w:pPr>
      <w:rPr>
        <w:rFonts w:ascii="Calibri" w:eastAsia="Calibri" w:hAnsi="Calibri" w:cs="Calibri" w:hint="default"/>
        <w:sz w:val="20"/>
      </w:rPr>
    </w:lvl>
  </w:abstractNum>
  <w:abstractNum w:abstractNumId="5" w15:restartNumberingAfterBreak="0">
    <w:nsid w:val="23483292"/>
    <w:multiLevelType w:val="multilevel"/>
    <w:tmpl w:val="A984C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781857"/>
    <w:multiLevelType w:val="multilevel"/>
    <w:tmpl w:val="FE00DFDE"/>
    <w:lvl w:ilvl="0">
      <w:start w:val="4"/>
      <w:numFmt w:val="decimal"/>
      <w:lvlText w:val="%1."/>
      <w:lvlJc w:val="left"/>
      <w:pPr>
        <w:ind w:left="360" w:hanging="360"/>
      </w:pPr>
      <w:rPr>
        <w:rFonts w:ascii="Calibri" w:eastAsia="Calibri" w:hAnsi="Calibri" w:cs="Calibri" w:hint="default"/>
        <w:sz w:val="20"/>
      </w:rPr>
    </w:lvl>
    <w:lvl w:ilvl="1">
      <w:start w:val="1"/>
      <w:numFmt w:val="decimal"/>
      <w:lvlText w:val="%1.%2."/>
      <w:lvlJc w:val="left"/>
      <w:pPr>
        <w:ind w:left="360" w:hanging="360"/>
      </w:pPr>
      <w:rPr>
        <w:rFonts w:ascii="Calibri" w:eastAsia="Calibri" w:hAnsi="Calibri" w:cs="Calibri" w:hint="default"/>
        <w:sz w:val="20"/>
      </w:rPr>
    </w:lvl>
    <w:lvl w:ilvl="2">
      <w:start w:val="1"/>
      <w:numFmt w:val="decimal"/>
      <w:lvlText w:val="%1.%2.%3."/>
      <w:lvlJc w:val="left"/>
      <w:pPr>
        <w:ind w:left="720" w:hanging="720"/>
      </w:pPr>
      <w:rPr>
        <w:rFonts w:ascii="Calibri" w:eastAsia="Calibri" w:hAnsi="Calibri" w:cs="Calibri" w:hint="default"/>
        <w:sz w:val="20"/>
      </w:rPr>
    </w:lvl>
    <w:lvl w:ilvl="3">
      <w:start w:val="1"/>
      <w:numFmt w:val="decimal"/>
      <w:lvlText w:val="%1.%2.%3.%4."/>
      <w:lvlJc w:val="left"/>
      <w:pPr>
        <w:ind w:left="720" w:hanging="720"/>
      </w:pPr>
      <w:rPr>
        <w:rFonts w:ascii="Calibri" w:eastAsia="Calibri" w:hAnsi="Calibri" w:cs="Calibri" w:hint="default"/>
        <w:sz w:val="20"/>
      </w:rPr>
    </w:lvl>
    <w:lvl w:ilvl="4">
      <w:start w:val="1"/>
      <w:numFmt w:val="decimal"/>
      <w:lvlText w:val="%1.%2.%3.%4.%5."/>
      <w:lvlJc w:val="left"/>
      <w:pPr>
        <w:ind w:left="1080" w:hanging="1080"/>
      </w:pPr>
      <w:rPr>
        <w:rFonts w:ascii="Calibri" w:eastAsia="Calibri" w:hAnsi="Calibri" w:cs="Calibri" w:hint="default"/>
        <w:sz w:val="20"/>
      </w:rPr>
    </w:lvl>
    <w:lvl w:ilvl="5">
      <w:start w:val="1"/>
      <w:numFmt w:val="decimal"/>
      <w:lvlText w:val="%1.%2.%3.%4.%5.%6."/>
      <w:lvlJc w:val="left"/>
      <w:pPr>
        <w:ind w:left="1080" w:hanging="1080"/>
      </w:pPr>
      <w:rPr>
        <w:rFonts w:ascii="Calibri" w:eastAsia="Calibri" w:hAnsi="Calibri" w:cs="Calibri" w:hint="default"/>
        <w:sz w:val="20"/>
      </w:rPr>
    </w:lvl>
    <w:lvl w:ilvl="6">
      <w:start w:val="1"/>
      <w:numFmt w:val="decimal"/>
      <w:lvlText w:val="%1.%2.%3.%4.%5.%6.%7."/>
      <w:lvlJc w:val="left"/>
      <w:pPr>
        <w:ind w:left="1440" w:hanging="1440"/>
      </w:pPr>
      <w:rPr>
        <w:rFonts w:ascii="Calibri" w:eastAsia="Calibri" w:hAnsi="Calibri" w:cs="Calibri" w:hint="default"/>
        <w:sz w:val="20"/>
      </w:rPr>
    </w:lvl>
    <w:lvl w:ilvl="7">
      <w:start w:val="1"/>
      <w:numFmt w:val="decimal"/>
      <w:lvlText w:val="%1.%2.%3.%4.%5.%6.%7.%8."/>
      <w:lvlJc w:val="left"/>
      <w:pPr>
        <w:ind w:left="1440" w:hanging="1440"/>
      </w:pPr>
      <w:rPr>
        <w:rFonts w:ascii="Calibri" w:eastAsia="Calibri" w:hAnsi="Calibri" w:cs="Calibri" w:hint="default"/>
        <w:sz w:val="20"/>
      </w:rPr>
    </w:lvl>
    <w:lvl w:ilvl="8">
      <w:start w:val="1"/>
      <w:numFmt w:val="decimal"/>
      <w:lvlText w:val="%1.%2.%3.%4.%5.%6.%7.%8.%9."/>
      <w:lvlJc w:val="left"/>
      <w:pPr>
        <w:ind w:left="1800" w:hanging="1800"/>
      </w:pPr>
      <w:rPr>
        <w:rFonts w:ascii="Calibri" w:eastAsia="Calibri" w:hAnsi="Calibri" w:cs="Calibri" w:hint="default"/>
        <w:sz w:val="20"/>
      </w:rPr>
    </w:lvl>
  </w:abstractNum>
  <w:abstractNum w:abstractNumId="7" w15:restartNumberingAfterBreak="0">
    <w:nsid w:val="2C9C1DD1"/>
    <w:multiLevelType w:val="multilevel"/>
    <w:tmpl w:val="FE00DFDE"/>
    <w:lvl w:ilvl="0">
      <w:start w:val="1"/>
      <w:numFmt w:val="decimal"/>
      <w:lvlText w:val="%1."/>
      <w:lvlJc w:val="left"/>
      <w:pPr>
        <w:ind w:left="360" w:hanging="360"/>
      </w:pPr>
      <w:rPr>
        <w:rFonts w:ascii="Calibri" w:eastAsia="Calibri" w:hAnsi="Calibri" w:cs="Calibri" w:hint="default"/>
        <w:sz w:val="20"/>
      </w:rPr>
    </w:lvl>
    <w:lvl w:ilvl="1">
      <w:start w:val="1"/>
      <w:numFmt w:val="decimal"/>
      <w:lvlText w:val="%1.%2."/>
      <w:lvlJc w:val="left"/>
      <w:pPr>
        <w:ind w:left="360" w:hanging="360"/>
      </w:pPr>
      <w:rPr>
        <w:rFonts w:ascii="Calibri" w:eastAsia="Calibri" w:hAnsi="Calibri" w:cs="Calibri" w:hint="default"/>
        <w:sz w:val="20"/>
      </w:rPr>
    </w:lvl>
    <w:lvl w:ilvl="2">
      <w:start w:val="1"/>
      <w:numFmt w:val="decimal"/>
      <w:lvlText w:val="%1.%2.%3."/>
      <w:lvlJc w:val="left"/>
      <w:pPr>
        <w:ind w:left="720" w:hanging="720"/>
      </w:pPr>
      <w:rPr>
        <w:rFonts w:ascii="Calibri" w:eastAsia="Calibri" w:hAnsi="Calibri" w:cs="Calibri" w:hint="default"/>
        <w:sz w:val="20"/>
      </w:rPr>
    </w:lvl>
    <w:lvl w:ilvl="3">
      <w:start w:val="1"/>
      <w:numFmt w:val="decimal"/>
      <w:lvlText w:val="%1.%2.%3.%4."/>
      <w:lvlJc w:val="left"/>
      <w:pPr>
        <w:ind w:left="720" w:hanging="720"/>
      </w:pPr>
      <w:rPr>
        <w:rFonts w:ascii="Calibri" w:eastAsia="Calibri" w:hAnsi="Calibri" w:cs="Calibri" w:hint="default"/>
        <w:sz w:val="20"/>
      </w:rPr>
    </w:lvl>
    <w:lvl w:ilvl="4">
      <w:start w:val="1"/>
      <w:numFmt w:val="decimal"/>
      <w:lvlText w:val="%1.%2.%3.%4.%5."/>
      <w:lvlJc w:val="left"/>
      <w:pPr>
        <w:ind w:left="1080" w:hanging="1080"/>
      </w:pPr>
      <w:rPr>
        <w:rFonts w:ascii="Calibri" w:eastAsia="Calibri" w:hAnsi="Calibri" w:cs="Calibri" w:hint="default"/>
        <w:sz w:val="20"/>
      </w:rPr>
    </w:lvl>
    <w:lvl w:ilvl="5">
      <w:start w:val="1"/>
      <w:numFmt w:val="decimal"/>
      <w:lvlText w:val="%1.%2.%3.%4.%5.%6."/>
      <w:lvlJc w:val="left"/>
      <w:pPr>
        <w:ind w:left="1080" w:hanging="1080"/>
      </w:pPr>
      <w:rPr>
        <w:rFonts w:ascii="Calibri" w:eastAsia="Calibri" w:hAnsi="Calibri" w:cs="Calibri" w:hint="default"/>
        <w:sz w:val="20"/>
      </w:rPr>
    </w:lvl>
    <w:lvl w:ilvl="6">
      <w:start w:val="1"/>
      <w:numFmt w:val="decimal"/>
      <w:lvlText w:val="%1.%2.%3.%4.%5.%6.%7."/>
      <w:lvlJc w:val="left"/>
      <w:pPr>
        <w:ind w:left="1440" w:hanging="1440"/>
      </w:pPr>
      <w:rPr>
        <w:rFonts w:ascii="Calibri" w:eastAsia="Calibri" w:hAnsi="Calibri" w:cs="Calibri" w:hint="default"/>
        <w:sz w:val="20"/>
      </w:rPr>
    </w:lvl>
    <w:lvl w:ilvl="7">
      <w:start w:val="1"/>
      <w:numFmt w:val="decimal"/>
      <w:lvlText w:val="%1.%2.%3.%4.%5.%6.%7.%8."/>
      <w:lvlJc w:val="left"/>
      <w:pPr>
        <w:ind w:left="1440" w:hanging="1440"/>
      </w:pPr>
      <w:rPr>
        <w:rFonts w:ascii="Calibri" w:eastAsia="Calibri" w:hAnsi="Calibri" w:cs="Calibri" w:hint="default"/>
        <w:sz w:val="20"/>
      </w:rPr>
    </w:lvl>
    <w:lvl w:ilvl="8">
      <w:start w:val="1"/>
      <w:numFmt w:val="decimal"/>
      <w:lvlText w:val="%1.%2.%3.%4.%5.%6.%7.%8.%9."/>
      <w:lvlJc w:val="left"/>
      <w:pPr>
        <w:ind w:left="1800" w:hanging="1800"/>
      </w:pPr>
      <w:rPr>
        <w:rFonts w:ascii="Calibri" w:eastAsia="Calibri" w:hAnsi="Calibri" w:cs="Calibri" w:hint="default"/>
        <w:sz w:val="20"/>
      </w:rPr>
    </w:lvl>
  </w:abstractNum>
  <w:abstractNum w:abstractNumId="8" w15:restartNumberingAfterBreak="0">
    <w:nsid w:val="38BD59C5"/>
    <w:multiLevelType w:val="multilevel"/>
    <w:tmpl w:val="66600F10"/>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FE7A5D"/>
    <w:multiLevelType w:val="multilevel"/>
    <w:tmpl w:val="FE00DFDE"/>
    <w:lvl w:ilvl="0">
      <w:start w:val="6"/>
      <w:numFmt w:val="decimal"/>
      <w:lvlText w:val="%1."/>
      <w:lvlJc w:val="left"/>
      <w:pPr>
        <w:ind w:left="360" w:hanging="360"/>
      </w:pPr>
      <w:rPr>
        <w:rFonts w:ascii="Calibri" w:eastAsia="Calibri" w:hAnsi="Calibri" w:cs="Calibri" w:hint="default"/>
        <w:sz w:val="20"/>
      </w:rPr>
    </w:lvl>
    <w:lvl w:ilvl="1">
      <w:start w:val="1"/>
      <w:numFmt w:val="decimal"/>
      <w:lvlText w:val="%1.%2."/>
      <w:lvlJc w:val="left"/>
      <w:pPr>
        <w:ind w:left="360" w:hanging="360"/>
      </w:pPr>
      <w:rPr>
        <w:rFonts w:ascii="Calibri" w:eastAsia="Calibri" w:hAnsi="Calibri" w:cs="Calibri" w:hint="default"/>
        <w:sz w:val="20"/>
      </w:rPr>
    </w:lvl>
    <w:lvl w:ilvl="2">
      <w:start w:val="1"/>
      <w:numFmt w:val="decimal"/>
      <w:lvlText w:val="%1.%2.%3."/>
      <w:lvlJc w:val="left"/>
      <w:pPr>
        <w:ind w:left="720" w:hanging="720"/>
      </w:pPr>
      <w:rPr>
        <w:rFonts w:ascii="Calibri" w:eastAsia="Calibri" w:hAnsi="Calibri" w:cs="Calibri" w:hint="default"/>
        <w:sz w:val="20"/>
      </w:rPr>
    </w:lvl>
    <w:lvl w:ilvl="3">
      <w:start w:val="1"/>
      <w:numFmt w:val="decimal"/>
      <w:lvlText w:val="%1.%2.%3.%4."/>
      <w:lvlJc w:val="left"/>
      <w:pPr>
        <w:ind w:left="720" w:hanging="720"/>
      </w:pPr>
      <w:rPr>
        <w:rFonts w:ascii="Calibri" w:eastAsia="Calibri" w:hAnsi="Calibri" w:cs="Calibri" w:hint="default"/>
        <w:sz w:val="20"/>
      </w:rPr>
    </w:lvl>
    <w:lvl w:ilvl="4">
      <w:start w:val="1"/>
      <w:numFmt w:val="decimal"/>
      <w:lvlText w:val="%1.%2.%3.%4.%5."/>
      <w:lvlJc w:val="left"/>
      <w:pPr>
        <w:ind w:left="1080" w:hanging="1080"/>
      </w:pPr>
      <w:rPr>
        <w:rFonts w:ascii="Calibri" w:eastAsia="Calibri" w:hAnsi="Calibri" w:cs="Calibri" w:hint="default"/>
        <w:sz w:val="20"/>
      </w:rPr>
    </w:lvl>
    <w:lvl w:ilvl="5">
      <w:start w:val="1"/>
      <w:numFmt w:val="decimal"/>
      <w:lvlText w:val="%1.%2.%3.%4.%5.%6."/>
      <w:lvlJc w:val="left"/>
      <w:pPr>
        <w:ind w:left="1080" w:hanging="1080"/>
      </w:pPr>
      <w:rPr>
        <w:rFonts w:ascii="Calibri" w:eastAsia="Calibri" w:hAnsi="Calibri" w:cs="Calibri" w:hint="default"/>
        <w:sz w:val="20"/>
      </w:rPr>
    </w:lvl>
    <w:lvl w:ilvl="6">
      <w:start w:val="1"/>
      <w:numFmt w:val="decimal"/>
      <w:lvlText w:val="%1.%2.%3.%4.%5.%6.%7."/>
      <w:lvlJc w:val="left"/>
      <w:pPr>
        <w:ind w:left="1440" w:hanging="1440"/>
      </w:pPr>
      <w:rPr>
        <w:rFonts w:ascii="Calibri" w:eastAsia="Calibri" w:hAnsi="Calibri" w:cs="Calibri" w:hint="default"/>
        <w:sz w:val="20"/>
      </w:rPr>
    </w:lvl>
    <w:lvl w:ilvl="7">
      <w:start w:val="1"/>
      <w:numFmt w:val="decimal"/>
      <w:lvlText w:val="%1.%2.%3.%4.%5.%6.%7.%8."/>
      <w:lvlJc w:val="left"/>
      <w:pPr>
        <w:ind w:left="1440" w:hanging="1440"/>
      </w:pPr>
      <w:rPr>
        <w:rFonts w:ascii="Calibri" w:eastAsia="Calibri" w:hAnsi="Calibri" w:cs="Calibri" w:hint="default"/>
        <w:sz w:val="20"/>
      </w:rPr>
    </w:lvl>
    <w:lvl w:ilvl="8">
      <w:start w:val="1"/>
      <w:numFmt w:val="decimal"/>
      <w:lvlText w:val="%1.%2.%3.%4.%5.%6.%7.%8.%9."/>
      <w:lvlJc w:val="left"/>
      <w:pPr>
        <w:ind w:left="1800" w:hanging="1800"/>
      </w:pPr>
      <w:rPr>
        <w:rFonts w:ascii="Calibri" w:eastAsia="Calibri" w:hAnsi="Calibri" w:cs="Calibri" w:hint="default"/>
        <w:sz w:val="20"/>
      </w:rPr>
    </w:lvl>
  </w:abstractNum>
  <w:abstractNum w:abstractNumId="10" w15:restartNumberingAfterBreak="0">
    <w:nsid w:val="54546DCA"/>
    <w:multiLevelType w:val="multilevel"/>
    <w:tmpl w:val="662C33CC"/>
    <w:lvl w:ilvl="0">
      <w:start w:val="2"/>
      <w:numFmt w:val="decimal"/>
      <w:lvlText w:val="%1."/>
      <w:lvlJc w:val="left"/>
      <w:pPr>
        <w:ind w:left="360" w:hanging="360"/>
      </w:pPr>
      <w:rPr>
        <w:rFonts w:ascii="Calibri" w:eastAsia="Calibri" w:hAnsi="Calibri" w:cs="Calibri" w:hint="default"/>
        <w:color w:val="44546A" w:themeColor="text2"/>
        <w:sz w:val="20"/>
      </w:rPr>
    </w:lvl>
    <w:lvl w:ilvl="1">
      <w:start w:val="1"/>
      <w:numFmt w:val="decimal"/>
      <w:lvlText w:val="%1.%2."/>
      <w:lvlJc w:val="left"/>
      <w:pPr>
        <w:ind w:left="360" w:hanging="360"/>
      </w:pPr>
      <w:rPr>
        <w:rFonts w:ascii="Calibri" w:eastAsia="Calibri" w:hAnsi="Calibri" w:cs="Calibri" w:hint="default"/>
        <w:color w:val="44546A" w:themeColor="text2"/>
        <w:sz w:val="20"/>
      </w:rPr>
    </w:lvl>
    <w:lvl w:ilvl="2">
      <w:start w:val="1"/>
      <w:numFmt w:val="decimal"/>
      <w:lvlText w:val="%1.%2.%3."/>
      <w:lvlJc w:val="left"/>
      <w:pPr>
        <w:ind w:left="720" w:hanging="720"/>
      </w:pPr>
      <w:rPr>
        <w:rFonts w:ascii="Calibri" w:eastAsia="Calibri" w:hAnsi="Calibri" w:cs="Calibri" w:hint="default"/>
        <w:color w:val="44546A" w:themeColor="text2"/>
        <w:sz w:val="20"/>
      </w:rPr>
    </w:lvl>
    <w:lvl w:ilvl="3">
      <w:start w:val="1"/>
      <w:numFmt w:val="decimal"/>
      <w:lvlText w:val="%1.%2.%3.%4."/>
      <w:lvlJc w:val="left"/>
      <w:pPr>
        <w:ind w:left="720" w:hanging="720"/>
      </w:pPr>
      <w:rPr>
        <w:rFonts w:ascii="Calibri" w:eastAsia="Calibri" w:hAnsi="Calibri" w:cs="Calibri" w:hint="default"/>
        <w:color w:val="44546A" w:themeColor="text2"/>
        <w:sz w:val="20"/>
      </w:rPr>
    </w:lvl>
    <w:lvl w:ilvl="4">
      <w:start w:val="1"/>
      <w:numFmt w:val="decimal"/>
      <w:lvlText w:val="%1.%2.%3.%4.%5."/>
      <w:lvlJc w:val="left"/>
      <w:pPr>
        <w:ind w:left="1080" w:hanging="1080"/>
      </w:pPr>
      <w:rPr>
        <w:rFonts w:ascii="Calibri" w:eastAsia="Calibri" w:hAnsi="Calibri" w:cs="Calibri" w:hint="default"/>
        <w:color w:val="44546A" w:themeColor="text2"/>
        <w:sz w:val="20"/>
      </w:rPr>
    </w:lvl>
    <w:lvl w:ilvl="5">
      <w:start w:val="1"/>
      <w:numFmt w:val="decimal"/>
      <w:lvlText w:val="%1.%2.%3.%4.%5.%6."/>
      <w:lvlJc w:val="left"/>
      <w:pPr>
        <w:ind w:left="1080" w:hanging="1080"/>
      </w:pPr>
      <w:rPr>
        <w:rFonts w:ascii="Calibri" w:eastAsia="Calibri" w:hAnsi="Calibri" w:cs="Calibri" w:hint="default"/>
        <w:color w:val="44546A" w:themeColor="text2"/>
        <w:sz w:val="20"/>
      </w:rPr>
    </w:lvl>
    <w:lvl w:ilvl="6">
      <w:start w:val="1"/>
      <w:numFmt w:val="decimal"/>
      <w:lvlText w:val="%1.%2.%3.%4.%5.%6.%7."/>
      <w:lvlJc w:val="left"/>
      <w:pPr>
        <w:ind w:left="1440" w:hanging="1440"/>
      </w:pPr>
      <w:rPr>
        <w:rFonts w:ascii="Calibri" w:eastAsia="Calibri" w:hAnsi="Calibri" w:cs="Calibri" w:hint="default"/>
        <w:color w:val="44546A" w:themeColor="text2"/>
        <w:sz w:val="20"/>
      </w:rPr>
    </w:lvl>
    <w:lvl w:ilvl="7">
      <w:start w:val="1"/>
      <w:numFmt w:val="decimal"/>
      <w:lvlText w:val="%1.%2.%3.%4.%5.%6.%7.%8."/>
      <w:lvlJc w:val="left"/>
      <w:pPr>
        <w:ind w:left="1440" w:hanging="1440"/>
      </w:pPr>
      <w:rPr>
        <w:rFonts w:ascii="Calibri" w:eastAsia="Calibri" w:hAnsi="Calibri" w:cs="Calibri" w:hint="default"/>
        <w:color w:val="44546A" w:themeColor="text2"/>
        <w:sz w:val="20"/>
      </w:rPr>
    </w:lvl>
    <w:lvl w:ilvl="8">
      <w:start w:val="1"/>
      <w:numFmt w:val="decimal"/>
      <w:lvlText w:val="%1.%2.%3.%4.%5.%6.%7.%8.%9."/>
      <w:lvlJc w:val="left"/>
      <w:pPr>
        <w:ind w:left="1800" w:hanging="1800"/>
      </w:pPr>
      <w:rPr>
        <w:rFonts w:ascii="Calibri" w:eastAsia="Calibri" w:hAnsi="Calibri" w:cs="Calibri" w:hint="default"/>
        <w:color w:val="44546A" w:themeColor="text2"/>
        <w:sz w:val="20"/>
      </w:rPr>
    </w:lvl>
  </w:abstractNum>
  <w:abstractNum w:abstractNumId="11" w15:restartNumberingAfterBreak="0">
    <w:nsid w:val="6D8424BF"/>
    <w:multiLevelType w:val="multilevel"/>
    <w:tmpl w:val="FEEAE56C"/>
    <w:lvl w:ilvl="0">
      <w:start w:val="10"/>
      <w:numFmt w:val="decimal"/>
      <w:lvlText w:val="%1."/>
      <w:lvlJc w:val="left"/>
      <w:pPr>
        <w:ind w:left="420" w:hanging="420"/>
      </w:pPr>
      <w:rPr>
        <w:rFonts w:ascii="Calibri" w:eastAsia="Calibri" w:hAnsi="Calibri" w:cs="Calibri" w:hint="default"/>
        <w:sz w:val="20"/>
      </w:rPr>
    </w:lvl>
    <w:lvl w:ilvl="1">
      <w:start w:val="1"/>
      <w:numFmt w:val="decimal"/>
      <w:lvlText w:val="%1.%2."/>
      <w:lvlJc w:val="left"/>
      <w:pPr>
        <w:ind w:left="420" w:hanging="420"/>
      </w:pPr>
      <w:rPr>
        <w:rFonts w:ascii="Calibri" w:eastAsia="Calibri" w:hAnsi="Calibri" w:cs="Calibri" w:hint="default"/>
        <w:sz w:val="20"/>
      </w:rPr>
    </w:lvl>
    <w:lvl w:ilvl="2">
      <w:start w:val="1"/>
      <w:numFmt w:val="decimal"/>
      <w:lvlText w:val="%1.%2.%3."/>
      <w:lvlJc w:val="left"/>
      <w:pPr>
        <w:ind w:left="720" w:hanging="720"/>
      </w:pPr>
      <w:rPr>
        <w:rFonts w:ascii="Calibri" w:eastAsia="Calibri" w:hAnsi="Calibri" w:cs="Calibri" w:hint="default"/>
        <w:sz w:val="20"/>
      </w:rPr>
    </w:lvl>
    <w:lvl w:ilvl="3">
      <w:start w:val="1"/>
      <w:numFmt w:val="decimal"/>
      <w:lvlText w:val="%1.%2.%3.%4."/>
      <w:lvlJc w:val="left"/>
      <w:pPr>
        <w:ind w:left="720" w:hanging="720"/>
      </w:pPr>
      <w:rPr>
        <w:rFonts w:ascii="Calibri" w:eastAsia="Calibri" w:hAnsi="Calibri" w:cs="Calibri" w:hint="default"/>
        <w:sz w:val="20"/>
      </w:rPr>
    </w:lvl>
    <w:lvl w:ilvl="4">
      <w:start w:val="1"/>
      <w:numFmt w:val="decimal"/>
      <w:lvlText w:val="%1.%2.%3.%4.%5."/>
      <w:lvlJc w:val="left"/>
      <w:pPr>
        <w:ind w:left="1080" w:hanging="1080"/>
      </w:pPr>
      <w:rPr>
        <w:rFonts w:ascii="Calibri" w:eastAsia="Calibri" w:hAnsi="Calibri" w:cs="Calibri" w:hint="default"/>
        <w:sz w:val="20"/>
      </w:rPr>
    </w:lvl>
    <w:lvl w:ilvl="5">
      <w:start w:val="1"/>
      <w:numFmt w:val="decimal"/>
      <w:lvlText w:val="%1.%2.%3.%4.%5.%6."/>
      <w:lvlJc w:val="left"/>
      <w:pPr>
        <w:ind w:left="1080" w:hanging="1080"/>
      </w:pPr>
      <w:rPr>
        <w:rFonts w:ascii="Calibri" w:eastAsia="Calibri" w:hAnsi="Calibri" w:cs="Calibri" w:hint="default"/>
        <w:sz w:val="20"/>
      </w:rPr>
    </w:lvl>
    <w:lvl w:ilvl="6">
      <w:start w:val="1"/>
      <w:numFmt w:val="decimal"/>
      <w:lvlText w:val="%1.%2.%3.%4.%5.%6.%7."/>
      <w:lvlJc w:val="left"/>
      <w:pPr>
        <w:ind w:left="1440" w:hanging="1440"/>
      </w:pPr>
      <w:rPr>
        <w:rFonts w:ascii="Calibri" w:eastAsia="Calibri" w:hAnsi="Calibri" w:cs="Calibri" w:hint="default"/>
        <w:sz w:val="20"/>
      </w:rPr>
    </w:lvl>
    <w:lvl w:ilvl="7">
      <w:start w:val="1"/>
      <w:numFmt w:val="decimal"/>
      <w:lvlText w:val="%1.%2.%3.%4.%5.%6.%7.%8."/>
      <w:lvlJc w:val="left"/>
      <w:pPr>
        <w:ind w:left="1440" w:hanging="1440"/>
      </w:pPr>
      <w:rPr>
        <w:rFonts w:ascii="Calibri" w:eastAsia="Calibri" w:hAnsi="Calibri" w:cs="Calibri" w:hint="default"/>
        <w:sz w:val="20"/>
      </w:rPr>
    </w:lvl>
    <w:lvl w:ilvl="8">
      <w:start w:val="1"/>
      <w:numFmt w:val="decimal"/>
      <w:lvlText w:val="%1.%2.%3.%4.%5.%6.%7.%8.%9."/>
      <w:lvlJc w:val="left"/>
      <w:pPr>
        <w:ind w:left="1800" w:hanging="1800"/>
      </w:pPr>
      <w:rPr>
        <w:rFonts w:ascii="Calibri" w:eastAsia="Calibri" w:hAnsi="Calibri" w:cs="Calibri" w:hint="default"/>
        <w:sz w:val="20"/>
      </w:rPr>
    </w:lvl>
  </w:abstractNum>
  <w:num w:numId="1">
    <w:abstractNumId w:val="7"/>
  </w:num>
  <w:num w:numId="2">
    <w:abstractNumId w:val="4"/>
  </w:num>
  <w:num w:numId="3">
    <w:abstractNumId w:val="10"/>
  </w:num>
  <w:num w:numId="4">
    <w:abstractNumId w:val="5"/>
  </w:num>
  <w:num w:numId="5">
    <w:abstractNumId w:val="6"/>
  </w:num>
  <w:num w:numId="6">
    <w:abstractNumId w:val="2"/>
  </w:num>
  <w:num w:numId="7">
    <w:abstractNumId w:val="9"/>
  </w:num>
  <w:num w:numId="8">
    <w:abstractNumId w:val="0"/>
  </w:num>
  <w:num w:numId="9">
    <w:abstractNumId w:val="1"/>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57"/>
    <w:rsid w:val="00121A22"/>
    <w:rsid w:val="001337F5"/>
    <w:rsid w:val="00146197"/>
    <w:rsid w:val="00235ACF"/>
    <w:rsid w:val="00271F9C"/>
    <w:rsid w:val="00284132"/>
    <w:rsid w:val="002F0BCF"/>
    <w:rsid w:val="003437EF"/>
    <w:rsid w:val="00356E83"/>
    <w:rsid w:val="003A67BE"/>
    <w:rsid w:val="0044258A"/>
    <w:rsid w:val="00557605"/>
    <w:rsid w:val="00566D51"/>
    <w:rsid w:val="00794393"/>
    <w:rsid w:val="007944EF"/>
    <w:rsid w:val="007A0520"/>
    <w:rsid w:val="009017FA"/>
    <w:rsid w:val="00936995"/>
    <w:rsid w:val="009571D4"/>
    <w:rsid w:val="00AA71C1"/>
    <w:rsid w:val="00BB0F8F"/>
    <w:rsid w:val="00C41427"/>
    <w:rsid w:val="00C5297A"/>
    <w:rsid w:val="00CE0C2A"/>
    <w:rsid w:val="00DE48B4"/>
    <w:rsid w:val="00EC1D9B"/>
    <w:rsid w:val="00F02C4A"/>
    <w:rsid w:val="00F4638B"/>
    <w:rsid w:val="00F8627D"/>
    <w:rsid w:val="00FA24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5F6A"/>
  <w15:chartTrackingRefBased/>
  <w15:docId w15:val="{0411F5CC-36CF-47A2-BF48-C4417259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45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45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BCF"/>
    <w:pPr>
      <w:ind w:left="720"/>
      <w:contextualSpacing/>
    </w:pPr>
  </w:style>
  <w:style w:type="paragraph" w:styleId="Header">
    <w:name w:val="header"/>
    <w:basedOn w:val="Normal"/>
    <w:link w:val="HeaderChar"/>
    <w:uiPriority w:val="99"/>
    <w:unhideWhenUsed/>
    <w:rsid w:val="00C41427"/>
    <w:pPr>
      <w:tabs>
        <w:tab w:val="center" w:pos="4252"/>
        <w:tab w:val="right" w:pos="8504"/>
      </w:tabs>
    </w:pPr>
  </w:style>
  <w:style w:type="character" w:customStyle="1" w:styleId="HeaderChar">
    <w:name w:val="Header Char"/>
    <w:basedOn w:val="DefaultParagraphFont"/>
    <w:link w:val="Header"/>
    <w:uiPriority w:val="99"/>
    <w:rsid w:val="00C41427"/>
    <w:rPr>
      <w:rFonts w:ascii="Times New Roman" w:hAnsi="Times New Roman" w:cs="Times New Roman"/>
      <w:sz w:val="24"/>
      <w:szCs w:val="24"/>
      <w:lang w:val="en-US"/>
    </w:rPr>
  </w:style>
  <w:style w:type="paragraph" w:styleId="Footer">
    <w:name w:val="footer"/>
    <w:basedOn w:val="Normal"/>
    <w:link w:val="FooterChar"/>
    <w:uiPriority w:val="99"/>
    <w:unhideWhenUsed/>
    <w:rsid w:val="00C41427"/>
    <w:pPr>
      <w:tabs>
        <w:tab w:val="center" w:pos="4252"/>
        <w:tab w:val="right" w:pos="8504"/>
      </w:tabs>
    </w:pPr>
  </w:style>
  <w:style w:type="character" w:customStyle="1" w:styleId="FooterChar">
    <w:name w:val="Footer Char"/>
    <w:basedOn w:val="DefaultParagraphFont"/>
    <w:link w:val="Footer"/>
    <w:uiPriority w:val="99"/>
    <w:rsid w:val="00C41427"/>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1231</Words>
  <Characters>7023</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Iglesias Vidal</dc:creator>
  <cp:keywords/>
  <dc:description/>
  <cp:lastModifiedBy>Rahul Jadhav</cp:lastModifiedBy>
  <cp:revision>18</cp:revision>
  <dcterms:created xsi:type="dcterms:W3CDTF">2024-05-13T07:53:00Z</dcterms:created>
  <dcterms:modified xsi:type="dcterms:W3CDTF">2024-12-12T11:08:00Z</dcterms:modified>
</cp:coreProperties>
</file>