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spacing w:lineRule="auto" w:line="480"/>
        <w:jc w:val="both"/>
        <w:rPr>
          <w:shd w:fill="FFFFFF" w:val="clear"/>
          <w:lang w:val="en-US"/>
        </w:rPr>
      </w:pPr>
      <w:r>
        <w:rPr>
          <w:shd w:fill="FFFFFF" w:val="clear"/>
          <w:lang w:val="en-US"/>
        </w:rPr>
        <w:t>SUPPLEMENTARY FILES</w:t>
      </w:r>
    </w:p>
    <w:p>
      <w:pPr>
        <w:pStyle w:val="Normal"/>
        <w:spacing w:lineRule="auto" w:line="480" w:before="0" w:after="0"/>
        <w:contextualSpacing/>
        <w:jc w:val="both"/>
        <w:rPr>
          <w:bCs/>
          <w:lang w:val="en-US"/>
        </w:rPr>
      </w:pPr>
      <w:r>
        <w:rPr>
          <w:b/>
          <w:lang w:val="en-US"/>
        </w:rPr>
        <w:t>Appendix A.</w:t>
      </w:r>
      <w:r>
        <w:rPr>
          <w:bCs/>
          <w:lang w:val="en-US"/>
        </w:rPr>
        <w:t xml:space="preserve"> Measurement items of the constructs</w:t>
      </w:r>
    </w:p>
    <w:tbl>
      <w:tblPr>
        <w:tblW w:w="9664" w:type="dxa"/>
        <w:jc w:val="start"/>
        <w:tblInd w:w="-15" w:type="dxa"/>
        <w:tblLayout w:type="fixed"/>
        <w:tblCellMar>
          <w:top w:w="15" w:type="dxa"/>
          <w:start w:w="15" w:type="dxa"/>
          <w:bottom w:w="0" w:type="dxa"/>
          <w:end w:w="15" w:type="dxa"/>
        </w:tblCellMar>
        <w:tblLook w:firstRow="1" w:noVBand="1" w:lastRow="0" w:firstColumn="1" w:lastColumn="0" w:noHBand="0" w:val="04a0"/>
      </w:tblPr>
      <w:tblGrid>
        <w:gridCol w:w="5962"/>
        <w:gridCol w:w="592"/>
        <w:gridCol w:w="591"/>
        <w:gridCol w:w="592"/>
        <w:gridCol w:w="648"/>
        <w:gridCol w:w="685"/>
        <w:gridCol w:w="594"/>
      </w:tblGrid>
      <w:tr>
        <w:trPr>
          <w:tblHeader w:val="true"/>
          <w:trHeight w:val="170" w:hRule="atLeast"/>
        </w:trPr>
        <w:tc>
          <w:tcPr>
            <w:tcW w:w="5962" w:type="dxa"/>
            <w:tcBorders>
              <w:top w:val="single" w:sz="4" w:space="0" w:color="000000"/>
              <w:bottom w:val="single" w:sz="4" w:space="0" w:color="000000"/>
            </w:tcBorders>
          </w:tcPr>
          <w:p>
            <w:pPr>
              <w:pStyle w:val="Normal"/>
              <w:spacing w:lineRule="auto" w:line="276" w:before="100" w:after="0"/>
              <w:ind w:end="4"/>
              <w:contextualSpacing/>
              <w:jc w:val="both"/>
              <w:rPr>
                <w:color w:themeColor="text1" w:val="000000"/>
                <w:sz w:val="20"/>
                <w:szCs w:val="20"/>
                <w:lang w:val="en-US"/>
              </w:rPr>
            </w:pPr>
            <w:r>
              <w:rPr>
                <w:b/>
                <w:bCs/>
                <w:color w:themeColor="text1" w:val="000000"/>
                <w:sz w:val="20"/>
                <w:szCs w:val="20"/>
                <w:lang w:val="en-US"/>
              </w:rPr>
              <w:t xml:space="preserve">Item </w:t>
            </w:r>
          </w:p>
        </w:tc>
        <w:tc>
          <w:tcPr>
            <w:tcW w:w="592" w:type="dxa"/>
            <w:tcBorders>
              <w:top w:val="single" w:sz="4" w:space="0" w:color="000000"/>
              <w:bottom w:val="single" w:sz="4" w:space="0" w:color="000000"/>
            </w:tcBorders>
          </w:tcPr>
          <w:p>
            <w:pPr>
              <w:pStyle w:val="Normal"/>
              <w:spacing w:lineRule="auto" w:line="276" w:before="100" w:after="0"/>
              <w:contextualSpacing/>
              <w:jc w:val="both"/>
              <w:rPr>
                <w:b/>
                <w:bCs/>
                <w:color w:themeColor="text1" w:val="000000"/>
                <w:sz w:val="20"/>
                <w:szCs w:val="20"/>
                <w:lang w:val="en-US"/>
              </w:rPr>
            </w:pPr>
            <w:r>
              <w:rPr>
                <w:b/>
                <w:bCs/>
                <w:color w:themeColor="text1" w:val="000000"/>
                <w:sz w:val="20"/>
                <w:szCs w:val="20"/>
                <w:lang w:val="en-US"/>
              </w:rPr>
              <w:t>M</w:t>
            </w:r>
          </w:p>
        </w:tc>
        <w:tc>
          <w:tcPr>
            <w:tcW w:w="591" w:type="dxa"/>
            <w:tcBorders>
              <w:top w:val="single" w:sz="4" w:space="0" w:color="000000"/>
              <w:bottom w:val="single" w:sz="4" w:space="0" w:color="000000"/>
            </w:tcBorders>
          </w:tcPr>
          <w:p>
            <w:pPr>
              <w:pStyle w:val="Normal"/>
              <w:spacing w:lineRule="auto" w:line="276" w:before="100" w:after="0"/>
              <w:contextualSpacing/>
              <w:jc w:val="both"/>
              <w:rPr>
                <w:b/>
                <w:bCs/>
                <w:color w:themeColor="text1" w:val="000000"/>
                <w:sz w:val="20"/>
                <w:szCs w:val="20"/>
                <w:lang w:val="en-US"/>
              </w:rPr>
            </w:pPr>
            <w:r>
              <w:rPr>
                <w:b/>
                <w:bCs/>
                <w:color w:themeColor="text1" w:val="000000"/>
                <w:sz w:val="20"/>
                <w:szCs w:val="20"/>
                <w:lang w:val="en-US"/>
              </w:rPr>
              <w:t>SD</w:t>
            </w:r>
          </w:p>
        </w:tc>
        <w:tc>
          <w:tcPr>
            <w:tcW w:w="592" w:type="dxa"/>
            <w:tcBorders>
              <w:top w:val="single" w:sz="4" w:space="0" w:color="000000"/>
              <w:bottom w:val="single" w:sz="4" w:space="0" w:color="000000"/>
            </w:tcBorders>
          </w:tcPr>
          <w:p>
            <w:pPr>
              <w:pStyle w:val="Normal"/>
              <w:spacing w:lineRule="auto" w:line="276" w:before="100" w:after="0"/>
              <w:contextualSpacing/>
              <w:jc w:val="both"/>
              <w:rPr>
                <w:b/>
                <w:bCs/>
                <w:color w:themeColor="text1" w:val="000000"/>
                <w:sz w:val="20"/>
                <w:szCs w:val="20"/>
                <w:lang w:val="en-US"/>
              </w:rPr>
            </w:pPr>
            <w:r>
              <w:rPr>
                <w:b/>
                <w:bCs/>
                <w:color w:themeColor="text1" w:val="000000"/>
                <w:sz w:val="20"/>
                <w:szCs w:val="20"/>
                <w:lang w:val="en-US"/>
              </w:rPr>
              <w:t>V</w:t>
            </w:r>
          </w:p>
        </w:tc>
        <w:tc>
          <w:tcPr>
            <w:tcW w:w="648" w:type="dxa"/>
            <w:tcBorders>
              <w:top w:val="single" w:sz="4" w:space="0" w:color="000000"/>
              <w:bottom w:val="single" w:sz="4" w:space="0" w:color="000000"/>
            </w:tcBorders>
          </w:tcPr>
          <w:p>
            <w:pPr>
              <w:pStyle w:val="Normal"/>
              <w:spacing w:lineRule="auto" w:line="276" w:before="100" w:after="0"/>
              <w:contextualSpacing/>
              <w:jc w:val="both"/>
              <w:rPr>
                <w:b/>
                <w:bCs/>
                <w:color w:themeColor="text1" w:val="000000"/>
                <w:sz w:val="20"/>
                <w:szCs w:val="20"/>
                <w:lang w:val="en-US"/>
              </w:rPr>
            </w:pPr>
            <w:r>
              <w:rPr>
                <w:b/>
                <w:bCs/>
                <w:color w:themeColor="text1" w:val="000000"/>
                <w:sz w:val="20"/>
                <w:szCs w:val="20"/>
                <w:lang w:val="en-US"/>
              </w:rPr>
              <w:t>S</w:t>
            </w:r>
          </w:p>
        </w:tc>
        <w:tc>
          <w:tcPr>
            <w:tcW w:w="685" w:type="dxa"/>
            <w:tcBorders>
              <w:top w:val="single" w:sz="4" w:space="0" w:color="000000"/>
              <w:bottom w:val="single" w:sz="4" w:space="0" w:color="000000"/>
            </w:tcBorders>
          </w:tcPr>
          <w:p>
            <w:pPr>
              <w:pStyle w:val="Normal"/>
              <w:spacing w:lineRule="auto" w:line="276" w:before="100" w:after="0"/>
              <w:contextualSpacing/>
              <w:jc w:val="both"/>
              <w:rPr>
                <w:b/>
                <w:bCs/>
                <w:color w:themeColor="text1" w:val="000000"/>
                <w:sz w:val="20"/>
                <w:szCs w:val="20"/>
                <w:lang w:val="en-US"/>
              </w:rPr>
            </w:pPr>
            <w:r>
              <w:rPr>
                <w:b/>
                <w:bCs/>
                <w:color w:themeColor="text1" w:val="000000"/>
                <w:sz w:val="20"/>
                <w:szCs w:val="20"/>
                <w:lang w:val="en-US"/>
              </w:rPr>
              <w:t>K</w:t>
            </w:r>
          </w:p>
        </w:tc>
        <w:tc>
          <w:tcPr>
            <w:tcW w:w="594" w:type="dxa"/>
            <w:tcBorders>
              <w:top w:val="single" w:sz="4" w:space="0" w:color="000000"/>
              <w:bottom w:val="single" w:sz="4" w:space="0" w:color="000000"/>
            </w:tcBorders>
          </w:tcPr>
          <w:p>
            <w:pPr>
              <w:pStyle w:val="Normal"/>
              <w:spacing w:lineRule="auto" w:line="276" w:before="100" w:after="0"/>
              <w:ind w:end="-147"/>
              <w:contextualSpacing/>
              <w:jc w:val="both"/>
              <w:rPr>
                <w:b/>
                <w:bCs/>
                <w:color w:themeColor="accent2" w:val="E97132"/>
                <w:sz w:val="20"/>
                <w:szCs w:val="20"/>
                <w:lang w:val="en-US"/>
              </w:rPr>
            </w:pPr>
            <w:r>
              <w:rPr>
                <w:b/>
                <w:bCs/>
                <w:color w:themeColor="text1" w:val="000000"/>
                <w:sz w:val="20"/>
                <w:szCs w:val="20"/>
                <w:lang w:val="en-US"/>
              </w:rPr>
              <w:t>L</w:t>
            </w:r>
          </w:p>
        </w:tc>
      </w:tr>
      <w:tr>
        <w:trPr>
          <w:trHeight w:val="283" w:hRule="atLeast"/>
        </w:trPr>
        <w:tc>
          <w:tcPr>
            <w:tcW w:w="5962" w:type="dxa"/>
            <w:tcBorders>
              <w:top w:val="single" w:sz="4" w:space="0" w:color="000000"/>
            </w:tcBorders>
          </w:tcPr>
          <w:p>
            <w:pPr>
              <w:pStyle w:val="Normal"/>
              <w:spacing w:lineRule="auto" w:line="276" w:before="0" w:after="0"/>
              <w:ind w:end="4"/>
              <w:contextualSpacing/>
              <w:jc w:val="both"/>
              <w:rPr>
                <w:b/>
                <w:bCs/>
                <w:sz w:val="20"/>
                <w:szCs w:val="20"/>
                <w:lang w:val="en-US"/>
              </w:rPr>
            </w:pPr>
            <w:r>
              <w:rPr>
                <w:b/>
                <w:bCs/>
                <w:sz w:val="20"/>
                <w:szCs w:val="20"/>
                <w:lang w:val="en-US"/>
              </w:rPr>
              <w:t>ABS Usage Frequency</w:t>
            </w:r>
          </w:p>
        </w:tc>
        <w:tc>
          <w:tcPr>
            <w:tcW w:w="592" w:type="dxa"/>
            <w:tcBorders>
              <w:top w:val="single" w:sz="4" w:space="0" w:color="000000"/>
            </w:tcBorders>
          </w:tcPr>
          <w:p>
            <w:pPr>
              <w:pStyle w:val="Normal"/>
              <w:spacing w:lineRule="auto" w:line="276" w:before="0" w:after="0"/>
              <w:contextualSpacing/>
              <w:jc w:val="both"/>
              <w:rPr>
                <w:color w:val="010205"/>
                <w:sz w:val="20"/>
                <w:szCs w:val="20"/>
                <w:lang w:val="en-US"/>
              </w:rPr>
            </w:pPr>
            <w:r>
              <w:rPr>
                <w:color w:val="010205"/>
                <w:sz w:val="20"/>
                <w:szCs w:val="20"/>
                <w:lang w:val="en-US"/>
              </w:rPr>
            </w:r>
          </w:p>
        </w:tc>
        <w:tc>
          <w:tcPr>
            <w:tcW w:w="591" w:type="dxa"/>
            <w:tcBorders>
              <w:top w:val="single" w:sz="4" w:space="0" w:color="000000"/>
            </w:tcBorders>
          </w:tcPr>
          <w:p>
            <w:pPr>
              <w:pStyle w:val="Normal"/>
              <w:spacing w:lineRule="auto" w:line="276" w:before="0" w:after="0"/>
              <w:contextualSpacing/>
              <w:jc w:val="both"/>
              <w:rPr>
                <w:color w:val="010205"/>
                <w:sz w:val="20"/>
                <w:szCs w:val="20"/>
                <w:lang w:val="en-US"/>
              </w:rPr>
            </w:pPr>
            <w:r>
              <w:rPr>
                <w:color w:val="010205"/>
                <w:sz w:val="20"/>
                <w:szCs w:val="20"/>
                <w:lang w:val="en-US"/>
              </w:rPr>
            </w:r>
          </w:p>
        </w:tc>
        <w:tc>
          <w:tcPr>
            <w:tcW w:w="592" w:type="dxa"/>
            <w:tcBorders>
              <w:top w:val="single" w:sz="4" w:space="0" w:color="000000"/>
            </w:tcBorders>
          </w:tcPr>
          <w:p>
            <w:pPr>
              <w:pStyle w:val="Normal"/>
              <w:spacing w:lineRule="auto" w:line="276" w:before="0" w:after="0"/>
              <w:contextualSpacing/>
              <w:jc w:val="both"/>
              <w:rPr>
                <w:color w:val="010205"/>
                <w:sz w:val="20"/>
                <w:szCs w:val="20"/>
                <w:lang w:val="en-US"/>
              </w:rPr>
            </w:pPr>
            <w:r>
              <w:rPr>
                <w:color w:val="010205"/>
                <w:sz w:val="20"/>
                <w:szCs w:val="20"/>
                <w:lang w:val="en-US"/>
              </w:rPr>
            </w:r>
          </w:p>
        </w:tc>
        <w:tc>
          <w:tcPr>
            <w:tcW w:w="648" w:type="dxa"/>
            <w:tcBorders>
              <w:top w:val="single" w:sz="4" w:space="0" w:color="000000"/>
            </w:tcBorders>
          </w:tcPr>
          <w:p>
            <w:pPr>
              <w:pStyle w:val="Normal"/>
              <w:spacing w:lineRule="auto" w:line="276" w:before="0" w:after="0"/>
              <w:contextualSpacing/>
              <w:jc w:val="both"/>
              <w:rPr>
                <w:color w:val="010205"/>
                <w:sz w:val="20"/>
                <w:szCs w:val="20"/>
                <w:lang w:val="en-US"/>
              </w:rPr>
            </w:pPr>
            <w:r>
              <w:rPr>
                <w:color w:val="010205"/>
                <w:sz w:val="20"/>
                <w:szCs w:val="20"/>
                <w:lang w:val="en-US"/>
              </w:rPr>
            </w:r>
          </w:p>
        </w:tc>
        <w:tc>
          <w:tcPr>
            <w:tcW w:w="685" w:type="dxa"/>
            <w:tcBorders>
              <w:top w:val="single" w:sz="4" w:space="0" w:color="000000"/>
            </w:tcBorders>
          </w:tcPr>
          <w:p>
            <w:pPr>
              <w:pStyle w:val="Normal"/>
              <w:spacing w:lineRule="auto" w:line="276" w:before="0" w:after="0"/>
              <w:contextualSpacing/>
              <w:jc w:val="both"/>
              <w:rPr>
                <w:color w:val="010205"/>
                <w:sz w:val="20"/>
                <w:szCs w:val="20"/>
                <w:lang w:val="en-US"/>
              </w:rPr>
            </w:pPr>
            <w:r>
              <w:rPr>
                <w:color w:val="010205"/>
                <w:sz w:val="20"/>
                <w:szCs w:val="20"/>
                <w:lang w:val="en-US"/>
              </w:rPr>
            </w:r>
          </w:p>
        </w:tc>
        <w:tc>
          <w:tcPr>
            <w:tcW w:w="594" w:type="dxa"/>
            <w:tcBorders>
              <w:top w:val="single" w:sz="4" w:space="0" w:color="000000"/>
            </w:tcBorders>
          </w:tcPr>
          <w:p>
            <w:pPr>
              <w:pStyle w:val="Normal"/>
              <w:spacing w:lineRule="auto" w:line="276" w:before="0" w:after="0"/>
              <w:contextualSpacing/>
              <w:jc w:val="both"/>
              <w:rPr>
                <w:color w:themeColor="accent2" w:val="E97132"/>
                <w:sz w:val="20"/>
                <w:szCs w:val="20"/>
                <w:lang w:val="en-US"/>
              </w:rPr>
            </w:pPr>
            <w:r>
              <w:rPr>
                <w:color w:themeColor="accent2" w:val="E97132"/>
                <w:sz w:val="20"/>
                <w:szCs w:val="20"/>
                <w:lang w:val="en-US"/>
              </w:rPr>
            </w:r>
          </w:p>
        </w:tc>
      </w:tr>
      <w:tr>
        <w:trPr>
          <w:trHeight w:val="87" w:hRule="atLeast"/>
        </w:trPr>
        <w:tc>
          <w:tcPr>
            <w:tcW w:w="9664" w:type="dxa"/>
            <w:gridSpan w:val="7"/>
            <w:tcBorders/>
          </w:tcPr>
          <w:p>
            <w:pPr>
              <w:pStyle w:val="Normal"/>
              <w:spacing w:lineRule="auto" w:line="276" w:before="0" w:after="0"/>
              <w:contextualSpacing/>
              <w:jc w:val="both"/>
              <w:rPr>
                <w:color w:themeColor="accent2" w:val="E97132"/>
                <w:sz w:val="20"/>
                <w:szCs w:val="20"/>
                <w:lang w:val="en-US"/>
              </w:rPr>
            </w:pPr>
            <w:r>
              <w:rPr>
                <w:sz w:val="20"/>
                <w:szCs w:val="20"/>
                <w:lang w:val="en-US"/>
              </w:rPr>
              <w:t xml:space="preserve">  </w:t>
            </w:r>
            <w:r>
              <w:rPr>
                <w:sz w:val="20"/>
                <w:szCs w:val="20"/>
                <w:lang w:val="en-US"/>
              </w:rPr>
              <w:t>How often do you rent e-scooters? (Daily; Few times a week; Few times a month; Few times a year)</w:t>
            </w:r>
          </w:p>
        </w:tc>
      </w:tr>
      <w:tr>
        <w:trPr>
          <w:trHeight w:val="283" w:hRule="atLeast"/>
        </w:trPr>
        <w:tc>
          <w:tcPr>
            <w:tcW w:w="5962" w:type="dxa"/>
            <w:tcBorders/>
          </w:tcPr>
          <w:p>
            <w:pPr>
              <w:pStyle w:val="Normal"/>
              <w:spacing w:lineRule="auto" w:line="276" w:before="0" w:after="0"/>
              <w:ind w:end="4"/>
              <w:contextualSpacing/>
              <w:jc w:val="both"/>
              <w:rPr>
                <w:b/>
                <w:bCs/>
                <w:sz w:val="20"/>
                <w:szCs w:val="20"/>
                <w:lang w:val="en-US"/>
              </w:rPr>
            </w:pPr>
            <w:r>
              <w:rPr>
                <w:b/>
                <w:bCs/>
                <w:sz w:val="20"/>
                <w:szCs w:val="20"/>
                <w:lang w:val="en-US"/>
              </w:rPr>
              <w:t xml:space="preserve">ABS Compatibility </w:t>
            </w:r>
            <w:r>
              <w:rPr>
                <w:sz w:val="20"/>
                <w:szCs w:val="20"/>
                <w:lang w:val="en-US"/>
              </w:rPr>
              <w:t xml:space="preserve">(adapted from </w:t>
            </w:r>
            <w:r>
              <w:rPr>
                <w:rStyle w:val="normaltextrun"/>
                <w:sz w:val="20"/>
                <w:szCs w:val="20"/>
                <w:lang w:val="en-US"/>
              </w:rPr>
              <w:t xml:space="preserve">Hazée </w:t>
            </w:r>
            <w:r>
              <w:rPr>
                <w:rStyle w:val="normaltextrun"/>
                <w:i/>
                <w:iCs/>
                <w:sz w:val="20"/>
                <w:szCs w:val="20"/>
                <w:lang w:val="en-US"/>
              </w:rPr>
              <w:t>et al</w:t>
            </w:r>
            <w:r>
              <w:rPr>
                <w:rStyle w:val="normaltextrun"/>
                <w:sz w:val="20"/>
                <w:szCs w:val="20"/>
                <w:lang w:val="en-US"/>
              </w:rPr>
              <w:t>., 2017</w:t>
            </w:r>
            <w:r>
              <w:rPr>
                <w:sz w:val="20"/>
                <w:szCs w:val="20"/>
                <w:lang w:val="en-US"/>
              </w:rPr>
              <w:t xml:space="preserve">) </w:t>
            </w:r>
            <w:r>
              <w:rPr>
                <w:sz w:val="20"/>
                <w:szCs w:val="20"/>
                <w:vertAlign w:val="superscript"/>
                <w:lang w:val="en-US"/>
              </w:rPr>
              <w:t>*</w:t>
            </w:r>
          </w:p>
        </w:tc>
        <w:tc>
          <w:tcPr>
            <w:tcW w:w="592" w:type="dxa"/>
            <w:tcBorders/>
          </w:tcPr>
          <w:p>
            <w:pPr>
              <w:pStyle w:val="Normal"/>
              <w:spacing w:lineRule="auto" w:line="276" w:before="0" w:after="0"/>
              <w:contextualSpacing/>
              <w:jc w:val="both"/>
              <w:rPr>
                <w:color w:val="010205"/>
                <w:sz w:val="20"/>
                <w:szCs w:val="20"/>
                <w:lang w:val="en-US"/>
              </w:rPr>
            </w:pPr>
            <w:r>
              <w:rPr>
                <w:color w:val="010205"/>
                <w:sz w:val="20"/>
                <w:szCs w:val="20"/>
                <w:lang w:val="en-US"/>
              </w:rPr>
            </w:r>
          </w:p>
        </w:tc>
        <w:tc>
          <w:tcPr>
            <w:tcW w:w="591" w:type="dxa"/>
            <w:tcBorders/>
          </w:tcPr>
          <w:p>
            <w:pPr>
              <w:pStyle w:val="Normal"/>
              <w:spacing w:lineRule="auto" w:line="276" w:before="0" w:after="0"/>
              <w:contextualSpacing/>
              <w:jc w:val="both"/>
              <w:rPr>
                <w:color w:val="010205"/>
                <w:sz w:val="20"/>
                <w:szCs w:val="20"/>
                <w:lang w:val="en-US"/>
              </w:rPr>
            </w:pPr>
            <w:r>
              <w:rPr>
                <w:color w:val="010205"/>
                <w:sz w:val="20"/>
                <w:szCs w:val="20"/>
                <w:lang w:val="en-US"/>
              </w:rPr>
            </w:r>
          </w:p>
        </w:tc>
        <w:tc>
          <w:tcPr>
            <w:tcW w:w="592" w:type="dxa"/>
            <w:tcBorders/>
          </w:tcPr>
          <w:p>
            <w:pPr>
              <w:pStyle w:val="Normal"/>
              <w:spacing w:lineRule="auto" w:line="276" w:before="0" w:after="0"/>
              <w:contextualSpacing/>
              <w:jc w:val="both"/>
              <w:rPr>
                <w:color w:val="010205"/>
                <w:sz w:val="20"/>
                <w:szCs w:val="20"/>
                <w:lang w:val="en-US"/>
              </w:rPr>
            </w:pPr>
            <w:r>
              <w:rPr>
                <w:color w:val="010205"/>
                <w:sz w:val="20"/>
                <w:szCs w:val="20"/>
                <w:lang w:val="en-US"/>
              </w:rPr>
            </w:r>
          </w:p>
        </w:tc>
        <w:tc>
          <w:tcPr>
            <w:tcW w:w="648" w:type="dxa"/>
            <w:tcBorders/>
          </w:tcPr>
          <w:p>
            <w:pPr>
              <w:pStyle w:val="Normal"/>
              <w:spacing w:lineRule="auto" w:line="276" w:before="0" w:after="0"/>
              <w:contextualSpacing/>
              <w:jc w:val="both"/>
              <w:rPr>
                <w:color w:val="010205"/>
                <w:sz w:val="20"/>
                <w:szCs w:val="20"/>
                <w:lang w:val="en-US"/>
              </w:rPr>
            </w:pPr>
            <w:r>
              <w:rPr>
                <w:color w:val="010205"/>
                <w:sz w:val="20"/>
                <w:szCs w:val="20"/>
                <w:lang w:val="en-US"/>
              </w:rPr>
            </w:r>
          </w:p>
        </w:tc>
        <w:tc>
          <w:tcPr>
            <w:tcW w:w="685" w:type="dxa"/>
            <w:tcBorders/>
          </w:tcPr>
          <w:p>
            <w:pPr>
              <w:pStyle w:val="Normal"/>
              <w:spacing w:lineRule="auto" w:line="276" w:before="0" w:after="0"/>
              <w:contextualSpacing/>
              <w:jc w:val="both"/>
              <w:rPr>
                <w:color w:val="010205"/>
                <w:sz w:val="20"/>
                <w:szCs w:val="20"/>
                <w:lang w:val="en-US"/>
              </w:rPr>
            </w:pPr>
            <w:r>
              <w:rPr>
                <w:color w:val="010205"/>
                <w:sz w:val="20"/>
                <w:szCs w:val="20"/>
                <w:lang w:val="en-US"/>
              </w:rPr>
            </w:r>
          </w:p>
        </w:tc>
        <w:tc>
          <w:tcPr>
            <w:tcW w:w="594" w:type="dxa"/>
            <w:tcBorders/>
          </w:tcPr>
          <w:p>
            <w:pPr>
              <w:pStyle w:val="Normal"/>
              <w:spacing w:lineRule="auto" w:line="276" w:before="0" w:after="0"/>
              <w:contextualSpacing/>
              <w:jc w:val="both"/>
              <w:rPr>
                <w:color w:themeColor="accent2" w:val="E97132"/>
                <w:sz w:val="20"/>
                <w:szCs w:val="20"/>
                <w:lang w:val="en-US"/>
              </w:rPr>
            </w:pPr>
            <w:r>
              <w:rPr>
                <w:color w:themeColor="accent2" w:val="E97132"/>
                <w:sz w:val="20"/>
                <w:szCs w:val="20"/>
                <w:lang w:val="en-US"/>
              </w:rPr>
            </w:r>
          </w:p>
        </w:tc>
      </w:tr>
      <w:tr>
        <w:trPr>
          <w:trHeight w:val="283" w:hRule="atLeast"/>
        </w:trPr>
        <w:tc>
          <w:tcPr>
            <w:tcW w:w="5962" w:type="dxa"/>
            <w:tcBorders/>
          </w:tcPr>
          <w:p>
            <w:pPr>
              <w:pStyle w:val="Normal"/>
              <w:spacing w:lineRule="auto" w:line="276" w:before="0" w:after="0"/>
              <w:ind w:end="4"/>
              <w:contextualSpacing/>
              <w:jc w:val="both"/>
              <w:rPr>
                <w:color w:themeColor="accent2" w:val="E97132"/>
                <w:sz w:val="20"/>
                <w:szCs w:val="20"/>
                <w:lang w:val="en-US"/>
              </w:rPr>
            </w:pPr>
            <w:r>
              <w:rPr>
                <w:color w:val="000000"/>
                <w:sz w:val="20"/>
                <w:szCs w:val="20"/>
                <w:lang w:val="en-US"/>
              </w:rPr>
              <w:t xml:space="preserve">  </w:t>
            </w:r>
            <w:r>
              <w:rPr>
                <w:color w:val="000000"/>
                <w:sz w:val="20"/>
                <w:szCs w:val="20"/>
                <w:lang w:val="en-US"/>
              </w:rPr>
              <w:t>Renting e-scooters fits my lifestyle.</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3.62</w:t>
            </w:r>
          </w:p>
        </w:tc>
        <w:tc>
          <w:tcPr>
            <w:tcW w:w="591"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1.868</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3.491</w:t>
            </w:r>
          </w:p>
        </w:tc>
        <w:tc>
          <w:tcPr>
            <w:tcW w:w="648"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0.314</w:t>
            </w:r>
          </w:p>
        </w:tc>
        <w:tc>
          <w:tcPr>
            <w:tcW w:w="685" w:type="dxa"/>
            <w:tcBorders/>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0.943</w:t>
            </w:r>
          </w:p>
        </w:tc>
        <w:tc>
          <w:tcPr>
            <w:tcW w:w="594" w:type="dxa"/>
            <w:tcBorders/>
          </w:tcPr>
          <w:p>
            <w:pPr>
              <w:pStyle w:val="Normal"/>
              <w:spacing w:lineRule="auto" w:line="276" w:before="0" w:after="0"/>
              <w:contextualSpacing/>
              <w:jc w:val="both"/>
              <w:rPr>
                <w:color w:themeColor="accent2" w:val="E97132"/>
                <w:sz w:val="20"/>
                <w:szCs w:val="20"/>
                <w:lang w:val="en-US"/>
              </w:rPr>
            </w:pPr>
            <w:r>
              <w:rPr>
                <w:color w:val="000000"/>
                <w:sz w:val="20"/>
                <w:szCs w:val="20"/>
                <w:lang w:val="en-US"/>
              </w:rPr>
              <w:t>0.912</w:t>
            </w:r>
          </w:p>
        </w:tc>
      </w:tr>
      <w:tr>
        <w:trPr>
          <w:trHeight w:val="283" w:hRule="atLeast"/>
        </w:trPr>
        <w:tc>
          <w:tcPr>
            <w:tcW w:w="5962" w:type="dxa"/>
            <w:tcBorders/>
          </w:tcPr>
          <w:p>
            <w:pPr>
              <w:pStyle w:val="Normal"/>
              <w:spacing w:lineRule="auto" w:line="276" w:before="0" w:after="0"/>
              <w:ind w:end="4"/>
              <w:contextualSpacing/>
              <w:jc w:val="both"/>
              <w:rPr>
                <w:color w:themeColor="accent2" w:val="E97132"/>
                <w:sz w:val="20"/>
                <w:szCs w:val="20"/>
                <w:lang w:val="en-US"/>
              </w:rPr>
            </w:pPr>
            <w:r>
              <w:rPr>
                <w:color w:val="000000"/>
                <w:sz w:val="20"/>
                <w:szCs w:val="20"/>
                <w:lang w:val="en-US"/>
              </w:rPr>
              <w:t xml:space="preserve">  </w:t>
            </w:r>
            <w:r>
              <w:rPr>
                <w:color w:val="000000"/>
                <w:sz w:val="20"/>
                <w:szCs w:val="20"/>
                <w:lang w:val="en-US"/>
              </w:rPr>
              <w:t>Renting e-scooters fits my social activities.</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3.96</w:t>
            </w:r>
          </w:p>
        </w:tc>
        <w:tc>
          <w:tcPr>
            <w:tcW w:w="591"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1.886</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3.558</w:t>
            </w:r>
          </w:p>
        </w:tc>
        <w:tc>
          <w:tcPr>
            <w:tcW w:w="648"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0.080</w:t>
            </w:r>
          </w:p>
        </w:tc>
        <w:tc>
          <w:tcPr>
            <w:tcW w:w="685" w:type="dxa"/>
            <w:tcBorders/>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1.067</w:t>
            </w:r>
          </w:p>
        </w:tc>
        <w:tc>
          <w:tcPr>
            <w:tcW w:w="594" w:type="dxa"/>
            <w:tcBorders/>
          </w:tcPr>
          <w:p>
            <w:pPr>
              <w:pStyle w:val="Normal"/>
              <w:spacing w:lineRule="auto" w:line="276" w:before="0" w:after="0"/>
              <w:contextualSpacing/>
              <w:jc w:val="both"/>
              <w:rPr>
                <w:color w:themeColor="accent2" w:val="E97132"/>
                <w:sz w:val="20"/>
                <w:szCs w:val="20"/>
                <w:lang w:val="en-US"/>
              </w:rPr>
            </w:pPr>
            <w:r>
              <w:rPr>
                <w:color w:val="000000"/>
                <w:sz w:val="20"/>
                <w:szCs w:val="20"/>
                <w:lang w:val="en-US"/>
              </w:rPr>
              <w:t>0.920</w:t>
            </w:r>
          </w:p>
        </w:tc>
      </w:tr>
      <w:tr>
        <w:trPr>
          <w:trHeight w:val="283" w:hRule="atLeast"/>
        </w:trPr>
        <w:tc>
          <w:tcPr>
            <w:tcW w:w="5962" w:type="dxa"/>
            <w:tcBorders/>
          </w:tcPr>
          <w:p>
            <w:pPr>
              <w:pStyle w:val="Normal"/>
              <w:spacing w:lineRule="auto" w:line="276" w:before="0" w:after="0"/>
              <w:ind w:end="4"/>
              <w:contextualSpacing/>
              <w:jc w:val="both"/>
              <w:rPr>
                <w:color w:themeColor="accent2" w:val="E97132"/>
                <w:sz w:val="20"/>
                <w:szCs w:val="20"/>
                <w:lang w:val="en-US"/>
              </w:rPr>
            </w:pPr>
            <w:r>
              <w:rPr>
                <w:color w:val="000000"/>
                <w:sz w:val="20"/>
                <w:szCs w:val="20"/>
                <w:lang w:val="en-US"/>
              </w:rPr>
              <w:t xml:space="preserve">  </w:t>
            </w:r>
            <w:r>
              <w:rPr>
                <w:color w:val="000000"/>
                <w:sz w:val="20"/>
                <w:szCs w:val="20"/>
                <w:lang w:val="en-US"/>
              </w:rPr>
              <w:t>Renting e-scooters fits my travel patterns.</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3.73</w:t>
            </w:r>
          </w:p>
        </w:tc>
        <w:tc>
          <w:tcPr>
            <w:tcW w:w="591"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1.846</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3.406</w:t>
            </w:r>
          </w:p>
        </w:tc>
        <w:tc>
          <w:tcPr>
            <w:tcW w:w="648"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0.277</w:t>
            </w:r>
          </w:p>
        </w:tc>
        <w:tc>
          <w:tcPr>
            <w:tcW w:w="685" w:type="dxa"/>
            <w:tcBorders/>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0.956</w:t>
            </w:r>
          </w:p>
        </w:tc>
        <w:tc>
          <w:tcPr>
            <w:tcW w:w="594" w:type="dxa"/>
            <w:tcBorders/>
          </w:tcPr>
          <w:p>
            <w:pPr>
              <w:pStyle w:val="Normal"/>
              <w:spacing w:lineRule="auto" w:line="276" w:before="0" w:after="0"/>
              <w:contextualSpacing/>
              <w:jc w:val="both"/>
              <w:rPr>
                <w:color w:themeColor="accent2" w:val="E97132"/>
                <w:sz w:val="20"/>
                <w:szCs w:val="20"/>
                <w:lang w:val="en-US"/>
              </w:rPr>
            </w:pPr>
            <w:r>
              <w:rPr>
                <w:color w:val="000000"/>
                <w:sz w:val="20"/>
                <w:szCs w:val="20"/>
                <w:lang w:val="en-US"/>
              </w:rPr>
              <w:t>0.876</w:t>
            </w:r>
          </w:p>
        </w:tc>
      </w:tr>
      <w:tr>
        <w:trPr>
          <w:trHeight w:val="283" w:hRule="atLeast"/>
        </w:trPr>
        <w:tc>
          <w:tcPr>
            <w:tcW w:w="5962" w:type="dxa"/>
            <w:tcBorders/>
          </w:tcPr>
          <w:p>
            <w:pPr>
              <w:pStyle w:val="Normal"/>
              <w:spacing w:lineRule="auto" w:line="276" w:before="0" w:after="0"/>
              <w:ind w:end="4"/>
              <w:contextualSpacing/>
              <w:jc w:val="both"/>
              <w:rPr>
                <w:b/>
                <w:bCs/>
                <w:sz w:val="20"/>
                <w:szCs w:val="20"/>
                <w:lang w:val="en-US"/>
              </w:rPr>
            </w:pPr>
            <w:r>
              <w:rPr>
                <w:b/>
                <w:bCs/>
                <w:sz w:val="20"/>
                <w:szCs w:val="20"/>
                <w:lang w:val="en-US"/>
              </w:rPr>
              <w:t xml:space="preserve">ABS Loyalty </w:t>
            </w:r>
            <w:r>
              <w:rPr>
                <w:sz w:val="20"/>
                <w:szCs w:val="20"/>
                <w:lang w:val="en-US"/>
              </w:rPr>
              <w:t xml:space="preserve">(adapted from Bloemer </w:t>
            </w:r>
            <w:r>
              <w:rPr>
                <w:i/>
                <w:iCs/>
                <w:sz w:val="20"/>
                <w:szCs w:val="20"/>
                <w:lang w:val="en-US"/>
              </w:rPr>
              <w:t>et al</w:t>
            </w:r>
            <w:r>
              <w:rPr>
                <w:sz w:val="20"/>
                <w:szCs w:val="20"/>
                <w:lang w:val="en-US"/>
              </w:rPr>
              <w:t>., 1999)</w:t>
            </w:r>
            <w:r>
              <w:rPr>
                <w:sz w:val="20"/>
                <w:szCs w:val="20"/>
                <w:vertAlign w:val="superscript"/>
                <w:lang w:val="en-US"/>
              </w:rPr>
              <w:t xml:space="preserve"> *</w:t>
            </w:r>
          </w:p>
        </w:tc>
        <w:tc>
          <w:tcPr>
            <w:tcW w:w="592" w:type="dxa"/>
            <w:tcBorders/>
          </w:tcPr>
          <w:p>
            <w:pPr>
              <w:pStyle w:val="Normal"/>
              <w:spacing w:lineRule="auto" w:line="276" w:before="0" w:after="0"/>
              <w:contextualSpacing/>
              <w:jc w:val="both"/>
              <w:rPr>
                <w:b/>
                <w:bCs/>
                <w:sz w:val="20"/>
                <w:szCs w:val="20"/>
                <w:lang w:val="en-US"/>
              </w:rPr>
            </w:pPr>
            <w:r>
              <w:rPr>
                <w:b/>
                <w:bCs/>
                <w:sz w:val="20"/>
                <w:szCs w:val="20"/>
                <w:lang w:val="en-US"/>
              </w:rPr>
            </w:r>
          </w:p>
        </w:tc>
        <w:tc>
          <w:tcPr>
            <w:tcW w:w="591" w:type="dxa"/>
            <w:tcBorders/>
          </w:tcPr>
          <w:p>
            <w:pPr>
              <w:pStyle w:val="Normal"/>
              <w:spacing w:lineRule="auto" w:line="276" w:before="0" w:after="0"/>
              <w:contextualSpacing/>
              <w:jc w:val="both"/>
              <w:rPr>
                <w:b/>
                <w:bCs/>
                <w:sz w:val="20"/>
                <w:szCs w:val="20"/>
                <w:lang w:val="en-US"/>
              </w:rPr>
            </w:pPr>
            <w:r>
              <w:rPr>
                <w:b/>
                <w:bCs/>
                <w:sz w:val="20"/>
                <w:szCs w:val="20"/>
                <w:lang w:val="en-US"/>
              </w:rPr>
            </w:r>
          </w:p>
        </w:tc>
        <w:tc>
          <w:tcPr>
            <w:tcW w:w="592" w:type="dxa"/>
            <w:tcBorders/>
          </w:tcPr>
          <w:p>
            <w:pPr>
              <w:pStyle w:val="Normal"/>
              <w:spacing w:lineRule="auto" w:line="276" w:before="0" w:after="0"/>
              <w:contextualSpacing/>
              <w:jc w:val="both"/>
              <w:rPr>
                <w:b/>
                <w:bCs/>
                <w:sz w:val="20"/>
                <w:szCs w:val="20"/>
                <w:lang w:val="en-US"/>
              </w:rPr>
            </w:pPr>
            <w:r>
              <w:rPr>
                <w:b/>
                <w:bCs/>
                <w:sz w:val="20"/>
                <w:szCs w:val="20"/>
                <w:lang w:val="en-US"/>
              </w:rPr>
            </w:r>
          </w:p>
        </w:tc>
        <w:tc>
          <w:tcPr>
            <w:tcW w:w="648" w:type="dxa"/>
            <w:tcBorders/>
          </w:tcPr>
          <w:p>
            <w:pPr>
              <w:pStyle w:val="Normal"/>
              <w:spacing w:lineRule="auto" w:line="276" w:before="0" w:after="0"/>
              <w:contextualSpacing/>
              <w:jc w:val="both"/>
              <w:rPr>
                <w:b/>
                <w:bCs/>
                <w:sz w:val="20"/>
                <w:szCs w:val="20"/>
                <w:lang w:val="en-US"/>
              </w:rPr>
            </w:pPr>
            <w:r>
              <w:rPr>
                <w:b/>
                <w:bCs/>
                <w:sz w:val="20"/>
                <w:szCs w:val="20"/>
                <w:lang w:val="en-US"/>
              </w:rPr>
            </w:r>
          </w:p>
        </w:tc>
        <w:tc>
          <w:tcPr>
            <w:tcW w:w="685" w:type="dxa"/>
            <w:tcBorders/>
          </w:tcPr>
          <w:p>
            <w:pPr>
              <w:pStyle w:val="Normal"/>
              <w:spacing w:lineRule="auto" w:line="276" w:before="0" w:after="0"/>
              <w:contextualSpacing/>
              <w:jc w:val="both"/>
              <w:rPr>
                <w:b/>
                <w:bCs/>
                <w:sz w:val="20"/>
                <w:szCs w:val="20"/>
                <w:lang w:val="en-US"/>
              </w:rPr>
            </w:pPr>
            <w:r>
              <w:rPr>
                <w:b/>
                <w:bCs/>
                <w:sz w:val="20"/>
                <w:szCs w:val="20"/>
                <w:lang w:val="en-US"/>
              </w:rPr>
            </w:r>
          </w:p>
        </w:tc>
        <w:tc>
          <w:tcPr>
            <w:tcW w:w="594" w:type="dxa"/>
            <w:tcBorders/>
          </w:tcPr>
          <w:p>
            <w:pPr>
              <w:pStyle w:val="Normal"/>
              <w:spacing w:lineRule="auto" w:line="276" w:before="0" w:after="0"/>
              <w:contextualSpacing/>
              <w:jc w:val="both"/>
              <w:rPr>
                <w:b/>
                <w:bCs/>
                <w:sz w:val="20"/>
                <w:szCs w:val="20"/>
                <w:lang w:val="en-US"/>
              </w:rPr>
            </w:pPr>
            <w:r>
              <w:rPr>
                <w:b/>
                <w:bCs/>
                <w:sz w:val="20"/>
                <w:szCs w:val="20"/>
                <w:lang w:val="en-US"/>
              </w:rPr>
            </w:r>
          </w:p>
        </w:tc>
      </w:tr>
      <w:tr>
        <w:trPr>
          <w:trHeight w:val="283" w:hRule="atLeast"/>
        </w:trPr>
        <w:tc>
          <w:tcPr>
            <w:tcW w:w="5962" w:type="dxa"/>
            <w:tcBorders/>
          </w:tcPr>
          <w:p>
            <w:pPr>
              <w:pStyle w:val="Normal"/>
              <w:spacing w:lineRule="auto" w:line="276" w:before="0" w:after="0"/>
              <w:ind w:end="4"/>
              <w:contextualSpacing/>
              <w:jc w:val="both"/>
              <w:rPr>
                <w:color w:themeColor="accent2" w:val="E97132"/>
                <w:sz w:val="20"/>
                <w:szCs w:val="20"/>
                <w:lang w:val="en-US"/>
              </w:rPr>
            </w:pPr>
            <w:r>
              <w:rPr>
                <w:color w:val="000000"/>
                <w:sz w:val="20"/>
                <w:szCs w:val="20"/>
                <w:lang w:val="en-US"/>
              </w:rPr>
              <w:t xml:space="preserve">  </w:t>
            </w:r>
            <w:r>
              <w:rPr>
                <w:color w:val="000000"/>
                <w:sz w:val="20"/>
                <w:szCs w:val="20"/>
                <w:lang w:val="en-US"/>
              </w:rPr>
              <w:t>I would recommend renting e-scooters to other people.</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4.61</w:t>
            </w:r>
          </w:p>
        </w:tc>
        <w:tc>
          <w:tcPr>
            <w:tcW w:w="591"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1.669</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2.785</w:t>
            </w:r>
          </w:p>
        </w:tc>
        <w:tc>
          <w:tcPr>
            <w:tcW w:w="648" w:type="dxa"/>
            <w:tcBorders/>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0.390</w:t>
            </w:r>
          </w:p>
        </w:tc>
        <w:tc>
          <w:tcPr>
            <w:tcW w:w="685" w:type="dxa"/>
            <w:tcBorders/>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0.510</w:t>
            </w:r>
          </w:p>
        </w:tc>
        <w:tc>
          <w:tcPr>
            <w:tcW w:w="594" w:type="dxa"/>
            <w:tcBorders/>
          </w:tcPr>
          <w:p>
            <w:pPr>
              <w:pStyle w:val="Normal"/>
              <w:spacing w:lineRule="auto" w:line="276" w:before="0" w:after="0"/>
              <w:contextualSpacing/>
              <w:jc w:val="both"/>
              <w:rPr>
                <w:color w:themeColor="accent2" w:val="E97132"/>
                <w:sz w:val="20"/>
                <w:szCs w:val="20"/>
                <w:lang w:val="en-US"/>
              </w:rPr>
            </w:pPr>
            <w:r>
              <w:rPr>
                <w:color w:val="000000"/>
                <w:sz w:val="20"/>
                <w:szCs w:val="20"/>
                <w:lang w:val="en-US"/>
              </w:rPr>
              <w:t>0.926</w:t>
            </w:r>
          </w:p>
        </w:tc>
      </w:tr>
      <w:tr>
        <w:trPr>
          <w:trHeight w:val="283" w:hRule="atLeast"/>
        </w:trPr>
        <w:tc>
          <w:tcPr>
            <w:tcW w:w="5962" w:type="dxa"/>
            <w:tcBorders/>
          </w:tcPr>
          <w:p>
            <w:pPr>
              <w:pStyle w:val="Normal"/>
              <w:spacing w:lineRule="auto" w:line="276" w:before="0" w:after="0"/>
              <w:ind w:end="4"/>
              <w:contextualSpacing/>
              <w:jc w:val="both"/>
              <w:rPr>
                <w:color w:themeColor="accent2" w:val="E97132"/>
                <w:sz w:val="20"/>
                <w:szCs w:val="20"/>
                <w:lang w:val="en-US"/>
              </w:rPr>
            </w:pPr>
            <w:r>
              <w:rPr>
                <w:color w:val="000000"/>
                <w:sz w:val="20"/>
                <w:szCs w:val="20"/>
                <w:lang w:val="en-US"/>
              </w:rPr>
              <w:t xml:space="preserve">  </w:t>
            </w:r>
            <w:r>
              <w:rPr>
                <w:color w:val="000000"/>
                <w:sz w:val="20"/>
                <w:szCs w:val="20"/>
                <w:lang w:val="en-US"/>
              </w:rPr>
              <w:t>I will continue renting e-scooters in the future even if the price is raised a little.</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3.02</w:t>
            </w:r>
          </w:p>
        </w:tc>
        <w:tc>
          <w:tcPr>
            <w:tcW w:w="591"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1.581</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2.501</w:t>
            </w:r>
          </w:p>
        </w:tc>
        <w:tc>
          <w:tcPr>
            <w:tcW w:w="648"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0.562</w:t>
            </w:r>
          </w:p>
        </w:tc>
        <w:tc>
          <w:tcPr>
            <w:tcW w:w="685" w:type="dxa"/>
            <w:tcBorders/>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0.252</w:t>
            </w:r>
          </w:p>
        </w:tc>
        <w:tc>
          <w:tcPr>
            <w:tcW w:w="594" w:type="dxa"/>
            <w:tcBorders/>
          </w:tcPr>
          <w:p>
            <w:pPr>
              <w:pStyle w:val="Normal"/>
              <w:spacing w:lineRule="auto" w:line="276" w:before="0" w:after="0"/>
              <w:contextualSpacing/>
              <w:jc w:val="both"/>
              <w:rPr>
                <w:color w:themeColor="accent2" w:val="E97132"/>
                <w:sz w:val="20"/>
                <w:szCs w:val="20"/>
                <w:lang w:val="en-US"/>
              </w:rPr>
            </w:pPr>
            <w:r>
              <w:rPr>
                <w:color w:val="000000"/>
                <w:sz w:val="20"/>
                <w:szCs w:val="20"/>
                <w:lang w:val="en-US"/>
              </w:rPr>
              <w:t>0.853</w:t>
            </w:r>
          </w:p>
        </w:tc>
      </w:tr>
      <w:tr>
        <w:trPr>
          <w:trHeight w:val="283" w:hRule="atLeast"/>
        </w:trPr>
        <w:tc>
          <w:tcPr>
            <w:tcW w:w="9664" w:type="dxa"/>
            <w:gridSpan w:val="7"/>
            <w:tcBorders/>
          </w:tcPr>
          <w:p>
            <w:pPr>
              <w:pStyle w:val="Normal"/>
              <w:spacing w:lineRule="auto" w:line="276" w:before="0" w:after="0"/>
              <w:contextualSpacing/>
              <w:jc w:val="both"/>
              <w:rPr>
                <w:b/>
                <w:bCs/>
                <w:sz w:val="20"/>
                <w:szCs w:val="20"/>
                <w:lang w:val="en-US"/>
              </w:rPr>
            </w:pPr>
            <w:r>
              <w:rPr>
                <w:b/>
                <w:bCs/>
                <w:sz w:val="20"/>
                <w:szCs w:val="20"/>
                <w:lang w:val="en-US"/>
              </w:rPr>
              <w:t xml:space="preserve">Attitude toward Ownership </w:t>
            </w:r>
            <w:r>
              <w:rPr>
                <w:sz w:val="20"/>
                <w:szCs w:val="20"/>
                <w:lang w:val="en-US"/>
              </w:rPr>
              <w:t xml:space="preserve">(based on Hawlitschek </w:t>
            </w:r>
            <w:r>
              <w:rPr>
                <w:i/>
                <w:iCs/>
                <w:sz w:val="20"/>
                <w:szCs w:val="20"/>
                <w:lang w:val="en-US"/>
              </w:rPr>
              <w:t>et al</w:t>
            </w:r>
            <w:r>
              <w:rPr>
                <w:sz w:val="20"/>
                <w:szCs w:val="20"/>
                <w:lang w:val="en-US"/>
              </w:rPr>
              <w:t xml:space="preserve">., 2016; Schaefers </w:t>
            </w:r>
            <w:r>
              <w:rPr>
                <w:i/>
                <w:iCs/>
                <w:sz w:val="20"/>
                <w:szCs w:val="20"/>
                <w:lang w:val="en-US"/>
              </w:rPr>
              <w:t>et al</w:t>
            </w:r>
            <w:r>
              <w:rPr>
                <w:sz w:val="20"/>
                <w:szCs w:val="20"/>
                <w:lang w:val="en-US"/>
              </w:rPr>
              <w:t>., 2016b)</w:t>
            </w:r>
            <w:r>
              <w:rPr>
                <w:sz w:val="20"/>
                <w:szCs w:val="20"/>
                <w:vertAlign w:val="superscript"/>
                <w:lang w:val="en-US"/>
              </w:rPr>
              <w:t xml:space="preserve"> *</w:t>
            </w:r>
          </w:p>
        </w:tc>
      </w:tr>
      <w:tr>
        <w:trPr>
          <w:trHeight w:val="283" w:hRule="atLeast"/>
        </w:trPr>
        <w:tc>
          <w:tcPr>
            <w:tcW w:w="5962" w:type="dxa"/>
            <w:tcBorders/>
          </w:tcPr>
          <w:p>
            <w:pPr>
              <w:pStyle w:val="Normal"/>
              <w:spacing w:lineRule="auto" w:line="276" w:before="0" w:after="0"/>
              <w:ind w:end="4"/>
              <w:contextualSpacing/>
              <w:jc w:val="both"/>
              <w:rPr>
                <w:color w:themeColor="accent2" w:val="E97132"/>
                <w:sz w:val="20"/>
                <w:szCs w:val="20"/>
                <w:lang w:val="en-US"/>
              </w:rPr>
            </w:pPr>
            <w:r>
              <w:rPr>
                <w:color w:val="000000"/>
                <w:sz w:val="20"/>
                <w:szCs w:val="20"/>
                <w:lang w:val="en-US"/>
              </w:rPr>
              <w:t xml:space="preserve">  </w:t>
            </w:r>
            <w:r>
              <w:rPr>
                <w:color w:val="000000"/>
                <w:sz w:val="20"/>
                <w:szCs w:val="20"/>
                <w:lang w:val="en-US"/>
              </w:rPr>
              <w:t>Owning an e-scooter rather than renting one would make me more independent.</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3.86</w:t>
            </w:r>
          </w:p>
        </w:tc>
        <w:tc>
          <w:tcPr>
            <w:tcW w:w="591"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2.049</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4.197</w:t>
            </w:r>
          </w:p>
        </w:tc>
        <w:tc>
          <w:tcPr>
            <w:tcW w:w="648"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0.021</w:t>
            </w:r>
          </w:p>
        </w:tc>
        <w:tc>
          <w:tcPr>
            <w:tcW w:w="685" w:type="dxa"/>
            <w:tcBorders/>
            <w:shd w:color="auto" w:fill="FFFFFF" w:themeFill="background1" w:val="clear"/>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1.225</w:t>
            </w:r>
          </w:p>
        </w:tc>
        <w:tc>
          <w:tcPr>
            <w:tcW w:w="594" w:type="dxa"/>
            <w:tcBorders/>
          </w:tcPr>
          <w:p>
            <w:pPr>
              <w:pStyle w:val="Normal"/>
              <w:spacing w:lineRule="auto" w:line="276" w:before="0" w:after="0"/>
              <w:contextualSpacing/>
              <w:jc w:val="both"/>
              <w:rPr>
                <w:color w:themeColor="accent2" w:val="E97132"/>
                <w:sz w:val="20"/>
                <w:szCs w:val="20"/>
                <w:lang w:val="en-US"/>
              </w:rPr>
            </w:pPr>
            <w:r>
              <w:rPr>
                <w:color w:val="000000"/>
                <w:sz w:val="20"/>
                <w:szCs w:val="20"/>
                <w:lang w:val="en-US"/>
              </w:rPr>
              <w:t>0.756</w:t>
            </w:r>
          </w:p>
        </w:tc>
      </w:tr>
      <w:tr>
        <w:trPr>
          <w:trHeight w:val="283" w:hRule="atLeast"/>
        </w:trPr>
        <w:tc>
          <w:tcPr>
            <w:tcW w:w="5962" w:type="dxa"/>
            <w:tcBorders/>
          </w:tcPr>
          <w:p>
            <w:pPr>
              <w:pStyle w:val="Normal"/>
              <w:spacing w:lineRule="auto" w:line="276" w:before="0" w:after="0"/>
              <w:ind w:end="4"/>
              <w:contextualSpacing/>
              <w:jc w:val="both"/>
              <w:rPr>
                <w:color w:val="264A60"/>
                <w:sz w:val="20"/>
                <w:szCs w:val="20"/>
                <w:lang w:val="en-US"/>
              </w:rPr>
            </w:pPr>
            <w:r>
              <w:rPr>
                <w:color w:val="000000"/>
                <w:sz w:val="20"/>
                <w:szCs w:val="20"/>
                <w:lang w:val="en-US"/>
              </w:rPr>
              <w:t xml:space="preserve">  </w:t>
            </w:r>
            <w:r>
              <w:rPr>
                <w:color w:val="000000"/>
                <w:sz w:val="20"/>
                <w:szCs w:val="20"/>
                <w:lang w:val="en-US"/>
              </w:rPr>
              <w:t>Owning an e-scooter would be hassle free in comparison to renting one.</w:t>
            </w:r>
          </w:p>
        </w:tc>
        <w:tc>
          <w:tcPr>
            <w:tcW w:w="592" w:type="dxa"/>
            <w:tcBorders/>
          </w:tcPr>
          <w:p>
            <w:pPr>
              <w:pStyle w:val="Normal"/>
              <w:spacing w:lineRule="auto" w:line="276" w:before="0" w:after="0"/>
              <w:contextualSpacing/>
              <w:jc w:val="both"/>
              <w:rPr>
                <w:color w:val="010205"/>
                <w:sz w:val="20"/>
                <w:szCs w:val="20"/>
                <w:lang w:val="en-US"/>
              </w:rPr>
            </w:pPr>
            <w:r>
              <w:rPr>
                <w:color w:val="010205"/>
                <w:sz w:val="20"/>
                <w:szCs w:val="20"/>
                <w:lang w:val="en-US"/>
              </w:rPr>
              <w:t>3.70</w:t>
            </w:r>
          </w:p>
        </w:tc>
        <w:tc>
          <w:tcPr>
            <w:tcW w:w="591" w:type="dxa"/>
            <w:tcBorders/>
          </w:tcPr>
          <w:p>
            <w:pPr>
              <w:pStyle w:val="Normal"/>
              <w:spacing w:lineRule="auto" w:line="276" w:before="0" w:after="0"/>
              <w:contextualSpacing/>
              <w:jc w:val="both"/>
              <w:rPr>
                <w:color w:val="010205"/>
                <w:sz w:val="20"/>
                <w:szCs w:val="20"/>
                <w:lang w:val="en-US"/>
              </w:rPr>
            </w:pPr>
            <w:r>
              <w:rPr>
                <w:color w:val="010205"/>
                <w:sz w:val="20"/>
                <w:szCs w:val="20"/>
                <w:lang w:val="en-US"/>
              </w:rPr>
              <w:t>2.076</w:t>
            </w:r>
          </w:p>
        </w:tc>
        <w:tc>
          <w:tcPr>
            <w:tcW w:w="592" w:type="dxa"/>
            <w:tcBorders/>
          </w:tcPr>
          <w:p>
            <w:pPr>
              <w:pStyle w:val="Normal"/>
              <w:spacing w:lineRule="auto" w:line="276" w:before="0" w:after="0"/>
              <w:contextualSpacing/>
              <w:jc w:val="both"/>
              <w:rPr>
                <w:color w:val="010205"/>
                <w:sz w:val="20"/>
                <w:szCs w:val="20"/>
                <w:lang w:val="en-US"/>
              </w:rPr>
            </w:pPr>
            <w:r>
              <w:rPr>
                <w:color w:val="010205"/>
                <w:sz w:val="20"/>
                <w:szCs w:val="20"/>
                <w:lang w:val="en-US"/>
              </w:rPr>
              <w:t>4.309</w:t>
            </w:r>
          </w:p>
        </w:tc>
        <w:tc>
          <w:tcPr>
            <w:tcW w:w="648" w:type="dxa"/>
            <w:tcBorders/>
          </w:tcPr>
          <w:p>
            <w:pPr>
              <w:pStyle w:val="Normal"/>
              <w:spacing w:lineRule="auto" w:line="276" w:before="0" w:after="0"/>
              <w:contextualSpacing/>
              <w:jc w:val="both"/>
              <w:rPr>
                <w:color w:val="010205"/>
                <w:sz w:val="20"/>
                <w:szCs w:val="20"/>
                <w:lang w:val="en-US"/>
              </w:rPr>
            </w:pPr>
            <w:r>
              <w:rPr>
                <w:color w:val="010205"/>
                <w:sz w:val="20"/>
                <w:szCs w:val="20"/>
                <w:lang w:val="en-US"/>
              </w:rPr>
              <w:t>0.207</w:t>
            </w:r>
          </w:p>
        </w:tc>
        <w:tc>
          <w:tcPr>
            <w:tcW w:w="685" w:type="dxa"/>
            <w:tcBorders/>
            <w:shd w:color="auto" w:fill="FFFFFF" w:themeFill="background1" w:val="clear"/>
          </w:tcPr>
          <w:p>
            <w:pPr>
              <w:pStyle w:val="Normal"/>
              <w:spacing w:lineRule="auto" w:line="276" w:before="0" w:after="0"/>
              <w:contextualSpacing/>
              <w:jc w:val="both"/>
              <w:rPr>
                <w:color w:val="010205"/>
                <w:sz w:val="20"/>
                <w:szCs w:val="20"/>
                <w:lang w:val="en-US"/>
              </w:rPr>
            </w:pPr>
            <w:r>
              <w:rPr/>
            </w:r>
            <m:oMath xmlns:m="http://schemas.openxmlformats.org/officeDocument/2006/math">
              <m:r>
                <m:rPr>
                  <m:lit/>
                  <m:nor/>
                </m:rPr>
                <m:t xml:space="preserve">-</m:t>
              </m:r>
            </m:oMath>
            <w:r>
              <w:rPr>
                <w:color w:val="010205"/>
                <w:sz w:val="20"/>
                <w:szCs w:val="20"/>
                <w:lang w:val="en-US"/>
              </w:rPr>
              <w:t>1.237</w:t>
            </w:r>
          </w:p>
        </w:tc>
        <w:tc>
          <w:tcPr>
            <w:tcW w:w="594" w:type="dxa"/>
            <w:tcBorders/>
          </w:tcPr>
          <w:p>
            <w:pPr>
              <w:pStyle w:val="Normal"/>
              <w:spacing w:lineRule="auto" w:line="276" w:before="0" w:after="0"/>
              <w:contextualSpacing/>
              <w:jc w:val="both"/>
              <w:rPr>
                <w:color w:themeColor="accent2" w:val="E97132"/>
                <w:sz w:val="20"/>
                <w:szCs w:val="20"/>
                <w:lang w:val="en-US"/>
              </w:rPr>
            </w:pPr>
            <w:r>
              <w:rPr>
                <w:color w:val="000000"/>
                <w:sz w:val="20"/>
                <w:szCs w:val="20"/>
                <w:lang w:val="en-US"/>
              </w:rPr>
              <w:t>0.822</w:t>
            </w:r>
          </w:p>
        </w:tc>
      </w:tr>
      <w:tr>
        <w:trPr>
          <w:trHeight w:val="283" w:hRule="atLeast"/>
        </w:trPr>
        <w:tc>
          <w:tcPr>
            <w:tcW w:w="5962" w:type="dxa"/>
            <w:tcBorders/>
          </w:tcPr>
          <w:p>
            <w:pPr>
              <w:pStyle w:val="Normal"/>
              <w:spacing w:lineRule="auto" w:line="276" w:before="0" w:after="0"/>
              <w:ind w:end="4"/>
              <w:contextualSpacing/>
              <w:jc w:val="both"/>
              <w:rPr>
                <w:color w:themeColor="accent2" w:val="E97132"/>
                <w:sz w:val="20"/>
                <w:szCs w:val="20"/>
                <w:lang w:val="en-US"/>
              </w:rPr>
            </w:pPr>
            <w:r>
              <w:rPr>
                <w:color w:val="000000"/>
                <w:sz w:val="20"/>
                <w:szCs w:val="20"/>
                <w:lang w:val="en-US"/>
              </w:rPr>
              <w:t xml:space="preserve">  </w:t>
            </w:r>
            <w:r>
              <w:rPr>
                <w:color w:val="000000"/>
                <w:sz w:val="20"/>
                <w:szCs w:val="20"/>
                <w:lang w:val="en-US"/>
              </w:rPr>
              <w:t>Owning an e-scooter would be a better economic option than renting one.</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4.26</w:t>
            </w:r>
          </w:p>
        </w:tc>
        <w:tc>
          <w:tcPr>
            <w:tcW w:w="591"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2.043</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4.174</w:t>
            </w:r>
          </w:p>
        </w:tc>
        <w:tc>
          <w:tcPr>
            <w:tcW w:w="648" w:type="dxa"/>
            <w:tcBorders/>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0.186</w:t>
            </w:r>
          </w:p>
        </w:tc>
        <w:tc>
          <w:tcPr>
            <w:tcW w:w="685" w:type="dxa"/>
            <w:tcBorders/>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1.142</w:t>
            </w:r>
          </w:p>
        </w:tc>
        <w:tc>
          <w:tcPr>
            <w:tcW w:w="594" w:type="dxa"/>
            <w:tcBorders/>
          </w:tcPr>
          <w:p>
            <w:pPr>
              <w:pStyle w:val="Normal"/>
              <w:spacing w:lineRule="auto" w:line="276" w:before="0" w:after="0"/>
              <w:contextualSpacing/>
              <w:jc w:val="both"/>
              <w:rPr>
                <w:color w:themeColor="accent2" w:val="E97132"/>
                <w:sz w:val="20"/>
                <w:szCs w:val="20"/>
                <w:lang w:val="en-US"/>
              </w:rPr>
            </w:pPr>
            <w:r>
              <w:rPr>
                <w:color w:val="000000"/>
                <w:sz w:val="20"/>
                <w:szCs w:val="20"/>
                <w:lang w:val="en-US"/>
              </w:rPr>
              <w:t>0.736</w:t>
            </w:r>
          </w:p>
        </w:tc>
      </w:tr>
      <w:tr>
        <w:trPr>
          <w:trHeight w:val="283" w:hRule="atLeast"/>
        </w:trPr>
        <w:tc>
          <w:tcPr>
            <w:tcW w:w="5962" w:type="dxa"/>
            <w:tcBorders/>
          </w:tcPr>
          <w:p>
            <w:pPr>
              <w:pStyle w:val="Normal"/>
              <w:spacing w:lineRule="auto" w:line="276" w:before="0" w:after="0"/>
              <w:ind w:end="4"/>
              <w:contextualSpacing/>
              <w:jc w:val="both"/>
              <w:rPr>
                <w:color w:themeColor="accent2" w:val="E97132"/>
                <w:sz w:val="20"/>
                <w:szCs w:val="20"/>
                <w:lang w:val="en-US"/>
              </w:rPr>
            </w:pPr>
            <w:r>
              <w:rPr>
                <w:color w:val="000000"/>
                <w:sz w:val="20"/>
                <w:szCs w:val="20"/>
                <w:lang w:val="en-US"/>
              </w:rPr>
              <w:t xml:space="preserve">  </w:t>
            </w:r>
            <w:r>
              <w:rPr>
                <w:color w:val="000000"/>
                <w:sz w:val="20"/>
                <w:szCs w:val="20"/>
                <w:lang w:val="en-US"/>
              </w:rPr>
              <w:t>Owning an e-scooter would be more reliable than renting one.</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4.57</w:t>
            </w:r>
          </w:p>
        </w:tc>
        <w:tc>
          <w:tcPr>
            <w:tcW w:w="591"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1.825</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3.332</w:t>
            </w:r>
          </w:p>
        </w:tc>
        <w:tc>
          <w:tcPr>
            <w:tcW w:w="648" w:type="dxa"/>
            <w:tcBorders/>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0.279</w:t>
            </w:r>
          </w:p>
        </w:tc>
        <w:tc>
          <w:tcPr>
            <w:tcW w:w="685" w:type="dxa"/>
            <w:tcBorders/>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0.856</w:t>
            </w:r>
          </w:p>
        </w:tc>
        <w:tc>
          <w:tcPr>
            <w:tcW w:w="594" w:type="dxa"/>
            <w:tcBorders/>
          </w:tcPr>
          <w:p>
            <w:pPr>
              <w:pStyle w:val="Normal"/>
              <w:spacing w:lineRule="auto" w:line="276" w:before="0" w:after="0"/>
              <w:contextualSpacing/>
              <w:jc w:val="both"/>
              <w:rPr>
                <w:color w:themeColor="accent2" w:val="E97132"/>
                <w:sz w:val="20"/>
                <w:szCs w:val="20"/>
                <w:lang w:val="en-US"/>
              </w:rPr>
            </w:pPr>
            <w:r>
              <w:rPr>
                <w:color w:val="000000"/>
                <w:sz w:val="20"/>
                <w:szCs w:val="20"/>
                <w:lang w:val="en-US"/>
              </w:rPr>
              <w:t>0.755</w:t>
            </w:r>
          </w:p>
        </w:tc>
      </w:tr>
      <w:tr>
        <w:trPr>
          <w:trHeight w:val="283" w:hRule="atLeast"/>
        </w:trPr>
        <w:tc>
          <w:tcPr>
            <w:tcW w:w="5962" w:type="dxa"/>
            <w:tcBorders/>
          </w:tcPr>
          <w:p>
            <w:pPr>
              <w:pStyle w:val="Normal"/>
              <w:spacing w:lineRule="auto" w:line="276" w:before="0" w:after="0"/>
              <w:ind w:end="4"/>
              <w:contextualSpacing/>
              <w:jc w:val="both"/>
              <w:rPr>
                <w:b/>
                <w:bCs/>
                <w:sz w:val="20"/>
                <w:szCs w:val="20"/>
                <w:lang w:val="en-US"/>
              </w:rPr>
            </w:pPr>
            <w:r>
              <w:rPr>
                <w:b/>
                <w:bCs/>
                <w:sz w:val="20"/>
                <w:szCs w:val="20"/>
                <w:lang w:val="en-US"/>
              </w:rPr>
              <w:t xml:space="preserve">Product Purchase Intention </w:t>
            </w:r>
            <w:r>
              <w:rPr>
                <w:sz w:val="20"/>
                <w:szCs w:val="20"/>
                <w:lang w:val="en-US"/>
              </w:rPr>
              <w:t xml:space="preserve">(adapted from Chen </w:t>
            </w:r>
            <w:r>
              <w:rPr>
                <w:i/>
                <w:iCs/>
                <w:sz w:val="20"/>
                <w:szCs w:val="20"/>
                <w:lang w:val="en-US"/>
              </w:rPr>
              <w:t>et al</w:t>
            </w:r>
            <w:r>
              <w:rPr>
                <w:sz w:val="20"/>
                <w:szCs w:val="20"/>
                <w:lang w:val="en-US"/>
              </w:rPr>
              <w:t>., 2021)</w:t>
            </w:r>
            <w:r>
              <w:rPr>
                <w:sz w:val="20"/>
                <w:szCs w:val="20"/>
                <w:vertAlign w:val="superscript"/>
                <w:lang w:val="en-US"/>
              </w:rPr>
              <w:t xml:space="preserve"> *</w:t>
            </w:r>
          </w:p>
        </w:tc>
        <w:tc>
          <w:tcPr>
            <w:tcW w:w="592" w:type="dxa"/>
            <w:tcBorders/>
          </w:tcPr>
          <w:p>
            <w:pPr>
              <w:pStyle w:val="Normal"/>
              <w:spacing w:lineRule="auto" w:line="276" w:before="0" w:after="0"/>
              <w:contextualSpacing/>
              <w:jc w:val="both"/>
              <w:rPr>
                <w:b/>
                <w:bCs/>
                <w:sz w:val="20"/>
                <w:szCs w:val="20"/>
                <w:lang w:val="en-US"/>
              </w:rPr>
            </w:pPr>
            <w:r>
              <w:rPr>
                <w:b/>
                <w:bCs/>
                <w:sz w:val="20"/>
                <w:szCs w:val="20"/>
                <w:lang w:val="en-US"/>
              </w:rPr>
            </w:r>
          </w:p>
        </w:tc>
        <w:tc>
          <w:tcPr>
            <w:tcW w:w="591" w:type="dxa"/>
            <w:tcBorders/>
          </w:tcPr>
          <w:p>
            <w:pPr>
              <w:pStyle w:val="Normal"/>
              <w:spacing w:lineRule="auto" w:line="276" w:before="0" w:after="0"/>
              <w:contextualSpacing/>
              <w:jc w:val="both"/>
              <w:rPr>
                <w:b/>
                <w:bCs/>
                <w:sz w:val="20"/>
                <w:szCs w:val="20"/>
                <w:lang w:val="en-US"/>
              </w:rPr>
            </w:pPr>
            <w:r>
              <w:rPr>
                <w:b/>
                <w:bCs/>
                <w:sz w:val="20"/>
                <w:szCs w:val="20"/>
                <w:lang w:val="en-US"/>
              </w:rPr>
            </w:r>
          </w:p>
        </w:tc>
        <w:tc>
          <w:tcPr>
            <w:tcW w:w="592" w:type="dxa"/>
            <w:tcBorders/>
          </w:tcPr>
          <w:p>
            <w:pPr>
              <w:pStyle w:val="Normal"/>
              <w:spacing w:lineRule="auto" w:line="276" w:before="0" w:after="0"/>
              <w:contextualSpacing/>
              <w:jc w:val="both"/>
              <w:rPr>
                <w:b/>
                <w:bCs/>
                <w:sz w:val="20"/>
                <w:szCs w:val="20"/>
                <w:lang w:val="en-US"/>
              </w:rPr>
            </w:pPr>
            <w:r>
              <w:rPr>
                <w:b/>
                <w:bCs/>
                <w:sz w:val="20"/>
                <w:szCs w:val="20"/>
                <w:lang w:val="en-US"/>
              </w:rPr>
            </w:r>
          </w:p>
        </w:tc>
        <w:tc>
          <w:tcPr>
            <w:tcW w:w="648" w:type="dxa"/>
            <w:tcBorders/>
          </w:tcPr>
          <w:p>
            <w:pPr>
              <w:pStyle w:val="Normal"/>
              <w:spacing w:lineRule="auto" w:line="276" w:before="0" w:after="0"/>
              <w:contextualSpacing/>
              <w:jc w:val="both"/>
              <w:rPr>
                <w:b/>
                <w:bCs/>
                <w:sz w:val="20"/>
                <w:szCs w:val="20"/>
                <w:lang w:val="en-US"/>
              </w:rPr>
            </w:pPr>
            <w:r>
              <w:rPr>
                <w:b/>
                <w:bCs/>
                <w:sz w:val="20"/>
                <w:szCs w:val="20"/>
                <w:lang w:val="en-US"/>
              </w:rPr>
            </w:r>
          </w:p>
        </w:tc>
        <w:tc>
          <w:tcPr>
            <w:tcW w:w="685" w:type="dxa"/>
            <w:tcBorders/>
          </w:tcPr>
          <w:p>
            <w:pPr>
              <w:pStyle w:val="Normal"/>
              <w:spacing w:lineRule="auto" w:line="276" w:before="0" w:after="0"/>
              <w:contextualSpacing/>
              <w:jc w:val="both"/>
              <w:rPr>
                <w:b/>
                <w:bCs/>
                <w:sz w:val="20"/>
                <w:szCs w:val="20"/>
                <w:lang w:val="en-US"/>
              </w:rPr>
            </w:pPr>
            <w:r>
              <w:rPr>
                <w:b/>
                <w:bCs/>
                <w:sz w:val="20"/>
                <w:szCs w:val="20"/>
                <w:lang w:val="en-US"/>
              </w:rPr>
            </w:r>
          </w:p>
        </w:tc>
        <w:tc>
          <w:tcPr>
            <w:tcW w:w="594" w:type="dxa"/>
            <w:tcBorders/>
          </w:tcPr>
          <w:p>
            <w:pPr>
              <w:pStyle w:val="Normal"/>
              <w:spacing w:lineRule="auto" w:line="276" w:before="0" w:after="0"/>
              <w:contextualSpacing/>
              <w:jc w:val="both"/>
              <w:rPr>
                <w:b/>
                <w:bCs/>
                <w:sz w:val="20"/>
                <w:szCs w:val="20"/>
                <w:lang w:val="en-US"/>
              </w:rPr>
            </w:pPr>
            <w:r>
              <w:rPr>
                <w:b/>
                <w:bCs/>
                <w:sz w:val="20"/>
                <w:szCs w:val="20"/>
                <w:lang w:val="en-US"/>
              </w:rPr>
            </w:r>
          </w:p>
        </w:tc>
      </w:tr>
      <w:tr>
        <w:trPr>
          <w:trHeight w:val="283" w:hRule="atLeast"/>
        </w:trPr>
        <w:tc>
          <w:tcPr>
            <w:tcW w:w="5962" w:type="dxa"/>
            <w:tcBorders/>
          </w:tcPr>
          <w:p>
            <w:pPr>
              <w:pStyle w:val="Normal"/>
              <w:spacing w:lineRule="auto" w:line="276" w:before="0" w:after="0"/>
              <w:ind w:end="4"/>
              <w:contextualSpacing/>
              <w:jc w:val="both"/>
              <w:rPr>
                <w:color w:themeColor="accent2" w:val="E97132"/>
                <w:sz w:val="20"/>
                <w:szCs w:val="20"/>
                <w:lang w:val="en-US"/>
              </w:rPr>
            </w:pPr>
            <w:r>
              <w:rPr>
                <w:color w:val="000000"/>
                <w:sz w:val="20"/>
                <w:szCs w:val="20"/>
                <w:lang w:val="en-US"/>
              </w:rPr>
              <w:t xml:space="preserve">  </w:t>
            </w:r>
            <w:r>
              <w:rPr>
                <w:color w:val="000000"/>
                <w:sz w:val="20"/>
                <w:szCs w:val="20"/>
                <w:lang w:val="en-US"/>
              </w:rPr>
              <w:t>I can consider buying an e-scooter in the future.</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2.97</w:t>
            </w:r>
          </w:p>
        </w:tc>
        <w:tc>
          <w:tcPr>
            <w:tcW w:w="591"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1.820</w:t>
            </w:r>
          </w:p>
        </w:tc>
        <w:tc>
          <w:tcPr>
            <w:tcW w:w="592"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3.314</w:t>
            </w:r>
          </w:p>
        </w:tc>
        <w:tc>
          <w:tcPr>
            <w:tcW w:w="648" w:type="dxa"/>
            <w:tcBorders/>
          </w:tcPr>
          <w:p>
            <w:pPr>
              <w:pStyle w:val="Normal"/>
              <w:spacing w:lineRule="auto" w:line="276" w:before="0" w:after="0"/>
              <w:contextualSpacing/>
              <w:jc w:val="both"/>
              <w:rPr>
                <w:color w:themeColor="accent2" w:val="E97132"/>
                <w:sz w:val="20"/>
                <w:szCs w:val="20"/>
                <w:lang w:val="en-US"/>
              </w:rPr>
            </w:pPr>
            <w:r>
              <w:rPr>
                <w:color w:val="010205"/>
                <w:sz w:val="20"/>
                <w:szCs w:val="20"/>
                <w:lang w:val="en-US"/>
              </w:rPr>
              <w:t>0.542</w:t>
            </w:r>
          </w:p>
        </w:tc>
        <w:tc>
          <w:tcPr>
            <w:tcW w:w="685" w:type="dxa"/>
            <w:tcBorders/>
          </w:tcPr>
          <w:p>
            <w:pPr>
              <w:pStyle w:val="Normal"/>
              <w:spacing w:lineRule="auto" w:line="276" w:before="0" w:after="0"/>
              <w:contextualSpacing/>
              <w:jc w:val="both"/>
              <w:rPr>
                <w:color w:themeColor="accent2" w:val="E97132"/>
                <w:sz w:val="20"/>
                <w:szCs w:val="20"/>
                <w:lang w:val="en-US"/>
              </w:rPr>
            </w:pPr>
            <w:r>
              <w:rPr/>
            </w:r>
            <m:oMath xmlns:m="http://schemas.openxmlformats.org/officeDocument/2006/math">
              <m:r>
                <m:rPr>
                  <m:lit/>
                  <m:nor/>
                </m:rPr>
                <m:t xml:space="preserve">-</m:t>
              </m:r>
            </m:oMath>
            <w:r>
              <w:rPr>
                <w:color w:val="010205"/>
                <w:sz w:val="20"/>
                <w:szCs w:val="20"/>
                <w:lang w:val="en-US"/>
              </w:rPr>
              <w:t>0.815</w:t>
            </w:r>
          </w:p>
        </w:tc>
        <w:tc>
          <w:tcPr>
            <w:tcW w:w="594" w:type="dxa"/>
            <w:tcBorders/>
          </w:tcPr>
          <w:p>
            <w:pPr>
              <w:pStyle w:val="Normal"/>
              <w:spacing w:lineRule="auto" w:line="276" w:before="0" w:after="0"/>
              <w:contextualSpacing/>
              <w:jc w:val="both"/>
              <w:rPr>
                <w:color w:themeColor="accent2" w:val="E97132"/>
                <w:sz w:val="20"/>
                <w:szCs w:val="20"/>
                <w:lang w:val="en-US"/>
              </w:rPr>
            </w:pPr>
            <w:r>
              <w:rPr>
                <w:color w:val="000000"/>
                <w:sz w:val="20"/>
                <w:szCs w:val="20"/>
                <w:lang w:val="en-US"/>
              </w:rPr>
              <w:t>0.912</w:t>
            </w:r>
          </w:p>
        </w:tc>
      </w:tr>
      <w:tr>
        <w:trPr>
          <w:trHeight w:val="283" w:hRule="atLeast"/>
        </w:trPr>
        <w:tc>
          <w:tcPr>
            <w:tcW w:w="5962" w:type="dxa"/>
            <w:tcBorders/>
          </w:tcPr>
          <w:p>
            <w:pPr>
              <w:pStyle w:val="Normal"/>
              <w:spacing w:lineRule="auto" w:line="276" w:before="0" w:after="0"/>
              <w:ind w:end="4"/>
              <w:contextualSpacing/>
              <w:jc w:val="both"/>
              <w:rPr>
                <w:color w:val="264A60"/>
                <w:sz w:val="20"/>
                <w:szCs w:val="20"/>
                <w:lang w:val="en-US"/>
              </w:rPr>
            </w:pPr>
            <w:r>
              <w:rPr>
                <w:color w:val="000000"/>
                <w:sz w:val="20"/>
                <w:szCs w:val="20"/>
                <w:lang w:val="en-US"/>
              </w:rPr>
              <w:t xml:space="preserve">  </w:t>
            </w:r>
            <w:r>
              <w:rPr>
                <w:color w:val="000000"/>
                <w:sz w:val="20"/>
                <w:szCs w:val="20"/>
                <w:lang w:val="en-US"/>
              </w:rPr>
              <w:t>I will try to buy an e-scooter in the future.</w:t>
            </w:r>
          </w:p>
        </w:tc>
        <w:tc>
          <w:tcPr>
            <w:tcW w:w="592" w:type="dxa"/>
            <w:tcBorders/>
          </w:tcPr>
          <w:p>
            <w:pPr>
              <w:pStyle w:val="Normal"/>
              <w:spacing w:lineRule="auto" w:line="276" w:before="0" w:after="0"/>
              <w:contextualSpacing/>
              <w:jc w:val="both"/>
              <w:rPr>
                <w:color w:val="010205"/>
                <w:sz w:val="20"/>
                <w:szCs w:val="20"/>
                <w:lang w:val="en-US"/>
              </w:rPr>
            </w:pPr>
            <w:r>
              <w:rPr>
                <w:color w:val="010205"/>
                <w:sz w:val="20"/>
                <w:szCs w:val="20"/>
                <w:lang w:val="en-US"/>
              </w:rPr>
              <w:t>2.34</w:t>
            </w:r>
          </w:p>
        </w:tc>
        <w:tc>
          <w:tcPr>
            <w:tcW w:w="591" w:type="dxa"/>
            <w:tcBorders/>
          </w:tcPr>
          <w:p>
            <w:pPr>
              <w:pStyle w:val="Normal"/>
              <w:spacing w:lineRule="auto" w:line="276" w:before="0" w:after="0"/>
              <w:contextualSpacing/>
              <w:jc w:val="both"/>
              <w:rPr>
                <w:color w:val="010205"/>
                <w:sz w:val="20"/>
                <w:szCs w:val="20"/>
                <w:lang w:val="en-US"/>
              </w:rPr>
            </w:pPr>
            <w:r>
              <w:rPr>
                <w:color w:val="010205"/>
                <w:sz w:val="20"/>
                <w:szCs w:val="20"/>
                <w:lang w:val="en-US"/>
              </w:rPr>
              <w:t>1.488</w:t>
            </w:r>
          </w:p>
        </w:tc>
        <w:tc>
          <w:tcPr>
            <w:tcW w:w="592" w:type="dxa"/>
            <w:tcBorders/>
          </w:tcPr>
          <w:p>
            <w:pPr>
              <w:pStyle w:val="Normal"/>
              <w:spacing w:lineRule="auto" w:line="276" w:before="0" w:after="0"/>
              <w:contextualSpacing/>
              <w:jc w:val="both"/>
              <w:rPr>
                <w:color w:val="010205"/>
                <w:sz w:val="20"/>
                <w:szCs w:val="20"/>
                <w:lang w:val="en-US"/>
              </w:rPr>
            </w:pPr>
            <w:r>
              <w:rPr>
                <w:color w:val="010205"/>
                <w:sz w:val="20"/>
                <w:szCs w:val="20"/>
                <w:lang w:val="en-US"/>
              </w:rPr>
              <w:t>2.215</w:t>
            </w:r>
          </w:p>
        </w:tc>
        <w:tc>
          <w:tcPr>
            <w:tcW w:w="648" w:type="dxa"/>
            <w:tcBorders/>
          </w:tcPr>
          <w:p>
            <w:pPr>
              <w:pStyle w:val="Normal"/>
              <w:spacing w:lineRule="auto" w:line="276" w:before="0" w:after="0"/>
              <w:contextualSpacing/>
              <w:jc w:val="both"/>
              <w:rPr>
                <w:color w:val="010205"/>
                <w:sz w:val="20"/>
                <w:szCs w:val="20"/>
                <w:lang w:val="en-US"/>
              </w:rPr>
            </w:pPr>
            <w:r>
              <w:rPr>
                <w:color w:val="010205"/>
                <w:sz w:val="20"/>
                <w:szCs w:val="20"/>
                <w:lang w:val="en-US"/>
              </w:rPr>
              <w:t>1.032</w:t>
            </w:r>
          </w:p>
        </w:tc>
        <w:tc>
          <w:tcPr>
            <w:tcW w:w="685" w:type="dxa"/>
            <w:tcBorders/>
          </w:tcPr>
          <w:p>
            <w:pPr>
              <w:pStyle w:val="Normal"/>
              <w:spacing w:lineRule="auto" w:line="276" w:before="0" w:after="0"/>
              <w:contextualSpacing/>
              <w:jc w:val="both"/>
              <w:rPr>
                <w:color w:val="010205"/>
                <w:sz w:val="20"/>
                <w:szCs w:val="20"/>
                <w:lang w:val="en-US"/>
              </w:rPr>
            </w:pPr>
            <w:r>
              <w:rPr>
                <w:color w:val="010205"/>
                <w:sz w:val="20"/>
                <w:szCs w:val="20"/>
                <w:lang w:val="en-US"/>
              </w:rPr>
              <w:t>0.363</w:t>
            </w:r>
          </w:p>
        </w:tc>
        <w:tc>
          <w:tcPr>
            <w:tcW w:w="594" w:type="dxa"/>
            <w:tcBorders/>
          </w:tcPr>
          <w:p>
            <w:pPr>
              <w:pStyle w:val="Normal"/>
              <w:spacing w:lineRule="auto" w:line="276" w:before="0" w:after="0"/>
              <w:contextualSpacing/>
              <w:jc w:val="both"/>
              <w:rPr>
                <w:color w:themeColor="accent2" w:val="E97132"/>
                <w:sz w:val="20"/>
                <w:szCs w:val="20"/>
                <w:lang w:val="en-US"/>
              </w:rPr>
            </w:pPr>
            <w:r>
              <w:rPr>
                <w:color w:val="000000"/>
                <w:sz w:val="20"/>
                <w:szCs w:val="20"/>
                <w:lang w:val="en-US"/>
              </w:rPr>
              <w:t>0.950</w:t>
            </w:r>
          </w:p>
        </w:tc>
      </w:tr>
      <w:tr>
        <w:trPr>
          <w:trHeight w:val="283" w:hRule="atLeast"/>
        </w:trPr>
        <w:tc>
          <w:tcPr>
            <w:tcW w:w="5962" w:type="dxa"/>
            <w:tcBorders/>
          </w:tcPr>
          <w:p>
            <w:pPr>
              <w:pStyle w:val="Normal"/>
              <w:spacing w:lineRule="auto" w:line="276" w:before="0" w:after="0"/>
              <w:ind w:end="4"/>
              <w:contextualSpacing/>
              <w:jc w:val="both"/>
              <w:rPr>
                <w:sz w:val="20"/>
                <w:szCs w:val="20"/>
                <w:lang w:val="en-US"/>
              </w:rPr>
            </w:pPr>
            <w:r>
              <w:rPr>
                <w:sz w:val="20"/>
                <w:szCs w:val="20"/>
                <w:lang w:val="en-US"/>
              </w:rPr>
              <w:t xml:space="preserve">  </w:t>
            </w:r>
            <w:r>
              <w:rPr>
                <w:sz w:val="20"/>
                <w:szCs w:val="20"/>
                <w:lang w:val="en-US"/>
              </w:rPr>
              <w:t>I plan to buy an e-scooter in the future.</w:t>
            </w:r>
          </w:p>
        </w:tc>
        <w:tc>
          <w:tcPr>
            <w:tcW w:w="592" w:type="dxa"/>
            <w:tcBorders/>
          </w:tcPr>
          <w:p>
            <w:pPr>
              <w:pStyle w:val="Normal"/>
              <w:spacing w:lineRule="auto" w:line="276" w:before="0" w:after="0"/>
              <w:contextualSpacing/>
              <w:jc w:val="both"/>
              <w:rPr>
                <w:sz w:val="20"/>
                <w:szCs w:val="20"/>
                <w:lang w:val="en-US"/>
              </w:rPr>
            </w:pPr>
            <w:r>
              <w:rPr>
                <w:sz w:val="20"/>
                <w:szCs w:val="20"/>
                <w:lang w:val="en-US"/>
              </w:rPr>
              <w:t>1.97</w:t>
            </w:r>
          </w:p>
        </w:tc>
        <w:tc>
          <w:tcPr>
            <w:tcW w:w="591" w:type="dxa"/>
            <w:tcBorders/>
          </w:tcPr>
          <w:p>
            <w:pPr>
              <w:pStyle w:val="Normal"/>
              <w:spacing w:lineRule="auto" w:line="276" w:before="0" w:after="0"/>
              <w:contextualSpacing/>
              <w:jc w:val="both"/>
              <w:rPr>
                <w:sz w:val="20"/>
                <w:szCs w:val="20"/>
                <w:lang w:val="en-US"/>
              </w:rPr>
            </w:pPr>
            <w:r>
              <w:rPr>
                <w:sz w:val="20"/>
                <w:szCs w:val="20"/>
                <w:lang w:val="en-US"/>
              </w:rPr>
              <w:t>1.366</w:t>
            </w:r>
          </w:p>
        </w:tc>
        <w:tc>
          <w:tcPr>
            <w:tcW w:w="592" w:type="dxa"/>
            <w:tcBorders/>
          </w:tcPr>
          <w:p>
            <w:pPr>
              <w:pStyle w:val="Normal"/>
              <w:spacing w:lineRule="auto" w:line="276" w:before="0" w:after="0"/>
              <w:contextualSpacing/>
              <w:jc w:val="both"/>
              <w:rPr>
                <w:sz w:val="20"/>
                <w:szCs w:val="20"/>
                <w:lang w:val="en-US"/>
              </w:rPr>
            </w:pPr>
            <w:r>
              <w:rPr>
                <w:sz w:val="20"/>
                <w:szCs w:val="20"/>
                <w:lang w:val="en-US"/>
              </w:rPr>
              <w:t>1.866</w:t>
            </w:r>
          </w:p>
        </w:tc>
        <w:tc>
          <w:tcPr>
            <w:tcW w:w="648" w:type="dxa"/>
            <w:tcBorders/>
          </w:tcPr>
          <w:p>
            <w:pPr>
              <w:pStyle w:val="Normal"/>
              <w:spacing w:lineRule="auto" w:line="276" w:before="0" w:after="0"/>
              <w:contextualSpacing/>
              <w:jc w:val="both"/>
              <w:rPr>
                <w:sz w:val="20"/>
                <w:szCs w:val="20"/>
                <w:lang w:val="en-US"/>
              </w:rPr>
            </w:pPr>
            <w:r>
              <w:rPr>
                <w:sz w:val="20"/>
                <w:szCs w:val="20"/>
                <w:lang w:val="en-US"/>
              </w:rPr>
              <w:t>1.485</w:t>
            </w:r>
          </w:p>
        </w:tc>
        <w:tc>
          <w:tcPr>
            <w:tcW w:w="685" w:type="dxa"/>
            <w:tcBorders/>
          </w:tcPr>
          <w:p>
            <w:pPr>
              <w:pStyle w:val="Normal"/>
              <w:spacing w:lineRule="auto" w:line="276" w:before="0" w:after="0"/>
              <w:contextualSpacing/>
              <w:jc w:val="both"/>
              <w:rPr>
                <w:sz w:val="20"/>
                <w:szCs w:val="20"/>
                <w:lang w:val="en-US"/>
              </w:rPr>
            </w:pPr>
            <w:r>
              <w:rPr>
                <w:sz w:val="20"/>
                <w:szCs w:val="20"/>
                <w:lang w:val="en-US"/>
              </w:rPr>
              <w:t>1.696</w:t>
            </w:r>
          </w:p>
        </w:tc>
        <w:tc>
          <w:tcPr>
            <w:tcW w:w="594" w:type="dxa"/>
            <w:tcBorders/>
          </w:tcPr>
          <w:p>
            <w:pPr>
              <w:pStyle w:val="Normal"/>
              <w:spacing w:lineRule="auto" w:line="276" w:before="0" w:after="0"/>
              <w:contextualSpacing/>
              <w:jc w:val="both"/>
              <w:rPr>
                <w:sz w:val="20"/>
                <w:szCs w:val="20"/>
                <w:lang w:val="en-US"/>
              </w:rPr>
            </w:pPr>
            <w:r>
              <w:rPr>
                <w:sz w:val="20"/>
                <w:szCs w:val="20"/>
                <w:lang w:val="en-US"/>
              </w:rPr>
              <w:t>0.882</w:t>
            </w:r>
          </w:p>
        </w:tc>
      </w:tr>
      <w:tr>
        <w:trPr>
          <w:trHeight w:val="283" w:hRule="atLeast"/>
        </w:trPr>
        <w:tc>
          <w:tcPr>
            <w:tcW w:w="5962" w:type="dxa"/>
            <w:tcBorders/>
          </w:tcPr>
          <w:p>
            <w:pPr>
              <w:pStyle w:val="Normal"/>
              <w:spacing w:lineRule="auto" w:line="276" w:before="0" w:after="0"/>
              <w:ind w:end="4"/>
              <w:contextualSpacing/>
              <w:jc w:val="both"/>
              <w:rPr>
                <w:sz w:val="20"/>
                <w:szCs w:val="20"/>
                <w:lang w:val="en-US"/>
              </w:rPr>
            </w:pPr>
            <w:r>
              <w:rPr>
                <w:b/>
                <w:bCs/>
                <w:sz w:val="20"/>
                <w:szCs w:val="20"/>
                <w:lang w:val="en-US"/>
              </w:rPr>
              <w:t>Satisfaction</w:t>
            </w:r>
            <w:r>
              <w:rPr>
                <w:sz w:val="20"/>
                <w:szCs w:val="20"/>
                <w:lang w:val="en-US"/>
              </w:rPr>
              <w:t xml:space="preserve"> (adapted from Gustafsson </w:t>
            </w:r>
            <w:r>
              <w:rPr>
                <w:i/>
                <w:iCs/>
                <w:sz w:val="20"/>
                <w:szCs w:val="20"/>
                <w:lang w:val="en-US"/>
              </w:rPr>
              <w:t>et al.</w:t>
            </w:r>
            <w:r>
              <w:rPr>
                <w:sz w:val="20"/>
                <w:szCs w:val="20"/>
                <w:lang w:val="en-US"/>
              </w:rPr>
              <w:t xml:space="preserve">, 2005; </w:t>
            </w:r>
            <w:r>
              <w:rPr>
                <w:i/>
                <w:iCs/>
                <w:sz w:val="20"/>
                <w:szCs w:val="20"/>
                <w:lang w:val="en-US"/>
              </w:rPr>
              <w:t>Fornell et al.</w:t>
            </w:r>
            <w:r>
              <w:rPr>
                <w:sz w:val="20"/>
                <w:szCs w:val="20"/>
                <w:lang w:val="en-US"/>
              </w:rPr>
              <w:t>, 1996)</w:t>
            </w:r>
            <w:r>
              <w:rPr>
                <w:sz w:val="20"/>
                <w:szCs w:val="20"/>
                <w:vertAlign w:val="superscript"/>
                <w:lang w:val="en-US"/>
              </w:rPr>
              <w:t xml:space="preserve"> *</w:t>
            </w:r>
          </w:p>
        </w:tc>
        <w:tc>
          <w:tcPr>
            <w:tcW w:w="592" w:type="dxa"/>
            <w:tcBorders/>
          </w:tcPr>
          <w:p>
            <w:pPr>
              <w:pStyle w:val="Normal"/>
              <w:spacing w:lineRule="auto" w:line="276" w:before="0" w:after="0"/>
              <w:contextualSpacing/>
              <w:jc w:val="both"/>
              <w:rPr>
                <w:sz w:val="20"/>
                <w:szCs w:val="20"/>
                <w:lang w:val="en-US"/>
              </w:rPr>
            </w:pPr>
            <w:r>
              <w:rPr>
                <w:sz w:val="20"/>
                <w:szCs w:val="20"/>
                <w:lang w:val="en-US"/>
              </w:rPr>
            </w:r>
          </w:p>
        </w:tc>
        <w:tc>
          <w:tcPr>
            <w:tcW w:w="591" w:type="dxa"/>
            <w:tcBorders/>
          </w:tcPr>
          <w:p>
            <w:pPr>
              <w:pStyle w:val="Normal"/>
              <w:spacing w:lineRule="auto" w:line="276" w:before="0" w:after="0"/>
              <w:contextualSpacing/>
              <w:jc w:val="both"/>
              <w:rPr>
                <w:sz w:val="20"/>
                <w:szCs w:val="20"/>
                <w:lang w:val="en-US"/>
              </w:rPr>
            </w:pPr>
            <w:r>
              <w:rPr>
                <w:sz w:val="20"/>
                <w:szCs w:val="20"/>
                <w:lang w:val="en-US"/>
              </w:rPr>
            </w:r>
          </w:p>
        </w:tc>
        <w:tc>
          <w:tcPr>
            <w:tcW w:w="592" w:type="dxa"/>
            <w:tcBorders/>
          </w:tcPr>
          <w:p>
            <w:pPr>
              <w:pStyle w:val="Normal"/>
              <w:spacing w:lineRule="auto" w:line="276" w:before="0" w:after="0"/>
              <w:contextualSpacing/>
              <w:jc w:val="both"/>
              <w:rPr>
                <w:sz w:val="20"/>
                <w:szCs w:val="20"/>
                <w:lang w:val="en-US"/>
              </w:rPr>
            </w:pPr>
            <w:r>
              <w:rPr>
                <w:sz w:val="20"/>
                <w:szCs w:val="20"/>
                <w:lang w:val="en-US"/>
              </w:rPr>
            </w:r>
          </w:p>
        </w:tc>
        <w:tc>
          <w:tcPr>
            <w:tcW w:w="648" w:type="dxa"/>
            <w:tcBorders/>
          </w:tcPr>
          <w:p>
            <w:pPr>
              <w:pStyle w:val="Normal"/>
              <w:spacing w:lineRule="auto" w:line="276" w:before="0" w:after="0"/>
              <w:contextualSpacing/>
              <w:jc w:val="both"/>
              <w:rPr>
                <w:sz w:val="20"/>
                <w:szCs w:val="20"/>
                <w:lang w:val="en-US"/>
              </w:rPr>
            </w:pPr>
            <w:r>
              <w:rPr>
                <w:sz w:val="20"/>
                <w:szCs w:val="20"/>
                <w:lang w:val="en-US"/>
              </w:rPr>
            </w:r>
          </w:p>
        </w:tc>
        <w:tc>
          <w:tcPr>
            <w:tcW w:w="685" w:type="dxa"/>
            <w:tcBorders/>
          </w:tcPr>
          <w:p>
            <w:pPr>
              <w:pStyle w:val="Normal"/>
              <w:spacing w:lineRule="auto" w:line="276" w:before="0" w:after="0"/>
              <w:contextualSpacing/>
              <w:jc w:val="both"/>
              <w:rPr>
                <w:sz w:val="20"/>
                <w:szCs w:val="20"/>
                <w:lang w:val="en-US"/>
              </w:rPr>
            </w:pPr>
            <w:r>
              <w:rPr>
                <w:sz w:val="20"/>
                <w:szCs w:val="20"/>
                <w:lang w:val="en-US"/>
              </w:rPr>
            </w:r>
          </w:p>
        </w:tc>
        <w:tc>
          <w:tcPr>
            <w:tcW w:w="594" w:type="dxa"/>
            <w:tcBorders/>
          </w:tcPr>
          <w:p>
            <w:pPr>
              <w:pStyle w:val="Normal"/>
              <w:spacing w:lineRule="auto" w:line="276" w:before="0" w:after="0"/>
              <w:contextualSpacing/>
              <w:jc w:val="both"/>
              <w:rPr>
                <w:sz w:val="20"/>
                <w:szCs w:val="20"/>
                <w:lang w:val="en-US"/>
              </w:rPr>
            </w:pPr>
            <w:r>
              <w:rPr>
                <w:sz w:val="20"/>
                <w:szCs w:val="20"/>
                <w:lang w:val="en-US"/>
              </w:rPr>
            </w:r>
          </w:p>
        </w:tc>
      </w:tr>
      <w:tr>
        <w:trPr>
          <w:trHeight w:val="283" w:hRule="atLeast"/>
        </w:trPr>
        <w:tc>
          <w:tcPr>
            <w:tcW w:w="5962" w:type="dxa"/>
            <w:tcBorders/>
          </w:tcPr>
          <w:p>
            <w:pPr>
              <w:pStyle w:val="Normal"/>
              <w:spacing w:lineRule="auto" w:line="276" w:before="0" w:after="0"/>
              <w:ind w:end="4"/>
              <w:contextualSpacing/>
              <w:jc w:val="both"/>
              <w:rPr>
                <w:sz w:val="20"/>
                <w:szCs w:val="20"/>
                <w:lang w:val="en-US"/>
              </w:rPr>
            </w:pPr>
            <w:r>
              <w:rPr>
                <w:sz w:val="20"/>
                <w:szCs w:val="20"/>
                <w:lang w:val="en-US"/>
              </w:rPr>
              <w:t xml:space="preserve">   </w:t>
            </w:r>
            <w:r>
              <w:rPr>
                <w:sz w:val="20"/>
                <w:szCs w:val="20"/>
                <w:lang w:val="en-US"/>
              </w:rPr>
              <w:t>I am satisfied with renting e-scooters.</w:t>
            </w:r>
          </w:p>
        </w:tc>
        <w:tc>
          <w:tcPr>
            <w:tcW w:w="592" w:type="dxa"/>
            <w:tcBorders/>
          </w:tcPr>
          <w:p>
            <w:pPr>
              <w:pStyle w:val="Normal"/>
              <w:spacing w:lineRule="auto" w:line="276" w:before="0" w:after="0"/>
              <w:contextualSpacing/>
              <w:jc w:val="both"/>
              <w:rPr>
                <w:sz w:val="20"/>
                <w:szCs w:val="20"/>
                <w:lang w:val="en-US"/>
              </w:rPr>
            </w:pPr>
            <w:r>
              <w:rPr>
                <w:sz w:val="20"/>
                <w:szCs w:val="20"/>
                <w:lang w:val="en-US"/>
              </w:rPr>
              <w:t>4.93</w:t>
            </w:r>
          </w:p>
        </w:tc>
        <w:tc>
          <w:tcPr>
            <w:tcW w:w="591" w:type="dxa"/>
            <w:tcBorders/>
          </w:tcPr>
          <w:p>
            <w:pPr>
              <w:pStyle w:val="Normal"/>
              <w:spacing w:lineRule="auto" w:line="276" w:before="0" w:after="0"/>
              <w:contextualSpacing/>
              <w:jc w:val="both"/>
              <w:rPr>
                <w:sz w:val="20"/>
                <w:szCs w:val="20"/>
                <w:lang w:val="en-US"/>
              </w:rPr>
            </w:pPr>
            <w:r>
              <w:rPr>
                <w:sz w:val="20"/>
                <w:szCs w:val="20"/>
                <w:lang w:val="en-US"/>
              </w:rPr>
              <w:t>1.413</w:t>
            </w:r>
          </w:p>
        </w:tc>
        <w:tc>
          <w:tcPr>
            <w:tcW w:w="592" w:type="dxa"/>
            <w:tcBorders/>
          </w:tcPr>
          <w:p>
            <w:pPr>
              <w:pStyle w:val="Normal"/>
              <w:spacing w:lineRule="auto" w:line="276" w:before="0" w:after="0"/>
              <w:contextualSpacing/>
              <w:jc w:val="both"/>
              <w:rPr>
                <w:sz w:val="20"/>
                <w:szCs w:val="20"/>
                <w:lang w:val="en-US"/>
              </w:rPr>
            </w:pPr>
            <w:r>
              <w:rPr>
                <w:sz w:val="20"/>
                <w:szCs w:val="20"/>
                <w:lang w:val="en-US"/>
              </w:rPr>
              <w:t>1.997</w:t>
            </w:r>
          </w:p>
        </w:tc>
        <w:tc>
          <w:tcPr>
            <w:tcW w:w="648" w:type="dxa"/>
            <w:tcBorders/>
          </w:tcPr>
          <w:p>
            <w:pPr>
              <w:pStyle w:val="Normal"/>
              <w:spacing w:lineRule="auto" w:line="276" w:before="0" w:after="0"/>
              <w:contextualSpacing/>
              <w:jc w:val="both"/>
              <w:rPr>
                <w:sz w:val="20"/>
                <w:szCs w:val="20"/>
                <w:lang w:val="en-US"/>
              </w:rPr>
            </w:pPr>
            <w:r>
              <w:rPr>
                <w:sz w:val="20"/>
                <w:szCs w:val="20"/>
                <w:lang w:val="en-US"/>
              </w:rPr>
              <w:t>−</w:t>
            </w:r>
            <w:r>
              <w:rPr>
                <w:sz w:val="20"/>
                <w:szCs w:val="20"/>
                <w:lang w:val="en-US"/>
              </w:rPr>
              <w:t>0.370</w:t>
            </w:r>
          </w:p>
        </w:tc>
        <w:tc>
          <w:tcPr>
            <w:tcW w:w="685" w:type="dxa"/>
            <w:tcBorders/>
          </w:tcPr>
          <w:p>
            <w:pPr>
              <w:pStyle w:val="Normal"/>
              <w:spacing w:lineRule="auto" w:line="276" w:before="0" w:after="0"/>
              <w:contextualSpacing/>
              <w:jc w:val="both"/>
              <w:rPr>
                <w:sz w:val="20"/>
                <w:szCs w:val="20"/>
                <w:lang w:val="en-US"/>
              </w:rPr>
            </w:pPr>
            <w:r>
              <w:rPr>
                <w:sz w:val="20"/>
                <w:szCs w:val="20"/>
                <w:lang w:val="en-US"/>
              </w:rPr>
              <w:t>−</w:t>
            </w:r>
            <w:r>
              <w:rPr>
                <w:sz w:val="20"/>
                <w:szCs w:val="20"/>
                <w:lang w:val="en-US"/>
              </w:rPr>
              <w:t>0.300</w:t>
            </w:r>
          </w:p>
        </w:tc>
        <w:tc>
          <w:tcPr>
            <w:tcW w:w="594" w:type="dxa"/>
            <w:tcBorders/>
          </w:tcPr>
          <w:p>
            <w:pPr>
              <w:pStyle w:val="Normal"/>
              <w:spacing w:lineRule="auto" w:line="276" w:before="0" w:after="0"/>
              <w:contextualSpacing/>
              <w:jc w:val="both"/>
              <w:rPr>
                <w:sz w:val="20"/>
                <w:szCs w:val="20"/>
                <w:lang w:val="en-US"/>
              </w:rPr>
            </w:pPr>
            <w:r>
              <w:rPr>
                <w:sz w:val="20"/>
                <w:szCs w:val="20"/>
                <w:lang w:val="en-US"/>
              </w:rPr>
              <w:t>0.867</w:t>
            </w:r>
          </w:p>
        </w:tc>
      </w:tr>
      <w:tr>
        <w:trPr>
          <w:trHeight w:val="283" w:hRule="atLeast"/>
        </w:trPr>
        <w:tc>
          <w:tcPr>
            <w:tcW w:w="5962" w:type="dxa"/>
            <w:tcBorders/>
          </w:tcPr>
          <w:p>
            <w:pPr>
              <w:pStyle w:val="Normal"/>
              <w:spacing w:lineRule="auto" w:line="276" w:before="0" w:after="0"/>
              <w:ind w:end="4"/>
              <w:contextualSpacing/>
              <w:jc w:val="both"/>
              <w:rPr>
                <w:sz w:val="20"/>
                <w:szCs w:val="20"/>
                <w:lang w:val="en-US"/>
              </w:rPr>
            </w:pPr>
            <w:r>
              <w:rPr>
                <w:sz w:val="20"/>
                <w:szCs w:val="20"/>
                <w:lang w:val="en-US"/>
              </w:rPr>
              <w:t xml:space="preserve">   </w:t>
            </w:r>
            <w:r>
              <w:rPr>
                <w:sz w:val="20"/>
                <w:szCs w:val="20"/>
                <w:lang w:val="en-US"/>
              </w:rPr>
              <w:t>I am satisfied with using e-scooters.</w:t>
            </w:r>
          </w:p>
        </w:tc>
        <w:tc>
          <w:tcPr>
            <w:tcW w:w="592" w:type="dxa"/>
            <w:tcBorders/>
          </w:tcPr>
          <w:p>
            <w:pPr>
              <w:pStyle w:val="Normal"/>
              <w:spacing w:lineRule="auto" w:line="276" w:before="0" w:after="0"/>
              <w:contextualSpacing/>
              <w:jc w:val="both"/>
              <w:rPr>
                <w:sz w:val="20"/>
                <w:szCs w:val="20"/>
                <w:lang w:val="en-US"/>
              </w:rPr>
            </w:pPr>
            <w:r>
              <w:rPr>
                <w:sz w:val="20"/>
                <w:szCs w:val="20"/>
                <w:lang w:val="en-US"/>
              </w:rPr>
              <w:t>5.03</w:t>
            </w:r>
          </w:p>
        </w:tc>
        <w:tc>
          <w:tcPr>
            <w:tcW w:w="591" w:type="dxa"/>
            <w:tcBorders/>
          </w:tcPr>
          <w:p>
            <w:pPr>
              <w:pStyle w:val="Normal"/>
              <w:spacing w:lineRule="auto" w:line="276" w:before="0" w:after="0"/>
              <w:contextualSpacing/>
              <w:jc w:val="both"/>
              <w:rPr>
                <w:sz w:val="20"/>
                <w:szCs w:val="20"/>
                <w:lang w:val="en-US"/>
              </w:rPr>
            </w:pPr>
            <w:r>
              <w:rPr>
                <w:sz w:val="20"/>
                <w:szCs w:val="20"/>
                <w:lang w:val="en-US"/>
              </w:rPr>
              <w:t>1.419</w:t>
            </w:r>
          </w:p>
        </w:tc>
        <w:tc>
          <w:tcPr>
            <w:tcW w:w="592" w:type="dxa"/>
            <w:tcBorders/>
          </w:tcPr>
          <w:p>
            <w:pPr>
              <w:pStyle w:val="Normal"/>
              <w:spacing w:lineRule="auto" w:line="276" w:before="0" w:after="0"/>
              <w:contextualSpacing/>
              <w:jc w:val="both"/>
              <w:rPr>
                <w:sz w:val="20"/>
                <w:szCs w:val="20"/>
                <w:lang w:val="en-US"/>
              </w:rPr>
            </w:pPr>
            <w:r>
              <w:rPr>
                <w:sz w:val="20"/>
                <w:szCs w:val="20"/>
                <w:lang w:val="en-US"/>
              </w:rPr>
              <w:t>2.013</w:t>
            </w:r>
          </w:p>
        </w:tc>
        <w:tc>
          <w:tcPr>
            <w:tcW w:w="648" w:type="dxa"/>
            <w:tcBorders/>
          </w:tcPr>
          <w:p>
            <w:pPr>
              <w:pStyle w:val="Normal"/>
              <w:spacing w:lineRule="auto" w:line="276" w:before="0" w:after="0"/>
              <w:contextualSpacing/>
              <w:jc w:val="both"/>
              <w:rPr>
                <w:sz w:val="20"/>
                <w:szCs w:val="20"/>
                <w:lang w:val="en-US"/>
              </w:rPr>
            </w:pPr>
            <w:r>
              <w:rPr>
                <w:sz w:val="20"/>
                <w:szCs w:val="20"/>
                <w:lang w:val="en-US"/>
              </w:rPr>
              <w:t>−</w:t>
            </w:r>
            <w:r>
              <w:rPr>
                <w:sz w:val="20"/>
                <w:szCs w:val="20"/>
                <w:lang w:val="en-US"/>
              </w:rPr>
              <w:t>0.525</w:t>
            </w:r>
          </w:p>
        </w:tc>
        <w:tc>
          <w:tcPr>
            <w:tcW w:w="685" w:type="dxa"/>
            <w:tcBorders/>
          </w:tcPr>
          <w:p>
            <w:pPr>
              <w:pStyle w:val="Normal"/>
              <w:spacing w:lineRule="auto" w:line="276" w:before="0" w:after="0"/>
              <w:contextualSpacing/>
              <w:jc w:val="both"/>
              <w:rPr>
                <w:sz w:val="20"/>
                <w:szCs w:val="20"/>
                <w:lang w:val="en-US"/>
              </w:rPr>
            </w:pPr>
            <w:r>
              <w:rPr>
                <w:sz w:val="20"/>
                <w:szCs w:val="20"/>
                <w:lang w:val="en-US"/>
              </w:rPr>
              <w:t>0.042</w:t>
            </w:r>
          </w:p>
        </w:tc>
        <w:tc>
          <w:tcPr>
            <w:tcW w:w="594" w:type="dxa"/>
            <w:tcBorders/>
          </w:tcPr>
          <w:p>
            <w:pPr>
              <w:pStyle w:val="Normal"/>
              <w:spacing w:lineRule="auto" w:line="276" w:before="0" w:after="0"/>
              <w:contextualSpacing/>
              <w:jc w:val="both"/>
              <w:rPr>
                <w:sz w:val="20"/>
                <w:szCs w:val="20"/>
                <w:lang w:val="en-US"/>
              </w:rPr>
            </w:pPr>
            <w:r>
              <w:rPr>
                <w:sz w:val="20"/>
                <w:szCs w:val="20"/>
                <w:lang w:val="en-US"/>
              </w:rPr>
              <w:t>0.846</w:t>
            </w:r>
          </w:p>
        </w:tc>
      </w:tr>
      <w:tr>
        <w:trPr>
          <w:trHeight w:val="104" w:hRule="atLeast"/>
        </w:trPr>
        <w:tc>
          <w:tcPr>
            <w:tcW w:w="5962" w:type="dxa"/>
            <w:tcBorders/>
          </w:tcPr>
          <w:p>
            <w:pPr>
              <w:pStyle w:val="Normal"/>
              <w:spacing w:lineRule="auto" w:line="276" w:before="0" w:after="0"/>
              <w:ind w:end="4"/>
              <w:contextualSpacing/>
              <w:jc w:val="both"/>
              <w:rPr>
                <w:sz w:val="20"/>
                <w:szCs w:val="20"/>
                <w:lang w:val="en-US"/>
              </w:rPr>
            </w:pPr>
            <w:r>
              <w:rPr>
                <w:sz w:val="20"/>
                <w:szCs w:val="20"/>
                <w:lang w:val="en-US"/>
              </w:rPr>
              <w:t xml:space="preserve">   </w:t>
            </w:r>
            <w:r>
              <w:rPr>
                <w:sz w:val="20"/>
                <w:szCs w:val="20"/>
                <w:lang w:val="en-US"/>
              </w:rPr>
              <w:t>I am satisfied with the e-scooter companies I have used.</w:t>
            </w:r>
          </w:p>
        </w:tc>
        <w:tc>
          <w:tcPr>
            <w:tcW w:w="592" w:type="dxa"/>
            <w:tcBorders/>
          </w:tcPr>
          <w:p>
            <w:pPr>
              <w:pStyle w:val="Normal"/>
              <w:spacing w:lineRule="auto" w:line="276" w:before="0" w:after="0"/>
              <w:contextualSpacing/>
              <w:jc w:val="both"/>
              <w:rPr>
                <w:sz w:val="20"/>
                <w:szCs w:val="20"/>
                <w:lang w:val="en-US"/>
              </w:rPr>
            </w:pPr>
            <w:r>
              <w:rPr>
                <w:sz w:val="20"/>
                <w:szCs w:val="20"/>
                <w:lang w:val="en-US"/>
              </w:rPr>
              <w:t>5.02</w:t>
            </w:r>
          </w:p>
        </w:tc>
        <w:tc>
          <w:tcPr>
            <w:tcW w:w="591" w:type="dxa"/>
            <w:tcBorders/>
          </w:tcPr>
          <w:p>
            <w:pPr>
              <w:pStyle w:val="Normal"/>
              <w:spacing w:lineRule="auto" w:line="276" w:before="0" w:after="0"/>
              <w:contextualSpacing/>
              <w:jc w:val="both"/>
              <w:rPr>
                <w:sz w:val="20"/>
                <w:szCs w:val="20"/>
                <w:lang w:val="en-US"/>
              </w:rPr>
            </w:pPr>
            <w:r>
              <w:rPr>
                <w:sz w:val="20"/>
                <w:szCs w:val="20"/>
                <w:lang w:val="en-US"/>
              </w:rPr>
              <w:t>1.352</w:t>
            </w:r>
          </w:p>
        </w:tc>
        <w:tc>
          <w:tcPr>
            <w:tcW w:w="592" w:type="dxa"/>
            <w:tcBorders/>
          </w:tcPr>
          <w:p>
            <w:pPr>
              <w:pStyle w:val="Normal"/>
              <w:spacing w:lineRule="auto" w:line="276" w:before="0" w:after="0"/>
              <w:contextualSpacing/>
              <w:jc w:val="both"/>
              <w:rPr>
                <w:sz w:val="20"/>
                <w:szCs w:val="20"/>
                <w:lang w:val="en-US"/>
              </w:rPr>
            </w:pPr>
            <w:r>
              <w:rPr>
                <w:sz w:val="20"/>
                <w:szCs w:val="20"/>
                <w:lang w:val="en-US"/>
              </w:rPr>
              <w:t>1.827</w:t>
            </w:r>
          </w:p>
        </w:tc>
        <w:tc>
          <w:tcPr>
            <w:tcW w:w="648" w:type="dxa"/>
            <w:tcBorders/>
          </w:tcPr>
          <w:p>
            <w:pPr>
              <w:pStyle w:val="Normal"/>
              <w:spacing w:lineRule="auto" w:line="276" w:before="0" w:after="0"/>
              <w:contextualSpacing/>
              <w:jc w:val="both"/>
              <w:rPr>
                <w:sz w:val="20"/>
                <w:szCs w:val="20"/>
                <w:lang w:val="en-US"/>
              </w:rPr>
            </w:pPr>
            <w:r>
              <w:rPr>
                <w:sz w:val="20"/>
                <w:szCs w:val="20"/>
                <w:lang w:val="en-US"/>
              </w:rPr>
              <w:t>−</w:t>
            </w:r>
            <w:r>
              <w:rPr>
                <w:sz w:val="20"/>
                <w:szCs w:val="20"/>
                <w:lang w:val="en-US"/>
              </w:rPr>
              <w:t>0.421</w:t>
            </w:r>
          </w:p>
        </w:tc>
        <w:tc>
          <w:tcPr>
            <w:tcW w:w="685" w:type="dxa"/>
            <w:tcBorders/>
          </w:tcPr>
          <w:p>
            <w:pPr>
              <w:pStyle w:val="Normal"/>
              <w:spacing w:lineRule="auto" w:line="276" w:before="0" w:after="0"/>
              <w:contextualSpacing/>
              <w:jc w:val="both"/>
              <w:rPr>
                <w:sz w:val="20"/>
                <w:szCs w:val="20"/>
                <w:lang w:val="en-US"/>
              </w:rPr>
            </w:pPr>
            <w:r>
              <w:rPr>
                <w:sz w:val="20"/>
                <w:szCs w:val="20"/>
                <w:lang w:val="en-US"/>
              </w:rPr>
              <w:t>−</w:t>
            </w:r>
            <w:r>
              <w:rPr>
                <w:sz w:val="20"/>
                <w:szCs w:val="20"/>
                <w:lang w:val="en-US"/>
              </w:rPr>
              <w:t>0.048</w:t>
            </w:r>
          </w:p>
        </w:tc>
        <w:tc>
          <w:tcPr>
            <w:tcW w:w="594" w:type="dxa"/>
            <w:tcBorders/>
          </w:tcPr>
          <w:p>
            <w:pPr>
              <w:pStyle w:val="Normal"/>
              <w:spacing w:lineRule="auto" w:line="276" w:before="0" w:after="0"/>
              <w:contextualSpacing/>
              <w:jc w:val="both"/>
              <w:rPr>
                <w:sz w:val="20"/>
                <w:szCs w:val="20"/>
                <w:lang w:val="en-US"/>
              </w:rPr>
            </w:pPr>
            <w:r>
              <w:rPr>
                <w:sz w:val="20"/>
                <w:szCs w:val="20"/>
                <w:lang w:val="en-US"/>
              </w:rPr>
              <w:t>0.854</w:t>
            </w:r>
          </w:p>
        </w:tc>
      </w:tr>
      <w:tr>
        <w:trPr>
          <w:trHeight w:val="283" w:hRule="atLeast"/>
        </w:trPr>
        <w:tc>
          <w:tcPr>
            <w:tcW w:w="5962" w:type="dxa"/>
            <w:tcBorders>
              <w:bottom w:val="single" w:sz="4" w:space="0" w:color="000000"/>
            </w:tcBorders>
          </w:tcPr>
          <w:p>
            <w:pPr>
              <w:pStyle w:val="Normal"/>
              <w:spacing w:lineRule="auto" w:line="276" w:before="0" w:after="0"/>
              <w:ind w:end="4"/>
              <w:contextualSpacing/>
              <w:jc w:val="both"/>
              <w:rPr>
                <w:sz w:val="20"/>
                <w:szCs w:val="20"/>
                <w:lang w:val="en-US"/>
              </w:rPr>
            </w:pPr>
            <w:r>
              <w:rPr>
                <w:sz w:val="20"/>
                <w:szCs w:val="20"/>
                <w:lang w:val="en-US"/>
              </w:rPr>
              <w:t xml:space="preserve">   </w:t>
            </w:r>
            <w:r>
              <w:rPr>
                <w:sz w:val="20"/>
                <w:szCs w:val="20"/>
                <w:lang w:val="en-US"/>
              </w:rPr>
              <w:t>My experience with renting e-scooters has fulfilled my expectations.</w:t>
            </w:r>
          </w:p>
        </w:tc>
        <w:tc>
          <w:tcPr>
            <w:tcW w:w="592" w:type="dxa"/>
            <w:tcBorders>
              <w:bottom w:val="single" w:sz="4" w:space="0" w:color="000000"/>
            </w:tcBorders>
          </w:tcPr>
          <w:p>
            <w:pPr>
              <w:pStyle w:val="Normal"/>
              <w:spacing w:lineRule="auto" w:line="276" w:before="0" w:after="0"/>
              <w:contextualSpacing/>
              <w:jc w:val="both"/>
              <w:rPr>
                <w:sz w:val="20"/>
                <w:szCs w:val="20"/>
                <w:lang w:val="en-US"/>
              </w:rPr>
            </w:pPr>
            <w:r>
              <w:rPr>
                <w:sz w:val="20"/>
                <w:szCs w:val="20"/>
                <w:lang w:val="en-US"/>
              </w:rPr>
              <w:t>5.13</w:t>
            </w:r>
          </w:p>
        </w:tc>
        <w:tc>
          <w:tcPr>
            <w:tcW w:w="591" w:type="dxa"/>
            <w:tcBorders>
              <w:bottom w:val="single" w:sz="4" w:space="0" w:color="000000"/>
            </w:tcBorders>
          </w:tcPr>
          <w:p>
            <w:pPr>
              <w:pStyle w:val="Normal"/>
              <w:spacing w:lineRule="auto" w:line="276" w:before="0" w:after="0"/>
              <w:contextualSpacing/>
              <w:jc w:val="both"/>
              <w:rPr>
                <w:sz w:val="20"/>
                <w:szCs w:val="20"/>
                <w:lang w:val="en-US"/>
              </w:rPr>
            </w:pPr>
            <w:r>
              <w:rPr>
                <w:sz w:val="20"/>
                <w:szCs w:val="20"/>
                <w:lang w:val="en-US"/>
              </w:rPr>
              <w:t>1.337</w:t>
            </w:r>
          </w:p>
        </w:tc>
        <w:tc>
          <w:tcPr>
            <w:tcW w:w="592" w:type="dxa"/>
            <w:tcBorders>
              <w:bottom w:val="single" w:sz="4" w:space="0" w:color="000000"/>
            </w:tcBorders>
          </w:tcPr>
          <w:p>
            <w:pPr>
              <w:pStyle w:val="Normal"/>
              <w:spacing w:lineRule="auto" w:line="276" w:before="0" w:after="0"/>
              <w:contextualSpacing/>
              <w:jc w:val="both"/>
              <w:rPr>
                <w:sz w:val="20"/>
                <w:szCs w:val="20"/>
                <w:lang w:val="en-US"/>
              </w:rPr>
            </w:pPr>
            <w:r>
              <w:rPr>
                <w:sz w:val="20"/>
                <w:szCs w:val="20"/>
                <w:lang w:val="en-US"/>
              </w:rPr>
              <w:t>1.787</w:t>
            </w:r>
          </w:p>
        </w:tc>
        <w:tc>
          <w:tcPr>
            <w:tcW w:w="648" w:type="dxa"/>
            <w:tcBorders>
              <w:bottom w:val="single" w:sz="4" w:space="0" w:color="000000"/>
            </w:tcBorders>
          </w:tcPr>
          <w:p>
            <w:pPr>
              <w:pStyle w:val="Normal"/>
              <w:spacing w:lineRule="auto" w:line="276" w:before="0" w:after="0"/>
              <w:contextualSpacing/>
              <w:jc w:val="both"/>
              <w:rPr>
                <w:sz w:val="20"/>
                <w:szCs w:val="20"/>
                <w:lang w:val="en-US"/>
              </w:rPr>
            </w:pPr>
            <w:r>
              <w:rPr>
                <w:sz w:val="20"/>
                <w:szCs w:val="20"/>
                <w:lang w:val="en-US"/>
              </w:rPr>
              <w:t>−</w:t>
            </w:r>
            <w:r>
              <w:rPr>
                <w:sz w:val="20"/>
                <w:szCs w:val="20"/>
                <w:lang w:val="en-US"/>
              </w:rPr>
              <w:t>0.428</w:t>
            </w:r>
          </w:p>
        </w:tc>
        <w:tc>
          <w:tcPr>
            <w:tcW w:w="685" w:type="dxa"/>
            <w:tcBorders>
              <w:bottom w:val="single" w:sz="4" w:space="0" w:color="000000"/>
            </w:tcBorders>
          </w:tcPr>
          <w:p>
            <w:pPr>
              <w:pStyle w:val="Normal"/>
              <w:spacing w:lineRule="auto" w:line="276" w:before="0" w:after="0"/>
              <w:contextualSpacing/>
              <w:jc w:val="both"/>
              <w:rPr>
                <w:sz w:val="20"/>
                <w:szCs w:val="20"/>
                <w:lang w:val="en-US"/>
              </w:rPr>
            </w:pPr>
            <w:r>
              <w:rPr>
                <w:sz w:val="20"/>
                <w:szCs w:val="20"/>
                <w:lang w:val="en-US"/>
              </w:rPr>
              <w:t>−</w:t>
            </w:r>
            <w:r>
              <w:rPr>
                <w:sz w:val="20"/>
                <w:szCs w:val="20"/>
                <w:lang w:val="en-US"/>
              </w:rPr>
              <w:t>0.082</w:t>
            </w:r>
          </w:p>
        </w:tc>
        <w:tc>
          <w:tcPr>
            <w:tcW w:w="594" w:type="dxa"/>
            <w:tcBorders>
              <w:bottom w:val="single" w:sz="4" w:space="0" w:color="000000"/>
            </w:tcBorders>
          </w:tcPr>
          <w:p>
            <w:pPr>
              <w:pStyle w:val="Normal"/>
              <w:spacing w:lineRule="auto" w:line="276" w:before="0" w:after="0"/>
              <w:contextualSpacing/>
              <w:jc w:val="both"/>
              <w:rPr>
                <w:sz w:val="20"/>
                <w:szCs w:val="20"/>
                <w:lang w:val="en-US"/>
              </w:rPr>
            </w:pPr>
            <w:r>
              <w:rPr>
                <w:sz w:val="20"/>
                <w:szCs w:val="20"/>
                <w:lang w:val="en-US"/>
              </w:rPr>
              <w:t>0.873</w:t>
            </w:r>
          </w:p>
        </w:tc>
      </w:tr>
    </w:tbl>
    <w:p>
      <w:pPr>
        <w:pStyle w:val="Normal"/>
        <w:spacing w:lineRule="auto" w:line="276"/>
        <w:jc w:val="both"/>
        <w:rPr>
          <w:i/>
          <w:sz w:val="20"/>
          <w:szCs w:val="20"/>
          <w:lang w:val="en-US"/>
        </w:rPr>
      </w:pPr>
      <w:r>
        <w:rPr>
          <w:i/>
          <w:sz w:val="20"/>
          <w:szCs w:val="20"/>
          <w:lang w:val="en-US"/>
        </w:rPr>
        <w:t xml:space="preserve">Note: N=430 (no missing values). M=Mean; SD=standard deviation; V=variance; S=skewness; K=kurtosis; L=outer loading. </w:t>
      </w:r>
      <w:r>
        <w:rPr>
          <w:sz w:val="20"/>
          <w:szCs w:val="20"/>
          <w:vertAlign w:val="superscript"/>
          <w:lang w:val="en-US"/>
        </w:rPr>
        <w:t>*</w:t>
      </w:r>
      <w:r>
        <w:rPr>
          <w:i/>
          <w:sz w:val="20"/>
          <w:szCs w:val="20"/>
          <w:lang w:val="en-US"/>
        </w:rPr>
        <w:t>Items measured on a seven-point Likert scale ranging from 1 (strongly disagree) to 7 (strongly agree).</w:t>
      </w:r>
    </w:p>
    <w:p>
      <w:pPr>
        <w:pStyle w:val="Normal"/>
        <w:spacing w:lineRule="auto" w:line="276"/>
        <w:jc w:val="both"/>
        <w:rPr>
          <w:sz w:val="20"/>
          <w:szCs w:val="20"/>
          <w:lang w:val="en-US"/>
        </w:rPr>
      </w:pPr>
      <w:r>
        <w:rPr>
          <w:sz w:val="20"/>
          <w:szCs w:val="20"/>
          <w:lang w:val="en-US"/>
        </w:rPr>
        <w:t>Source: The above table was created by the authors</w:t>
      </w:r>
    </w:p>
    <w:p>
      <w:pPr>
        <w:pStyle w:val="Caption"/>
        <w:keepNext w:val="true"/>
        <w:spacing w:lineRule="auto" w:line="480" w:before="0" w:after="0"/>
        <w:contextualSpacing/>
        <w:jc w:val="both"/>
        <w:rPr>
          <w:b/>
          <w:i w:val="false"/>
          <w:color w:val="auto"/>
          <w:sz w:val="24"/>
          <w:szCs w:val="24"/>
          <w:lang w:val="en-US"/>
        </w:rPr>
      </w:pPr>
      <w:r>
        <w:rPr>
          <w:b/>
          <w:i w:val="false"/>
          <w:color w:val="auto"/>
          <w:sz w:val="24"/>
          <w:szCs w:val="24"/>
          <w:lang w:val="en-US"/>
        </w:rPr>
      </w:r>
    </w:p>
    <w:p>
      <w:pPr>
        <w:pStyle w:val="Normal"/>
        <w:rPr>
          <w:b/>
          <w:iCs/>
          <w:lang w:val="en-US" w:eastAsia="en-US"/>
        </w:rPr>
      </w:pPr>
      <w:r>
        <w:rPr>
          <w:b/>
          <w:iCs/>
          <w:lang w:val="en-US" w:eastAsia="en-US"/>
        </w:rPr>
      </w:r>
      <w:r>
        <w:br w:type="page"/>
      </w:r>
    </w:p>
    <w:p>
      <w:pPr>
        <w:pStyle w:val="Caption"/>
        <w:keepNext w:val="true"/>
        <w:spacing w:lineRule="auto" w:line="480" w:before="0" w:after="0"/>
        <w:contextualSpacing/>
        <w:jc w:val="both"/>
        <w:rPr>
          <w:i w:val="false"/>
          <w:color w:val="auto"/>
          <w:sz w:val="24"/>
          <w:szCs w:val="24"/>
          <w:lang w:val="fr-FR"/>
        </w:rPr>
      </w:pPr>
      <w:r>
        <w:rPr>
          <w:b/>
          <w:i w:val="false"/>
          <w:color w:val="auto"/>
          <w:sz w:val="24"/>
          <w:szCs w:val="24"/>
          <w:lang w:val="fr-FR"/>
        </w:rPr>
        <w:t xml:space="preserve">Appendix B. </w:t>
      </w:r>
      <w:r>
        <w:rPr>
          <w:i w:val="false"/>
          <w:color w:val="auto"/>
          <w:sz w:val="24"/>
          <w:szCs w:val="24"/>
          <w:lang w:val="fr-FR"/>
        </w:rPr>
        <w:t>Heterotrait–monotrait (HTMT) ratio</w:t>
      </w:r>
    </w:p>
    <w:tbl>
      <w:tblPr>
        <w:tblStyle w:val="TableGrid"/>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1397"/>
        <w:gridCol w:w="1335"/>
        <w:gridCol w:w="1336"/>
        <w:gridCol w:w="1335"/>
        <w:gridCol w:w="1335"/>
        <w:gridCol w:w="1334"/>
        <w:gridCol w:w="1332"/>
      </w:tblGrid>
      <w:tr>
        <w:trPr>
          <w:trHeight w:val="380" w:hRule="atLeast"/>
        </w:trPr>
        <w:tc>
          <w:tcPr>
            <w:tcW w:w="1397" w:type="dxa"/>
            <w:tcBorders>
              <w:start w:val="nil"/>
              <w:end w:val="nil"/>
            </w:tcBorders>
            <w:vAlign w:val="center"/>
          </w:tcPr>
          <w:p>
            <w:pPr>
              <w:pStyle w:val="Normal"/>
              <w:widowControl/>
              <w:spacing w:lineRule="auto" w:line="276" w:before="0" w:after="0"/>
              <w:contextualSpacing/>
              <w:jc w:val="both"/>
              <w:rPr>
                <w:bCs/>
                <w:sz w:val="20"/>
                <w:szCs w:val="20"/>
                <w:lang w:val="fr-FR"/>
              </w:rPr>
            </w:pPr>
            <w:r>
              <w:rPr>
                <w:bCs/>
                <w:sz w:val="20"/>
                <w:szCs w:val="20"/>
                <w:lang w:val="fr-FR" w:bidi="ar-SA"/>
              </w:rPr>
              <w:t> </w:t>
            </w:r>
          </w:p>
        </w:tc>
        <w:tc>
          <w:tcPr>
            <w:tcW w:w="1335" w:type="dxa"/>
            <w:tcBorders>
              <w:start w:val="nil"/>
              <w:end w:val="nil"/>
            </w:tcBorders>
            <w:vAlign w:val="center"/>
          </w:tcPr>
          <w:p>
            <w:pPr>
              <w:pStyle w:val="Normal"/>
              <w:widowControl/>
              <w:spacing w:lineRule="auto" w:line="276" w:before="0" w:after="0"/>
              <w:contextualSpacing/>
              <w:jc w:val="both"/>
              <w:rPr>
                <w:bCs/>
                <w:sz w:val="20"/>
                <w:szCs w:val="20"/>
                <w:lang w:val="en-US"/>
              </w:rPr>
            </w:pPr>
            <w:r>
              <w:rPr>
                <w:bCs/>
                <w:sz w:val="20"/>
                <w:szCs w:val="20"/>
                <w:lang w:val="en-US" w:bidi="ar-SA"/>
              </w:rPr>
              <w:t>ABS_LOY</w:t>
            </w:r>
          </w:p>
        </w:tc>
        <w:tc>
          <w:tcPr>
            <w:tcW w:w="1336" w:type="dxa"/>
            <w:tcBorders>
              <w:start w:val="nil"/>
              <w:end w:val="nil"/>
            </w:tcBorders>
            <w:vAlign w:val="center"/>
          </w:tcPr>
          <w:p>
            <w:pPr>
              <w:pStyle w:val="Normal"/>
              <w:widowControl/>
              <w:spacing w:lineRule="auto" w:line="276" w:before="0" w:after="0"/>
              <w:contextualSpacing/>
              <w:jc w:val="both"/>
              <w:rPr>
                <w:bCs/>
                <w:sz w:val="20"/>
                <w:szCs w:val="20"/>
                <w:lang w:val="en-US"/>
              </w:rPr>
            </w:pPr>
            <w:r>
              <w:rPr>
                <w:bCs/>
                <w:sz w:val="20"/>
                <w:szCs w:val="20"/>
                <w:lang w:val="en-US" w:bidi="ar-SA"/>
              </w:rPr>
              <w:t>ABS_COMP</w:t>
            </w:r>
          </w:p>
        </w:tc>
        <w:tc>
          <w:tcPr>
            <w:tcW w:w="1335" w:type="dxa"/>
            <w:tcBorders>
              <w:start w:val="nil"/>
              <w:end w:val="nil"/>
            </w:tcBorders>
            <w:vAlign w:val="center"/>
          </w:tcPr>
          <w:p>
            <w:pPr>
              <w:pStyle w:val="Normal"/>
              <w:widowControl/>
              <w:spacing w:lineRule="auto" w:line="276" w:before="0" w:after="0"/>
              <w:contextualSpacing/>
              <w:jc w:val="both"/>
              <w:rPr>
                <w:bCs/>
                <w:sz w:val="20"/>
                <w:szCs w:val="20"/>
                <w:lang w:val="en-US"/>
              </w:rPr>
            </w:pPr>
            <w:r>
              <w:rPr>
                <w:bCs/>
                <w:sz w:val="20"/>
                <w:szCs w:val="20"/>
                <w:lang w:val="en-US" w:bidi="ar-SA"/>
              </w:rPr>
              <w:t>USG_FRQ</w:t>
            </w:r>
          </w:p>
        </w:tc>
        <w:tc>
          <w:tcPr>
            <w:tcW w:w="1335" w:type="dxa"/>
            <w:tcBorders>
              <w:start w:val="nil"/>
              <w:end w:val="nil"/>
            </w:tcBorders>
            <w:vAlign w:val="center"/>
          </w:tcPr>
          <w:p>
            <w:pPr>
              <w:pStyle w:val="Normal"/>
              <w:widowControl/>
              <w:spacing w:lineRule="auto" w:line="276" w:before="0" w:after="0"/>
              <w:contextualSpacing/>
              <w:jc w:val="both"/>
              <w:rPr>
                <w:bCs/>
                <w:sz w:val="20"/>
                <w:szCs w:val="20"/>
                <w:lang w:val="en-US"/>
              </w:rPr>
            </w:pPr>
            <w:r>
              <w:rPr>
                <w:bCs/>
                <w:sz w:val="20"/>
                <w:szCs w:val="20"/>
                <w:lang w:val="en-US" w:bidi="ar-SA"/>
              </w:rPr>
              <w:t>ATT_OWN</w:t>
            </w:r>
          </w:p>
        </w:tc>
        <w:tc>
          <w:tcPr>
            <w:tcW w:w="1334" w:type="dxa"/>
            <w:tcBorders>
              <w:start w:val="nil"/>
              <w:end w:val="nil"/>
            </w:tcBorders>
            <w:vAlign w:val="center"/>
          </w:tcPr>
          <w:p>
            <w:pPr>
              <w:pStyle w:val="Normal"/>
              <w:widowControl/>
              <w:spacing w:lineRule="auto" w:line="276" w:before="0" w:after="0"/>
              <w:contextualSpacing/>
              <w:jc w:val="both"/>
              <w:rPr>
                <w:bCs/>
                <w:sz w:val="20"/>
                <w:szCs w:val="20"/>
                <w:lang w:val="en-US"/>
              </w:rPr>
            </w:pPr>
            <w:r>
              <w:rPr>
                <w:bCs/>
                <w:sz w:val="20"/>
                <w:szCs w:val="20"/>
                <w:lang w:val="en-US" w:bidi="ar-SA"/>
              </w:rPr>
              <w:t>PURC_INT</w:t>
            </w:r>
          </w:p>
        </w:tc>
        <w:tc>
          <w:tcPr>
            <w:tcW w:w="1332" w:type="dxa"/>
            <w:tcBorders>
              <w:start w:val="nil"/>
              <w:end w:val="nil"/>
            </w:tcBorders>
            <w:vAlign w:val="center"/>
          </w:tcPr>
          <w:p>
            <w:pPr>
              <w:pStyle w:val="Normal"/>
              <w:widowControl/>
              <w:spacing w:lineRule="auto" w:line="276" w:before="0" w:after="0"/>
              <w:contextualSpacing/>
              <w:jc w:val="both"/>
              <w:rPr>
                <w:bCs/>
                <w:sz w:val="20"/>
                <w:szCs w:val="20"/>
                <w:lang w:val="en-US"/>
              </w:rPr>
            </w:pPr>
            <w:r>
              <w:rPr>
                <w:bCs/>
                <w:sz w:val="20"/>
                <w:szCs w:val="20"/>
                <w:lang w:val="en-US" w:bidi="ar-SA"/>
              </w:rPr>
              <w:t>SAT</w:t>
            </w:r>
          </w:p>
        </w:tc>
      </w:tr>
      <w:tr>
        <w:trPr>
          <w:trHeight w:val="397" w:hRule="atLeast"/>
        </w:trPr>
        <w:tc>
          <w:tcPr>
            <w:tcW w:w="1397" w:type="dxa"/>
            <w:tcBorders>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ABS_LOY</w:t>
            </w:r>
          </w:p>
        </w:tc>
        <w:tc>
          <w:tcPr>
            <w:tcW w:w="1335" w:type="dxa"/>
            <w:tcBorders>
              <w:top w:val="nil"/>
              <w:start w:val="nil"/>
              <w:bottom w:val="nil"/>
              <w:end w:val="nil"/>
            </w:tcBorders>
            <w:vAlign w:val="center"/>
          </w:tcPr>
          <w:p>
            <w:pPr>
              <w:pStyle w:val="Normal"/>
              <w:widowControl/>
              <w:spacing w:lineRule="auto" w:line="276" w:before="0" w:after="0"/>
              <w:contextualSpacing/>
              <w:jc w:val="both"/>
              <w:rPr>
                <w:b/>
                <w:bCs/>
                <w:sz w:val="20"/>
                <w:szCs w:val="20"/>
                <w:lang w:val="en-US"/>
              </w:rPr>
            </w:pPr>
            <w:r>
              <w:rPr>
                <w:b/>
                <w:bCs/>
                <w:sz w:val="20"/>
                <w:szCs w:val="20"/>
                <w:lang w:val="en-US" w:bidi="ar-SA"/>
              </w:rPr>
            </w:r>
          </w:p>
        </w:tc>
        <w:tc>
          <w:tcPr>
            <w:tcW w:w="1336"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.584–.742</w:t>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.336–.516</w:t>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.062–.202</w:t>
            </w:r>
          </w:p>
        </w:tc>
        <w:tc>
          <w:tcPr>
            <w:tcW w:w="1334"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.147–.365</w:t>
            </w:r>
          </w:p>
        </w:tc>
        <w:tc>
          <w:tcPr>
            <w:tcW w:w="1332"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.596–.834</w:t>
            </w:r>
          </w:p>
        </w:tc>
      </w:tr>
      <w:tr>
        <w:trPr>
          <w:trHeight w:val="397" w:hRule="atLeast"/>
        </w:trPr>
        <w:tc>
          <w:tcPr>
            <w:tcW w:w="1397"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ABS_COMP</w:t>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shd w:fill="FFFFFF" w:val="clear"/>
                <w:lang w:val="en-US" w:bidi="ar-SA"/>
              </w:rPr>
              <w:t>.669</w:t>
            </w:r>
          </w:p>
        </w:tc>
        <w:tc>
          <w:tcPr>
            <w:tcW w:w="1336" w:type="dxa"/>
            <w:tcBorders>
              <w:top w:val="nil"/>
              <w:start w:val="nil"/>
              <w:bottom w:val="nil"/>
              <w:end w:val="nil"/>
            </w:tcBorders>
            <w:vAlign w:val="center"/>
          </w:tcPr>
          <w:p>
            <w:pPr>
              <w:pStyle w:val="Normal"/>
              <w:widowControl/>
              <w:spacing w:lineRule="auto" w:line="276" w:before="0" w:after="0"/>
              <w:contextualSpacing/>
              <w:jc w:val="both"/>
              <w:rPr>
                <w:b/>
                <w:bCs/>
                <w:sz w:val="20"/>
                <w:szCs w:val="20"/>
                <w:lang w:val="en-US"/>
              </w:rPr>
            </w:pPr>
            <w:r>
              <w:rPr>
                <w:b/>
                <w:bCs/>
                <w:sz w:val="20"/>
                <w:szCs w:val="20"/>
                <w:lang w:val="en-US" w:bidi="ar-SA"/>
              </w:rPr>
            </w:r>
          </w:p>
        </w:tc>
        <w:tc>
          <w:tcPr>
            <w:tcW w:w="1335" w:type="dxa"/>
            <w:tcBorders>
              <w:top w:val="nil"/>
              <w:start w:val="nil"/>
              <w:bottom w:val="nil"/>
              <w:end w:val="nil"/>
            </w:tcBorders>
            <w:vAlign w:val="center"/>
          </w:tcPr>
          <w:p>
            <w:pPr>
              <w:pStyle w:val="Normal"/>
              <w:widowControl/>
              <w:spacing w:lineRule="auto" w:line="276" w:before="0" w:after="0"/>
              <w:contextualSpacing/>
              <w:jc w:val="both"/>
              <w:rPr>
                <w:bCs/>
                <w:sz w:val="20"/>
                <w:szCs w:val="20"/>
                <w:lang w:val="en-US"/>
              </w:rPr>
            </w:pPr>
            <w:r>
              <w:rPr>
                <w:bCs/>
                <w:sz w:val="20"/>
                <w:szCs w:val="20"/>
                <w:lang w:val="en-US" w:bidi="ar-SA"/>
              </w:rPr>
              <w:t>.438–.594</w:t>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.063–.160</w:t>
            </w:r>
          </w:p>
        </w:tc>
        <w:tc>
          <w:tcPr>
            <w:tcW w:w="1334"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.132–.325</w:t>
            </w:r>
          </w:p>
        </w:tc>
        <w:tc>
          <w:tcPr>
            <w:tcW w:w="1332"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.412–.587</w:t>
            </w:r>
          </w:p>
        </w:tc>
      </w:tr>
      <w:tr>
        <w:trPr>
          <w:trHeight w:val="397" w:hRule="atLeast"/>
        </w:trPr>
        <w:tc>
          <w:tcPr>
            <w:tcW w:w="1397"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USG_FRQ</w:t>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shd w:fill="F9F9F9" w:val="clear"/>
                <w:lang w:val="en-US" w:bidi="ar-SA"/>
              </w:rPr>
              <w:t>.428</w:t>
            </w:r>
          </w:p>
        </w:tc>
        <w:tc>
          <w:tcPr>
            <w:tcW w:w="1336"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.521</w:t>
            </w:r>
          </w:p>
        </w:tc>
        <w:tc>
          <w:tcPr>
            <w:tcW w:w="1335" w:type="dxa"/>
            <w:tcBorders>
              <w:top w:val="nil"/>
              <w:start w:val="nil"/>
              <w:bottom w:val="nil"/>
              <w:end w:val="nil"/>
            </w:tcBorders>
            <w:vAlign w:val="bottom"/>
          </w:tcPr>
          <w:p>
            <w:pPr>
              <w:pStyle w:val="Normal"/>
              <w:widowControl/>
              <w:spacing w:lineRule="auto" w:line="276" w:before="0" w:after="0"/>
              <w:contextualSpacing/>
              <w:jc w:val="both"/>
              <w:rPr>
                <w:sz w:val="20"/>
                <w:szCs w:val="20"/>
                <w:lang w:val="en-US"/>
              </w:rPr>
            </w:pPr>
            <w:r>
              <w:rPr>
                <w:sz w:val="20"/>
                <w:szCs w:val="20"/>
                <w:lang w:val="en-US" w:bidi="ar-SA"/>
              </w:rPr>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.050–.159</w:t>
            </w:r>
          </w:p>
        </w:tc>
        <w:tc>
          <w:tcPr>
            <w:tcW w:w="1334"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.124–.320</w:t>
            </w:r>
          </w:p>
        </w:tc>
        <w:tc>
          <w:tcPr>
            <w:tcW w:w="1332"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.162–.320</w:t>
            </w:r>
          </w:p>
        </w:tc>
      </w:tr>
      <w:tr>
        <w:trPr>
          <w:trHeight w:val="397" w:hRule="atLeast"/>
        </w:trPr>
        <w:tc>
          <w:tcPr>
            <w:tcW w:w="1397"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ATT_OWN</w:t>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shd w:fill="F9F9F9" w:val="clear"/>
                <w:lang w:val="en-US" w:bidi="ar-SA"/>
              </w:rPr>
              <w:t>.134</w:t>
            </w:r>
          </w:p>
        </w:tc>
        <w:tc>
          <w:tcPr>
            <w:tcW w:w="1336"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.117</w:t>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.102</w:t>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r>
          </w:p>
        </w:tc>
        <w:tc>
          <w:tcPr>
            <w:tcW w:w="1334"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.412–.591</w:t>
            </w:r>
          </w:p>
        </w:tc>
        <w:tc>
          <w:tcPr>
            <w:tcW w:w="1332"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.049–.136</w:t>
            </w:r>
          </w:p>
        </w:tc>
      </w:tr>
      <w:tr>
        <w:trPr>
          <w:trHeight w:val="397" w:hRule="atLeast"/>
        </w:trPr>
        <w:tc>
          <w:tcPr>
            <w:tcW w:w="1397"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PURC_INT</w:t>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shd w:fill="FFFFFF" w:val="clear"/>
                <w:lang w:val="en-US" w:bidi="ar-SA"/>
              </w:rPr>
              <w:t>.260</w:t>
            </w:r>
          </w:p>
        </w:tc>
        <w:tc>
          <w:tcPr>
            <w:tcW w:w="1336"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.229</w:t>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.223</w:t>
            </w:r>
          </w:p>
        </w:tc>
        <w:tc>
          <w:tcPr>
            <w:tcW w:w="1335"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.504</w:t>
            </w:r>
          </w:p>
        </w:tc>
        <w:tc>
          <w:tcPr>
            <w:tcW w:w="1334"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r>
          </w:p>
        </w:tc>
        <w:tc>
          <w:tcPr>
            <w:tcW w:w="1332" w:type="dxa"/>
            <w:tcBorders>
              <w:top w:val="nil"/>
              <w:start w:val="nil"/>
              <w:bottom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.042–.174</w:t>
            </w:r>
          </w:p>
        </w:tc>
      </w:tr>
      <w:tr>
        <w:trPr>
          <w:trHeight w:val="397" w:hRule="atLeast"/>
        </w:trPr>
        <w:tc>
          <w:tcPr>
            <w:tcW w:w="1397" w:type="dxa"/>
            <w:tcBorders>
              <w:top w:val="nil"/>
              <w:start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SAT</w:t>
            </w:r>
          </w:p>
        </w:tc>
        <w:tc>
          <w:tcPr>
            <w:tcW w:w="1335" w:type="dxa"/>
            <w:tcBorders>
              <w:top w:val="nil"/>
              <w:start w:val="nil"/>
              <w:end w:val="nil"/>
            </w:tcBorders>
            <w:vAlign w:val="center"/>
          </w:tcPr>
          <w:p>
            <w:pPr>
              <w:pStyle w:val="Normal"/>
              <w:widowControl/>
              <w:spacing w:lineRule="auto" w:line="276" w:before="0" w:after="0"/>
              <w:contextualSpacing/>
              <w:jc w:val="both"/>
              <w:rPr>
                <w:sz w:val="20"/>
                <w:szCs w:val="20"/>
                <w:shd w:fill="FFFFFF" w:val="clear"/>
                <w:lang w:val="en-US"/>
              </w:rPr>
            </w:pPr>
            <w:r>
              <w:rPr>
                <w:sz w:val="20"/>
                <w:szCs w:val="20"/>
                <w:shd w:fill="FFFFFF" w:val="clear"/>
                <w:lang w:val="en-US" w:bidi="ar-SA"/>
              </w:rPr>
              <w:t>.669</w:t>
            </w:r>
          </w:p>
        </w:tc>
        <w:tc>
          <w:tcPr>
            <w:tcW w:w="1336" w:type="dxa"/>
            <w:tcBorders>
              <w:top w:val="nil"/>
              <w:start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.504</w:t>
            </w:r>
          </w:p>
        </w:tc>
        <w:tc>
          <w:tcPr>
            <w:tcW w:w="1335" w:type="dxa"/>
            <w:tcBorders>
              <w:top w:val="nil"/>
              <w:start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.243</w:t>
            </w:r>
          </w:p>
        </w:tc>
        <w:tc>
          <w:tcPr>
            <w:tcW w:w="1335" w:type="dxa"/>
            <w:tcBorders>
              <w:top w:val="nil"/>
              <w:start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.103</w:t>
            </w:r>
          </w:p>
        </w:tc>
        <w:tc>
          <w:tcPr>
            <w:tcW w:w="1334" w:type="dxa"/>
            <w:tcBorders>
              <w:top w:val="nil"/>
              <w:start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t>.097</w:t>
            </w:r>
          </w:p>
        </w:tc>
        <w:tc>
          <w:tcPr>
            <w:tcW w:w="1332" w:type="dxa"/>
            <w:tcBorders>
              <w:top w:val="nil"/>
              <w:start w:val="nil"/>
              <w:end w:val="nil"/>
            </w:tcBorders>
            <w:vAlign w:val="center"/>
          </w:tcPr>
          <w:p>
            <w:pPr>
              <w:pStyle w:val="Normal"/>
              <w:widowControl/>
              <w:spacing w:lineRule="auto" w:line="276" w:before="0" w:after="0"/>
              <w:contextualSpacing/>
              <w:jc w:val="both"/>
              <w:rPr>
                <w:sz w:val="20"/>
                <w:szCs w:val="20"/>
                <w:lang w:val="en-US"/>
              </w:rPr>
            </w:pPr>
            <w:r>
              <w:rPr>
                <w:sz w:val="20"/>
                <w:szCs w:val="20"/>
                <w:lang w:val="en-US" w:bidi="ar-SA"/>
              </w:rPr>
            </w:r>
          </w:p>
        </w:tc>
      </w:tr>
    </w:tbl>
    <w:p>
      <w:pPr>
        <w:pStyle w:val="Normal"/>
        <w:spacing w:lineRule="auto" w:line="276"/>
        <w:jc w:val="both"/>
        <w:rPr>
          <w:bCs/>
          <w:i/>
          <w:sz w:val="20"/>
          <w:szCs w:val="20"/>
          <w:lang w:val="en-US"/>
        </w:rPr>
      </w:pPr>
      <w:r>
        <w:rPr>
          <w:bCs/>
          <w:i/>
          <w:sz w:val="20"/>
          <w:szCs w:val="20"/>
          <w:lang w:val="en-US"/>
        </w:rPr>
        <w:t>Note: The HTMT values are given below the diagonal. The bias-corrected confidence intervals [2.5%–97.5%] are provided above the diagonal and were estimated using the bootstrapping procedure (10,000 samples).</w:t>
      </w:r>
    </w:p>
    <w:p>
      <w:pPr>
        <w:pStyle w:val="Normal"/>
        <w:spacing w:lineRule="auto" w:line="276"/>
        <w:jc w:val="both"/>
        <w:rPr>
          <w:sz w:val="20"/>
          <w:szCs w:val="20"/>
          <w:lang w:val="en-US"/>
        </w:rPr>
      </w:pPr>
      <w:r>
        <w:rPr>
          <w:sz w:val="20"/>
          <w:szCs w:val="20"/>
          <w:lang w:val="en-US"/>
        </w:rPr>
        <w:t>Source: The above table was created by the authors</w:t>
      </w:r>
    </w:p>
    <w:p>
      <w:pPr>
        <w:pStyle w:val="ListParagraph"/>
        <w:tabs>
          <w:tab w:val="clear" w:pos="720"/>
          <w:tab w:val="left" w:pos="8462" w:leader="none"/>
        </w:tabs>
        <w:spacing w:lineRule="auto" w:line="480" w:before="0" w:after="0"/>
        <w:ind w:start="0"/>
        <w:contextualSpacing w:val="false"/>
        <w:jc w:val="both"/>
        <w:rPr>
          <w:lang w:val="en-US"/>
        </w:rPr>
      </w:pPr>
      <w:r>
        <w:rPr>
          <w:lang w:val="en-US"/>
        </w:rPr>
      </w:r>
    </w:p>
    <w:p>
      <w:pPr>
        <w:pStyle w:val="Normal"/>
        <w:rPr>
          <w:b/>
          <w:lang w:val="en-US"/>
        </w:rPr>
      </w:pPr>
      <w:r>
        <w:rPr>
          <w:b/>
          <w:lang w:val="en-US"/>
        </w:rPr>
      </w:r>
      <w:r>
        <w:br w:type="page"/>
      </w:r>
    </w:p>
    <w:p>
      <w:pPr>
        <w:pStyle w:val="Normal"/>
        <w:spacing w:lineRule="auto" w:line="480" w:before="0" w:after="0"/>
        <w:jc w:val="both"/>
        <w:rPr>
          <w:bCs/>
          <w:lang w:val="en-US"/>
        </w:rPr>
      </w:pPr>
      <w:r>
        <w:rPr>
          <w:b/>
          <w:lang w:val="en-US"/>
        </w:rPr>
        <w:t xml:space="preserve">Appendix C. </w:t>
      </w:r>
      <w:r>
        <w:rPr>
          <w:bCs/>
          <w:lang w:val="en-US"/>
        </w:rPr>
        <w:t>Inner variance inflation factor (VIF) values</w:t>
      </w:r>
    </w:p>
    <w:tbl>
      <w:tblPr>
        <w:tblStyle w:val="TableGrid"/>
        <w:tblW w:w="576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00"/>
        <w:gridCol w:w="1260"/>
      </w:tblGrid>
      <w:tr>
        <w:trPr>
          <w:trHeight w:val="380" w:hRule="atLeast"/>
        </w:trPr>
        <w:tc>
          <w:tcPr>
            <w:tcW w:w="4500" w:type="dxa"/>
            <w:tcBorders>
              <w:start w:val="nil"/>
              <w:end w:val="nil"/>
            </w:tcBorders>
            <w:vAlign w:val="center"/>
          </w:tcPr>
          <w:p>
            <w:pPr>
              <w:pStyle w:val="Normal"/>
              <w:widowControl/>
              <w:spacing w:lineRule="auto" w:line="276" w:before="0" w:after="0"/>
              <w:jc w:val="both"/>
              <w:rPr>
                <w:bCs/>
                <w:sz w:val="20"/>
                <w:szCs w:val="20"/>
                <w:lang w:val="en-US"/>
              </w:rPr>
            </w:pPr>
            <w:r>
              <w:rPr>
                <w:bCs/>
                <w:sz w:val="20"/>
                <w:szCs w:val="20"/>
                <w:lang w:val="en-US" w:bidi="ar-SA"/>
              </w:rPr>
              <w:t> </w:t>
            </w:r>
          </w:p>
        </w:tc>
        <w:tc>
          <w:tcPr>
            <w:tcW w:w="1260" w:type="dxa"/>
            <w:tcBorders>
              <w:start w:val="nil"/>
              <w:end w:val="nil"/>
            </w:tcBorders>
            <w:vAlign w:val="center"/>
          </w:tcPr>
          <w:p>
            <w:pPr>
              <w:pStyle w:val="Normal"/>
              <w:widowControl/>
              <w:spacing w:lineRule="auto" w:line="276" w:before="0" w:after="0"/>
              <w:jc w:val="both"/>
              <w:rPr>
                <w:bCs/>
                <w:sz w:val="20"/>
                <w:szCs w:val="20"/>
                <w:lang w:val="en-US"/>
              </w:rPr>
            </w:pPr>
            <w:r>
              <w:rPr>
                <w:bCs/>
                <w:sz w:val="20"/>
                <w:szCs w:val="20"/>
                <w:lang w:val="en-US" w:bidi="ar-SA"/>
              </w:rPr>
              <w:t>Inner VIF</w:t>
            </w:r>
          </w:p>
        </w:tc>
      </w:tr>
      <w:tr>
        <w:trPr>
          <w:trHeight w:val="397" w:hRule="atLeast"/>
        </w:trPr>
        <w:tc>
          <w:tcPr>
            <w:tcW w:w="450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ATT_OWN → PURC_INT</w:t>
            </w:r>
          </w:p>
        </w:tc>
        <w:tc>
          <w:tcPr>
            <w:tcW w:w="126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1.022</w:t>
            </w:r>
          </w:p>
        </w:tc>
      </w:tr>
      <w:tr>
        <w:trPr>
          <w:trHeight w:val="397" w:hRule="atLeast"/>
        </w:trPr>
        <w:tc>
          <w:tcPr>
            <w:tcW w:w="450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ATT_OWN x USG_FRQ → PURC_INT</w:t>
            </w:r>
          </w:p>
        </w:tc>
        <w:tc>
          <w:tcPr>
            <w:tcW w:w="126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1.010</w:t>
            </w:r>
          </w:p>
        </w:tc>
      </w:tr>
      <w:tr>
        <w:trPr>
          <w:trHeight w:val="397" w:hRule="atLeast"/>
        </w:trPr>
        <w:tc>
          <w:tcPr>
            <w:tcW w:w="450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ABS_LOY → PURC_INT</w:t>
            </w:r>
          </w:p>
        </w:tc>
        <w:tc>
          <w:tcPr>
            <w:tcW w:w="126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1.198</w:t>
            </w:r>
          </w:p>
        </w:tc>
      </w:tr>
      <w:tr>
        <w:trPr>
          <w:trHeight w:val="397" w:hRule="atLeast"/>
        </w:trPr>
        <w:tc>
          <w:tcPr>
            <w:tcW w:w="450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ABS _LOY → USG_FRQ</w:t>
            </w:r>
          </w:p>
        </w:tc>
        <w:tc>
          <w:tcPr>
            <w:tcW w:w="126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1.510</w:t>
            </w:r>
          </w:p>
        </w:tc>
      </w:tr>
      <w:tr>
        <w:trPr>
          <w:trHeight w:val="397" w:hRule="atLeast"/>
        </w:trPr>
        <w:tc>
          <w:tcPr>
            <w:tcW w:w="450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ABS_COMP → USG_FRQ</w:t>
            </w:r>
          </w:p>
        </w:tc>
        <w:tc>
          <w:tcPr>
            <w:tcW w:w="126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1.511</w:t>
            </w:r>
          </w:p>
        </w:tc>
      </w:tr>
      <w:tr>
        <w:trPr>
          <w:trHeight w:val="397" w:hRule="atLeast"/>
        </w:trPr>
        <w:tc>
          <w:tcPr>
            <w:tcW w:w="450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ABS_COMP x ABS_LOY → USG_FRQ</w:t>
            </w:r>
          </w:p>
        </w:tc>
        <w:tc>
          <w:tcPr>
            <w:tcW w:w="126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1.043</w:t>
            </w:r>
          </w:p>
        </w:tc>
      </w:tr>
      <w:tr>
        <w:trPr>
          <w:trHeight w:val="397" w:hRule="atLeast"/>
        </w:trPr>
        <w:tc>
          <w:tcPr>
            <w:tcW w:w="450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USG_FRQ → PURC_INT</w:t>
            </w:r>
          </w:p>
        </w:tc>
        <w:tc>
          <w:tcPr>
            <w:tcW w:w="1260"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1.218</w:t>
            </w:r>
          </w:p>
        </w:tc>
      </w:tr>
      <w:tr>
        <w:trPr>
          <w:trHeight w:val="397" w:hRule="atLeast"/>
        </w:trPr>
        <w:tc>
          <w:tcPr>
            <w:tcW w:w="4500" w:type="dxa"/>
            <w:tcBorders>
              <w:top w:val="nil"/>
              <w:start w:val="nil"/>
              <w:bottom w:val="nil"/>
              <w:end w:val="nil"/>
            </w:tcBorders>
            <w:vAlign w:val="bottom"/>
          </w:tcPr>
          <w:p>
            <w:pPr>
              <w:pStyle w:val="Normal"/>
              <w:widowControl/>
              <w:spacing w:lineRule="auto" w:line="276" w:before="0" w:after="0"/>
              <w:jc w:val="both"/>
              <w:rPr>
                <w:sz w:val="20"/>
                <w:szCs w:val="20"/>
                <w:lang w:val="en-US"/>
              </w:rPr>
            </w:pPr>
            <w:r>
              <w:rPr>
                <w:sz w:val="20"/>
                <w:szCs w:val="20"/>
                <w:lang w:val="en-US" w:bidi="ar-SA"/>
              </w:rPr>
              <w:t>sat (control) → ABS_LOY</w:t>
            </w:r>
          </w:p>
        </w:tc>
        <w:tc>
          <w:tcPr>
            <w:tcW w:w="1260" w:type="dxa"/>
            <w:tcBorders>
              <w:top w:val="nil"/>
              <w:start w:val="nil"/>
              <w:bottom w:val="nil"/>
              <w:end w:val="nil"/>
            </w:tcBorders>
            <w:vAlign w:val="bottom"/>
          </w:tcPr>
          <w:p>
            <w:pPr>
              <w:pStyle w:val="Normal"/>
              <w:widowControl/>
              <w:spacing w:lineRule="auto" w:line="276" w:before="0" w:after="0"/>
              <w:jc w:val="both"/>
              <w:rPr>
                <w:sz w:val="20"/>
                <w:szCs w:val="20"/>
                <w:lang w:val="en-US"/>
              </w:rPr>
            </w:pPr>
            <w:r>
              <w:rPr>
                <w:sz w:val="20"/>
                <w:szCs w:val="20"/>
                <w:lang w:val="en-US" w:bidi="ar-SA"/>
              </w:rPr>
              <w:t>1.000</w:t>
            </w:r>
          </w:p>
        </w:tc>
      </w:tr>
      <w:tr>
        <w:trPr>
          <w:trHeight w:val="397" w:hRule="atLeast"/>
        </w:trPr>
        <w:tc>
          <w:tcPr>
            <w:tcW w:w="4500" w:type="dxa"/>
            <w:tcBorders>
              <w:top w:val="nil"/>
              <w:start w:val="nil"/>
              <w:bottom w:val="nil"/>
              <w:end w:val="nil"/>
            </w:tcBorders>
            <w:vAlign w:val="bottom"/>
          </w:tcPr>
          <w:p>
            <w:pPr>
              <w:pStyle w:val="Normal"/>
              <w:widowControl/>
              <w:spacing w:lineRule="auto" w:line="276" w:before="0" w:after="0"/>
              <w:jc w:val="both"/>
              <w:rPr>
                <w:sz w:val="20"/>
                <w:szCs w:val="20"/>
                <w:lang w:val="en-US"/>
              </w:rPr>
            </w:pPr>
            <w:r>
              <w:rPr>
                <w:sz w:val="20"/>
                <w:szCs w:val="20"/>
                <w:lang w:val="en-US" w:bidi="ar-SA"/>
              </w:rPr>
              <w:t>age (control) → PURC_INT</w:t>
            </w:r>
          </w:p>
        </w:tc>
        <w:tc>
          <w:tcPr>
            <w:tcW w:w="1260" w:type="dxa"/>
            <w:tcBorders>
              <w:top w:val="nil"/>
              <w:start w:val="nil"/>
              <w:bottom w:val="nil"/>
              <w:end w:val="nil"/>
            </w:tcBorders>
            <w:vAlign w:val="bottom"/>
          </w:tcPr>
          <w:p>
            <w:pPr>
              <w:pStyle w:val="Normal"/>
              <w:widowControl/>
              <w:spacing w:lineRule="auto" w:line="276" w:before="0" w:after="0"/>
              <w:jc w:val="both"/>
              <w:rPr>
                <w:sz w:val="20"/>
                <w:szCs w:val="20"/>
                <w:lang w:val="en-US"/>
              </w:rPr>
            </w:pPr>
            <w:r>
              <w:rPr>
                <w:sz w:val="20"/>
                <w:szCs w:val="20"/>
                <w:lang w:val="en-US" w:bidi="ar-SA"/>
              </w:rPr>
              <w:t>1.072</w:t>
            </w:r>
          </w:p>
        </w:tc>
      </w:tr>
      <w:tr>
        <w:trPr>
          <w:trHeight w:val="397" w:hRule="atLeast"/>
        </w:trPr>
        <w:tc>
          <w:tcPr>
            <w:tcW w:w="4500" w:type="dxa"/>
            <w:tcBorders>
              <w:top w:val="nil"/>
              <w:start w:val="nil"/>
              <w:bottom w:val="nil"/>
              <w:end w:val="nil"/>
            </w:tcBorders>
            <w:vAlign w:val="bottom"/>
          </w:tcPr>
          <w:p>
            <w:pPr>
              <w:pStyle w:val="Normal"/>
              <w:widowControl/>
              <w:spacing w:lineRule="auto" w:line="276" w:before="0" w:after="0"/>
              <w:jc w:val="both"/>
              <w:rPr>
                <w:sz w:val="20"/>
                <w:szCs w:val="20"/>
                <w:lang w:val="en-US"/>
              </w:rPr>
            </w:pPr>
            <w:r>
              <w:rPr>
                <w:sz w:val="20"/>
                <w:szCs w:val="20"/>
                <w:lang w:val="en-US" w:bidi="ar-SA"/>
              </w:rPr>
              <w:t>gender (control) → PURC_INT</w:t>
            </w:r>
          </w:p>
        </w:tc>
        <w:tc>
          <w:tcPr>
            <w:tcW w:w="1260" w:type="dxa"/>
            <w:tcBorders>
              <w:top w:val="nil"/>
              <w:start w:val="nil"/>
              <w:bottom w:val="nil"/>
              <w:end w:val="nil"/>
            </w:tcBorders>
            <w:vAlign w:val="bottom"/>
          </w:tcPr>
          <w:p>
            <w:pPr>
              <w:pStyle w:val="Normal"/>
              <w:widowControl/>
              <w:spacing w:lineRule="auto" w:line="276" w:before="0" w:after="0"/>
              <w:jc w:val="both"/>
              <w:rPr>
                <w:sz w:val="20"/>
                <w:szCs w:val="20"/>
                <w:lang w:val="en-US"/>
              </w:rPr>
            </w:pPr>
            <w:r>
              <w:rPr>
                <w:sz w:val="20"/>
                <w:szCs w:val="20"/>
                <w:lang w:val="en-US" w:bidi="ar-SA"/>
              </w:rPr>
              <w:t>1.044</w:t>
            </w:r>
          </w:p>
        </w:tc>
      </w:tr>
      <w:tr>
        <w:trPr>
          <w:trHeight w:val="397" w:hRule="atLeast"/>
        </w:trPr>
        <w:tc>
          <w:tcPr>
            <w:tcW w:w="4500" w:type="dxa"/>
            <w:tcBorders>
              <w:top w:val="nil"/>
              <w:start w:val="nil"/>
              <w:end w:val="nil"/>
            </w:tcBorders>
            <w:vAlign w:val="bottom"/>
          </w:tcPr>
          <w:p>
            <w:pPr>
              <w:pStyle w:val="Normal"/>
              <w:widowControl/>
              <w:spacing w:lineRule="auto" w:line="276" w:before="0" w:after="0"/>
              <w:jc w:val="both"/>
              <w:rPr>
                <w:sz w:val="20"/>
                <w:szCs w:val="20"/>
                <w:lang w:val="en-US"/>
              </w:rPr>
            </w:pPr>
            <w:r>
              <w:rPr>
                <w:sz w:val="20"/>
                <w:szCs w:val="20"/>
                <w:lang w:val="en-US" w:bidi="ar-SA"/>
              </w:rPr>
              <w:t>income (control) → PURC_INT</w:t>
            </w:r>
          </w:p>
        </w:tc>
        <w:tc>
          <w:tcPr>
            <w:tcW w:w="1260" w:type="dxa"/>
            <w:tcBorders>
              <w:top w:val="nil"/>
              <w:start w:val="nil"/>
              <w:end w:val="nil"/>
            </w:tcBorders>
            <w:vAlign w:val="bottom"/>
          </w:tcPr>
          <w:p>
            <w:pPr>
              <w:pStyle w:val="Normal"/>
              <w:widowControl/>
              <w:spacing w:lineRule="auto" w:line="276" w:before="0" w:after="0"/>
              <w:jc w:val="both"/>
              <w:rPr>
                <w:sz w:val="20"/>
                <w:szCs w:val="20"/>
                <w:lang w:val="en-US"/>
              </w:rPr>
            </w:pPr>
            <w:r>
              <w:rPr>
                <w:sz w:val="20"/>
                <w:szCs w:val="20"/>
                <w:lang w:val="en-US" w:bidi="ar-SA"/>
              </w:rPr>
              <w:t>1.083</w:t>
            </w:r>
          </w:p>
        </w:tc>
      </w:tr>
    </w:tbl>
    <w:p>
      <w:pPr>
        <w:pStyle w:val="Normal"/>
        <w:spacing w:lineRule="auto" w:line="276"/>
        <w:ind w:end="3497"/>
        <w:jc w:val="both"/>
        <w:rPr>
          <w:bCs/>
          <w:i/>
          <w:iCs/>
          <w:sz w:val="20"/>
          <w:szCs w:val="20"/>
          <w:lang w:val="en-US"/>
        </w:rPr>
      </w:pPr>
      <w:r>
        <w:rPr>
          <w:bCs/>
          <w:i/>
          <w:iCs/>
          <w:sz w:val="20"/>
          <w:szCs w:val="20"/>
          <w:lang w:val="en-US"/>
        </w:rPr>
        <w:t>Note: The VIF values, obtained from the PLS algorithm, are all well below 3. Therefore, there are no multicollinearity issues to consider, and the model is not contaminated by common method variance.</w:t>
      </w:r>
    </w:p>
    <w:p>
      <w:pPr>
        <w:pStyle w:val="Normal"/>
        <w:spacing w:lineRule="auto" w:line="276"/>
        <w:ind w:end="3497"/>
        <w:jc w:val="both"/>
        <w:rPr>
          <w:sz w:val="20"/>
          <w:szCs w:val="20"/>
          <w:lang w:val="en-US"/>
        </w:rPr>
      </w:pPr>
      <w:r>
        <w:rPr>
          <w:sz w:val="20"/>
          <w:szCs w:val="20"/>
          <w:lang w:val="en-US"/>
        </w:rPr>
        <w:t>Source: The above table was created by the authors</w:t>
      </w:r>
    </w:p>
    <w:p>
      <w:pPr>
        <w:pStyle w:val="Normal"/>
        <w:spacing w:lineRule="auto" w:line="480"/>
        <w:jc w:val="both"/>
        <w:rPr>
          <w:b/>
          <w:color w:themeColor="text1" w:val="000000"/>
          <w:lang w:val="en-US"/>
        </w:rPr>
      </w:pPr>
      <w:r>
        <w:rPr>
          <w:b/>
          <w:color w:themeColor="text1" w:val="000000"/>
          <w:lang w:val="en-US"/>
        </w:rPr>
      </w:r>
    </w:p>
    <w:p>
      <w:pPr>
        <w:pStyle w:val="Normal"/>
        <w:spacing w:lineRule="auto" w:line="480"/>
        <w:jc w:val="both"/>
        <w:rPr>
          <w:b/>
          <w:color w:themeColor="text1" w:val="000000"/>
          <w:lang w:val="en-US"/>
        </w:rPr>
      </w:pPr>
      <w:r>
        <w:rPr>
          <w:b/>
          <w:color w:themeColor="text1" w:val="000000"/>
          <w:lang w:val="en-US"/>
        </w:rPr>
      </w:r>
    </w:p>
    <w:p>
      <w:pPr>
        <w:pStyle w:val="Normal"/>
        <w:spacing w:lineRule="auto" w:line="480" w:before="0" w:after="0"/>
        <w:jc w:val="both"/>
        <w:rPr>
          <w:b/>
          <w:color w:themeColor="text1" w:val="000000"/>
          <w:lang w:val="en-US"/>
        </w:r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8" w:right="1418" w:gutter="0" w:header="709" w:top="1418" w:footer="709" w:bottom="1418"/>
          <w:pgNumType w:fmt="decimal"/>
          <w:formProt w:val="false"/>
          <w:textDirection w:val="lrTb"/>
          <w:docGrid w:type="default" w:linePitch="400" w:charSpace="0"/>
        </w:sectPr>
      </w:pPr>
      <w:r>
        <w:rPr>
          <w:b/>
          <w:color w:themeColor="text1" w:val="000000"/>
          <w:lang w:val="en-US"/>
        </w:rPr>
      </w:r>
    </w:p>
    <w:p>
      <w:pPr>
        <w:pStyle w:val="Normal"/>
        <w:spacing w:lineRule="auto" w:line="480"/>
        <w:jc w:val="both"/>
        <w:rPr>
          <w:b/>
          <w:color w:themeColor="text1" w:val="000000"/>
          <w:lang w:val="en-US"/>
        </w:rPr>
      </w:pPr>
      <w:r>
        <w:rPr>
          <w:b/>
          <w:color w:themeColor="text1" w:val="000000"/>
          <w:lang w:val="en-US"/>
        </w:rPr>
        <w:t xml:space="preserve">Appendix D. </w:t>
      </w:r>
      <w:r>
        <w:rPr>
          <w:bCs/>
          <w:color w:themeColor="text1" w:val="000000"/>
          <w:lang w:val="en-US"/>
        </w:rPr>
        <w:t xml:space="preserve">Assessment of endogeneity using the Gaussian Copula (GC) approach </w:t>
      </w:r>
    </w:p>
    <w:tbl>
      <w:tblPr>
        <w:tblStyle w:val="TableGrid"/>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7679"/>
        <w:gridCol w:w="887"/>
        <w:gridCol w:w="838"/>
      </w:tblGrid>
      <w:tr>
        <w:trPr/>
        <w:tc>
          <w:tcPr>
            <w:tcW w:w="7679" w:type="dxa"/>
            <w:tcBorders>
              <w:start w:val="nil"/>
              <w:end w:val="nil"/>
            </w:tcBorders>
          </w:tcPr>
          <w:p>
            <w:pPr>
              <w:pStyle w:val="Normal"/>
              <w:widowControl/>
              <w:spacing w:lineRule="auto" w:line="276" w:before="0" w:after="0"/>
              <w:jc w:val="both"/>
              <w:rPr>
                <w:b/>
                <w:color w:themeColor="text1" w:val="000000"/>
                <w:sz w:val="20"/>
                <w:szCs w:val="20"/>
                <w:highlight w:val="yellow"/>
                <w:lang w:val="en-US"/>
              </w:rPr>
            </w:pPr>
            <w:r>
              <w:rPr>
                <w:b/>
                <w:color w:themeColor="text1" w:val="000000"/>
                <w:sz w:val="20"/>
                <w:szCs w:val="20"/>
                <w:highlight w:val="yellow"/>
                <w:lang w:val="en-US" w:bidi="ar-SA"/>
              </w:rPr>
            </w:r>
          </w:p>
        </w:tc>
        <w:tc>
          <w:tcPr>
            <w:tcW w:w="887" w:type="dxa"/>
            <w:tcBorders>
              <w:start w:val="nil"/>
              <w:end w:val="nil"/>
            </w:tcBorders>
            <w:vAlign w:val="center"/>
          </w:tcPr>
          <w:p>
            <w:pPr>
              <w:pStyle w:val="Normal"/>
              <w:widowControl/>
              <w:spacing w:lineRule="auto" w:line="276" w:before="0" w:after="0"/>
              <w:jc w:val="both"/>
              <w:rPr>
                <w:color w:themeColor="text1" w:val="000000"/>
                <w:sz w:val="20"/>
                <w:szCs w:val="20"/>
                <w:lang w:val="en-US"/>
              </w:rPr>
            </w:pPr>
            <w:r>
              <w:rPr>
                <w:rFonts w:cs="Cambria Math" w:ascii="Cambria Math" w:hAnsi="Cambria Math"/>
                <w:color w:themeColor="text1" w:val="000000"/>
                <w:sz w:val="20"/>
                <w:szCs w:val="20"/>
                <w:lang w:val="en-US" w:bidi="ar-SA"/>
              </w:rPr>
              <w:t>𝛽</w:t>
            </w:r>
          </w:p>
        </w:tc>
        <w:tc>
          <w:tcPr>
            <w:tcW w:w="838" w:type="dxa"/>
            <w:tcBorders>
              <w:start w:val="nil"/>
              <w:end w:val="nil"/>
            </w:tcBorders>
            <w:vAlign w:val="center"/>
          </w:tcPr>
          <w:p>
            <w:pPr>
              <w:pStyle w:val="Normal"/>
              <w:widowControl/>
              <w:spacing w:lineRule="auto" w:line="276" w:before="0" w:after="0"/>
              <w:ind w:end="-183"/>
              <w:jc w:val="both"/>
              <w:rPr>
                <w:color w:themeColor="text1" w:val="000000"/>
                <w:sz w:val="20"/>
                <w:szCs w:val="20"/>
                <w:lang w:val="en-US"/>
              </w:rPr>
            </w:pPr>
            <w:r>
              <w:rPr>
                <w:i/>
                <w:iCs/>
                <w:color w:themeColor="text1" w:val="000000"/>
                <w:sz w:val="20"/>
                <w:szCs w:val="20"/>
                <w:lang w:val="en-US" w:bidi="ar-SA"/>
              </w:rPr>
              <w:t>p</w:t>
            </w:r>
          </w:p>
        </w:tc>
      </w:tr>
      <w:tr>
        <w:trPr/>
        <w:tc>
          <w:tcPr>
            <w:tcW w:w="7679" w:type="dxa"/>
            <w:tcBorders>
              <w:start w:val="nil"/>
              <w:bottom w:val="nil"/>
              <w:end w:val="nil"/>
            </w:tcBorders>
            <w:vAlign w:val="bottom"/>
          </w:tcPr>
          <w:p>
            <w:pPr>
              <w:pStyle w:val="Normal"/>
              <w:widowControl/>
              <w:spacing w:lineRule="auto" w:line="276" w:before="0" w:after="0"/>
              <w:jc w:val="both"/>
              <w:rPr>
                <w:bCs/>
                <w:sz w:val="20"/>
                <w:szCs w:val="20"/>
                <w:lang w:val="en-US"/>
              </w:rPr>
            </w:pPr>
            <w:r>
              <w:rPr>
                <w:sz w:val="20"/>
                <w:szCs w:val="20"/>
                <w:u w:val="single"/>
                <w:lang w:val="en-US" w:bidi="ar-SA"/>
              </w:rPr>
              <w:t>Regression model:</w:t>
            </w:r>
          </w:p>
        </w:tc>
        <w:tc>
          <w:tcPr>
            <w:tcW w:w="887" w:type="dxa"/>
            <w:tcBorders>
              <w:start w:val="nil"/>
              <w:bottom w:val="nil"/>
              <w:end w:val="nil"/>
            </w:tcBorders>
            <w:vAlign w:val="bottom"/>
          </w:tcPr>
          <w:p>
            <w:pPr>
              <w:pStyle w:val="Normal"/>
              <w:widowControl/>
              <w:spacing w:lineRule="auto" w:line="276" w:before="0" w:after="0"/>
              <w:jc w:val="both"/>
              <w:rPr>
                <w:bCs/>
                <w:sz w:val="20"/>
                <w:szCs w:val="20"/>
                <w:lang w:val="en-US"/>
              </w:rPr>
            </w:pPr>
            <w:r>
              <w:rPr>
                <w:bCs/>
                <w:sz w:val="20"/>
                <w:szCs w:val="20"/>
                <w:lang w:val="en-US" w:bidi="ar-SA"/>
              </w:rPr>
            </w:r>
          </w:p>
        </w:tc>
        <w:tc>
          <w:tcPr>
            <w:tcW w:w="838" w:type="dxa"/>
            <w:tcBorders>
              <w:start w:val="nil"/>
              <w:bottom w:val="nil"/>
              <w:end w:val="nil"/>
            </w:tcBorders>
            <w:vAlign w:val="bottom"/>
          </w:tcPr>
          <w:p>
            <w:pPr>
              <w:pStyle w:val="Normal"/>
              <w:widowControl/>
              <w:spacing w:lineRule="auto" w:line="276" w:before="0" w:after="0"/>
              <w:ind w:end="-183"/>
              <w:jc w:val="both"/>
              <w:rPr>
                <w:bCs/>
                <w:sz w:val="20"/>
                <w:szCs w:val="20"/>
                <w:lang w:val="en-US"/>
              </w:rPr>
            </w:pPr>
            <w:r>
              <w:rPr>
                <w:bCs/>
                <w:sz w:val="20"/>
                <w:szCs w:val="20"/>
                <w:lang w:val="en-US" w:bidi="ar-SA"/>
              </w:rPr>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sz w:val="20"/>
                <w:szCs w:val="20"/>
                <w:lang w:val="en-US"/>
              </w:rPr>
            </w:pPr>
            <w:r>
              <w:rPr>
                <w:sz w:val="20"/>
                <w:szCs w:val="20"/>
                <w:lang w:val="en-US" w:bidi="ar-SA"/>
              </w:rPr>
              <w:t>ABS Loyalty → Usage Frequency</w:t>
            </w:r>
          </w:p>
        </w:tc>
        <w:tc>
          <w:tcPr>
            <w:tcW w:w="887" w:type="dxa"/>
            <w:tcBorders>
              <w:top w:val="nil"/>
              <w:start w:val="nil"/>
              <w:bottom w:val="nil"/>
              <w:end w:val="nil"/>
            </w:tcBorders>
            <w:vAlign w:val="bottom"/>
          </w:tcPr>
          <w:p>
            <w:pPr>
              <w:pStyle w:val="Normal"/>
              <w:widowControl/>
              <w:spacing w:lineRule="auto" w:line="276" w:before="0" w:after="0"/>
              <w:jc w:val="both"/>
              <w:rPr>
                <w:sz w:val="20"/>
                <w:szCs w:val="20"/>
                <w:lang w:val="en-US"/>
              </w:rPr>
            </w:pPr>
            <w:r>
              <w:rPr>
                <w:sz w:val="20"/>
                <w:szCs w:val="20"/>
                <w:lang w:val="en-US" w:bidi="ar-SA"/>
              </w:rPr>
              <w:t>.335</w:t>
            </w:r>
          </w:p>
        </w:tc>
        <w:tc>
          <w:tcPr>
            <w:tcW w:w="838" w:type="dxa"/>
            <w:tcBorders>
              <w:top w:val="nil"/>
              <w:start w:val="nil"/>
              <w:bottom w:val="nil"/>
              <w:end w:val="nil"/>
            </w:tcBorders>
            <w:vAlign w:val="bottom"/>
          </w:tcPr>
          <w:p>
            <w:pPr>
              <w:pStyle w:val="Normal"/>
              <w:widowControl/>
              <w:spacing w:lineRule="auto" w:line="276" w:before="0" w:after="0"/>
              <w:ind w:end="-183"/>
              <w:jc w:val="both"/>
              <w:rPr>
                <w:sz w:val="20"/>
                <w:szCs w:val="20"/>
                <w:lang w:val="en-US"/>
              </w:rPr>
            </w:pPr>
            <w:r>
              <w:rPr>
                <w:sz w:val="20"/>
                <w:szCs w:val="20"/>
                <w:lang w:val="en-US" w:bidi="ar-SA"/>
              </w:rPr>
              <w:t>.018</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bCs/>
                <w:sz w:val="20"/>
                <w:szCs w:val="20"/>
                <w:lang w:val="en-US"/>
              </w:rPr>
            </w:pPr>
            <w:r>
              <w:rPr>
                <w:sz w:val="20"/>
                <w:szCs w:val="20"/>
                <w:lang w:val="en-US" w:bidi="ar-SA"/>
              </w:rPr>
              <w:t>ABS Compatibility → Usage Frequency</w:t>
            </w:r>
          </w:p>
        </w:tc>
        <w:tc>
          <w:tcPr>
            <w:tcW w:w="887" w:type="dxa"/>
            <w:tcBorders>
              <w:top w:val="nil"/>
              <w:start w:val="nil"/>
              <w:bottom w:val="nil"/>
              <w:end w:val="nil"/>
            </w:tcBorders>
            <w:vAlign w:val="bottom"/>
          </w:tcPr>
          <w:p>
            <w:pPr>
              <w:pStyle w:val="Normal"/>
              <w:widowControl/>
              <w:spacing w:lineRule="auto" w:line="276" w:before="0" w:after="0"/>
              <w:jc w:val="both"/>
              <w:rPr>
                <w:bCs/>
                <w:sz w:val="20"/>
                <w:szCs w:val="20"/>
                <w:lang w:val="en-US"/>
              </w:rPr>
            </w:pPr>
            <w:r>
              <w:rPr>
                <w:sz w:val="20"/>
                <w:szCs w:val="20"/>
                <w:lang w:val="en-US" w:bidi="ar-SA"/>
              </w:rPr>
              <w:t>.039</w:t>
            </w:r>
          </w:p>
        </w:tc>
        <w:tc>
          <w:tcPr>
            <w:tcW w:w="838" w:type="dxa"/>
            <w:tcBorders>
              <w:top w:val="nil"/>
              <w:start w:val="nil"/>
              <w:bottom w:val="nil"/>
              <w:end w:val="nil"/>
            </w:tcBorders>
            <w:vAlign w:val="bottom"/>
          </w:tcPr>
          <w:p>
            <w:pPr>
              <w:pStyle w:val="Normal"/>
              <w:widowControl/>
              <w:spacing w:lineRule="auto" w:line="276" w:before="0" w:after="0"/>
              <w:ind w:end="-183"/>
              <w:jc w:val="both"/>
              <w:rPr>
                <w:bCs/>
                <w:sz w:val="20"/>
                <w:szCs w:val="20"/>
                <w:lang w:val="en-US"/>
              </w:rPr>
            </w:pPr>
            <w:r>
              <w:rPr>
                <w:sz w:val="20"/>
                <w:szCs w:val="20"/>
                <w:lang w:val="en-US" w:bidi="ar-SA"/>
              </w:rPr>
              <w:t>.848</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bCs/>
                <w:sz w:val="20"/>
                <w:szCs w:val="20"/>
                <w:lang w:val="en-US"/>
              </w:rPr>
            </w:pPr>
            <w:r>
              <w:rPr>
                <w:sz w:val="20"/>
                <w:szCs w:val="20"/>
                <w:lang w:val="en-US" w:bidi="ar-SA"/>
              </w:rPr>
              <w:t>ABS Compatibility × ABS Loyalty → Purchase Intention</w:t>
            </w:r>
          </w:p>
        </w:tc>
        <w:tc>
          <w:tcPr>
            <w:tcW w:w="887" w:type="dxa"/>
            <w:tcBorders>
              <w:top w:val="nil"/>
              <w:start w:val="nil"/>
              <w:bottom w:val="nil"/>
              <w:end w:val="nil"/>
            </w:tcBorders>
            <w:vAlign w:val="bottom"/>
          </w:tcPr>
          <w:p>
            <w:pPr>
              <w:pStyle w:val="Normal"/>
              <w:widowControl/>
              <w:spacing w:lineRule="auto" w:line="276" w:before="0" w:after="0"/>
              <w:jc w:val="both"/>
              <w:rPr>
                <w:bCs/>
                <w:sz w:val="20"/>
                <w:szCs w:val="20"/>
                <w:lang w:val="en-US"/>
              </w:rPr>
            </w:pPr>
            <w:r>
              <w:rPr>
                <w:sz w:val="20"/>
                <w:szCs w:val="20"/>
                <w:lang w:val="en-US" w:bidi="ar-SA"/>
              </w:rPr>
              <w:t>.116</w:t>
            </w:r>
          </w:p>
        </w:tc>
        <w:tc>
          <w:tcPr>
            <w:tcW w:w="838" w:type="dxa"/>
            <w:tcBorders>
              <w:top w:val="nil"/>
              <w:start w:val="nil"/>
              <w:bottom w:val="nil"/>
              <w:end w:val="nil"/>
            </w:tcBorders>
            <w:vAlign w:val="bottom"/>
          </w:tcPr>
          <w:p>
            <w:pPr>
              <w:pStyle w:val="Normal"/>
              <w:widowControl/>
              <w:spacing w:lineRule="auto" w:line="276" w:before="0" w:after="0"/>
              <w:ind w:end="-183"/>
              <w:jc w:val="both"/>
              <w:rPr>
                <w:bCs/>
                <w:sz w:val="20"/>
                <w:szCs w:val="20"/>
                <w:lang w:val="en-US"/>
              </w:rPr>
            </w:pPr>
            <w:r>
              <w:rPr>
                <w:sz w:val="20"/>
                <w:szCs w:val="20"/>
                <w:lang w:val="en-US" w:bidi="ar-SA"/>
              </w:rPr>
              <w:t>.009</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bCs/>
                <w:sz w:val="20"/>
                <w:szCs w:val="20"/>
                <w:lang w:val="en-US"/>
              </w:rPr>
            </w:pPr>
            <w:r>
              <w:rPr>
                <w:sz w:val="20"/>
                <w:szCs w:val="20"/>
                <w:lang w:val="en-US" w:bidi="ar-SA"/>
              </w:rPr>
              <w:t>ABS Loyalty → Purchase Intention</w:t>
            </w:r>
          </w:p>
        </w:tc>
        <w:tc>
          <w:tcPr>
            <w:tcW w:w="887" w:type="dxa"/>
            <w:tcBorders>
              <w:top w:val="nil"/>
              <w:start w:val="nil"/>
              <w:bottom w:val="nil"/>
              <w:end w:val="nil"/>
            </w:tcBorders>
            <w:vAlign w:val="bottom"/>
          </w:tcPr>
          <w:p>
            <w:pPr>
              <w:pStyle w:val="Normal"/>
              <w:widowControl/>
              <w:spacing w:lineRule="auto" w:line="276" w:before="0" w:after="0"/>
              <w:jc w:val="both"/>
              <w:rPr>
                <w:bCs/>
                <w:sz w:val="20"/>
                <w:szCs w:val="20"/>
                <w:lang w:val="en-US"/>
              </w:rPr>
            </w:pPr>
            <w:r>
              <w:rPr>
                <w:sz w:val="20"/>
                <w:szCs w:val="20"/>
                <w:lang w:val="en-US" w:bidi="ar-SA"/>
              </w:rPr>
              <w:t>.098</w:t>
            </w:r>
          </w:p>
        </w:tc>
        <w:tc>
          <w:tcPr>
            <w:tcW w:w="838" w:type="dxa"/>
            <w:tcBorders>
              <w:top w:val="nil"/>
              <w:start w:val="nil"/>
              <w:bottom w:val="nil"/>
              <w:end w:val="nil"/>
            </w:tcBorders>
            <w:vAlign w:val="bottom"/>
          </w:tcPr>
          <w:p>
            <w:pPr>
              <w:pStyle w:val="Normal"/>
              <w:widowControl/>
              <w:spacing w:lineRule="auto" w:line="276" w:before="0" w:after="0"/>
              <w:ind w:end="-183"/>
              <w:jc w:val="both"/>
              <w:rPr>
                <w:bCs/>
                <w:sz w:val="20"/>
                <w:szCs w:val="20"/>
                <w:lang w:val="en-US"/>
              </w:rPr>
            </w:pPr>
            <w:r>
              <w:rPr>
                <w:sz w:val="20"/>
                <w:szCs w:val="20"/>
                <w:lang w:val="en-US" w:bidi="ar-SA"/>
              </w:rPr>
              <w:t>.296</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bCs/>
                <w:sz w:val="20"/>
                <w:szCs w:val="20"/>
                <w:lang w:val="en-US"/>
              </w:rPr>
            </w:pPr>
            <w:r>
              <w:rPr>
                <w:sz w:val="20"/>
                <w:szCs w:val="20"/>
                <w:lang w:val="en-US" w:bidi="ar-SA"/>
              </w:rPr>
              <w:t>Usage Frequency → Purchase Intention</w:t>
            </w:r>
          </w:p>
        </w:tc>
        <w:tc>
          <w:tcPr>
            <w:tcW w:w="887" w:type="dxa"/>
            <w:tcBorders>
              <w:top w:val="nil"/>
              <w:start w:val="nil"/>
              <w:bottom w:val="nil"/>
              <w:end w:val="nil"/>
            </w:tcBorders>
            <w:vAlign w:val="bottom"/>
          </w:tcPr>
          <w:p>
            <w:pPr>
              <w:pStyle w:val="Normal"/>
              <w:widowControl/>
              <w:spacing w:lineRule="auto" w:line="276" w:before="0" w:after="0"/>
              <w:jc w:val="both"/>
              <w:rPr>
                <w:bCs/>
                <w:sz w:val="20"/>
                <w:szCs w:val="20"/>
                <w:lang w:val="en-US"/>
              </w:rPr>
            </w:pPr>
            <w:r>
              <w:rPr>
                <w:sz w:val="20"/>
                <w:szCs w:val="20"/>
                <w:lang w:val="en-US" w:bidi="ar-SA"/>
              </w:rPr>
              <w:t>.260</w:t>
            </w:r>
          </w:p>
        </w:tc>
        <w:tc>
          <w:tcPr>
            <w:tcW w:w="838" w:type="dxa"/>
            <w:tcBorders>
              <w:top w:val="nil"/>
              <w:start w:val="nil"/>
              <w:bottom w:val="nil"/>
              <w:end w:val="nil"/>
            </w:tcBorders>
            <w:vAlign w:val="bottom"/>
          </w:tcPr>
          <w:p>
            <w:pPr>
              <w:pStyle w:val="Normal"/>
              <w:widowControl/>
              <w:spacing w:lineRule="auto" w:line="276" w:before="0" w:after="0"/>
              <w:ind w:end="-183"/>
              <w:jc w:val="both"/>
              <w:rPr>
                <w:bCs/>
                <w:sz w:val="20"/>
                <w:szCs w:val="20"/>
                <w:lang w:val="en-US"/>
              </w:rPr>
            </w:pPr>
            <w:r>
              <w:rPr>
                <w:sz w:val="20"/>
                <w:szCs w:val="20"/>
                <w:lang w:val="en-US" w:bidi="ar-SA"/>
              </w:rPr>
              <w:t>.050</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bCs/>
                <w:sz w:val="20"/>
                <w:szCs w:val="20"/>
                <w:lang w:val="en-US"/>
              </w:rPr>
            </w:pPr>
            <w:r>
              <w:rPr>
                <w:sz w:val="20"/>
                <w:szCs w:val="20"/>
                <w:lang w:val="en-US" w:bidi="ar-SA"/>
              </w:rPr>
              <w:t>Attitude to. Ownership → Purchase Intention</w:t>
            </w:r>
          </w:p>
        </w:tc>
        <w:tc>
          <w:tcPr>
            <w:tcW w:w="887" w:type="dxa"/>
            <w:tcBorders>
              <w:top w:val="nil"/>
              <w:start w:val="nil"/>
              <w:bottom w:val="nil"/>
              <w:end w:val="nil"/>
            </w:tcBorders>
            <w:vAlign w:val="bottom"/>
          </w:tcPr>
          <w:p>
            <w:pPr>
              <w:pStyle w:val="Normal"/>
              <w:widowControl/>
              <w:spacing w:lineRule="auto" w:line="276" w:before="0" w:after="0"/>
              <w:jc w:val="both"/>
              <w:rPr>
                <w:bCs/>
                <w:sz w:val="20"/>
                <w:szCs w:val="20"/>
                <w:lang w:val="en-US"/>
              </w:rPr>
            </w:pPr>
            <w:r>
              <w:rPr>
                <w:sz w:val="20"/>
                <w:szCs w:val="20"/>
                <w:lang w:val="en-US" w:bidi="ar-SA"/>
              </w:rPr>
              <w:t>.365</w:t>
            </w:r>
          </w:p>
        </w:tc>
        <w:tc>
          <w:tcPr>
            <w:tcW w:w="838" w:type="dxa"/>
            <w:tcBorders>
              <w:top w:val="nil"/>
              <w:start w:val="nil"/>
              <w:bottom w:val="nil"/>
              <w:end w:val="nil"/>
            </w:tcBorders>
            <w:vAlign w:val="bottom"/>
          </w:tcPr>
          <w:p>
            <w:pPr>
              <w:pStyle w:val="Normal"/>
              <w:widowControl/>
              <w:spacing w:lineRule="auto" w:line="276" w:before="0" w:after="0"/>
              <w:ind w:end="-183"/>
              <w:jc w:val="both"/>
              <w:rPr>
                <w:bCs/>
                <w:sz w:val="20"/>
                <w:szCs w:val="20"/>
                <w:lang w:val="en-US"/>
              </w:rPr>
            </w:pPr>
            <w:r>
              <w:rPr>
                <w:sz w:val="20"/>
                <w:szCs w:val="20"/>
                <w:lang w:val="en-US" w:bidi="ar-SA"/>
              </w:rPr>
              <w:t>.069</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bCs/>
                <w:sz w:val="20"/>
                <w:szCs w:val="20"/>
                <w:lang w:val="en-US"/>
              </w:rPr>
            </w:pPr>
            <w:r>
              <w:rPr>
                <w:sz w:val="20"/>
                <w:szCs w:val="20"/>
                <w:lang w:val="en-US" w:bidi="ar-SA"/>
              </w:rPr>
              <w:t>Attitude to. Ownership × Usage Frequency → Purchase Intention</w:t>
            </w:r>
          </w:p>
        </w:tc>
        <w:tc>
          <w:tcPr>
            <w:tcW w:w="887" w:type="dxa"/>
            <w:tcBorders>
              <w:top w:val="nil"/>
              <w:start w:val="nil"/>
              <w:bottom w:val="nil"/>
              <w:end w:val="nil"/>
            </w:tcBorders>
            <w:vAlign w:val="bottom"/>
          </w:tcPr>
          <w:p>
            <w:pPr>
              <w:pStyle w:val="Normal"/>
              <w:widowControl/>
              <w:spacing w:lineRule="auto" w:line="276" w:before="0" w:after="0"/>
              <w:jc w:val="both"/>
              <w:rPr>
                <w:bCs/>
                <w:sz w:val="20"/>
                <w:szCs w:val="20"/>
                <w:lang w:val="en-US"/>
              </w:rPr>
            </w:pPr>
            <w:r>
              <w:rPr>
                <w:sz w:val="20"/>
                <w:szCs w:val="20"/>
                <w:lang w:val="en-US" w:bidi="ar-SA"/>
              </w:rPr>
              <w:t>.084</w:t>
            </w:r>
          </w:p>
        </w:tc>
        <w:tc>
          <w:tcPr>
            <w:tcW w:w="838" w:type="dxa"/>
            <w:tcBorders>
              <w:top w:val="nil"/>
              <w:start w:val="nil"/>
              <w:bottom w:val="nil"/>
              <w:end w:val="nil"/>
            </w:tcBorders>
            <w:vAlign w:val="bottom"/>
          </w:tcPr>
          <w:p>
            <w:pPr>
              <w:pStyle w:val="Normal"/>
              <w:widowControl/>
              <w:spacing w:lineRule="auto" w:line="276" w:before="0" w:after="0"/>
              <w:ind w:end="-183"/>
              <w:jc w:val="both"/>
              <w:rPr>
                <w:bCs/>
                <w:sz w:val="20"/>
                <w:szCs w:val="20"/>
                <w:lang w:val="en-US"/>
              </w:rPr>
            </w:pPr>
            <w:r>
              <w:rPr>
                <w:sz w:val="20"/>
                <w:szCs w:val="20"/>
                <w:lang w:val="en-US" w:bidi="ar-SA"/>
              </w:rPr>
              <w:t>.042</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sz w:val="20"/>
                <w:szCs w:val="20"/>
                <w:lang w:val="en-US"/>
              </w:rPr>
            </w:pPr>
            <w:r>
              <w:rPr>
                <w:sz w:val="20"/>
                <w:szCs w:val="20"/>
                <w:lang w:val="en-US" w:bidi="ar-SA"/>
              </w:rPr>
              <w:t xml:space="preserve">  </w:t>
            </w:r>
            <w:r>
              <w:rPr>
                <w:sz w:val="20"/>
                <w:szCs w:val="20"/>
                <w:lang w:val="en-US" w:bidi="ar-SA"/>
              </w:rPr>
              <w:t>Satisfaction → ABS Loyalty</w:t>
            </w:r>
          </w:p>
        </w:tc>
        <w:tc>
          <w:tcPr>
            <w:tcW w:w="887" w:type="dxa"/>
            <w:tcBorders>
              <w:top w:val="nil"/>
              <w:start w:val="nil"/>
              <w:bottom w:val="nil"/>
              <w:end w:val="nil"/>
            </w:tcBorders>
            <w:vAlign w:val="bottom"/>
          </w:tcPr>
          <w:p>
            <w:pPr>
              <w:pStyle w:val="Normal"/>
              <w:widowControl/>
              <w:spacing w:lineRule="auto" w:line="276" w:before="0" w:after="0"/>
              <w:jc w:val="both"/>
              <w:rPr>
                <w:sz w:val="20"/>
                <w:szCs w:val="20"/>
                <w:lang w:val="en-US"/>
              </w:rPr>
            </w:pPr>
            <w:r>
              <w:rPr>
                <w:sz w:val="20"/>
                <w:szCs w:val="20"/>
                <w:lang w:val="en-US" w:bidi="ar-SA"/>
              </w:rPr>
              <w:t>.831</w:t>
            </w:r>
          </w:p>
        </w:tc>
        <w:tc>
          <w:tcPr>
            <w:tcW w:w="838" w:type="dxa"/>
            <w:tcBorders>
              <w:top w:val="nil"/>
              <w:start w:val="nil"/>
              <w:bottom w:val="nil"/>
              <w:end w:val="nil"/>
            </w:tcBorders>
            <w:vAlign w:val="bottom"/>
          </w:tcPr>
          <w:p>
            <w:pPr>
              <w:pStyle w:val="Normal"/>
              <w:widowControl/>
              <w:spacing w:lineRule="auto" w:line="276" w:before="0" w:after="0"/>
              <w:ind w:end="-183"/>
              <w:jc w:val="both"/>
              <w:rPr>
                <w:sz w:val="20"/>
                <w:szCs w:val="20"/>
                <w:lang w:val="en-US"/>
              </w:rPr>
            </w:pPr>
            <w:r>
              <w:rPr>
                <w:sz w:val="20"/>
                <w:szCs w:val="20"/>
                <w:lang w:val="en-US" w:bidi="ar-SA"/>
              </w:rPr>
              <w:t>&lt;.001</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bCs/>
                <w:sz w:val="20"/>
                <w:szCs w:val="20"/>
                <w:lang w:val="en-US"/>
              </w:rPr>
            </w:pPr>
            <w:r>
              <w:rPr>
                <w:sz w:val="20"/>
                <w:szCs w:val="20"/>
                <w:lang w:val="en-US" w:bidi="ar-SA"/>
              </w:rPr>
              <w:t xml:space="preserve">  </w:t>
            </w:r>
            <w:r>
              <w:rPr>
                <w:sz w:val="20"/>
                <w:szCs w:val="20"/>
                <w:lang w:val="en-US" w:bidi="ar-SA"/>
              </w:rPr>
              <w:t>Age → Purchase Intention</w:t>
            </w:r>
          </w:p>
        </w:tc>
        <w:tc>
          <w:tcPr>
            <w:tcW w:w="887" w:type="dxa"/>
            <w:tcBorders>
              <w:top w:val="nil"/>
              <w:start w:val="nil"/>
              <w:bottom w:val="nil"/>
              <w:end w:val="nil"/>
            </w:tcBorders>
            <w:vAlign w:val="bottom"/>
          </w:tcPr>
          <w:p>
            <w:pPr>
              <w:pStyle w:val="Normal"/>
              <w:widowControl/>
              <w:spacing w:lineRule="auto" w:line="276" w:before="0" w:after="0"/>
              <w:jc w:val="both"/>
              <w:rPr>
                <w:bCs/>
                <w:sz w:val="20"/>
                <w:szCs w:val="20"/>
                <w:lang w:val="en-US"/>
              </w:rPr>
            </w:pPr>
            <w:r>
              <w:rPr>
                <w:sz w:val="20"/>
                <w:szCs w:val="20"/>
                <w:lang w:val="en-US" w:bidi="ar-SA"/>
              </w:rPr>
              <w:t>–</w:t>
            </w:r>
            <w:r>
              <w:rPr>
                <w:sz w:val="20"/>
                <w:szCs w:val="20"/>
                <w:lang w:val="en-US" w:bidi="ar-SA"/>
              </w:rPr>
              <w:t>.028</w:t>
            </w:r>
          </w:p>
        </w:tc>
        <w:tc>
          <w:tcPr>
            <w:tcW w:w="838" w:type="dxa"/>
            <w:tcBorders>
              <w:top w:val="nil"/>
              <w:start w:val="nil"/>
              <w:bottom w:val="nil"/>
              <w:end w:val="nil"/>
            </w:tcBorders>
            <w:vAlign w:val="bottom"/>
          </w:tcPr>
          <w:p>
            <w:pPr>
              <w:pStyle w:val="Normal"/>
              <w:widowControl/>
              <w:spacing w:lineRule="auto" w:line="276" w:before="0" w:after="0"/>
              <w:ind w:end="-183"/>
              <w:jc w:val="both"/>
              <w:rPr>
                <w:bCs/>
                <w:sz w:val="20"/>
                <w:szCs w:val="20"/>
                <w:lang w:val="en-US"/>
              </w:rPr>
            </w:pPr>
            <w:r>
              <w:rPr>
                <w:sz w:val="20"/>
                <w:szCs w:val="20"/>
                <w:lang w:val="en-US" w:bidi="ar-SA"/>
              </w:rPr>
              <w:t>.552</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bCs/>
                <w:sz w:val="20"/>
                <w:szCs w:val="20"/>
                <w:lang w:val="en-US"/>
              </w:rPr>
            </w:pPr>
            <w:r>
              <w:rPr>
                <w:sz w:val="20"/>
                <w:szCs w:val="20"/>
                <w:lang w:val="en-US" w:bidi="ar-SA"/>
              </w:rPr>
              <w:t xml:space="preserve">  </w:t>
            </w:r>
            <w:r>
              <w:rPr>
                <w:sz w:val="20"/>
                <w:szCs w:val="20"/>
                <w:lang w:val="en-US" w:bidi="ar-SA"/>
              </w:rPr>
              <w:t>Gender → Purchase Intention</w:t>
            </w:r>
          </w:p>
        </w:tc>
        <w:tc>
          <w:tcPr>
            <w:tcW w:w="887" w:type="dxa"/>
            <w:tcBorders>
              <w:top w:val="nil"/>
              <w:start w:val="nil"/>
              <w:bottom w:val="nil"/>
              <w:end w:val="nil"/>
            </w:tcBorders>
            <w:vAlign w:val="bottom"/>
          </w:tcPr>
          <w:p>
            <w:pPr>
              <w:pStyle w:val="Normal"/>
              <w:widowControl/>
              <w:spacing w:lineRule="auto" w:line="276" w:before="0" w:after="0"/>
              <w:jc w:val="both"/>
              <w:rPr>
                <w:bCs/>
                <w:sz w:val="20"/>
                <w:szCs w:val="20"/>
                <w:lang w:val="en-US"/>
              </w:rPr>
            </w:pPr>
            <w:r>
              <w:rPr>
                <w:sz w:val="20"/>
                <w:szCs w:val="20"/>
                <w:lang w:val="en-US" w:bidi="ar-SA"/>
              </w:rPr>
              <w:t>–</w:t>
            </w:r>
            <w:r>
              <w:rPr>
                <w:sz w:val="20"/>
                <w:szCs w:val="20"/>
                <w:lang w:val="en-US" w:bidi="ar-SA"/>
              </w:rPr>
              <w:t>.126</w:t>
            </w:r>
          </w:p>
        </w:tc>
        <w:tc>
          <w:tcPr>
            <w:tcW w:w="838" w:type="dxa"/>
            <w:tcBorders>
              <w:top w:val="nil"/>
              <w:start w:val="nil"/>
              <w:bottom w:val="nil"/>
              <w:end w:val="nil"/>
            </w:tcBorders>
            <w:vAlign w:val="bottom"/>
          </w:tcPr>
          <w:p>
            <w:pPr>
              <w:pStyle w:val="Normal"/>
              <w:widowControl/>
              <w:spacing w:lineRule="auto" w:line="276" w:before="0" w:after="0"/>
              <w:ind w:end="-183"/>
              <w:jc w:val="both"/>
              <w:rPr>
                <w:bCs/>
                <w:sz w:val="20"/>
                <w:szCs w:val="20"/>
                <w:lang w:val="en-US"/>
              </w:rPr>
            </w:pPr>
            <w:r>
              <w:rPr>
                <w:sz w:val="20"/>
                <w:szCs w:val="20"/>
                <w:lang w:val="en-US" w:bidi="ar-SA"/>
              </w:rPr>
              <w:t>.008</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bCs/>
                <w:sz w:val="20"/>
                <w:szCs w:val="20"/>
                <w:lang w:val="en-US"/>
              </w:rPr>
            </w:pPr>
            <w:r>
              <w:rPr>
                <w:sz w:val="20"/>
                <w:szCs w:val="20"/>
                <w:lang w:val="en-US" w:bidi="ar-SA"/>
              </w:rPr>
              <w:t xml:space="preserve">  </w:t>
            </w:r>
            <w:r>
              <w:rPr>
                <w:sz w:val="20"/>
                <w:szCs w:val="20"/>
                <w:lang w:val="en-US" w:bidi="ar-SA"/>
              </w:rPr>
              <w:t>Income → Purchase Intention</w:t>
            </w:r>
          </w:p>
        </w:tc>
        <w:tc>
          <w:tcPr>
            <w:tcW w:w="887" w:type="dxa"/>
            <w:tcBorders>
              <w:top w:val="nil"/>
              <w:start w:val="nil"/>
              <w:bottom w:val="nil"/>
              <w:end w:val="nil"/>
            </w:tcBorders>
            <w:vAlign w:val="bottom"/>
          </w:tcPr>
          <w:p>
            <w:pPr>
              <w:pStyle w:val="Normal"/>
              <w:widowControl/>
              <w:spacing w:lineRule="auto" w:line="276" w:before="0" w:after="0"/>
              <w:jc w:val="both"/>
              <w:rPr>
                <w:bCs/>
                <w:sz w:val="20"/>
                <w:szCs w:val="20"/>
                <w:lang w:val="en-US"/>
              </w:rPr>
            </w:pPr>
            <w:r>
              <w:rPr>
                <w:sz w:val="20"/>
                <w:szCs w:val="20"/>
                <w:lang w:val="en-US" w:bidi="ar-SA"/>
              </w:rPr>
              <w:t>.002</w:t>
            </w:r>
          </w:p>
        </w:tc>
        <w:tc>
          <w:tcPr>
            <w:tcW w:w="838" w:type="dxa"/>
            <w:tcBorders>
              <w:top w:val="nil"/>
              <w:start w:val="nil"/>
              <w:bottom w:val="nil"/>
              <w:end w:val="nil"/>
            </w:tcBorders>
            <w:vAlign w:val="bottom"/>
          </w:tcPr>
          <w:p>
            <w:pPr>
              <w:pStyle w:val="Normal"/>
              <w:widowControl/>
              <w:spacing w:lineRule="auto" w:line="276" w:before="0" w:after="0"/>
              <w:ind w:end="-183"/>
              <w:jc w:val="both"/>
              <w:rPr>
                <w:bCs/>
                <w:sz w:val="20"/>
                <w:szCs w:val="20"/>
                <w:lang w:val="en-US"/>
              </w:rPr>
            </w:pPr>
            <w:r>
              <w:rPr>
                <w:sz w:val="20"/>
                <w:szCs w:val="20"/>
                <w:lang w:val="en-US" w:bidi="ar-SA"/>
              </w:rPr>
              <w:t>.974</w:t>
            </w:r>
          </w:p>
        </w:tc>
      </w:tr>
      <w:tr>
        <w:trPr/>
        <w:tc>
          <w:tcPr>
            <w:tcW w:w="7679" w:type="dxa"/>
            <w:tcBorders>
              <w:top w:val="nil"/>
              <w:start w:val="nil"/>
              <w:bottom w:val="nil"/>
              <w:end w:val="nil"/>
            </w:tcBorders>
            <w:vAlign w:val="bottom"/>
          </w:tcPr>
          <w:p>
            <w:pPr>
              <w:pStyle w:val="Normal"/>
              <w:widowControl/>
              <w:spacing w:lineRule="auto" w:line="276" w:before="0" w:after="0"/>
              <w:jc w:val="both"/>
              <w:rPr>
                <w:sz w:val="20"/>
                <w:szCs w:val="20"/>
                <w:u w:val="single"/>
                <w:lang w:val="en-US"/>
              </w:rPr>
            </w:pPr>
            <w:r>
              <w:rPr>
                <w:sz w:val="20"/>
                <w:szCs w:val="20"/>
                <w:u w:val="single"/>
                <w:lang w:val="en-US" w:bidi="ar-SA"/>
              </w:rPr>
              <w:t>Gaussian copula terms:</w:t>
            </w:r>
          </w:p>
        </w:tc>
        <w:tc>
          <w:tcPr>
            <w:tcW w:w="887"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highlight w:val="yellow"/>
                <w:lang w:val="en-US" w:bidi="ar-SA"/>
              </w:rPr>
            </w:r>
          </w:p>
        </w:tc>
        <w:tc>
          <w:tcPr>
            <w:tcW w:w="838" w:type="dxa"/>
            <w:tcBorders>
              <w:top w:val="nil"/>
              <w:start w:val="nil"/>
              <w:bottom w:val="nil"/>
              <w:end w:val="nil"/>
            </w:tcBorders>
            <w:vAlign w:val="bottom"/>
          </w:tcPr>
          <w:p>
            <w:pPr>
              <w:pStyle w:val="Normal"/>
              <w:widowControl/>
              <w:spacing w:lineRule="auto" w:line="276" w:before="0" w:after="0"/>
              <w:ind w:end="-183"/>
              <w:jc w:val="both"/>
              <w:rPr>
                <w:sz w:val="20"/>
                <w:szCs w:val="20"/>
                <w:highlight w:val="yellow"/>
                <w:lang w:val="en-US"/>
              </w:rPr>
            </w:pPr>
            <w:r>
              <w:rPr>
                <w:sz w:val="20"/>
                <w:szCs w:val="20"/>
                <w:highlight w:val="yellow"/>
                <w:lang w:val="en-US" w:bidi="ar-SA"/>
              </w:rPr>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bCs/>
                <w:sz w:val="20"/>
                <w:szCs w:val="20"/>
                <w:lang w:val="en-US"/>
              </w:rPr>
            </w:pPr>
            <w:r>
              <w:rPr>
                <w:sz w:val="20"/>
                <w:szCs w:val="20"/>
                <w:lang w:val="en-US" w:bidi="ar-SA"/>
              </w:rPr>
              <w:t>GC (ATT_OWN → PURC_INT) → PURC_INT</w:t>
            </w:r>
          </w:p>
        </w:tc>
        <w:tc>
          <w:tcPr>
            <w:tcW w:w="887" w:type="dxa"/>
            <w:tcBorders>
              <w:top w:val="nil"/>
              <w:start w:val="nil"/>
              <w:bottom w:val="nil"/>
              <w:end w:val="nil"/>
            </w:tcBorders>
            <w:vAlign w:val="bottom"/>
          </w:tcPr>
          <w:p>
            <w:pPr>
              <w:pStyle w:val="Normal"/>
              <w:widowControl/>
              <w:spacing w:lineRule="auto" w:line="276" w:before="0" w:after="0"/>
              <w:jc w:val="both"/>
              <w:rPr>
                <w:bCs/>
                <w:sz w:val="20"/>
                <w:szCs w:val="20"/>
                <w:highlight w:val="yellow"/>
                <w:lang w:val="en-US"/>
              </w:rPr>
            </w:pPr>
            <w:r>
              <w:rPr>
                <w:sz w:val="20"/>
                <w:szCs w:val="20"/>
                <w:lang w:val="en-US" w:bidi="ar-SA"/>
              </w:rPr>
              <w:t>.080</w:t>
            </w:r>
          </w:p>
        </w:tc>
        <w:tc>
          <w:tcPr>
            <w:tcW w:w="838" w:type="dxa"/>
            <w:tcBorders>
              <w:top w:val="nil"/>
              <w:start w:val="nil"/>
              <w:bottom w:val="nil"/>
              <w:end w:val="nil"/>
            </w:tcBorders>
            <w:vAlign w:val="bottom"/>
          </w:tcPr>
          <w:p>
            <w:pPr>
              <w:pStyle w:val="Normal"/>
              <w:widowControl/>
              <w:spacing w:lineRule="auto" w:line="276" w:before="0" w:after="0"/>
              <w:ind w:end="-183"/>
              <w:jc w:val="both"/>
              <w:rPr>
                <w:bCs/>
                <w:sz w:val="20"/>
                <w:szCs w:val="20"/>
                <w:highlight w:val="yellow"/>
                <w:lang w:val="en-US"/>
              </w:rPr>
            </w:pPr>
            <w:r>
              <w:rPr>
                <w:sz w:val="20"/>
                <w:szCs w:val="20"/>
                <w:lang w:val="en-US" w:bidi="ar-SA"/>
              </w:rPr>
              <w:t>.692</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sz w:val="20"/>
                <w:szCs w:val="20"/>
                <w:lang w:val="en-US"/>
              </w:rPr>
            </w:pPr>
            <w:r>
              <w:rPr>
                <w:sz w:val="20"/>
                <w:szCs w:val="20"/>
                <w:lang w:val="en-US" w:bidi="ar-SA"/>
              </w:rPr>
              <w:t>GC (SAT → ABS_LOY) → SERV_LOY</w:t>
            </w:r>
          </w:p>
        </w:tc>
        <w:tc>
          <w:tcPr>
            <w:tcW w:w="887"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w:t>
            </w:r>
            <w:r>
              <w:rPr>
                <w:sz w:val="20"/>
                <w:szCs w:val="20"/>
                <w:lang w:val="en-US" w:bidi="ar-SA"/>
              </w:rPr>
              <w:t>.175</w:t>
            </w:r>
          </w:p>
        </w:tc>
        <w:tc>
          <w:tcPr>
            <w:tcW w:w="838" w:type="dxa"/>
            <w:tcBorders>
              <w:top w:val="nil"/>
              <w:start w:val="nil"/>
              <w:bottom w:val="nil"/>
              <w:end w:val="nil"/>
            </w:tcBorders>
            <w:vAlign w:val="bottom"/>
          </w:tcPr>
          <w:p>
            <w:pPr>
              <w:pStyle w:val="Normal"/>
              <w:widowControl/>
              <w:spacing w:lineRule="auto" w:line="276" w:before="0" w:after="0"/>
              <w:ind w:end="-183"/>
              <w:jc w:val="both"/>
              <w:rPr>
                <w:sz w:val="20"/>
                <w:szCs w:val="20"/>
                <w:highlight w:val="yellow"/>
                <w:lang w:val="en-US"/>
              </w:rPr>
            </w:pPr>
            <w:r>
              <w:rPr>
                <w:sz w:val="20"/>
                <w:szCs w:val="20"/>
                <w:lang w:val="en-US" w:bidi="ar-SA"/>
              </w:rPr>
              <w:t>.129</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sz w:val="20"/>
                <w:szCs w:val="20"/>
                <w:lang w:val="en-US"/>
              </w:rPr>
            </w:pPr>
            <w:r>
              <w:rPr>
                <w:sz w:val="20"/>
                <w:szCs w:val="20"/>
                <w:lang w:val="en-US" w:bidi="ar-SA"/>
              </w:rPr>
              <w:t>GC (ABS_LOY → PURC_INT) → PURC_INT</w:t>
            </w:r>
          </w:p>
        </w:tc>
        <w:tc>
          <w:tcPr>
            <w:tcW w:w="887"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.050</w:t>
            </w:r>
          </w:p>
        </w:tc>
        <w:tc>
          <w:tcPr>
            <w:tcW w:w="838" w:type="dxa"/>
            <w:tcBorders>
              <w:top w:val="nil"/>
              <w:start w:val="nil"/>
              <w:bottom w:val="nil"/>
              <w:end w:val="nil"/>
            </w:tcBorders>
            <w:vAlign w:val="bottom"/>
          </w:tcPr>
          <w:p>
            <w:pPr>
              <w:pStyle w:val="Normal"/>
              <w:widowControl/>
              <w:spacing w:lineRule="auto" w:line="276" w:before="0" w:after="0"/>
              <w:ind w:end="-183"/>
              <w:jc w:val="both"/>
              <w:rPr>
                <w:sz w:val="20"/>
                <w:szCs w:val="20"/>
                <w:highlight w:val="yellow"/>
                <w:lang w:val="en-US"/>
              </w:rPr>
            </w:pPr>
            <w:r>
              <w:rPr>
                <w:sz w:val="20"/>
                <w:szCs w:val="20"/>
                <w:lang w:val="en-US" w:bidi="ar-SA"/>
              </w:rPr>
              <w:t>.310</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sz w:val="20"/>
                <w:szCs w:val="20"/>
                <w:lang w:val="en-SE"/>
              </w:rPr>
            </w:pPr>
            <w:r>
              <w:rPr>
                <w:sz w:val="20"/>
                <w:szCs w:val="20"/>
                <w:lang w:val="en-SE" w:bidi="ar-SA"/>
              </w:rPr>
              <w:t>GC (ABS_LOY → USG_FRQ) → USG_FRQ</w:t>
            </w:r>
          </w:p>
        </w:tc>
        <w:tc>
          <w:tcPr>
            <w:tcW w:w="887" w:type="dxa"/>
            <w:tcBorders>
              <w:top w:val="nil"/>
              <w:start w:val="nil"/>
              <w:bottom w:val="nil"/>
              <w:end w:val="nil"/>
            </w:tcBorders>
            <w:vAlign w:val="bottom"/>
          </w:tcPr>
          <w:p>
            <w:pPr>
              <w:pStyle w:val="Normal"/>
              <w:widowControl/>
              <w:spacing w:lineRule="auto" w:line="276" w:before="0" w:after="0"/>
              <w:jc w:val="both"/>
              <w:rPr>
                <w:sz w:val="20"/>
                <w:szCs w:val="20"/>
                <w:highlight w:val="yellow"/>
                <w:lang w:val="en-US"/>
              </w:rPr>
            </w:pPr>
            <w:r>
              <w:rPr>
                <w:sz w:val="20"/>
                <w:szCs w:val="20"/>
                <w:lang w:val="en-US" w:bidi="ar-SA"/>
              </w:rPr>
              <w:t>.023</w:t>
            </w:r>
          </w:p>
        </w:tc>
        <w:tc>
          <w:tcPr>
            <w:tcW w:w="838" w:type="dxa"/>
            <w:tcBorders>
              <w:top w:val="nil"/>
              <w:start w:val="nil"/>
              <w:bottom w:val="nil"/>
              <w:end w:val="nil"/>
            </w:tcBorders>
            <w:vAlign w:val="bottom"/>
          </w:tcPr>
          <w:p>
            <w:pPr>
              <w:pStyle w:val="Normal"/>
              <w:widowControl/>
              <w:spacing w:lineRule="auto" w:line="276" w:before="0" w:after="0"/>
              <w:ind w:end="-183"/>
              <w:jc w:val="both"/>
              <w:rPr>
                <w:sz w:val="20"/>
                <w:szCs w:val="20"/>
                <w:highlight w:val="yellow"/>
                <w:lang w:val="en-US"/>
              </w:rPr>
            </w:pPr>
            <w:r>
              <w:rPr>
                <w:sz w:val="20"/>
                <w:szCs w:val="20"/>
                <w:lang w:val="en-US" w:bidi="ar-SA"/>
              </w:rPr>
              <w:t>.707</w:t>
            </w:r>
          </w:p>
        </w:tc>
      </w:tr>
      <w:tr>
        <w:trPr/>
        <w:tc>
          <w:tcPr>
            <w:tcW w:w="7679" w:type="dxa"/>
            <w:tcBorders>
              <w:top w:val="nil"/>
              <w:start w:val="nil"/>
              <w:bottom w:val="nil"/>
              <w:end w:val="nil"/>
            </w:tcBorders>
            <w:vAlign w:val="bottom"/>
          </w:tcPr>
          <w:p>
            <w:pPr>
              <w:pStyle w:val="Normal"/>
              <w:widowControl/>
              <w:spacing w:lineRule="auto" w:line="276" w:before="0" w:after="0"/>
              <w:ind w:firstLine="745"/>
              <w:jc w:val="both"/>
              <w:rPr>
                <w:bCs/>
                <w:sz w:val="20"/>
                <w:szCs w:val="20"/>
                <w:lang w:val="en-SE"/>
              </w:rPr>
            </w:pPr>
            <w:r>
              <w:rPr>
                <w:sz w:val="20"/>
                <w:szCs w:val="20"/>
                <w:lang w:val="en-SE" w:bidi="ar-SA"/>
              </w:rPr>
              <w:t>GC (ABS_COMP → USG_FRQ) → USG_FRQ</w:t>
            </w:r>
          </w:p>
        </w:tc>
        <w:tc>
          <w:tcPr>
            <w:tcW w:w="887" w:type="dxa"/>
            <w:tcBorders>
              <w:top w:val="nil"/>
              <w:start w:val="nil"/>
              <w:bottom w:val="nil"/>
              <w:end w:val="nil"/>
            </w:tcBorders>
            <w:vAlign w:val="bottom"/>
          </w:tcPr>
          <w:p>
            <w:pPr>
              <w:pStyle w:val="Normal"/>
              <w:widowControl/>
              <w:spacing w:lineRule="auto" w:line="276" w:before="0" w:after="0"/>
              <w:jc w:val="both"/>
              <w:rPr>
                <w:bCs/>
                <w:sz w:val="20"/>
                <w:szCs w:val="20"/>
                <w:highlight w:val="yellow"/>
                <w:lang w:val="en-US"/>
              </w:rPr>
            </w:pPr>
            <w:r>
              <w:rPr>
                <w:sz w:val="20"/>
                <w:szCs w:val="20"/>
                <w:lang w:val="en-US" w:bidi="ar-SA"/>
              </w:rPr>
              <w:t>.297</w:t>
            </w:r>
          </w:p>
        </w:tc>
        <w:tc>
          <w:tcPr>
            <w:tcW w:w="838" w:type="dxa"/>
            <w:tcBorders>
              <w:top w:val="nil"/>
              <w:start w:val="nil"/>
              <w:bottom w:val="nil"/>
              <w:end w:val="nil"/>
            </w:tcBorders>
            <w:vAlign w:val="bottom"/>
          </w:tcPr>
          <w:p>
            <w:pPr>
              <w:pStyle w:val="Normal"/>
              <w:widowControl/>
              <w:spacing w:lineRule="auto" w:line="276" w:before="0" w:after="0"/>
              <w:ind w:end="-183"/>
              <w:jc w:val="both"/>
              <w:rPr>
                <w:bCs/>
                <w:sz w:val="20"/>
                <w:szCs w:val="20"/>
                <w:highlight w:val="yellow"/>
                <w:lang w:val="en-US"/>
              </w:rPr>
            </w:pPr>
            <w:r>
              <w:rPr>
                <w:sz w:val="20"/>
                <w:szCs w:val="20"/>
                <w:lang w:val="en-US" w:bidi="ar-SA"/>
              </w:rPr>
              <w:t>.056</w:t>
            </w:r>
          </w:p>
        </w:tc>
      </w:tr>
      <w:tr>
        <w:trPr/>
        <w:tc>
          <w:tcPr>
            <w:tcW w:w="7679" w:type="dxa"/>
            <w:tcBorders>
              <w:top w:val="nil"/>
              <w:start w:val="nil"/>
              <w:end w:val="nil"/>
            </w:tcBorders>
            <w:vAlign w:val="bottom"/>
          </w:tcPr>
          <w:p>
            <w:pPr>
              <w:pStyle w:val="Normal"/>
              <w:widowControl/>
              <w:spacing w:lineRule="auto" w:line="276" w:before="0" w:after="0"/>
              <w:ind w:firstLine="745"/>
              <w:jc w:val="both"/>
              <w:rPr>
                <w:sz w:val="20"/>
                <w:szCs w:val="20"/>
              </w:rPr>
            </w:pPr>
            <w:r>
              <w:rPr>
                <w:sz w:val="20"/>
                <w:szCs w:val="20"/>
                <w:lang w:val="en-GB" w:bidi="ar-SA"/>
              </w:rPr>
              <w:t>GC (USG_FRQ → PURC_INT) → PURC_INT</w:t>
            </w:r>
          </w:p>
        </w:tc>
        <w:tc>
          <w:tcPr>
            <w:tcW w:w="887" w:type="dxa"/>
            <w:tcBorders>
              <w:top w:val="nil"/>
              <w:start w:val="nil"/>
              <w:end w:val="nil"/>
            </w:tcBorders>
            <w:vAlign w:val="bottom"/>
          </w:tcPr>
          <w:p>
            <w:pPr>
              <w:pStyle w:val="Normal"/>
              <w:widowControl/>
              <w:spacing w:lineRule="auto" w:line="276" w:before="0" w:after="0"/>
              <w:jc w:val="both"/>
              <w:rPr>
                <w:bCs/>
                <w:sz w:val="20"/>
                <w:szCs w:val="20"/>
                <w:highlight w:val="yellow"/>
                <w:lang w:val="en-US"/>
              </w:rPr>
            </w:pPr>
            <w:r>
              <w:rPr>
                <w:sz w:val="20"/>
                <w:szCs w:val="20"/>
                <w:lang w:val="en-US" w:bidi="ar-SA"/>
              </w:rPr>
              <w:t>–</w:t>
            </w:r>
            <w:r>
              <w:rPr>
                <w:sz w:val="20"/>
                <w:szCs w:val="20"/>
                <w:lang w:val="en-US" w:bidi="ar-SA"/>
              </w:rPr>
              <w:t>.074</w:t>
            </w:r>
          </w:p>
        </w:tc>
        <w:tc>
          <w:tcPr>
            <w:tcW w:w="838" w:type="dxa"/>
            <w:tcBorders>
              <w:top w:val="nil"/>
              <w:start w:val="nil"/>
              <w:end w:val="nil"/>
            </w:tcBorders>
            <w:vAlign w:val="bottom"/>
          </w:tcPr>
          <w:p>
            <w:pPr>
              <w:pStyle w:val="Normal"/>
              <w:widowControl/>
              <w:spacing w:lineRule="auto" w:line="276" w:before="0" w:after="0"/>
              <w:ind w:end="-183"/>
              <w:jc w:val="both"/>
              <w:rPr>
                <w:bCs/>
                <w:sz w:val="20"/>
                <w:szCs w:val="20"/>
                <w:highlight w:val="yellow"/>
                <w:lang w:val="en-US"/>
              </w:rPr>
            </w:pPr>
            <w:r>
              <w:rPr>
                <w:sz w:val="20"/>
                <w:szCs w:val="20"/>
                <w:lang w:val="en-US" w:bidi="ar-SA"/>
              </w:rPr>
              <w:t>.256</w:t>
            </w:r>
          </w:p>
        </w:tc>
      </w:tr>
    </w:tbl>
    <w:p>
      <w:pPr>
        <w:pStyle w:val="Normal"/>
        <w:spacing w:lineRule="auto" w:line="276"/>
        <w:jc w:val="both"/>
        <w:rPr>
          <w:sz w:val="20"/>
          <w:szCs w:val="20"/>
          <w:lang w:val="en-US"/>
        </w:rPr>
      </w:pPr>
      <w:r>
        <w:rPr>
          <w:sz w:val="20"/>
          <w:szCs w:val="20"/>
          <w:lang w:val="en-US"/>
        </w:rPr>
        <w:t>Source: The above table was created by the authors</w:t>
      </w:r>
    </w:p>
    <w:p>
      <w:pPr>
        <w:pStyle w:val="Normal"/>
        <w:spacing w:lineRule="auto" w:line="480" w:before="0" w:after="0"/>
        <w:jc w:val="both"/>
        <w:rPr>
          <w:b/>
          <w:bCs/>
          <w:lang w:val="en-US"/>
        </w:rPr>
        <w:sectPr>
          <w:headerReference w:type="default" r:id="rId8"/>
          <w:headerReference w:type="first" r:id="rId9"/>
          <w:footerReference w:type="default" r:id="rId10"/>
          <w:footerReference w:type="first" r:id="rId11"/>
          <w:type w:val="nextPage"/>
          <w:pgSz w:w="12240" w:h="15840"/>
          <w:pgMar w:left="1418" w:right="1418" w:gutter="0" w:header="708" w:top="1418" w:footer="708" w:bottom="1418"/>
          <w:pgNumType w:fmt="decimal"/>
          <w:formProt w:val="false"/>
          <w:textDirection w:val="lrTb"/>
          <w:docGrid w:type="default" w:linePitch="360" w:charSpace="0"/>
        </w:sectPr>
      </w:pPr>
      <w:r>
        <w:rPr>
          <w:b/>
          <w:bCs/>
          <w:lang w:val="en-US"/>
        </w:rPr>
      </w:r>
    </w:p>
    <w:p>
      <w:pPr>
        <w:pStyle w:val="Normal"/>
        <w:spacing w:lineRule="auto" w:line="480"/>
        <w:jc w:val="both"/>
        <w:rPr>
          <w:lang w:val="en-US"/>
        </w:rPr>
      </w:pPr>
      <w:r>
        <w:rPr>
          <w:b/>
          <w:bCs/>
          <w:lang w:val="en-US"/>
        </w:rPr>
        <w:t xml:space="preserve">Appendix E. </w:t>
      </w:r>
      <w:r>
        <w:rPr>
          <w:lang w:val="en-US"/>
        </w:rPr>
        <w:t>Assessment of unobserved heterogeneity using the FIMIX-PLS approach</w:t>
      </w:r>
    </w:p>
    <w:p>
      <w:pPr>
        <w:pStyle w:val="Normal"/>
        <w:spacing w:lineRule="auto" w:line="276"/>
        <w:jc w:val="both"/>
        <w:rPr>
          <w:sz w:val="20"/>
          <w:szCs w:val="20"/>
          <w:u w:val="single"/>
          <w:lang w:val="en-US"/>
        </w:rPr>
      </w:pPr>
      <w:r>
        <w:rPr>
          <w:sz w:val="20"/>
          <w:szCs w:val="20"/>
          <w:u w:val="single"/>
          <w:lang w:val="en-US"/>
        </w:rPr>
        <w:t>Fit indices for the one- to six-segment solutions</w:t>
      </w:r>
    </w:p>
    <w:tbl>
      <w:tblPr>
        <w:tblStyle w:val="TableGrid"/>
        <w:tblW w:w="902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984"/>
        <w:gridCol w:w="1174"/>
        <w:gridCol w:w="1173"/>
        <w:gridCol w:w="1173"/>
        <w:gridCol w:w="1175"/>
        <w:gridCol w:w="1172"/>
        <w:gridCol w:w="1175"/>
      </w:tblGrid>
      <w:tr>
        <w:trPr>
          <w:trHeight w:val="320" w:hRule="atLeast"/>
        </w:trPr>
        <w:tc>
          <w:tcPr>
            <w:tcW w:w="1984" w:type="dxa"/>
            <w:tcBorders>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r>
          </w:p>
        </w:tc>
        <w:tc>
          <w:tcPr>
            <w:tcW w:w="7042" w:type="dxa"/>
            <w:gridSpan w:val="6"/>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No. of segments</w:t>
            </w:r>
          </w:p>
        </w:tc>
      </w:tr>
      <w:tr>
        <w:trPr>
          <w:trHeight w:val="320" w:hRule="atLeast"/>
        </w:trPr>
        <w:tc>
          <w:tcPr>
            <w:tcW w:w="1984" w:type="dxa"/>
            <w:tcBorders>
              <w:top w:val="nil"/>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Criteria</w:t>
            </w:r>
          </w:p>
        </w:tc>
        <w:tc>
          <w:tcPr>
            <w:tcW w:w="1174"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1</w:t>
            </w:r>
          </w:p>
        </w:tc>
        <w:tc>
          <w:tcPr>
            <w:tcW w:w="1173"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2</w:t>
            </w:r>
          </w:p>
        </w:tc>
        <w:tc>
          <w:tcPr>
            <w:tcW w:w="1173"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3</w:t>
            </w:r>
          </w:p>
        </w:tc>
        <w:tc>
          <w:tcPr>
            <w:tcW w:w="1175"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4</w:t>
            </w:r>
          </w:p>
        </w:tc>
        <w:tc>
          <w:tcPr>
            <w:tcW w:w="1172"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5</w:t>
            </w:r>
          </w:p>
        </w:tc>
        <w:tc>
          <w:tcPr>
            <w:tcW w:w="1175"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6</w:t>
            </w:r>
          </w:p>
        </w:tc>
      </w:tr>
      <w:tr>
        <w:trPr>
          <w:trHeight w:val="320" w:hRule="atLeast"/>
        </w:trPr>
        <w:tc>
          <w:tcPr>
            <w:tcW w:w="1984"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AIC</w:t>
            </w:r>
          </w:p>
        </w:tc>
        <w:tc>
          <w:tcPr>
            <w:tcW w:w="1174"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3174.233</w:t>
            </w:r>
          </w:p>
        </w:tc>
        <w:tc>
          <w:tcPr>
            <w:tcW w:w="1173"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2901.846</w:t>
            </w:r>
          </w:p>
        </w:tc>
        <w:tc>
          <w:tcPr>
            <w:tcW w:w="1173"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1837.283</w:t>
            </w:r>
          </w:p>
        </w:tc>
        <w:tc>
          <w:tcPr>
            <w:tcW w:w="1175"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1790.038</w:t>
            </w:r>
          </w:p>
        </w:tc>
        <w:tc>
          <w:tcPr>
            <w:tcW w:w="1172"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1738.936</w:t>
            </w:r>
          </w:p>
        </w:tc>
        <w:tc>
          <w:tcPr>
            <w:tcW w:w="1175" w:type="dxa"/>
            <w:tcBorders>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1729.898</w:t>
            </w:r>
          </w:p>
        </w:tc>
      </w:tr>
      <w:tr>
        <w:trPr>
          <w:trHeight w:val="320" w:hRule="atLeast"/>
        </w:trPr>
        <w:tc>
          <w:tcPr>
            <w:tcW w:w="198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AIC3</w:t>
            </w:r>
          </w:p>
        </w:tc>
        <w:tc>
          <w:tcPr>
            <w:tcW w:w="117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3188.233</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2930.846</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1875.283</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1841.038</w:t>
            </w:r>
          </w:p>
        </w:tc>
        <w:tc>
          <w:tcPr>
            <w:tcW w:w="1172"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1802.936</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1806.898</w:t>
            </w:r>
          </w:p>
        </w:tc>
      </w:tr>
      <w:tr>
        <w:trPr>
          <w:trHeight w:val="320" w:hRule="atLeast"/>
        </w:trPr>
        <w:tc>
          <w:tcPr>
            <w:tcW w:w="198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AIC4</w:t>
            </w:r>
          </w:p>
        </w:tc>
        <w:tc>
          <w:tcPr>
            <w:tcW w:w="117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3202.233</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2959.846</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1913.283</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1892.038</w:t>
            </w:r>
          </w:p>
        </w:tc>
        <w:tc>
          <w:tcPr>
            <w:tcW w:w="1172"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1866.936</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1883.898</w:t>
            </w:r>
          </w:p>
        </w:tc>
      </w:tr>
      <w:tr>
        <w:trPr>
          <w:trHeight w:val="320" w:hRule="atLeast"/>
        </w:trPr>
        <w:tc>
          <w:tcPr>
            <w:tcW w:w="198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 xml:space="preserve">BIC </w:t>
            </w:r>
          </w:p>
        </w:tc>
        <w:tc>
          <w:tcPr>
            <w:tcW w:w="117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3231.126</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3019.696</w:t>
            </w:r>
          </w:p>
        </w:tc>
        <w:tc>
          <w:tcPr>
            <w:tcW w:w="1173"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1991.707</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1997.291</w:t>
            </w:r>
          </w:p>
        </w:tc>
        <w:tc>
          <w:tcPr>
            <w:tcW w:w="1172"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1999.018</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2042.809</w:t>
            </w:r>
          </w:p>
        </w:tc>
      </w:tr>
      <w:tr>
        <w:trPr>
          <w:trHeight w:val="320" w:hRule="atLeast"/>
        </w:trPr>
        <w:tc>
          <w:tcPr>
            <w:tcW w:w="198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 xml:space="preserve">CAIC </w:t>
            </w:r>
          </w:p>
        </w:tc>
        <w:tc>
          <w:tcPr>
            <w:tcW w:w="117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3245.126</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3048.696</w:t>
            </w:r>
          </w:p>
        </w:tc>
        <w:tc>
          <w:tcPr>
            <w:tcW w:w="1173"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2029.707</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2048.291</w:t>
            </w:r>
          </w:p>
        </w:tc>
        <w:tc>
          <w:tcPr>
            <w:tcW w:w="1172"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2063.018</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2119.809</w:t>
            </w:r>
          </w:p>
        </w:tc>
      </w:tr>
      <w:tr>
        <w:trPr>
          <w:trHeight w:val="320" w:hRule="atLeast"/>
        </w:trPr>
        <w:tc>
          <w:tcPr>
            <w:tcW w:w="198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HQ</w:t>
            </w:r>
          </w:p>
        </w:tc>
        <w:tc>
          <w:tcPr>
            <w:tcW w:w="117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3196.698</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2948.381</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1898.261</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1871.876</w:t>
            </w:r>
          </w:p>
        </w:tc>
        <w:tc>
          <w:tcPr>
            <w:tcW w:w="1172"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1841.634</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1853.457</w:t>
            </w:r>
          </w:p>
        </w:tc>
      </w:tr>
      <w:tr>
        <w:trPr>
          <w:trHeight w:val="320" w:hRule="atLeast"/>
        </w:trPr>
        <w:tc>
          <w:tcPr>
            <w:tcW w:w="198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 xml:space="preserve">MDL5 </w:t>
            </w:r>
          </w:p>
        </w:tc>
        <w:tc>
          <w:tcPr>
            <w:tcW w:w="117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3570.698</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3723.095</w:t>
            </w:r>
          </w:p>
        </w:tc>
        <w:tc>
          <w:tcPr>
            <w:tcW w:w="1173"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2913.403</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3234.303</w:t>
            </w:r>
          </w:p>
        </w:tc>
        <w:tc>
          <w:tcPr>
            <w:tcW w:w="1172"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3551.347</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3910.455</w:t>
            </w:r>
          </w:p>
        </w:tc>
      </w:tr>
      <w:tr>
        <w:trPr>
          <w:trHeight w:val="320" w:hRule="atLeast"/>
        </w:trPr>
        <w:tc>
          <w:tcPr>
            <w:tcW w:w="198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 xml:space="preserve">LnL </w:t>
            </w:r>
          </w:p>
        </w:tc>
        <w:tc>
          <w:tcPr>
            <w:tcW w:w="1174"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-1573.117</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-1421.923</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-880.642</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-844.019</w:t>
            </w:r>
          </w:p>
        </w:tc>
        <w:tc>
          <w:tcPr>
            <w:tcW w:w="1172"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-805.468</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-787.949</w:t>
            </w:r>
          </w:p>
        </w:tc>
      </w:tr>
      <w:tr>
        <w:trPr>
          <w:trHeight w:val="320" w:hRule="atLeast"/>
        </w:trPr>
        <w:tc>
          <w:tcPr>
            <w:tcW w:w="198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 xml:space="preserve">EN </w:t>
            </w:r>
          </w:p>
        </w:tc>
        <w:tc>
          <w:tcPr>
            <w:tcW w:w="117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n/a</w:t>
            </w:r>
          </w:p>
        </w:tc>
        <w:tc>
          <w:tcPr>
            <w:tcW w:w="1173"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0.936</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0.763</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0.801</w:t>
            </w:r>
          </w:p>
        </w:tc>
        <w:tc>
          <w:tcPr>
            <w:tcW w:w="1172"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0.847</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0.858</w:t>
            </w:r>
          </w:p>
        </w:tc>
      </w:tr>
      <w:tr>
        <w:trPr>
          <w:trHeight w:val="320" w:hRule="atLeast"/>
        </w:trPr>
        <w:tc>
          <w:tcPr>
            <w:tcW w:w="198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NFI</w:t>
            </w:r>
          </w:p>
        </w:tc>
        <w:tc>
          <w:tcPr>
            <w:tcW w:w="117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n/a</w:t>
            </w:r>
          </w:p>
        </w:tc>
        <w:tc>
          <w:tcPr>
            <w:tcW w:w="1173"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0.953</w:t>
            </w:r>
          </w:p>
        </w:tc>
        <w:tc>
          <w:tcPr>
            <w:tcW w:w="1173"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0.775</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0.786</w:t>
            </w:r>
          </w:p>
        </w:tc>
        <w:tc>
          <w:tcPr>
            <w:tcW w:w="1172"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0.82</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0.819</w:t>
            </w:r>
          </w:p>
        </w:tc>
      </w:tr>
      <w:tr>
        <w:trPr>
          <w:trHeight w:val="320" w:hRule="atLeast"/>
        </w:trPr>
        <w:tc>
          <w:tcPr>
            <w:tcW w:w="1984"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 xml:space="preserve">NEC </w:t>
            </w:r>
          </w:p>
        </w:tc>
        <w:tc>
          <w:tcPr>
            <w:tcW w:w="1174"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n/a</w:t>
            </w:r>
          </w:p>
        </w:tc>
        <w:tc>
          <w:tcPr>
            <w:tcW w:w="1173" w:type="dxa"/>
            <w:tcBorders>
              <w:top w:val="nil"/>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27.517</w:t>
            </w:r>
          </w:p>
        </w:tc>
        <w:tc>
          <w:tcPr>
            <w:tcW w:w="1173"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102.095</w:t>
            </w:r>
          </w:p>
        </w:tc>
        <w:tc>
          <w:tcPr>
            <w:tcW w:w="1175"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85.585</w:t>
            </w:r>
          </w:p>
        </w:tc>
        <w:tc>
          <w:tcPr>
            <w:tcW w:w="1172"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65.802</w:t>
            </w:r>
          </w:p>
        </w:tc>
        <w:tc>
          <w:tcPr>
            <w:tcW w:w="1175"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60.954</w:t>
            </w:r>
          </w:p>
        </w:tc>
      </w:tr>
    </w:tbl>
    <w:p>
      <w:pPr>
        <w:pStyle w:val="Normal"/>
        <w:spacing w:lineRule="auto" w:line="276"/>
        <w:jc w:val="both"/>
        <w:rPr>
          <w:i/>
          <w:iCs/>
          <w:sz w:val="20"/>
          <w:szCs w:val="20"/>
          <w:lang w:val="en-US"/>
        </w:rPr>
      </w:pPr>
      <w:r>
        <w:rPr>
          <w:i/>
          <w:iCs/>
          <w:sz w:val="20"/>
          <w:szCs w:val="20"/>
          <w:lang w:val="en-US"/>
        </w:rPr>
        <w:t>Note: AIC=Akaike’s information criterion; AIC3=modified AIC with factor 3; AIC4=modified AIC with factor 4; BIC=Bayesian information criteria; CAIC=consistent AIC; HQ=Hannan-Quinn criterion; MDL5=minimum description length with factor 5; LnL=log likelihood; EN=entropy statistic; NFI=non-fuzzy index; NEC=normalized entropy criterion; n/a=not available; numbers in bold indicate the best outcome per segment retention criterion.</w:t>
      </w:r>
    </w:p>
    <w:p>
      <w:pPr>
        <w:pStyle w:val="Normal"/>
        <w:spacing w:lineRule="auto" w:line="276"/>
        <w:jc w:val="both"/>
        <w:rPr>
          <w:sz w:val="20"/>
          <w:szCs w:val="20"/>
          <w:lang w:val="en-US"/>
        </w:rPr>
      </w:pPr>
      <w:r>
        <w:rPr>
          <w:sz w:val="20"/>
          <w:szCs w:val="20"/>
          <w:lang w:val="en-US"/>
        </w:rPr>
        <w:t>Source: The above table was created by the authors</w:t>
      </w:r>
    </w:p>
    <w:p>
      <w:pPr>
        <w:pStyle w:val="Normal"/>
        <w:spacing w:lineRule="auto" w:line="480"/>
        <w:jc w:val="both"/>
        <w:rPr>
          <w:b/>
          <w:bCs/>
          <w:lang w:val="en-US"/>
        </w:rPr>
      </w:pPr>
      <w:r>
        <w:rPr>
          <w:b/>
          <w:bCs/>
          <w:lang w:val="en-US"/>
        </w:rPr>
      </w:r>
    </w:p>
    <w:p>
      <w:pPr>
        <w:pStyle w:val="Normal"/>
        <w:spacing w:lineRule="auto" w:line="276"/>
        <w:jc w:val="both"/>
        <w:rPr>
          <w:sz w:val="20"/>
          <w:szCs w:val="20"/>
          <w:u w:val="single"/>
          <w:lang w:val="en-US"/>
        </w:rPr>
      </w:pPr>
      <w:r>
        <w:rPr>
          <w:sz w:val="20"/>
          <w:szCs w:val="20"/>
          <w:u w:val="single"/>
          <w:lang w:val="en-US"/>
        </w:rPr>
        <w:t>Relative segment sizes</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966"/>
        <w:gridCol w:w="1175"/>
        <w:gridCol w:w="1174"/>
        <w:gridCol w:w="1175"/>
        <w:gridCol w:w="1176"/>
        <w:gridCol w:w="1175"/>
        <w:gridCol w:w="1175"/>
      </w:tblGrid>
      <w:tr>
        <w:trPr>
          <w:trHeight w:val="320" w:hRule="atLeast"/>
        </w:trPr>
        <w:tc>
          <w:tcPr>
            <w:tcW w:w="1966"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No. of segments</w:t>
            </w:r>
          </w:p>
        </w:tc>
        <w:tc>
          <w:tcPr>
            <w:tcW w:w="1175"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Segment 1</w:t>
            </w:r>
          </w:p>
        </w:tc>
        <w:tc>
          <w:tcPr>
            <w:tcW w:w="1174"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Segment 2</w:t>
            </w:r>
          </w:p>
        </w:tc>
        <w:tc>
          <w:tcPr>
            <w:tcW w:w="1175"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Segment 3</w:t>
            </w:r>
          </w:p>
        </w:tc>
        <w:tc>
          <w:tcPr>
            <w:tcW w:w="1176"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Segment 4</w:t>
            </w:r>
          </w:p>
        </w:tc>
        <w:tc>
          <w:tcPr>
            <w:tcW w:w="1175"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Segment 5</w:t>
            </w:r>
          </w:p>
        </w:tc>
        <w:tc>
          <w:tcPr>
            <w:tcW w:w="1175" w:type="dxa"/>
            <w:tcBorders>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Segment 6</w:t>
            </w:r>
          </w:p>
        </w:tc>
      </w:tr>
      <w:tr>
        <w:trPr>
          <w:trHeight w:val="320" w:hRule="atLeast"/>
        </w:trPr>
        <w:tc>
          <w:tcPr>
            <w:tcW w:w="1966" w:type="dxa"/>
            <w:tcBorders>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2</w:t>
            </w:r>
          </w:p>
        </w:tc>
        <w:tc>
          <w:tcPr>
            <w:tcW w:w="1175"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82.82%</w:t>
            </w:r>
          </w:p>
        </w:tc>
        <w:tc>
          <w:tcPr>
            <w:tcW w:w="1174"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17.18%</w:t>
            </w:r>
          </w:p>
        </w:tc>
        <w:tc>
          <w:tcPr>
            <w:tcW w:w="1175"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r>
          </w:p>
        </w:tc>
        <w:tc>
          <w:tcPr>
            <w:tcW w:w="1176"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r>
          </w:p>
        </w:tc>
        <w:tc>
          <w:tcPr>
            <w:tcW w:w="1175"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r>
          </w:p>
        </w:tc>
        <w:tc>
          <w:tcPr>
            <w:tcW w:w="1175" w:type="dxa"/>
            <w:tcBorders>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r>
          </w:p>
        </w:tc>
      </w:tr>
      <w:tr>
        <w:trPr>
          <w:trHeight w:val="320" w:hRule="atLeast"/>
        </w:trPr>
        <w:tc>
          <w:tcPr>
            <w:tcW w:w="1966"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3</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65.31%</w:t>
            </w:r>
          </w:p>
        </w:tc>
        <w:tc>
          <w:tcPr>
            <w:tcW w:w="117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22.29%</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12.40%</w:t>
            </w:r>
          </w:p>
        </w:tc>
        <w:tc>
          <w:tcPr>
            <w:tcW w:w="1176"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r>
          </w:p>
        </w:tc>
      </w:tr>
      <w:tr>
        <w:trPr>
          <w:trHeight w:val="320" w:hRule="atLeast"/>
        </w:trPr>
        <w:tc>
          <w:tcPr>
            <w:tcW w:w="1966"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4</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60.73%</w:t>
            </w:r>
          </w:p>
        </w:tc>
        <w:tc>
          <w:tcPr>
            <w:tcW w:w="117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22.01%</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10.75%</w:t>
            </w:r>
          </w:p>
        </w:tc>
        <w:tc>
          <w:tcPr>
            <w:tcW w:w="1176"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6.51%</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r>
          </w:p>
        </w:tc>
      </w:tr>
      <w:tr>
        <w:trPr>
          <w:trHeight w:val="320" w:hRule="atLeast"/>
        </w:trPr>
        <w:tc>
          <w:tcPr>
            <w:tcW w:w="1966" w:type="dxa"/>
            <w:tcBorders>
              <w:top w:val="nil"/>
              <w:start w:val="nil"/>
              <w:bottom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5</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57.80%</w:t>
            </w:r>
          </w:p>
        </w:tc>
        <w:tc>
          <w:tcPr>
            <w:tcW w:w="1174"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22.18%</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7.89%</w:t>
            </w:r>
          </w:p>
        </w:tc>
        <w:tc>
          <w:tcPr>
            <w:tcW w:w="1176"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7.47%</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t>4.66%</w:t>
            </w:r>
          </w:p>
        </w:tc>
        <w:tc>
          <w:tcPr>
            <w:tcW w:w="1175" w:type="dxa"/>
            <w:tcBorders>
              <w:top w:val="nil"/>
              <w:start w:val="nil"/>
              <w:bottom w:val="nil"/>
              <w:end w:val="nil"/>
            </w:tcBorders>
            <w:vAlign w:val="center"/>
          </w:tcPr>
          <w:p>
            <w:pPr>
              <w:pStyle w:val="Normal"/>
              <w:widowControl/>
              <w:spacing w:lineRule="auto" w:line="276" w:before="0" w:after="0"/>
              <w:jc w:val="both"/>
              <w:rPr>
                <w:sz w:val="20"/>
                <w:szCs w:val="20"/>
                <w:lang w:val="en-US"/>
              </w:rPr>
            </w:pPr>
            <w:r>
              <w:rPr>
                <w:sz w:val="20"/>
                <w:szCs w:val="20"/>
                <w:lang w:val="en-US" w:bidi="ar-SA"/>
              </w:rPr>
            </w:r>
          </w:p>
        </w:tc>
      </w:tr>
      <w:tr>
        <w:trPr>
          <w:trHeight w:val="320" w:hRule="atLeast"/>
        </w:trPr>
        <w:tc>
          <w:tcPr>
            <w:tcW w:w="1966" w:type="dxa"/>
            <w:tcBorders>
              <w:top w:val="nil"/>
              <w:start w:val="nil"/>
              <w:end w:val="nil"/>
            </w:tcBorders>
            <w:vAlign w:val="center"/>
          </w:tcPr>
          <w:p>
            <w:pPr>
              <w:pStyle w:val="Normal"/>
              <w:widowControl/>
              <w:spacing w:lineRule="auto" w:line="276" w:before="0" w:after="0"/>
              <w:jc w:val="both"/>
              <w:rPr>
                <w:b/>
                <w:bCs/>
                <w:sz w:val="20"/>
                <w:szCs w:val="20"/>
                <w:lang w:val="en-US"/>
              </w:rPr>
            </w:pPr>
            <w:r>
              <w:rPr>
                <w:b/>
                <w:bCs/>
                <w:sz w:val="20"/>
                <w:szCs w:val="20"/>
                <w:lang w:val="en-US" w:bidi="ar-SA"/>
              </w:rPr>
              <w:t>6</w:t>
            </w:r>
          </w:p>
        </w:tc>
        <w:tc>
          <w:tcPr>
            <w:tcW w:w="1175"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55.73%</w:t>
            </w:r>
          </w:p>
        </w:tc>
        <w:tc>
          <w:tcPr>
            <w:tcW w:w="1174"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21.58%</w:t>
            </w:r>
          </w:p>
        </w:tc>
        <w:tc>
          <w:tcPr>
            <w:tcW w:w="1175"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7.27%</w:t>
            </w:r>
          </w:p>
        </w:tc>
        <w:tc>
          <w:tcPr>
            <w:tcW w:w="1176"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6.21%</w:t>
            </w:r>
          </w:p>
        </w:tc>
        <w:tc>
          <w:tcPr>
            <w:tcW w:w="1175"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5.30%</w:t>
            </w:r>
          </w:p>
        </w:tc>
        <w:tc>
          <w:tcPr>
            <w:tcW w:w="1175" w:type="dxa"/>
            <w:tcBorders>
              <w:top w:val="nil"/>
              <w:start w:val="nil"/>
              <w:end w:val="nil"/>
            </w:tcBorders>
            <w:vAlign w:val="center"/>
          </w:tcPr>
          <w:p>
            <w:pPr>
              <w:pStyle w:val="Normal"/>
              <w:widowControl/>
              <w:spacing w:lineRule="auto" w:line="276" w:before="0" w:after="0"/>
              <w:jc w:val="both"/>
              <w:rPr>
                <w:sz w:val="20"/>
                <w:szCs w:val="20"/>
                <w:lang w:val="en-US"/>
              </w:rPr>
            </w:pPr>
            <w:r>
              <w:rPr>
                <w:sz w:val="20"/>
                <w:szCs w:val="20"/>
                <w:lang w:val="en-US" w:bidi="ar-SA"/>
              </w:rPr>
              <w:t>3.90%</w:t>
            </w:r>
          </w:p>
        </w:tc>
      </w:tr>
    </w:tbl>
    <w:p>
      <w:pPr>
        <w:pStyle w:val="Normal"/>
        <w:spacing w:lineRule="auto" w:line="276"/>
        <w:jc w:val="both"/>
        <w:rPr>
          <w:lang w:val="en-US"/>
        </w:rPr>
      </w:pPr>
      <w:r>
        <w:rPr>
          <w:sz w:val="20"/>
          <w:szCs w:val="20"/>
          <w:lang w:val="en-US"/>
        </w:rPr>
        <w:t>Source: The above table was created by the authors</w:t>
      </w:r>
      <w:r>
        <w:br w:type="page"/>
      </w:r>
    </w:p>
    <w:p>
      <w:pPr>
        <w:pStyle w:val="Normal"/>
        <w:spacing w:lineRule="auto" w:line="480" w:before="0" w:after="0"/>
        <w:jc w:val="both"/>
        <w:rPr>
          <w:bCs/>
          <w:color w:themeColor="text1" w:val="000000"/>
          <w:lang w:val="en-US"/>
        </w:rPr>
      </w:pPr>
      <w:r>
        <w:rPr>
          <w:b/>
          <w:color w:themeColor="text1" w:val="000000"/>
          <w:lang w:val="en-US"/>
        </w:rPr>
        <w:t xml:space="preserve">Appendix F. </w:t>
      </w:r>
      <w:r>
        <w:rPr>
          <w:bCs/>
          <w:color w:themeColor="text1" w:val="000000"/>
          <w:lang w:val="en-US"/>
        </w:rPr>
        <w:t xml:space="preserve">Predictive relevance analysis of </w:t>
      </w:r>
      <w:r>
        <w:rPr>
          <w:bCs/>
          <w:i/>
          <w:iCs/>
          <w:color w:themeColor="text1" w:val="000000"/>
          <w:lang w:val="en-US"/>
        </w:rPr>
        <w:t>Product</w:t>
      </w:r>
      <w:r>
        <w:rPr>
          <w:bCs/>
          <w:color w:themeColor="text1" w:val="000000"/>
          <w:lang w:val="en-US"/>
        </w:rPr>
        <w:t xml:space="preserve"> </w:t>
      </w:r>
      <w:r>
        <w:rPr>
          <w:bCs/>
          <w:i/>
          <w:iCs/>
          <w:color w:themeColor="text1" w:val="000000"/>
          <w:lang w:val="en-US"/>
        </w:rPr>
        <w:t>Purchase Intention</w:t>
      </w:r>
    </w:p>
    <w:p>
      <w:pPr>
        <w:pStyle w:val="Normal"/>
        <w:spacing w:lineRule="auto" w:line="480"/>
        <w:jc w:val="both"/>
        <w:rPr>
          <w:bCs/>
          <w:sz w:val="20"/>
          <w:szCs w:val="20"/>
          <w:u w:val="single"/>
          <w:lang w:val="en-US"/>
        </w:rPr>
      </w:pPr>
      <w:r>
        <w:rPr>
          <w:bCs/>
          <w:sz w:val="20"/>
          <w:szCs w:val="20"/>
          <w:u w:val="single"/>
          <w:lang w:val="en-US"/>
        </w:rPr>
        <w:t>Distribution of prediction errors</w:t>
      </w:r>
    </w:p>
    <w:p>
      <w:pPr>
        <w:pStyle w:val="Normal"/>
        <w:spacing w:lineRule="auto" w:line="480"/>
        <w:jc w:val="both"/>
        <w:rPr>
          <w:b/>
          <w:lang w:val="en-US"/>
        </w:rPr>
      </w:pPr>
      <w:r>
        <w:rPr/>
        <w:drawing>
          <wp:inline distT="0" distB="0" distL="0" distR="0">
            <wp:extent cx="5731510" cy="3726180"/>
            <wp:effectExtent l="0" t="0" r="0" b="0"/>
            <wp:docPr id="4" name="Picture 182765614" descr="A graph showing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2765614" descr="A graph showing a number of data&#10;&#10;AI-generated content may be incorrect."/>
                    <pic:cNvPicPr>
                      <a:picLocks noChangeAspect="1" noChangeArrowheads="1"/>
                    </pic:cNvPicPr>
                  </pic:nvPicPr>
                  <pic:blipFill>
                    <a:blip r:embed="rId12"/>
                    <a:srcRect l="0" t="1537" r="0" b="1537"/>
                    <a:stretch>
                      <a:fillRect/>
                    </a:stretch>
                  </pic:blipFill>
                  <pic:spPr bwMode="auto">
                    <a:xfrm>
                      <a:off x="0" y="0"/>
                      <a:ext cx="5731510" cy="3726180"/>
                    </a:xfrm>
                    <a:prstGeom prst="rect">
                      <a:avLst/>
                    </a:prstGeom>
                    <a:noFill/>
                  </pic:spPr>
                </pic:pic>
              </a:graphicData>
            </a:graphic>
          </wp:inline>
        </w:drawing>
      </w:r>
    </w:p>
    <w:p>
      <w:pPr>
        <w:pStyle w:val="Normal"/>
        <w:spacing w:lineRule="auto" w:line="276"/>
        <w:jc w:val="both"/>
        <w:rPr>
          <w:bCs/>
          <w:sz w:val="20"/>
          <w:szCs w:val="20"/>
          <w:u w:val="single"/>
          <w:lang w:val="en-US"/>
        </w:rPr>
      </w:pPr>
      <w:r>
        <w:rPr>
          <w:bCs/>
          <w:sz w:val="20"/>
          <w:szCs w:val="20"/>
          <w:u w:val="single"/>
          <w:lang w:val="en-US"/>
        </w:rPr>
        <w:t>Prediction errors</w:t>
      </w:r>
    </w:p>
    <w:tbl>
      <w:tblPr>
        <w:tblW w:w="917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827"/>
        <w:gridCol w:w="1069"/>
        <w:gridCol w:w="1070"/>
        <w:gridCol w:w="1070"/>
        <w:gridCol w:w="1070"/>
        <w:gridCol w:w="1071"/>
      </w:tblGrid>
      <w:tr>
        <w:trPr>
          <w:trHeight w:val="170" w:hRule="atLeast"/>
        </w:trPr>
        <w:tc>
          <w:tcPr>
            <w:tcW w:w="3827" w:type="dxa"/>
            <w:tcBorders>
              <w:top w:val="single" w:sz="4" w:space="0" w:color="000000"/>
              <w:bottom w:val="single" w:sz="4" w:space="0" w:color="000000"/>
            </w:tcBorders>
            <w:vAlign w:val="center"/>
          </w:tcPr>
          <w:p>
            <w:pPr>
              <w:pStyle w:val="Normal"/>
              <w:spacing w:lineRule="auto" w:line="276"/>
              <w:jc w:val="both"/>
              <w:rPr>
                <w:sz w:val="20"/>
                <w:szCs w:val="20"/>
                <w:lang w:val="en-US"/>
              </w:rPr>
            </w:pPr>
            <w:r>
              <w:rPr>
                <w:sz w:val="20"/>
                <w:szCs w:val="20"/>
                <w:lang w:val="en-US"/>
              </w:rPr>
            </w:r>
          </w:p>
        </w:tc>
        <w:tc>
          <w:tcPr>
            <w:tcW w:w="1069" w:type="dxa"/>
            <w:tcBorders>
              <w:top w:val="single" w:sz="4" w:space="0" w:color="000000"/>
              <w:bottom w:val="single" w:sz="4" w:space="0" w:color="000000"/>
            </w:tcBorders>
            <w:vAlign w:val="center"/>
          </w:tcPr>
          <w:p>
            <w:pPr>
              <w:pStyle w:val="Normal"/>
              <w:spacing w:lineRule="auto" w:line="276"/>
              <w:jc w:val="both"/>
              <w:rPr>
                <w:b/>
                <w:bCs/>
                <w:sz w:val="20"/>
                <w:szCs w:val="20"/>
                <w:lang w:val="en-US"/>
              </w:rPr>
            </w:pPr>
            <w:r>
              <w:rPr>
                <w:b/>
                <w:bCs/>
                <w:sz w:val="20"/>
                <w:szCs w:val="20"/>
                <w:lang w:val="en-US"/>
              </w:rPr>
              <w:t>Q²</w:t>
            </w:r>
            <w:r>
              <w:rPr>
                <w:b/>
                <w:bCs/>
                <w:sz w:val="20"/>
                <w:szCs w:val="20"/>
                <w:vertAlign w:val="subscript"/>
                <w:lang w:val="en-US"/>
              </w:rPr>
              <w:t>predict</w:t>
            </w:r>
          </w:p>
        </w:tc>
        <w:tc>
          <w:tcPr>
            <w:tcW w:w="1070" w:type="dxa"/>
            <w:tcBorders>
              <w:top w:val="single" w:sz="4" w:space="0" w:color="000000"/>
              <w:bottom w:val="single" w:sz="4" w:space="0" w:color="000000"/>
            </w:tcBorders>
            <w:vAlign w:val="center"/>
          </w:tcPr>
          <w:p>
            <w:pPr>
              <w:pStyle w:val="Normal"/>
              <w:spacing w:lineRule="auto" w:line="276" w:before="0" w:after="0"/>
              <w:contextualSpacing/>
              <w:jc w:val="both"/>
              <w:rPr>
                <w:b/>
                <w:bCs/>
                <w:sz w:val="20"/>
                <w:szCs w:val="20"/>
                <w:lang w:val="en-US"/>
              </w:rPr>
            </w:pPr>
            <w:r>
              <w:rPr>
                <w:b/>
                <w:bCs/>
                <w:sz w:val="20"/>
                <w:szCs w:val="20"/>
                <w:lang w:val="en-US"/>
              </w:rPr>
              <w:t>PLS RMSE</w:t>
            </w:r>
          </w:p>
        </w:tc>
        <w:tc>
          <w:tcPr>
            <w:tcW w:w="1070" w:type="dxa"/>
            <w:tcBorders>
              <w:top w:val="single" w:sz="4" w:space="0" w:color="000000"/>
              <w:bottom w:val="single" w:sz="4" w:space="0" w:color="000000"/>
            </w:tcBorders>
            <w:vAlign w:val="center"/>
          </w:tcPr>
          <w:p>
            <w:pPr>
              <w:pStyle w:val="Normal"/>
              <w:spacing w:lineRule="auto" w:line="276" w:before="0" w:after="0"/>
              <w:contextualSpacing/>
              <w:jc w:val="both"/>
              <w:rPr>
                <w:b/>
                <w:bCs/>
                <w:sz w:val="20"/>
                <w:szCs w:val="20"/>
                <w:lang w:val="en-US"/>
              </w:rPr>
            </w:pPr>
            <w:r>
              <w:rPr>
                <w:b/>
                <w:bCs/>
                <w:sz w:val="20"/>
                <w:szCs w:val="20"/>
                <w:lang w:val="en-US"/>
              </w:rPr>
              <w:t>LM RMSE</w:t>
            </w:r>
          </w:p>
        </w:tc>
        <w:tc>
          <w:tcPr>
            <w:tcW w:w="1070" w:type="dxa"/>
            <w:tcBorders>
              <w:top w:val="single" w:sz="4" w:space="0" w:color="000000"/>
              <w:bottom w:val="single" w:sz="4" w:space="0" w:color="000000"/>
            </w:tcBorders>
            <w:vAlign w:val="center"/>
          </w:tcPr>
          <w:p>
            <w:pPr>
              <w:pStyle w:val="Normal"/>
              <w:spacing w:lineRule="auto" w:line="276" w:before="0" w:after="0"/>
              <w:contextualSpacing/>
              <w:jc w:val="both"/>
              <w:rPr>
                <w:b/>
                <w:bCs/>
                <w:sz w:val="20"/>
                <w:szCs w:val="20"/>
                <w:lang w:val="en-US"/>
              </w:rPr>
            </w:pPr>
            <w:r>
              <w:rPr>
                <w:b/>
                <w:bCs/>
                <w:sz w:val="20"/>
                <w:szCs w:val="20"/>
                <w:lang w:val="en-US"/>
              </w:rPr>
              <w:t xml:space="preserve">PLS </w:t>
              <w:br/>
              <w:t>MAE</w:t>
            </w:r>
          </w:p>
        </w:tc>
        <w:tc>
          <w:tcPr>
            <w:tcW w:w="1071" w:type="dxa"/>
            <w:tcBorders>
              <w:top w:val="single" w:sz="4" w:space="0" w:color="000000"/>
              <w:bottom w:val="single" w:sz="4" w:space="0" w:color="000000"/>
            </w:tcBorders>
            <w:vAlign w:val="center"/>
          </w:tcPr>
          <w:p>
            <w:pPr>
              <w:pStyle w:val="Normal"/>
              <w:spacing w:lineRule="auto" w:line="276" w:before="0" w:after="0"/>
              <w:contextualSpacing/>
              <w:jc w:val="both"/>
              <w:rPr>
                <w:b/>
                <w:bCs/>
                <w:sz w:val="20"/>
                <w:szCs w:val="20"/>
                <w:lang w:val="en-US"/>
              </w:rPr>
            </w:pPr>
            <w:r>
              <w:rPr>
                <w:b/>
                <w:bCs/>
                <w:sz w:val="20"/>
                <w:szCs w:val="20"/>
                <w:lang w:val="en-US"/>
              </w:rPr>
              <w:t xml:space="preserve">LM </w:t>
              <w:br/>
              <w:t>MAE</w:t>
            </w:r>
          </w:p>
        </w:tc>
      </w:tr>
      <w:tr>
        <w:trPr>
          <w:trHeight w:val="320" w:hRule="atLeast"/>
        </w:trPr>
        <w:tc>
          <w:tcPr>
            <w:tcW w:w="3827" w:type="dxa"/>
            <w:tcBorders>
              <w:top w:val="single" w:sz="4" w:space="0" w:color="000000"/>
            </w:tcBorders>
            <w:vAlign w:val="center"/>
          </w:tcPr>
          <w:p>
            <w:pPr>
              <w:pStyle w:val="Normal"/>
              <w:spacing w:lineRule="auto" w:line="276"/>
              <w:jc w:val="both"/>
              <w:rPr>
                <w:sz w:val="20"/>
                <w:szCs w:val="20"/>
                <w:lang w:val="en-US"/>
              </w:rPr>
            </w:pPr>
            <w:r>
              <w:rPr>
                <w:sz w:val="20"/>
                <w:szCs w:val="20"/>
                <w:lang w:val="en-US"/>
              </w:rPr>
              <w:t>I can consider buying an e-scooter in the future.</w:t>
            </w:r>
          </w:p>
        </w:tc>
        <w:tc>
          <w:tcPr>
            <w:tcW w:w="1069" w:type="dxa"/>
            <w:tcBorders>
              <w:top w:val="single" w:sz="4" w:space="0" w:color="000000"/>
            </w:tcBorders>
            <w:vAlign w:val="bottom"/>
          </w:tcPr>
          <w:p>
            <w:pPr>
              <w:pStyle w:val="Normal"/>
              <w:spacing w:lineRule="auto" w:line="276"/>
              <w:jc w:val="both"/>
              <w:rPr>
                <w:sz w:val="20"/>
                <w:szCs w:val="20"/>
                <w:lang w:val="en-US"/>
              </w:rPr>
            </w:pPr>
            <w:r>
              <w:rPr>
                <w:sz w:val="20"/>
                <w:szCs w:val="20"/>
                <w:lang w:val="en-US"/>
              </w:rPr>
              <w:t>0.278</w:t>
            </w:r>
          </w:p>
        </w:tc>
        <w:tc>
          <w:tcPr>
            <w:tcW w:w="1070" w:type="dxa"/>
            <w:tcBorders>
              <w:top w:val="single" w:sz="4" w:space="0" w:color="000000"/>
            </w:tcBorders>
            <w:vAlign w:val="bottom"/>
          </w:tcPr>
          <w:p>
            <w:pPr>
              <w:pStyle w:val="Normal"/>
              <w:spacing w:lineRule="auto" w:line="276"/>
              <w:jc w:val="both"/>
              <w:rPr>
                <w:sz w:val="20"/>
                <w:szCs w:val="20"/>
                <w:lang w:val="en-US"/>
              </w:rPr>
            </w:pPr>
            <w:r>
              <w:rPr>
                <w:sz w:val="20"/>
                <w:szCs w:val="20"/>
                <w:lang w:val="en-US"/>
              </w:rPr>
              <w:t>1.538</w:t>
            </w:r>
          </w:p>
        </w:tc>
        <w:tc>
          <w:tcPr>
            <w:tcW w:w="1070" w:type="dxa"/>
            <w:tcBorders>
              <w:top w:val="single" w:sz="4" w:space="0" w:color="000000"/>
            </w:tcBorders>
            <w:vAlign w:val="bottom"/>
          </w:tcPr>
          <w:p>
            <w:pPr>
              <w:pStyle w:val="Normal"/>
              <w:spacing w:lineRule="auto" w:line="276"/>
              <w:jc w:val="both"/>
              <w:rPr>
                <w:sz w:val="20"/>
                <w:szCs w:val="20"/>
                <w:lang w:val="en-US"/>
              </w:rPr>
            </w:pPr>
            <w:r>
              <w:rPr>
                <w:sz w:val="20"/>
                <w:szCs w:val="20"/>
                <w:lang w:val="en-US"/>
              </w:rPr>
              <w:t>1.542</w:t>
            </w:r>
          </w:p>
        </w:tc>
        <w:tc>
          <w:tcPr>
            <w:tcW w:w="1070" w:type="dxa"/>
            <w:tcBorders>
              <w:top w:val="single" w:sz="4" w:space="0" w:color="000000"/>
            </w:tcBorders>
            <w:vAlign w:val="bottom"/>
          </w:tcPr>
          <w:p>
            <w:pPr>
              <w:pStyle w:val="Normal"/>
              <w:spacing w:lineRule="auto" w:line="276"/>
              <w:jc w:val="both"/>
              <w:rPr>
                <w:sz w:val="20"/>
                <w:szCs w:val="20"/>
                <w:lang w:val="en-US"/>
              </w:rPr>
            </w:pPr>
            <w:r>
              <w:rPr>
                <w:sz w:val="20"/>
                <w:szCs w:val="20"/>
                <w:lang w:val="en-US"/>
              </w:rPr>
              <w:t>1.283</w:t>
            </w:r>
          </w:p>
        </w:tc>
        <w:tc>
          <w:tcPr>
            <w:tcW w:w="1071" w:type="dxa"/>
            <w:tcBorders>
              <w:top w:val="single" w:sz="4" w:space="0" w:color="000000"/>
            </w:tcBorders>
            <w:vAlign w:val="bottom"/>
          </w:tcPr>
          <w:p>
            <w:pPr>
              <w:pStyle w:val="Normal"/>
              <w:spacing w:lineRule="auto" w:line="276"/>
              <w:jc w:val="both"/>
              <w:rPr>
                <w:sz w:val="20"/>
                <w:szCs w:val="20"/>
                <w:lang w:val="en-US"/>
              </w:rPr>
            </w:pPr>
            <w:r>
              <w:rPr>
                <w:sz w:val="20"/>
                <w:szCs w:val="20"/>
                <w:lang w:val="en-US"/>
              </w:rPr>
              <w:t>1.250</w:t>
            </w:r>
          </w:p>
        </w:tc>
      </w:tr>
      <w:tr>
        <w:trPr>
          <w:trHeight w:val="320" w:hRule="atLeast"/>
        </w:trPr>
        <w:tc>
          <w:tcPr>
            <w:tcW w:w="3827" w:type="dxa"/>
            <w:tcBorders/>
            <w:vAlign w:val="center"/>
          </w:tcPr>
          <w:p>
            <w:pPr>
              <w:pStyle w:val="Normal"/>
              <w:spacing w:lineRule="auto" w:line="276"/>
              <w:jc w:val="both"/>
              <w:rPr>
                <w:sz w:val="20"/>
                <w:szCs w:val="20"/>
                <w:lang w:val="en-US"/>
              </w:rPr>
            </w:pPr>
            <w:r>
              <w:rPr>
                <w:sz w:val="20"/>
                <w:szCs w:val="20"/>
                <w:lang w:val="en-US"/>
              </w:rPr>
              <w:t>I will try to buy an e-scooter in the future.</w:t>
            </w:r>
          </w:p>
        </w:tc>
        <w:tc>
          <w:tcPr>
            <w:tcW w:w="1069" w:type="dxa"/>
            <w:tcBorders/>
            <w:vAlign w:val="bottom"/>
          </w:tcPr>
          <w:p>
            <w:pPr>
              <w:pStyle w:val="Normal"/>
              <w:spacing w:lineRule="auto" w:line="276"/>
              <w:jc w:val="both"/>
              <w:rPr>
                <w:sz w:val="20"/>
                <w:szCs w:val="20"/>
                <w:lang w:val="en-US"/>
              </w:rPr>
            </w:pPr>
            <w:r>
              <w:rPr>
                <w:sz w:val="20"/>
                <w:szCs w:val="20"/>
                <w:lang w:val="en-US"/>
              </w:rPr>
              <w:t>0.163</w:t>
            </w:r>
          </w:p>
        </w:tc>
        <w:tc>
          <w:tcPr>
            <w:tcW w:w="1070" w:type="dxa"/>
            <w:tcBorders/>
            <w:vAlign w:val="bottom"/>
          </w:tcPr>
          <w:p>
            <w:pPr>
              <w:pStyle w:val="Normal"/>
              <w:spacing w:lineRule="auto" w:line="276"/>
              <w:jc w:val="both"/>
              <w:rPr>
                <w:sz w:val="20"/>
                <w:szCs w:val="20"/>
                <w:lang w:val="en-US"/>
              </w:rPr>
            </w:pPr>
            <w:r>
              <w:rPr>
                <w:sz w:val="20"/>
                <w:szCs w:val="20"/>
                <w:lang w:val="en-US"/>
              </w:rPr>
              <w:t>1.357</w:t>
            </w:r>
          </w:p>
        </w:tc>
        <w:tc>
          <w:tcPr>
            <w:tcW w:w="1070" w:type="dxa"/>
            <w:tcBorders/>
            <w:vAlign w:val="bottom"/>
          </w:tcPr>
          <w:p>
            <w:pPr>
              <w:pStyle w:val="Normal"/>
              <w:spacing w:lineRule="auto" w:line="276"/>
              <w:jc w:val="both"/>
              <w:rPr>
                <w:sz w:val="20"/>
                <w:szCs w:val="20"/>
                <w:lang w:val="en-US"/>
              </w:rPr>
            </w:pPr>
            <w:r>
              <w:rPr>
                <w:sz w:val="20"/>
                <w:szCs w:val="20"/>
                <w:lang w:val="en-US"/>
              </w:rPr>
              <w:t>1.362</w:t>
            </w:r>
          </w:p>
        </w:tc>
        <w:tc>
          <w:tcPr>
            <w:tcW w:w="1070" w:type="dxa"/>
            <w:tcBorders/>
            <w:vAlign w:val="bottom"/>
          </w:tcPr>
          <w:p>
            <w:pPr>
              <w:pStyle w:val="Normal"/>
              <w:spacing w:lineRule="auto" w:line="276"/>
              <w:jc w:val="both"/>
              <w:rPr>
                <w:sz w:val="20"/>
                <w:szCs w:val="20"/>
                <w:lang w:val="en-US"/>
              </w:rPr>
            </w:pPr>
            <w:r>
              <w:rPr>
                <w:sz w:val="20"/>
                <w:szCs w:val="20"/>
                <w:lang w:val="en-US"/>
              </w:rPr>
              <w:t>1.064</w:t>
            </w:r>
          </w:p>
        </w:tc>
        <w:tc>
          <w:tcPr>
            <w:tcW w:w="1071" w:type="dxa"/>
            <w:tcBorders/>
            <w:vAlign w:val="bottom"/>
          </w:tcPr>
          <w:p>
            <w:pPr>
              <w:pStyle w:val="Normal"/>
              <w:spacing w:lineRule="auto" w:line="276"/>
              <w:jc w:val="both"/>
              <w:rPr>
                <w:sz w:val="20"/>
                <w:szCs w:val="20"/>
                <w:lang w:val="en-US"/>
              </w:rPr>
            </w:pPr>
            <w:r>
              <w:rPr>
                <w:sz w:val="20"/>
                <w:szCs w:val="20"/>
                <w:lang w:val="en-US"/>
              </w:rPr>
              <w:t>1.070</w:t>
            </w:r>
          </w:p>
        </w:tc>
      </w:tr>
      <w:tr>
        <w:trPr>
          <w:trHeight w:val="320" w:hRule="atLeast"/>
        </w:trPr>
        <w:tc>
          <w:tcPr>
            <w:tcW w:w="3827" w:type="dxa"/>
            <w:tcBorders>
              <w:bottom w:val="single" w:sz="4" w:space="0" w:color="000000"/>
            </w:tcBorders>
            <w:vAlign w:val="center"/>
          </w:tcPr>
          <w:p>
            <w:pPr>
              <w:pStyle w:val="Normal"/>
              <w:spacing w:lineRule="auto" w:line="276"/>
              <w:jc w:val="both"/>
              <w:rPr>
                <w:sz w:val="20"/>
                <w:szCs w:val="20"/>
                <w:lang w:val="en-US"/>
              </w:rPr>
            </w:pPr>
            <w:r>
              <w:rPr>
                <w:sz w:val="20"/>
                <w:szCs w:val="20"/>
                <w:lang w:val="en-US"/>
              </w:rPr>
              <w:t>I plan to buy an e-scooter in the future.</w:t>
            </w:r>
          </w:p>
        </w:tc>
        <w:tc>
          <w:tcPr>
            <w:tcW w:w="1069" w:type="dxa"/>
            <w:tcBorders>
              <w:bottom w:val="single" w:sz="4" w:space="0" w:color="000000"/>
            </w:tcBorders>
            <w:vAlign w:val="bottom"/>
          </w:tcPr>
          <w:p>
            <w:pPr>
              <w:pStyle w:val="Normal"/>
              <w:spacing w:lineRule="auto" w:line="276"/>
              <w:jc w:val="both"/>
              <w:rPr>
                <w:sz w:val="20"/>
                <w:szCs w:val="20"/>
                <w:lang w:val="en-US"/>
              </w:rPr>
            </w:pPr>
            <w:r>
              <w:rPr>
                <w:sz w:val="20"/>
                <w:szCs w:val="20"/>
                <w:lang w:val="en-US"/>
              </w:rPr>
              <w:t>0.086</w:t>
            </w:r>
          </w:p>
        </w:tc>
        <w:tc>
          <w:tcPr>
            <w:tcW w:w="1070" w:type="dxa"/>
            <w:tcBorders>
              <w:bottom w:val="single" w:sz="4" w:space="0" w:color="000000"/>
            </w:tcBorders>
            <w:vAlign w:val="bottom"/>
          </w:tcPr>
          <w:p>
            <w:pPr>
              <w:pStyle w:val="Normal"/>
              <w:spacing w:lineRule="auto" w:line="276"/>
              <w:jc w:val="both"/>
              <w:rPr>
                <w:sz w:val="20"/>
                <w:szCs w:val="20"/>
                <w:lang w:val="en-US"/>
              </w:rPr>
            </w:pPr>
            <w:r>
              <w:rPr>
                <w:sz w:val="20"/>
                <w:szCs w:val="20"/>
                <w:lang w:val="en-US"/>
              </w:rPr>
              <w:t>1.293</w:t>
            </w:r>
          </w:p>
        </w:tc>
        <w:tc>
          <w:tcPr>
            <w:tcW w:w="1070" w:type="dxa"/>
            <w:tcBorders>
              <w:bottom w:val="single" w:sz="4" w:space="0" w:color="000000"/>
            </w:tcBorders>
            <w:vAlign w:val="bottom"/>
          </w:tcPr>
          <w:p>
            <w:pPr>
              <w:pStyle w:val="Normal"/>
              <w:spacing w:lineRule="auto" w:line="276"/>
              <w:jc w:val="both"/>
              <w:rPr>
                <w:sz w:val="20"/>
                <w:szCs w:val="20"/>
                <w:lang w:val="en-US"/>
              </w:rPr>
            </w:pPr>
            <w:r>
              <w:rPr>
                <w:sz w:val="20"/>
                <w:szCs w:val="20"/>
                <w:lang w:val="en-US"/>
              </w:rPr>
              <w:t>1.301</w:t>
            </w:r>
          </w:p>
        </w:tc>
        <w:tc>
          <w:tcPr>
            <w:tcW w:w="1070" w:type="dxa"/>
            <w:tcBorders>
              <w:bottom w:val="single" w:sz="4" w:space="0" w:color="000000"/>
            </w:tcBorders>
            <w:vAlign w:val="bottom"/>
          </w:tcPr>
          <w:p>
            <w:pPr>
              <w:pStyle w:val="Normal"/>
              <w:spacing w:lineRule="auto" w:line="276"/>
              <w:jc w:val="both"/>
              <w:rPr>
                <w:sz w:val="20"/>
                <w:szCs w:val="20"/>
                <w:lang w:val="en-US"/>
              </w:rPr>
            </w:pPr>
            <w:r>
              <w:rPr>
                <w:sz w:val="20"/>
                <w:szCs w:val="20"/>
                <w:lang w:val="en-US"/>
              </w:rPr>
              <w:t>0.976</w:t>
            </w:r>
          </w:p>
        </w:tc>
        <w:tc>
          <w:tcPr>
            <w:tcW w:w="1071" w:type="dxa"/>
            <w:tcBorders>
              <w:bottom w:val="single" w:sz="4" w:space="0" w:color="000000"/>
            </w:tcBorders>
            <w:vAlign w:val="bottom"/>
          </w:tcPr>
          <w:p>
            <w:pPr>
              <w:pStyle w:val="Normal"/>
              <w:spacing w:lineRule="auto" w:line="276"/>
              <w:jc w:val="both"/>
              <w:rPr>
                <w:sz w:val="20"/>
                <w:szCs w:val="20"/>
                <w:lang w:val="en-US"/>
              </w:rPr>
            </w:pPr>
            <w:r>
              <w:rPr>
                <w:sz w:val="20"/>
                <w:szCs w:val="20"/>
                <w:lang w:val="en-US"/>
              </w:rPr>
              <w:t>0.985</w:t>
            </w:r>
          </w:p>
        </w:tc>
      </w:tr>
    </w:tbl>
    <w:p>
      <w:pPr>
        <w:pStyle w:val="Normal"/>
        <w:spacing w:lineRule="auto" w:line="276"/>
        <w:jc w:val="both"/>
        <w:rPr>
          <w:i/>
          <w:sz w:val="20"/>
          <w:szCs w:val="20"/>
          <w:lang w:val="en-US"/>
        </w:rPr>
      </w:pPr>
      <w:r>
        <w:rPr>
          <w:i/>
          <w:sz w:val="20"/>
          <w:szCs w:val="20"/>
          <w:lang w:val="en-US"/>
        </w:rPr>
        <w:t xml:space="preserve">Note: Compared to the linear regression model (LM) scores, the PLS-SEM scores yielded lower prediction errors in terms of the </w:t>
      </w:r>
      <w:r>
        <w:rPr>
          <w:i/>
          <w:iCs/>
          <w:sz w:val="20"/>
          <w:szCs w:val="20"/>
          <w:lang w:val="en-US"/>
        </w:rPr>
        <w:t>root mean squared error (RMSE)</w:t>
      </w:r>
      <w:r>
        <w:rPr>
          <w:i/>
          <w:sz w:val="20"/>
          <w:szCs w:val="20"/>
          <w:lang w:val="en-US"/>
        </w:rPr>
        <w:t>—as well as</w:t>
      </w:r>
      <w:r>
        <w:rPr>
          <w:i/>
          <w:iCs/>
          <w:sz w:val="20"/>
          <w:szCs w:val="20"/>
          <w:lang w:val="en-US"/>
        </w:rPr>
        <w:t xml:space="preserve"> the mean absolute error (MAE), which is </w:t>
      </w:r>
      <w:r>
        <w:rPr>
          <w:i/>
          <w:sz w:val="20"/>
          <w:szCs w:val="20"/>
          <w:lang w:val="en-US"/>
        </w:rPr>
        <w:t>considered a more relaxed measure for two of the three indicators. Therefore, the model can be said to have high predictive power.</w:t>
      </w:r>
    </w:p>
    <w:p>
      <w:pPr>
        <w:pStyle w:val="Normal"/>
        <w:spacing w:lineRule="auto" w:line="276"/>
        <w:jc w:val="both"/>
        <w:rPr>
          <w:sz w:val="20"/>
          <w:szCs w:val="20"/>
          <w:lang w:val="en-US"/>
        </w:rPr>
      </w:pPr>
      <w:r>
        <w:rPr>
          <w:sz w:val="20"/>
          <w:szCs w:val="20"/>
          <w:lang w:val="en-US"/>
        </w:rPr>
        <w:t>Source: The above figure was created by the authors</w:t>
      </w:r>
    </w:p>
    <w:p>
      <w:pPr>
        <w:pStyle w:val="Normal"/>
        <w:spacing w:lineRule="auto" w:line="480"/>
        <w:jc w:val="both"/>
        <w:rPr>
          <w:b/>
          <w:bCs/>
          <w:lang w:val="en-US"/>
        </w:rPr>
      </w:pPr>
      <w:r>
        <w:rPr>
          <w:b/>
          <w:bCs/>
          <w:lang w:val="en-US"/>
        </w:rPr>
      </w:r>
    </w:p>
    <w:p>
      <w:pPr>
        <w:pStyle w:val="Normal"/>
        <w:spacing w:lineRule="auto" w:line="480"/>
        <w:jc w:val="both"/>
        <w:rPr>
          <w:b/>
          <w:bCs/>
          <w:lang w:val="en-US"/>
        </w:rPr>
      </w:pPr>
      <w:r>
        <w:rPr>
          <w:b/>
          <w:bCs/>
          <w:lang w:val="en-US"/>
        </w:rPr>
      </w:r>
    </w:p>
    <w:p>
      <w:pPr>
        <w:pStyle w:val="Normal"/>
        <w:spacing w:lineRule="auto" w:line="480"/>
        <w:jc w:val="both"/>
        <w:rPr>
          <w:b/>
          <w:bCs/>
          <w:lang w:val="en-US"/>
        </w:rPr>
      </w:pPr>
      <w:r>
        <w:rPr>
          <w:b/>
          <w:bCs/>
          <w:lang w:val="en-US"/>
        </w:rPr>
      </w:r>
    </w:p>
    <w:p>
      <w:pPr>
        <w:pStyle w:val="Normal"/>
        <w:spacing w:lineRule="auto" w:line="480"/>
        <w:jc w:val="both"/>
        <w:rPr>
          <w:b/>
          <w:bCs/>
          <w:lang w:val="en-US"/>
        </w:rPr>
      </w:pPr>
      <w:r>
        <w:rPr>
          <w:b/>
          <w:bCs/>
          <w:lang w:val="en-US"/>
        </w:rPr>
      </w:r>
      <w:r>
        <w:br w:type="page"/>
      </w:r>
    </w:p>
    <w:p>
      <w:pPr>
        <w:pStyle w:val="Normal"/>
        <w:spacing w:lineRule="auto" w:line="480" w:before="0" w:after="0"/>
        <w:jc w:val="both"/>
        <w:rPr>
          <w:lang w:val="en-US"/>
        </w:rPr>
      </w:pPr>
      <w:r>
        <mc:AlternateContent>
          <mc:Choice Requires="wps">
            <w:drawing>
              <wp:anchor distT="0" distB="0" distL="0" distR="0" simplePos="0" relativeHeight="5" behindDoc="0" locked="0" layoutInCell="1" allowOverlap="1" wp14:anchorId="7F6AA34A">
                <wp:simplePos x="0" y="0"/>
                <wp:positionH relativeFrom="column">
                  <wp:posOffset>0</wp:posOffset>
                </wp:positionH>
                <wp:positionV relativeFrom="paragraph">
                  <wp:posOffset>262890</wp:posOffset>
                </wp:positionV>
                <wp:extent cx="5737860" cy="265430"/>
                <wp:effectExtent l="0" t="0" r="0" b="0"/>
                <wp:wrapNone/>
                <wp:docPr id="5" name="Text Box 1682598822"/>
                <a:graphic xmlns:a="http://schemas.openxmlformats.org/drawingml/2006/main">
                  <a:graphicData uri="http://schemas.microsoft.com/office/word/2010/wordprocessingShape">
                    <wps:wsp>
                      <wps:cNvSpPr/>
                      <wps:spPr>
                        <a:xfrm>
                          <a:off x="0" y="0"/>
                          <a:ext cx="5738040" cy="265320"/>
                        </a:xfrm>
                        <a:prstGeom prst="rect">
                          <a:avLst/>
                        </a:prstGeom>
                        <a:noFill/>
                        <a:ln w="6350">
                          <a:noFill/>
                        </a:ln>
                      </wps:spPr>
                      <wps:style>
                        <a:lnRef idx="0"/>
                        <a:fillRef idx="0"/>
                        <a:effectRef idx="0"/>
                        <a:fontRef idx="minor"/>
                      </wps:style>
                      <wps:txbx>
                        <w:txbxContent>
                          <w:p>
                            <w:pPr>
                              <w:pStyle w:val="FrameContents"/>
                              <w:spacing w:lineRule="auto" w:line="360"/>
                              <w:rPr>
                                <w:b/>
                                <w:bCs/>
                                <w:lang w:val="en-GB"/>
                              </w:rPr>
                            </w:pPr>
                            <w:r>
                              <w:rPr/>
                            </w:r>
                          </w:p>
                        </w:txbxContent>
                      </wps:txbx>
                      <wps:bodyPr anchor="t">
                        <a:prstTxWarp prst="textNoShape"/>
                        <a:spAutoFit/>
                      </wps:bodyPr>
                    </wps:wsp>
                  </a:graphicData>
                </a:graphic>
              </wp:anchor>
            </w:drawing>
          </mc:Choice>
          <mc:Fallback>
            <w:pict>
              <v:rect id="shape_0" stroked="f" o:allowincell="f" style="position:absolute;margin-left:0pt;margin-top:20.7pt;width:451.75pt;height:20.85pt;mso-wrap-style:none;v-text-anchor:middle" wp14:anchorId="7F6AA34A">
                <v:fill o:detectmouseclick="t" on="false"/>
                <v:stroke color="#3465a4" weight="6480" joinstyle="round" endcap="flat"/>
                <v:textbox>
                  <w:txbxContent>
                    <w:p>
                      <w:pPr>
                        <w:pStyle w:val="FrameContents"/>
                        <w:spacing w:lineRule="auto" w:line="360"/>
                        <w:rPr>
                          <w:b/>
                          <w:bCs/>
                          <w:lang w:val="en-GB"/>
                        </w:rPr>
                      </w:pPr>
                      <w:r>
                        <w:rPr/>
                      </w:r>
                    </w:p>
                  </w:txbxContent>
                </v:textbox>
                <w10:wrap type="none"/>
              </v:rect>
            </w:pict>
          </mc:Fallback>
        </mc:AlternateContent>
      </w:r>
      <w:r>
        <w:rPr>
          <w:b/>
          <w:bCs/>
          <w:lang w:val="en-US"/>
        </w:rPr>
        <w:t xml:space="preserve">Appendix G. </w:t>
      </w:r>
      <w:r>
        <w:rPr>
          <w:lang w:val="en-US"/>
        </w:rPr>
        <w:t xml:space="preserve">Moderating effect of </w:t>
      </w:r>
      <w:r>
        <w:rPr>
          <w:i/>
          <w:iCs/>
          <w:lang w:val="en-US"/>
        </w:rPr>
        <w:t>ABS Compatibility</w:t>
      </w:r>
    </w:p>
    <w:p>
      <w:pPr>
        <w:pStyle w:val="Normal"/>
        <w:spacing w:lineRule="auto" w:line="276"/>
        <w:jc w:val="both"/>
        <w:rPr>
          <w:b/>
          <w:bCs/>
          <w:lang w:val="en-US"/>
        </w:rPr>
      </w:pPr>
      <w:r>
        <w:rPr/>
        <w:drawing>
          <wp:inline distT="0" distB="0" distL="0" distR="0">
            <wp:extent cx="5680710" cy="3764280"/>
            <wp:effectExtent l="0" t="0" r="0" b="0"/>
            <wp:docPr id="6" name="Picture 93586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35864422"/>
                    <pic:cNvPicPr>
                      <a:picLocks noChangeAspect="1" noChangeArrowheads="1"/>
                    </pic:cNvPicPr>
                  </pic:nvPicPr>
                  <pic:blipFill>
                    <a:blip r:embed="rId13"/>
                    <a:stretch>
                      <a:fillRect/>
                    </a:stretch>
                  </pic:blipFill>
                  <pic:spPr bwMode="auto">
                    <a:xfrm>
                      <a:off x="0" y="0"/>
                      <a:ext cx="5680710" cy="3764280"/>
                    </a:xfrm>
                    <a:prstGeom prst="rect">
                      <a:avLst/>
                    </a:prstGeom>
                    <a:noFill/>
                  </pic:spPr>
                </pic:pic>
              </a:graphicData>
            </a:graphic>
          </wp:inline>
        </w:drawing>
      </w:r>
    </w:p>
    <w:p>
      <w:pPr>
        <w:pStyle w:val="Normal"/>
        <w:spacing w:lineRule="auto" w:line="276"/>
        <w:jc w:val="both"/>
        <w:rPr>
          <w:sz w:val="20"/>
          <w:szCs w:val="20"/>
          <w:lang w:val="en-US"/>
        </w:rPr>
      </w:pPr>
      <w:r>
        <w:rPr>
          <w:sz w:val="20"/>
          <w:szCs w:val="20"/>
          <w:lang w:val="en-US"/>
        </w:rPr>
        <w:t>Source: The above figure was created by the authors</w:t>
      </w:r>
    </w:p>
    <w:p>
      <w:pPr>
        <w:pStyle w:val="Normal"/>
        <w:spacing w:lineRule="auto" w:line="480"/>
        <w:jc w:val="both"/>
        <w:rPr>
          <w:b/>
          <w:bCs/>
          <w:lang w:val="en-US"/>
        </w:rPr>
      </w:pPr>
      <w:r>
        <w:rPr>
          <w:b/>
          <w:bCs/>
          <w:lang w:val="en-US"/>
        </w:rPr>
      </w:r>
    </w:p>
    <w:p>
      <w:pPr>
        <w:pStyle w:val="Normal"/>
        <w:spacing w:lineRule="auto" w:line="480"/>
        <w:jc w:val="both"/>
        <w:rPr>
          <w:b/>
          <w:bCs/>
          <w:lang w:val="en-US"/>
        </w:rPr>
      </w:pPr>
      <w:r>
        <w:rPr>
          <w:b/>
          <w:bCs/>
          <w:lang w:val="en-US"/>
        </w:rPr>
      </w:r>
    </w:p>
    <w:p>
      <w:pPr>
        <w:pStyle w:val="Normal"/>
        <w:spacing w:lineRule="auto" w:line="480"/>
        <w:jc w:val="both"/>
        <w:rPr>
          <w:b/>
          <w:bCs/>
          <w:lang w:val="en-US"/>
        </w:rPr>
      </w:pPr>
      <w:r>
        <w:rPr>
          <w:b/>
          <w:bCs/>
          <w:lang w:val="en-US"/>
        </w:rPr>
      </w:r>
    </w:p>
    <w:p>
      <w:pPr>
        <w:pStyle w:val="Normal"/>
        <w:spacing w:lineRule="auto" w:line="480"/>
        <w:jc w:val="both"/>
        <w:rPr>
          <w:b/>
          <w:bCs/>
          <w:lang w:val="en-US"/>
        </w:rPr>
      </w:pPr>
      <w:r>
        <w:rPr>
          <w:b/>
          <w:bCs/>
          <w:lang w:val="en-US"/>
        </w:rPr>
      </w:r>
    </w:p>
    <w:p>
      <w:pPr>
        <w:pStyle w:val="Normal"/>
        <w:spacing w:lineRule="auto" w:line="480"/>
        <w:jc w:val="both"/>
        <w:rPr>
          <w:b/>
          <w:bCs/>
          <w:lang w:val="en-US"/>
        </w:rPr>
      </w:pPr>
      <w:r>
        <w:rPr>
          <w:b/>
          <w:bCs/>
          <w:lang w:val="en-US"/>
        </w:rPr>
      </w:r>
    </w:p>
    <w:p>
      <w:pPr>
        <w:pStyle w:val="Normal"/>
        <w:spacing w:lineRule="auto" w:line="480"/>
        <w:jc w:val="both"/>
        <w:rPr>
          <w:b/>
          <w:bCs/>
          <w:lang w:val="en-US"/>
        </w:rPr>
      </w:pPr>
      <w:r>
        <w:rPr>
          <w:b/>
          <w:bCs/>
          <w:lang w:val="en-US"/>
        </w:rPr>
      </w:r>
    </w:p>
    <w:p>
      <w:pPr>
        <w:pStyle w:val="Normal"/>
        <w:spacing w:lineRule="auto" w:line="480"/>
        <w:jc w:val="both"/>
        <w:rPr>
          <w:b/>
          <w:bCs/>
          <w:lang w:val="en-US"/>
        </w:rPr>
      </w:pPr>
      <w:r>
        <w:rPr>
          <w:b/>
          <w:bCs/>
          <w:lang w:val="en-US"/>
        </w:rPr>
      </w:r>
    </w:p>
    <w:p>
      <w:pPr>
        <w:pStyle w:val="Normal"/>
        <w:spacing w:lineRule="auto" w:line="480"/>
        <w:jc w:val="both"/>
        <w:rPr>
          <w:b/>
          <w:bCs/>
          <w:lang w:val="en-US"/>
        </w:rPr>
      </w:pPr>
      <w:r>
        <w:rPr>
          <w:b/>
          <w:bCs/>
          <w:lang w:val="en-US"/>
        </w:rPr>
      </w:r>
    </w:p>
    <w:p>
      <w:pPr>
        <w:pStyle w:val="Normal"/>
        <w:spacing w:lineRule="auto" w:line="480" w:before="0" w:after="0"/>
        <w:jc w:val="both"/>
        <w:rPr>
          <w:b/>
          <w:bCs/>
          <w:lang w:val="en-US"/>
        </w:rPr>
        <w:sectPr>
          <w:headerReference w:type="default" r:id="rId14"/>
          <w:headerReference w:type="first" r:id="rId15"/>
          <w:footerReference w:type="default" r:id="rId16"/>
          <w:footerReference w:type="first" r:id="rId17"/>
          <w:type w:val="nextPage"/>
          <w:pgSz w:w="12240" w:h="15840"/>
          <w:pgMar w:left="1418" w:right="1418" w:gutter="0" w:header="708" w:top="1418" w:footer="708" w:bottom="1418"/>
          <w:pgNumType w:fmt="decimal"/>
          <w:formProt w:val="false"/>
          <w:textDirection w:val="lrTb"/>
          <w:docGrid w:type="default" w:linePitch="360" w:charSpace="0"/>
        </w:sectPr>
      </w:pPr>
      <w:r>
        <w:rPr>
          <w:b/>
          <w:bCs/>
          <w:lang w:val="en-US"/>
        </w:rPr>
      </w:r>
    </w:p>
    <w:p>
      <w:pPr>
        <w:pStyle w:val="Normal"/>
        <w:spacing w:lineRule="auto" w:line="480"/>
        <w:jc w:val="both"/>
        <w:rPr>
          <w:lang w:val="en-US"/>
        </w:rPr>
      </w:pPr>
      <w:r>
        <mc:AlternateContent>
          <mc:Choice Requires="wps">
            <w:drawing>
              <wp:anchor distT="0" distB="0" distL="0" distR="0" simplePos="0" relativeHeight="11" behindDoc="0" locked="0" layoutInCell="1" allowOverlap="1" wp14:anchorId="2777AB90">
                <wp:simplePos x="0" y="0"/>
                <wp:positionH relativeFrom="column">
                  <wp:posOffset>0</wp:posOffset>
                </wp:positionH>
                <wp:positionV relativeFrom="paragraph">
                  <wp:posOffset>262890</wp:posOffset>
                </wp:positionV>
                <wp:extent cx="5737860" cy="265430"/>
                <wp:effectExtent l="0" t="0" r="0" b="0"/>
                <wp:wrapNone/>
                <wp:docPr id="8" name="Text Box 1515597639"/>
                <a:graphic xmlns:a="http://schemas.openxmlformats.org/drawingml/2006/main">
                  <a:graphicData uri="http://schemas.microsoft.com/office/word/2010/wordprocessingShape">
                    <wps:wsp>
                      <wps:cNvSpPr/>
                      <wps:spPr>
                        <a:xfrm>
                          <a:off x="0" y="0"/>
                          <a:ext cx="5738040" cy="265320"/>
                        </a:xfrm>
                        <a:prstGeom prst="rect">
                          <a:avLst/>
                        </a:prstGeom>
                        <a:noFill/>
                        <a:ln w="6350">
                          <a:noFill/>
                        </a:ln>
                      </wps:spPr>
                      <wps:style>
                        <a:lnRef idx="0"/>
                        <a:fillRef idx="0"/>
                        <a:effectRef idx="0"/>
                        <a:fontRef idx="minor"/>
                      </wps:style>
                      <wps:txbx>
                        <w:txbxContent>
                          <w:p>
                            <w:pPr>
                              <w:pStyle w:val="FrameContents"/>
                              <w:spacing w:lineRule="auto" w:line="360"/>
                              <w:rPr>
                                <w:b/>
                                <w:bCs/>
                                <w:lang w:val="en-GB"/>
                              </w:rPr>
                            </w:pPr>
                            <w:r>
                              <w:rPr/>
                            </w:r>
                          </w:p>
                        </w:txbxContent>
                      </wps:txbx>
                      <wps:bodyPr anchor="t">
                        <a:prstTxWarp prst="textNoShape"/>
                        <a:spAutoFit/>
                      </wps:bodyPr>
                    </wps:wsp>
                  </a:graphicData>
                </a:graphic>
              </wp:anchor>
            </w:drawing>
          </mc:Choice>
          <mc:Fallback>
            <w:pict>
              <v:rect id="shape_0" stroked="f" o:allowincell="f" style="position:absolute;margin-left:0pt;margin-top:20.7pt;width:451.75pt;height:20.85pt;mso-wrap-style:none;v-text-anchor:middle" wp14:anchorId="2777AB90">
                <v:fill o:detectmouseclick="t" on="false"/>
                <v:stroke color="#3465a4" weight="6480" joinstyle="round" endcap="flat"/>
                <v:textbox>
                  <w:txbxContent>
                    <w:p>
                      <w:pPr>
                        <w:pStyle w:val="FrameContents"/>
                        <w:spacing w:lineRule="auto" w:line="360"/>
                        <w:rPr>
                          <w:b/>
                          <w:bCs/>
                          <w:lang w:val="en-GB"/>
                        </w:rPr>
                      </w:pPr>
                      <w:r>
                        <w:rPr/>
                      </w:r>
                    </w:p>
                  </w:txbxContent>
                </v:textbox>
                <w10:wrap type="none"/>
              </v:rect>
            </w:pict>
          </mc:Fallback>
        </mc:AlternateContent>
      </w:r>
      <w:r>
        <w:rPr>
          <w:b/>
          <w:bCs/>
          <w:lang w:val="en-US"/>
        </w:rPr>
        <w:t xml:space="preserve">Appendix H. </w:t>
      </w:r>
      <w:r>
        <w:rPr>
          <w:lang w:val="en-US"/>
        </w:rPr>
        <w:t xml:space="preserve">Moderating effect of </w:t>
      </w:r>
      <w:r>
        <w:rPr>
          <w:i/>
          <w:iCs/>
          <w:lang w:val="en-US"/>
        </w:rPr>
        <w:t>Attitude toward Ownership</w:t>
      </w:r>
    </w:p>
    <w:p>
      <w:pPr>
        <w:pStyle w:val="Normal"/>
        <w:jc w:val="both"/>
        <w:rPr>
          <w:sz w:val="20"/>
          <w:szCs w:val="20"/>
          <w:lang w:val="en-US"/>
        </w:rPr>
      </w:pPr>
      <w:r>
        <w:rPr/>
        <w:drawing>
          <wp:inline distT="0" distB="0" distL="0" distR="0">
            <wp:extent cx="5731510" cy="3744595"/>
            <wp:effectExtent l="0" t="0" r="0" b="0"/>
            <wp:docPr id="9" name="Picture 3"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A graph with lines and numbers&#10;&#10;Description automatically generated"/>
                    <pic:cNvPicPr>
                      <a:picLocks noChangeAspect="1" noChangeArrowheads="1"/>
                    </pic:cNvPicPr>
                  </pic:nvPicPr>
                  <pic:blipFill>
                    <a:blip r:embed="rId18"/>
                    <a:stretch>
                      <a:fillRect/>
                    </a:stretch>
                  </pic:blipFill>
                  <pic:spPr bwMode="auto">
                    <a:xfrm>
                      <a:off x="0" y="0"/>
                      <a:ext cx="5731510" cy="3744595"/>
                    </a:xfrm>
                    <a:prstGeom prst="rect">
                      <a:avLst/>
                    </a:prstGeom>
                    <a:noFill/>
                  </pic:spPr>
                </pic:pic>
              </a:graphicData>
            </a:graphic>
          </wp:inline>
        </w:drawing>
      </w:r>
      <w:r>
        <w:rPr>
          <w:sz w:val="20"/>
          <w:szCs w:val="20"/>
          <w:lang w:val="en-US"/>
        </w:rPr>
        <w:t>Source: The above figure was created by the authors</w:t>
      </w:r>
    </w:p>
    <w:p>
      <w:pPr>
        <w:pStyle w:val="Normal"/>
        <w:spacing w:lineRule="auto" w:line="480"/>
        <w:jc w:val="both"/>
        <w:rPr>
          <w:b/>
          <w:bCs/>
          <w:lang w:val="en-US"/>
        </w:rPr>
      </w:pPr>
      <w:r>
        <w:rPr>
          <w:b/>
          <w:bCs/>
          <w:lang w:val="en-US"/>
        </w:rPr>
      </w:r>
    </w:p>
    <w:p>
      <w:pPr>
        <w:pStyle w:val="Normal"/>
        <w:rPr>
          <w:b/>
          <w:bCs/>
          <w:lang w:val="en-US"/>
        </w:rPr>
      </w:pPr>
      <w:r>
        <w:rPr>
          <w:b/>
          <w:bCs/>
          <w:lang w:val="en-US"/>
        </w:rPr>
      </w:r>
      <w:r>
        <w:br w:type="page"/>
      </w:r>
    </w:p>
    <w:p>
      <w:pPr>
        <w:pStyle w:val="Normal"/>
        <w:spacing w:lineRule="auto" w:line="480" w:before="0" w:after="0"/>
        <w:jc w:val="both"/>
        <w:rPr>
          <w:lang w:val="en-US"/>
        </w:rPr>
      </w:pPr>
      <w:r>
        <w:rPr>
          <w:b/>
          <w:bCs/>
          <w:lang w:val="en-US"/>
        </w:rPr>
        <w:t>Appendix I.</w:t>
      </w:r>
      <w:r>
        <w:rPr>
          <w:lang w:val="en-US"/>
        </w:rPr>
        <w:t xml:space="preserve"> Total effects</w:t>
      </w:r>
    </w:p>
    <w:tbl>
      <w:tblPr>
        <w:tblStyle w:val="TableGrid"/>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1397"/>
        <w:gridCol w:w="1335"/>
        <w:gridCol w:w="1336"/>
        <w:gridCol w:w="1335"/>
        <w:gridCol w:w="1335"/>
        <w:gridCol w:w="1334"/>
        <w:gridCol w:w="1332"/>
      </w:tblGrid>
      <w:tr>
        <w:trPr>
          <w:trHeight w:val="380" w:hRule="atLeast"/>
        </w:trPr>
        <w:tc>
          <w:tcPr>
            <w:tcW w:w="1397" w:type="dxa"/>
            <w:tcBorders>
              <w:start w:val="nil"/>
              <w:end w:val="nil"/>
            </w:tcBorders>
            <w:vAlign w:val="center"/>
          </w:tcPr>
          <w:p>
            <w:pPr>
              <w:pStyle w:val="Normal"/>
              <w:widowControl/>
              <w:spacing w:lineRule="auto" w:line="480" w:before="0" w:after="0"/>
              <w:jc w:val="both"/>
              <w:rPr>
                <w:bCs/>
                <w:sz w:val="20"/>
                <w:szCs w:val="20"/>
                <w:lang w:val="en-US"/>
              </w:rPr>
            </w:pPr>
            <w:r>
              <w:rPr>
                <w:bCs/>
                <w:sz w:val="20"/>
                <w:szCs w:val="20"/>
                <w:lang w:val="en-US" w:bidi="ar-SA"/>
              </w:rPr>
              <w:t> </w:t>
            </w:r>
          </w:p>
        </w:tc>
        <w:tc>
          <w:tcPr>
            <w:tcW w:w="1335" w:type="dxa"/>
            <w:tcBorders>
              <w:start w:val="nil"/>
              <w:end w:val="nil"/>
            </w:tcBorders>
            <w:vAlign w:val="center"/>
          </w:tcPr>
          <w:p>
            <w:pPr>
              <w:pStyle w:val="Normal"/>
              <w:widowControl/>
              <w:spacing w:lineRule="auto" w:line="480" w:before="0" w:after="0"/>
              <w:jc w:val="both"/>
              <w:rPr>
                <w:bCs/>
                <w:sz w:val="20"/>
                <w:szCs w:val="20"/>
                <w:lang w:val="en-US"/>
              </w:rPr>
            </w:pPr>
            <w:r>
              <w:rPr>
                <w:bCs/>
                <w:sz w:val="20"/>
                <w:szCs w:val="20"/>
                <w:lang w:val="en-US" w:bidi="ar-SA"/>
              </w:rPr>
              <w:t>ABS_LOY</w:t>
            </w:r>
          </w:p>
        </w:tc>
        <w:tc>
          <w:tcPr>
            <w:tcW w:w="1336" w:type="dxa"/>
            <w:tcBorders>
              <w:start w:val="nil"/>
              <w:end w:val="nil"/>
            </w:tcBorders>
            <w:vAlign w:val="center"/>
          </w:tcPr>
          <w:p>
            <w:pPr>
              <w:pStyle w:val="Normal"/>
              <w:widowControl/>
              <w:spacing w:lineRule="auto" w:line="480" w:before="0" w:after="0"/>
              <w:jc w:val="both"/>
              <w:rPr>
                <w:bCs/>
                <w:sz w:val="20"/>
                <w:szCs w:val="20"/>
                <w:lang w:val="en-US"/>
              </w:rPr>
            </w:pPr>
            <w:r>
              <w:rPr>
                <w:bCs/>
                <w:sz w:val="20"/>
                <w:szCs w:val="20"/>
                <w:lang w:val="en-US" w:bidi="ar-SA"/>
              </w:rPr>
              <w:t>ABS_COMP</w:t>
            </w:r>
          </w:p>
        </w:tc>
        <w:tc>
          <w:tcPr>
            <w:tcW w:w="1335" w:type="dxa"/>
            <w:tcBorders>
              <w:start w:val="nil"/>
              <w:end w:val="nil"/>
            </w:tcBorders>
            <w:vAlign w:val="center"/>
          </w:tcPr>
          <w:p>
            <w:pPr>
              <w:pStyle w:val="Normal"/>
              <w:widowControl/>
              <w:spacing w:lineRule="auto" w:line="480" w:before="0" w:after="0"/>
              <w:jc w:val="both"/>
              <w:rPr>
                <w:bCs/>
                <w:sz w:val="20"/>
                <w:szCs w:val="20"/>
                <w:lang w:val="en-US"/>
              </w:rPr>
            </w:pPr>
            <w:r>
              <w:rPr>
                <w:bCs/>
                <w:sz w:val="20"/>
                <w:szCs w:val="20"/>
                <w:lang w:val="en-US" w:bidi="ar-SA"/>
              </w:rPr>
              <w:t>USG_FRQ</w:t>
            </w:r>
          </w:p>
        </w:tc>
        <w:tc>
          <w:tcPr>
            <w:tcW w:w="1335" w:type="dxa"/>
            <w:tcBorders>
              <w:start w:val="nil"/>
              <w:end w:val="nil"/>
            </w:tcBorders>
            <w:vAlign w:val="center"/>
          </w:tcPr>
          <w:p>
            <w:pPr>
              <w:pStyle w:val="Normal"/>
              <w:widowControl/>
              <w:spacing w:lineRule="auto" w:line="480" w:before="0" w:after="0"/>
              <w:jc w:val="both"/>
              <w:rPr>
                <w:bCs/>
                <w:sz w:val="20"/>
                <w:szCs w:val="20"/>
                <w:lang w:val="en-US"/>
              </w:rPr>
            </w:pPr>
            <w:r>
              <w:rPr>
                <w:bCs/>
                <w:sz w:val="20"/>
                <w:szCs w:val="20"/>
                <w:lang w:val="en-US" w:bidi="ar-SA"/>
              </w:rPr>
              <w:t>ATT_OWN</w:t>
            </w:r>
          </w:p>
        </w:tc>
        <w:tc>
          <w:tcPr>
            <w:tcW w:w="1334" w:type="dxa"/>
            <w:tcBorders>
              <w:start w:val="nil"/>
              <w:end w:val="nil"/>
            </w:tcBorders>
            <w:vAlign w:val="center"/>
          </w:tcPr>
          <w:p>
            <w:pPr>
              <w:pStyle w:val="Normal"/>
              <w:widowControl/>
              <w:spacing w:lineRule="auto" w:line="480" w:before="0" w:after="0"/>
              <w:jc w:val="both"/>
              <w:rPr>
                <w:bCs/>
                <w:sz w:val="20"/>
                <w:szCs w:val="20"/>
                <w:lang w:val="en-US"/>
              </w:rPr>
            </w:pPr>
            <w:r>
              <w:rPr>
                <w:bCs/>
                <w:sz w:val="20"/>
                <w:szCs w:val="20"/>
                <w:lang w:val="en-US" w:bidi="ar-SA"/>
              </w:rPr>
              <w:t>PUR_INT</w:t>
            </w:r>
          </w:p>
        </w:tc>
        <w:tc>
          <w:tcPr>
            <w:tcW w:w="1332" w:type="dxa"/>
            <w:tcBorders>
              <w:start w:val="nil"/>
              <w:end w:val="nil"/>
            </w:tcBorders>
            <w:vAlign w:val="center"/>
          </w:tcPr>
          <w:p>
            <w:pPr>
              <w:pStyle w:val="Normal"/>
              <w:widowControl/>
              <w:spacing w:lineRule="auto" w:line="480" w:before="0" w:after="0"/>
              <w:jc w:val="both"/>
              <w:rPr>
                <w:bCs/>
                <w:sz w:val="20"/>
                <w:szCs w:val="20"/>
                <w:lang w:val="en-US"/>
              </w:rPr>
            </w:pPr>
            <w:r>
              <w:rPr>
                <w:bCs/>
                <w:sz w:val="20"/>
                <w:szCs w:val="20"/>
                <w:lang w:val="en-US" w:bidi="ar-SA"/>
              </w:rPr>
              <w:t>SAT</w:t>
            </w:r>
          </w:p>
        </w:tc>
      </w:tr>
      <w:tr>
        <w:trPr>
          <w:trHeight w:val="397" w:hRule="atLeast"/>
        </w:trPr>
        <w:tc>
          <w:tcPr>
            <w:tcW w:w="1397" w:type="dxa"/>
            <w:tcBorders>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ABS_LOY</w:t>
            </w:r>
          </w:p>
        </w:tc>
        <w:tc>
          <w:tcPr>
            <w:tcW w:w="1335" w:type="dxa"/>
            <w:tcBorders>
              <w:top w:val="nil"/>
              <w:start w:val="nil"/>
              <w:bottom w:val="nil"/>
              <w:end w:val="nil"/>
            </w:tcBorders>
            <w:vAlign w:val="center"/>
          </w:tcPr>
          <w:p>
            <w:pPr>
              <w:pStyle w:val="Normal"/>
              <w:widowControl/>
              <w:spacing w:lineRule="auto" w:line="480" w:before="0" w:after="0"/>
              <w:jc w:val="both"/>
              <w:rPr>
                <w:b/>
                <w:bCs/>
                <w:sz w:val="20"/>
                <w:szCs w:val="20"/>
                <w:lang w:val="en-US"/>
              </w:rPr>
            </w:pPr>
            <w:r>
              <w:rPr>
                <w:b/>
                <w:bCs/>
                <w:sz w:val="20"/>
                <w:szCs w:val="20"/>
                <w:lang w:val="en-US" w:bidi="ar-SA"/>
              </w:rPr>
            </w:r>
          </w:p>
        </w:tc>
        <w:tc>
          <w:tcPr>
            <w:tcW w:w="1336"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.073–.275</w:t>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4"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.133–.312</w:t>
            </w:r>
          </w:p>
        </w:tc>
        <w:tc>
          <w:tcPr>
            <w:tcW w:w="1332"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.573–.690</w:t>
            </w:r>
          </w:p>
        </w:tc>
      </w:tr>
      <w:tr>
        <w:trPr>
          <w:trHeight w:val="397" w:hRule="atLeast"/>
        </w:trPr>
        <w:tc>
          <w:tcPr>
            <w:tcW w:w="1397"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ABS_COMP</w:t>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6" w:type="dxa"/>
            <w:tcBorders>
              <w:top w:val="nil"/>
              <w:start w:val="nil"/>
              <w:bottom w:val="nil"/>
              <w:end w:val="nil"/>
            </w:tcBorders>
            <w:vAlign w:val="center"/>
          </w:tcPr>
          <w:p>
            <w:pPr>
              <w:pStyle w:val="Normal"/>
              <w:widowControl/>
              <w:spacing w:lineRule="auto" w:line="480" w:before="0" w:after="0"/>
              <w:jc w:val="both"/>
              <w:rPr>
                <w:b/>
                <w:bCs/>
                <w:sz w:val="20"/>
                <w:szCs w:val="20"/>
                <w:lang w:val="en-US"/>
              </w:rPr>
            </w:pPr>
            <w:r>
              <w:rPr>
                <w:b/>
                <w:bCs/>
                <w:sz w:val="20"/>
                <w:szCs w:val="20"/>
                <w:lang w:val="en-US" w:bidi="ar-SA"/>
              </w:rPr>
            </w:r>
          </w:p>
        </w:tc>
        <w:tc>
          <w:tcPr>
            <w:tcW w:w="1335" w:type="dxa"/>
            <w:tcBorders>
              <w:top w:val="nil"/>
              <w:start w:val="nil"/>
              <w:bottom w:val="nil"/>
              <w:end w:val="nil"/>
            </w:tcBorders>
            <w:vAlign w:val="center"/>
          </w:tcPr>
          <w:p>
            <w:pPr>
              <w:pStyle w:val="Normal"/>
              <w:widowControl/>
              <w:spacing w:lineRule="auto" w:line="480" w:before="0" w:after="0"/>
              <w:jc w:val="both"/>
              <w:rPr>
                <w:bCs/>
                <w:sz w:val="20"/>
                <w:szCs w:val="20"/>
                <w:lang w:val="en-US"/>
              </w:rPr>
            </w:pPr>
            <w:r>
              <w:rPr>
                <w:bCs/>
                <w:sz w:val="20"/>
                <w:szCs w:val="20"/>
                <w:lang w:val="en-US" w:bidi="ar-SA"/>
              </w:rPr>
              <w:t>.282–.476</w:t>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4"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.004–.087</w:t>
            </w:r>
          </w:p>
        </w:tc>
        <w:tc>
          <w:tcPr>
            <w:tcW w:w="1332"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r>
      <w:tr>
        <w:trPr>
          <w:trHeight w:val="397" w:hRule="atLeast"/>
        </w:trPr>
        <w:tc>
          <w:tcPr>
            <w:tcW w:w="1397"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USG_FRQ</w:t>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.178</w:t>
            </w:r>
          </w:p>
        </w:tc>
        <w:tc>
          <w:tcPr>
            <w:tcW w:w="1336"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.380</w:t>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4"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.009–.203</w:t>
            </w:r>
          </w:p>
        </w:tc>
        <w:tc>
          <w:tcPr>
            <w:tcW w:w="1332"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.045–.178</w:t>
            </w:r>
          </w:p>
        </w:tc>
      </w:tr>
      <w:tr>
        <w:trPr>
          <w:trHeight w:val="397" w:hRule="atLeast"/>
        </w:trPr>
        <w:tc>
          <w:tcPr>
            <w:tcW w:w="1397"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ATT_OWN</w:t>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6"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4"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.377–.519</w:t>
            </w:r>
          </w:p>
        </w:tc>
        <w:tc>
          <w:tcPr>
            <w:tcW w:w="1332"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r>
      <w:tr>
        <w:trPr>
          <w:trHeight w:val="397" w:hRule="atLeast"/>
        </w:trPr>
        <w:tc>
          <w:tcPr>
            <w:tcW w:w="1397"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PURC_INT</w:t>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.225</w:t>
            </w:r>
          </w:p>
        </w:tc>
        <w:tc>
          <w:tcPr>
            <w:tcW w:w="1336"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.041</w:t>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.107</w:t>
            </w:r>
          </w:p>
        </w:tc>
        <w:tc>
          <w:tcPr>
            <w:tcW w:w="1335"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.453</w:t>
            </w:r>
          </w:p>
        </w:tc>
        <w:tc>
          <w:tcPr>
            <w:tcW w:w="1334"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2" w:type="dxa"/>
            <w:tcBorders>
              <w:top w:val="nil"/>
              <w:start w:val="nil"/>
              <w:bottom w:val="nil"/>
              <w:end w:val="nil"/>
            </w:tcBorders>
            <w:vAlign w:val="center"/>
          </w:tcPr>
          <w:p>
            <w:pPr>
              <w:pStyle w:val="Normal"/>
              <w:widowControl/>
              <w:spacing w:lineRule="auto" w:line="480" w:before="0" w:after="0"/>
              <w:jc w:val="both"/>
              <w:rPr>
                <w:sz w:val="20"/>
                <w:szCs w:val="20"/>
                <w:lang w:val="en-US"/>
              </w:rPr>
            </w:pPr>
            <w:r>
              <w:rPr>
                <w:sz w:val="20"/>
                <w:szCs w:val="20"/>
                <w:lang w:val="en-US" w:bidi="ar-SA"/>
              </w:rPr>
              <w:t>.084–.203</w:t>
            </w:r>
          </w:p>
        </w:tc>
      </w:tr>
      <w:tr>
        <w:trPr>
          <w:trHeight w:val="397" w:hRule="atLeast"/>
        </w:trPr>
        <w:tc>
          <w:tcPr>
            <w:tcW w:w="1397" w:type="dxa"/>
            <w:tcBorders>
              <w:top w:val="nil"/>
              <w:start w:val="nil"/>
              <w:end w:val="nil"/>
            </w:tcBorders>
            <w:vAlign w:val="center"/>
          </w:tcPr>
          <w:p>
            <w:pPr>
              <w:pStyle w:val="Normal"/>
              <w:widowControl/>
              <w:spacing w:lineRule="auto" w:line="480" w:before="0" w:after="0"/>
              <w:jc w:val="both"/>
              <w:rPr>
                <w:sz w:val="20"/>
                <w:szCs w:val="20"/>
                <w:lang w:val="en-US"/>
              </w:rPr>
            </w:pPr>
            <w:r>
              <w:rPr>
                <w:sz w:val="20"/>
                <w:szCs w:val="20"/>
                <w:lang w:val="en-US" w:bidi="ar-SA"/>
              </w:rPr>
              <w:t>SAT</w:t>
            </w:r>
          </w:p>
        </w:tc>
        <w:tc>
          <w:tcPr>
            <w:tcW w:w="1335" w:type="dxa"/>
            <w:tcBorders>
              <w:top w:val="nil"/>
              <w:start w:val="nil"/>
              <w:end w:val="nil"/>
            </w:tcBorders>
            <w:vAlign w:val="center"/>
          </w:tcPr>
          <w:p>
            <w:pPr>
              <w:pStyle w:val="Normal"/>
              <w:widowControl/>
              <w:spacing w:lineRule="auto" w:line="480" w:before="0" w:after="0"/>
              <w:jc w:val="both"/>
              <w:rPr>
                <w:sz w:val="20"/>
                <w:szCs w:val="20"/>
                <w:shd w:fill="FFFFFF" w:val="clear"/>
                <w:lang w:val="en-US"/>
              </w:rPr>
            </w:pPr>
            <w:r>
              <w:rPr>
                <w:sz w:val="20"/>
                <w:szCs w:val="20"/>
                <w:shd w:fill="FFFFFF" w:val="clear"/>
                <w:lang w:val="en-US" w:bidi="ar-SA"/>
              </w:rPr>
              <w:t>.636</w:t>
            </w:r>
          </w:p>
        </w:tc>
        <w:tc>
          <w:tcPr>
            <w:tcW w:w="1336" w:type="dxa"/>
            <w:tcBorders>
              <w:top w:val="nil"/>
              <w:start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5" w:type="dxa"/>
            <w:tcBorders>
              <w:top w:val="nil"/>
              <w:start w:val="nil"/>
              <w:end w:val="nil"/>
            </w:tcBorders>
            <w:vAlign w:val="center"/>
          </w:tcPr>
          <w:p>
            <w:pPr>
              <w:pStyle w:val="Normal"/>
              <w:widowControl/>
              <w:spacing w:lineRule="auto" w:line="480" w:before="0" w:after="0"/>
              <w:jc w:val="both"/>
              <w:rPr>
                <w:sz w:val="20"/>
                <w:szCs w:val="20"/>
                <w:lang w:val="en-US"/>
              </w:rPr>
            </w:pPr>
            <w:r>
              <w:rPr>
                <w:sz w:val="20"/>
                <w:szCs w:val="20"/>
                <w:lang w:val="en-US" w:bidi="ar-SA"/>
              </w:rPr>
              <w:t>.113</w:t>
            </w:r>
          </w:p>
        </w:tc>
        <w:tc>
          <w:tcPr>
            <w:tcW w:w="1335" w:type="dxa"/>
            <w:tcBorders>
              <w:top w:val="nil"/>
              <w:start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c>
          <w:tcPr>
            <w:tcW w:w="1334" w:type="dxa"/>
            <w:tcBorders>
              <w:top w:val="nil"/>
              <w:start w:val="nil"/>
              <w:end w:val="nil"/>
            </w:tcBorders>
            <w:vAlign w:val="center"/>
          </w:tcPr>
          <w:p>
            <w:pPr>
              <w:pStyle w:val="Normal"/>
              <w:widowControl/>
              <w:spacing w:lineRule="auto" w:line="480" w:before="0" w:after="0"/>
              <w:jc w:val="both"/>
              <w:rPr>
                <w:sz w:val="20"/>
                <w:szCs w:val="20"/>
                <w:lang w:val="en-US"/>
              </w:rPr>
            </w:pPr>
            <w:r>
              <w:rPr>
                <w:sz w:val="20"/>
                <w:szCs w:val="20"/>
                <w:lang w:val="en-US" w:bidi="ar-SA"/>
              </w:rPr>
              <w:t>.143</w:t>
            </w:r>
          </w:p>
        </w:tc>
        <w:tc>
          <w:tcPr>
            <w:tcW w:w="1332" w:type="dxa"/>
            <w:tcBorders>
              <w:top w:val="nil"/>
              <w:start w:val="nil"/>
              <w:end w:val="nil"/>
            </w:tcBorders>
            <w:vAlign w:val="center"/>
          </w:tcPr>
          <w:p>
            <w:pPr>
              <w:pStyle w:val="Normal"/>
              <w:widowControl/>
              <w:spacing w:lineRule="auto" w:line="480" w:before="0" w:after="0"/>
              <w:jc w:val="both"/>
              <w:rPr>
                <w:sz w:val="20"/>
                <w:szCs w:val="20"/>
                <w:lang w:val="en-US"/>
              </w:rPr>
            </w:pPr>
            <w:r>
              <w:rPr>
                <w:sz w:val="20"/>
                <w:szCs w:val="20"/>
                <w:lang w:val="en-US" w:bidi="ar-SA"/>
              </w:rPr>
            </w:r>
          </w:p>
        </w:tc>
      </w:tr>
    </w:tbl>
    <w:p>
      <w:pPr>
        <w:pStyle w:val="Normal"/>
        <w:spacing w:lineRule="auto" w:line="276"/>
        <w:jc w:val="both"/>
        <w:rPr>
          <w:sz w:val="20"/>
          <w:szCs w:val="20"/>
          <w:lang w:val="en-US" w:eastAsia="zh-CN"/>
        </w:rPr>
      </w:pPr>
      <w:r>
        <w:rPr>
          <w:i/>
          <w:iCs/>
          <w:sz w:val="20"/>
          <w:szCs w:val="20"/>
          <w:lang w:val="en-US"/>
        </w:rPr>
        <w:t>Note: The total effects provided below the diagonal were obtained from the PLS algorithm. The bias-corrected confidence intervals [2.5%–97.5%] provided above the diagonal were obtained using the bootstrapping procedure (10,000 samples).</w:t>
      </w:r>
    </w:p>
    <w:p>
      <w:pPr>
        <w:pStyle w:val="Normal"/>
        <w:spacing w:lineRule="auto" w:line="276"/>
        <w:jc w:val="both"/>
        <w:rPr>
          <w:sz w:val="20"/>
          <w:szCs w:val="20"/>
          <w:lang w:val="en-US"/>
        </w:rPr>
      </w:pPr>
      <w:r>
        <w:rPr>
          <w:sz w:val="20"/>
          <w:szCs w:val="20"/>
          <w:lang w:val="en-US"/>
        </w:rPr>
        <w:t>Source: The above table was created by the authors</w:t>
      </w:r>
    </w:p>
    <w:p>
      <w:pPr>
        <w:pStyle w:val="Normal"/>
        <w:spacing w:lineRule="auto" w:line="480"/>
        <w:jc w:val="both"/>
        <w:rPr>
          <w:b/>
          <w:bCs/>
          <w:lang w:val="en-US"/>
        </w:rPr>
      </w:pPr>
      <w:r>
        <w:rPr>
          <w:b/>
          <w:bCs/>
          <w:lang w:val="en-US"/>
        </w:rPr>
      </w:r>
    </w:p>
    <w:p>
      <w:pPr>
        <w:pStyle w:val="Normal"/>
        <w:rPr>
          <w:b/>
          <w:bCs/>
          <w:lang w:val="en-US"/>
        </w:rPr>
      </w:pPr>
      <w:r>
        <w:rPr>
          <w:b/>
          <w:bCs/>
          <w:lang w:val="en-US"/>
        </w:rPr>
      </w:r>
      <w:r>
        <w:br w:type="page"/>
      </w:r>
    </w:p>
    <w:p>
      <w:pPr>
        <w:pStyle w:val="Normal"/>
        <w:spacing w:lineRule="auto" w:line="480" w:before="0" w:after="0"/>
        <w:jc w:val="both"/>
        <w:rPr>
          <w:i/>
          <w:iCs/>
          <w:lang w:val="en-US"/>
        </w:rPr>
      </w:pPr>
      <w:r>
        <w:rPr>
          <w:b/>
          <w:bCs/>
          <w:lang w:val="en-US"/>
        </w:rPr>
        <w:t>Appendix J.</w:t>
      </w:r>
      <w:r>
        <w:rPr>
          <w:lang w:val="en-US"/>
        </w:rPr>
        <w:t xml:space="preserve"> Importance–performance map analysis (IPMA) of </w:t>
      </w:r>
      <w:r>
        <w:rPr>
          <w:i/>
          <w:iCs/>
          <w:lang w:val="en-US"/>
        </w:rPr>
        <w:t>Product</w:t>
      </w:r>
      <w:r>
        <w:rPr>
          <w:lang w:val="en-US"/>
        </w:rPr>
        <w:t xml:space="preserve"> </w:t>
      </w:r>
      <w:r>
        <w:rPr>
          <w:i/>
          <w:iCs/>
          <w:lang w:val="en-US"/>
        </w:rPr>
        <w:t>Purchase Intention</w:t>
      </w:r>
    </w:p>
    <w:p>
      <w:pPr>
        <w:pStyle w:val="Normal"/>
        <w:jc w:val="both"/>
        <w:rPr>
          <w:b/>
          <w:bCs/>
          <w:lang w:val="en-US"/>
        </w:rPr>
      </w:pPr>
      <w:r>
        <w:rPr/>
        <w:drawing>
          <wp:inline distT="0" distB="0" distL="0" distR="0">
            <wp:extent cx="5731510" cy="3486150"/>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Normal"/>
        <w:jc w:val="both"/>
        <w:rPr>
          <w:sz w:val="20"/>
          <w:szCs w:val="20"/>
          <w:lang w:val="en-US"/>
        </w:rPr>
      </w:pPr>
      <w:r>
        <w:rPr>
          <w:sz w:val="20"/>
          <w:szCs w:val="20"/>
          <w:lang w:val="en-US"/>
        </w:rPr>
        <w:t>Source: The above figure was created by the authors</w:t>
      </w:r>
    </w:p>
    <w:p>
      <w:pPr>
        <w:pStyle w:val="Normal"/>
        <w:spacing w:lineRule="auto" w:line="480"/>
        <w:jc w:val="both"/>
        <w:rPr>
          <w:lang w:val="en-US"/>
        </w:rPr>
      </w:pPr>
      <w:r>
        <w:rPr>
          <w:lang w:val="en-US"/>
        </w:rPr>
      </w:r>
    </w:p>
    <w:p>
      <w:pPr>
        <w:pStyle w:val="Normal"/>
        <w:rPr>
          <w:lang w:val="en-US"/>
        </w:rPr>
      </w:pPr>
      <w:r>
        <w:rPr>
          <w:lang w:val="en-US"/>
        </w:rPr>
      </w:r>
    </w:p>
    <w:p>
      <w:pPr>
        <w:pStyle w:val="Normal"/>
        <w:tabs>
          <w:tab w:val="left" w:pos="720" w:leader="none"/>
        </w:tabs>
        <w:spacing w:lineRule="auto" w:line="480"/>
        <w:jc w:val="both"/>
        <w:rPr>
          <w:lang w:val="en-US"/>
        </w:rPr>
      </w:pPr>
      <w:r>
        <w:rPr>
          <w:lang w:val="en-US"/>
        </w:rPr>
      </w:r>
    </w:p>
    <w:sectPr>
      <w:headerReference w:type="default" r:id="rId20"/>
      <w:headerReference w:type="first" r:id="rId21"/>
      <w:footerReference w:type="default" r:id="rId22"/>
      <w:footerReference w:type="first" r:id="rId23"/>
      <w:type w:val="nextPage"/>
      <w:pgSz w:w="12240" w:h="15840"/>
      <w:pgMar w:left="1418" w:right="1418" w:gutter="0" w:header="708" w:top="1418" w:footer="708"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Cambria Math">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jc w:val="center"/>
      <w:rPr/>
    </w:pPr>
    <w:r>
      <w:rPr/>
    </w:r>
    <w:r>
      <mc:AlternateContent>
        <mc:Choice Requires="wps">
          <w:drawing>
            <wp:anchor distT="0" distB="0" distL="0" distR="0" simplePos="0" relativeHeight="10" behindDoc="0" locked="0" layoutInCell="0" allowOverlap="1">
              <wp:simplePos x="0" y="0"/>
              <wp:positionH relativeFrom="margin">
                <wp:align>center</wp:align>
              </wp:positionH>
              <wp:positionV relativeFrom="paragraph">
                <wp:posOffset>635</wp:posOffset>
              </wp:positionV>
              <wp:extent cx="76835" cy="175260"/>
              <wp:effectExtent l="0" t="0" r="0" b="0"/>
              <wp:wrapNone/>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sdt>
                          <w:sdtPr>
                            <w:id w:val="-969896373"/>
                            <w:docPartObj>
                              <w:docPartGallery w:val="Page Numbers (Bottom of Page)"/>
                              <w:docPartUnique w:val="true"/>
                            </w:docPartObj>
                          </w:sdtPr>
                          <w:sdtContent>
                            <w:p>
                              <w:pPr>
                                <w:pStyle w:val="Footer"/>
                                <w:pBd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2.1pt;mso-position-horizontal:center;mso-position-horizontal-relative:margin">
              <v:fill opacity="0f"/>
              <v:textbox inset="0in,0in,0in,0in">
                <w:txbxContent>
                  <w:sdt>
                    <w:sdtPr>
                      <w:id w:val="-969896373"/>
                      <w:docPartObj>
                        <w:docPartGallery w:val="Page Numbers (Bottom of Page)"/>
                        <w:docPartUnique w:val="true"/>
                      </w:docPartObj>
                    </w:sdtPr>
                    <w:sdtContent>
                      <w:p>
                        <w:pPr>
                          <w:pStyle w:val="Footer"/>
                          <w:pBd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jc w:val="center"/>
      <w:rPr/>
    </w:pPr>
    <w:r>
      <w:rPr/>
    </w:r>
    <w:r>
      <mc:AlternateContent>
        <mc:Choice Requires="wps">
          <w:drawing>
            <wp:anchor distT="0" distB="0" distL="0" distR="0" simplePos="0" relativeHeight="10" behindDoc="0" locked="0" layoutInCell="0" allowOverlap="1">
              <wp:simplePos x="0" y="0"/>
              <wp:positionH relativeFrom="margin">
                <wp:align>center</wp:align>
              </wp:positionH>
              <wp:positionV relativeFrom="paragraph">
                <wp:posOffset>635</wp:posOffset>
              </wp:positionV>
              <wp:extent cx="76835" cy="175260"/>
              <wp:effectExtent l="0" t="0" r="0" b="0"/>
              <wp:wrapNone/>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sdt>
                          <w:sdtPr>
                            <w:id w:val="-969896373"/>
                            <w:docPartObj>
                              <w:docPartGallery w:val="Page Numbers (Bottom of Page)"/>
                              <w:docPartUnique w:val="true"/>
                            </w:docPartObj>
                          </w:sdtPr>
                          <w:sdtContent>
                            <w:p>
                              <w:pPr>
                                <w:pStyle w:val="Footer"/>
                                <w:pBd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2.1pt;mso-position-horizontal:center;mso-position-horizontal-relative:margin">
              <v:fill opacity="0f"/>
              <v:textbox inset="0in,0in,0in,0in">
                <w:txbxContent>
                  <w:sdt>
                    <w:sdtPr>
                      <w:id w:val="-969896373"/>
                      <w:docPartObj>
                        <w:docPartGallery w:val="Page Numbers (Bottom of Page)"/>
                        <w:docPartUnique w:val="true"/>
                      </w:docPartObj>
                    </w:sdtPr>
                    <w:sdtContent>
                      <w:p>
                        <w:pPr>
                          <w:pStyle w:val="Footer"/>
                          <w:pBd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distT="0" distB="0" distL="0" distR="0" simplePos="0" relativeHeight="13" behindDoc="0" locked="0" layoutInCell="0" allowOverlap="1">
              <wp:simplePos x="0" y="0"/>
              <wp:positionH relativeFrom="margin">
                <wp:align>center</wp:align>
              </wp:positionH>
              <wp:positionV relativeFrom="paragraph">
                <wp:posOffset>635</wp:posOffset>
              </wp:positionV>
              <wp:extent cx="76835" cy="175260"/>
              <wp:effectExtent l="0" t="0" r="0" b="0"/>
              <wp:wrapNone/>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sdt>
                          <w:sdtPr>
                            <w:id w:val="-183832770"/>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2.1pt;mso-position-horizontal:center;mso-position-horizontal-relative:margin">
              <v:fill opacity="0f"/>
              <v:textbox inset="0in,0in,0in,0in">
                <w:txbxContent>
                  <w:sdt>
                    <w:sdtPr>
                      <w:id w:val="-183832770"/>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distT="0" distB="0" distL="0" distR="0" simplePos="0" relativeHeight="14" behindDoc="0" locked="0" layoutInCell="0" allowOverlap="1">
              <wp:simplePos x="0" y="0"/>
              <wp:positionH relativeFrom="margin">
                <wp:align>center</wp:align>
              </wp:positionH>
              <wp:positionV relativeFrom="paragraph">
                <wp:posOffset>635</wp:posOffset>
              </wp:positionV>
              <wp:extent cx="76835" cy="175260"/>
              <wp:effectExtent l="0" t="0" r="0" b="0"/>
              <wp:wrapNone/>
              <wp:docPr id="7" name="Frame5"/>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sdt>
                          <w:sdtPr>
                            <w:id w:val="-183832770"/>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2.1pt;mso-position-horizontal:center;mso-position-horizontal-relative:margin">
              <v:fill opacity="0f"/>
              <v:textbox inset="0in,0in,0in,0in">
                <w:txbxContent>
                  <w:sdt>
                    <w:sdtPr>
                      <w:id w:val="-183832770"/>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distT="0" distB="0" distL="0" distR="0" simplePos="0" relativeHeight="17" behindDoc="0" locked="0" layoutInCell="0" allowOverlap="1">
              <wp:simplePos x="0" y="0"/>
              <wp:positionH relativeFrom="margin">
                <wp:align>center</wp:align>
              </wp:positionH>
              <wp:positionV relativeFrom="paragraph">
                <wp:posOffset>635</wp:posOffset>
              </wp:positionV>
              <wp:extent cx="76835" cy="175260"/>
              <wp:effectExtent l="0" t="0" r="0" b="0"/>
              <wp:wrapNone/>
              <wp:docPr id="11" name="Frame7"/>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sdt>
                          <w:sdtPr>
                            <w:id w:val="-183832770"/>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9.1pt;mso-position-horizontal:center;mso-position-horizontal-relative:margin">
              <v:fill opacity="0f"/>
              <v:textbox inset="0in,0in,0in,0in">
                <w:txbxContent>
                  <w:sdt>
                    <w:sdtPr>
                      <w:id w:val="-183832770"/>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sdtContent>
                  </w:sdt>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S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4c08"/>
    <w:pPr>
      <w:widowControl/>
      <w:bidi w:val="0"/>
      <w:spacing w:before="0" w:after="0"/>
      <w:jc w:val="start"/>
    </w:pPr>
    <w:rPr>
      <w:rFonts w:ascii="Times New Roman" w:hAnsi="Times New Roman" w:eastAsia="Times New Roman" w:cs="Times New Roman"/>
      <w:color w:val="auto"/>
      <w:kern w:val="0"/>
      <w:sz w:val="24"/>
      <w:szCs w:val="24"/>
      <w:lang w:eastAsia="en-GB" w:val="en-SE" w:bidi="ar-SA"/>
      <w14:ligatures w14:val="none"/>
    </w:rPr>
  </w:style>
  <w:style w:type="paragraph" w:styleId="Heading1">
    <w:name w:val="heading 1"/>
    <w:basedOn w:val="Normal"/>
    <w:next w:val="Normal"/>
    <w:link w:val="Heading1Char"/>
    <w:uiPriority w:val="9"/>
    <w:qFormat/>
    <w:rsid w:val="004178cb"/>
    <w:pPr>
      <w:keepNext w:val="true"/>
      <w:keepLines/>
      <w:spacing w:lineRule="auto" w:line="276" w:before="360" w:after="80"/>
      <w:contextualSpacing/>
      <w:outlineLvl w:val="0"/>
    </w:pPr>
    <w:rPr>
      <w:rFonts w:ascii="Aptos Display" w:hAnsi="Aptos Display" w:eastAsia="" w:cs="" w:asciiTheme="majorHAnsi" w:cstheme="majorBidi" w:eastAsiaTheme="majorEastAsia" w:hAnsiTheme="majorHAnsi"/>
      <w:color w:themeColor="accent1" w:themeShade="bf" w:val="0F4761"/>
      <w:sz w:val="40"/>
      <w:szCs w:val="40"/>
      <w:lang w:val="sv-SE" w:eastAsia="en-US"/>
    </w:rPr>
  </w:style>
  <w:style w:type="paragraph" w:styleId="Heading2">
    <w:name w:val="heading 2"/>
    <w:basedOn w:val="Normal"/>
    <w:next w:val="Normal"/>
    <w:link w:val="Heading2Char"/>
    <w:uiPriority w:val="9"/>
    <w:unhideWhenUsed/>
    <w:qFormat/>
    <w:rsid w:val="004178cb"/>
    <w:pPr>
      <w:keepNext w:val="true"/>
      <w:keepLines/>
      <w:spacing w:lineRule="auto" w:line="276" w:before="160" w:after="80"/>
      <w:contextualSpacing/>
      <w:outlineLvl w:val="1"/>
    </w:pPr>
    <w:rPr>
      <w:rFonts w:ascii="Aptos Display" w:hAnsi="Aptos Display" w:eastAsia="" w:cs="" w:asciiTheme="majorHAnsi" w:cstheme="majorBidi" w:eastAsiaTheme="majorEastAsia" w:hAnsiTheme="majorHAnsi"/>
      <w:color w:themeColor="accent1" w:themeShade="bf" w:val="0F4761"/>
      <w:sz w:val="32"/>
      <w:szCs w:val="32"/>
      <w:lang w:val="sv-SE" w:eastAsia="en-US"/>
    </w:rPr>
  </w:style>
  <w:style w:type="paragraph" w:styleId="Heading3">
    <w:name w:val="heading 3"/>
    <w:basedOn w:val="Normal"/>
    <w:next w:val="Normal"/>
    <w:link w:val="Heading3Char"/>
    <w:uiPriority w:val="9"/>
    <w:semiHidden/>
    <w:unhideWhenUsed/>
    <w:qFormat/>
    <w:rsid w:val="004178cb"/>
    <w:pPr>
      <w:keepNext w:val="true"/>
      <w:keepLines/>
      <w:spacing w:lineRule="auto" w:line="276" w:before="160" w:after="80"/>
      <w:contextualSpacing/>
      <w:outlineLvl w:val="2"/>
    </w:pPr>
    <w:rPr>
      <w:rFonts w:eastAsia="" w:cs="" w:cstheme="majorBidi" w:eastAsiaTheme="majorEastAsia"/>
      <w:color w:themeColor="accent1" w:themeShade="bf" w:val="0F4761"/>
      <w:sz w:val="28"/>
      <w:szCs w:val="28"/>
      <w:lang w:val="sv-SE" w:eastAsia="en-US"/>
    </w:rPr>
  </w:style>
  <w:style w:type="paragraph" w:styleId="Heading4">
    <w:name w:val="heading 4"/>
    <w:basedOn w:val="Normal"/>
    <w:next w:val="Normal"/>
    <w:link w:val="Heading4Char"/>
    <w:uiPriority w:val="9"/>
    <w:semiHidden/>
    <w:unhideWhenUsed/>
    <w:qFormat/>
    <w:rsid w:val="004178cb"/>
    <w:pPr>
      <w:keepNext w:val="true"/>
      <w:keepLines/>
      <w:spacing w:lineRule="auto" w:line="276" w:before="80" w:after="40"/>
      <w:contextualSpacing/>
      <w:outlineLvl w:val="3"/>
    </w:pPr>
    <w:rPr>
      <w:rFonts w:eastAsia="" w:cs="" w:cstheme="majorBidi" w:eastAsiaTheme="majorEastAsia"/>
      <w:i/>
      <w:iCs/>
      <w:color w:themeColor="accent1" w:themeShade="bf" w:val="0F4761"/>
      <w:lang w:val="sv-SE" w:eastAsia="en-US"/>
    </w:rPr>
  </w:style>
  <w:style w:type="paragraph" w:styleId="Heading5">
    <w:name w:val="heading 5"/>
    <w:basedOn w:val="Normal"/>
    <w:next w:val="Normal"/>
    <w:link w:val="Heading5Char"/>
    <w:uiPriority w:val="9"/>
    <w:semiHidden/>
    <w:unhideWhenUsed/>
    <w:qFormat/>
    <w:rsid w:val="004178cb"/>
    <w:pPr>
      <w:keepNext w:val="true"/>
      <w:keepLines/>
      <w:spacing w:lineRule="auto" w:line="276" w:before="80" w:after="40"/>
      <w:contextualSpacing/>
      <w:outlineLvl w:val="4"/>
    </w:pPr>
    <w:rPr>
      <w:rFonts w:eastAsia="" w:cs="" w:cstheme="majorBidi" w:eastAsiaTheme="majorEastAsia"/>
      <w:color w:themeColor="accent1" w:themeShade="bf" w:val="0F4761"/>
      <w:lang w:val="sv-SE" w:eastAsia="en-US"/>
    </w:rPr>
  </w:style>
  <w:style w:type="paragraph" w:styleId="Heading6">
    <w:name w:val="heading 6"/>
    <w:basedOn w:val="Normal"/>
    <w:next w:val="Normal"/>
    <w:link w:val="Heading6Char"/>
    <w:uiPriority w:val="9"/>
    <w:semiHidden/>
    <w:unhideWhenUsed/>
    <w:qFormat/>
    <w:rsid w:val="004178cb"/>
    <w:pPr>
      <w:keepNext w:val="true"/>
      <w:keepLines/>
      <w:spacing w:lineRule="auto" w:line="276" w:before="40" w:after="0"/>
      <w:contextualSpacing/>
      <w:outlineLvl w:val="5"/>
    </w:pPr>
    <w:rPr>
      <w:rFonts w:eastAsia="" w:cs="" w:cstheme="majorBidi" w:eastAsiaTheme="majorEastAsia"/>
      <w:i/>
      <w:iCs/>
      <w:color w:themeColor="text1" w:themeTint="a6" w:val="595959"/>
      <w:lang w:val="sv-SE" w:eastAsia="en-US"/>
    </w:rPr>
  </w:style>
  <w:style w:type="paragraph" w:styleId="Heading7">
    <w:name w:val="heading 7"/>
    <w:basedOn w:val="Normal"/>
    <w:next w:val="Normal"/>
    <w:link w:val="Heading7Char"/>
    <w:uiPriority w:val="9"/>
    <w:semiHidden/>
    <w:unhideWhenUsed/>
    <w:qFormat/>
    <w:rsid w:val="004178cb"/>
    <w:pPr>
      <w:keepNext w:val="true"/>
      <w:keepLines/>
      <w:spacing w:lineRule="auto" w:line="276" w:before="40" w:after="0"/>
      <w:contextualSpacing/>
      <w:outlineLvl w:val="6"/>
    </w:pPr>
    <w:rPr>
      <w:rFonts w:eastAsia="" w:cs="" w:cstheme="majorBidi" w:eastAsiaTheme="majorEastAsia"/>
      <w:color w:themeColor="text1" w:themeTint="a6" w:val="595959"/>
      <w:lang w:val="sv-SE" w:eastAsia="en-US"/>
    </w:rPr>
  </w:style>
  <w:style w:type="paragraph" w:styleId="Heading8">
    <w:name w:val="heading 8"/>
    <w:basedOn w:val="Normal"/>
    <w:next w:val="Normal"/>
    <w:link w:val="Heading8Char"/>
    <w:uiPriority w:val="9"/>
    <w:semiHidden/>
    <w:unhideWhenUsed/>
    <w:qFormat/>
    <w:rsid w:val="004178cb"/>
    <w:pPr>
      <w:keepNext w:val="true"/>
      <w:keepLines/>
      <w:spacing w:lineRule="auto" w:line="276" w:before="0" w:after="0"/>
      <w:contextualSpacing/>
      <w:outlineLvl w:val="7"/>
    </w:pPr>
    <w:rPr>
      <w:rFonts w:eastAsia="" w:cs="" w:cstheme="majorBidi" w:eastAsiaTheme="majorEastAsia"/>
      <w:i/>
      <w:iCs/>
      <w:color w:themeColor="text1" w:themeTint="d8" w:val="272727"/>
      <w:lang w:val="sv-SE" w:eastAsia="en-US"/>
    </w:rPr>
  </w:style>
  <w:style w:type="paragraph" w:styleId="Heading9">
    <w:name w:val="heading 9"/>
    <w:basedOn w:val="Normal"/>
    <w:next w:val="Normal"/>
    <w:link w:val="Heading9Char"/>
    <w:uiPriority w:val="9"/>
    <w:semiHidden/>
    <w:unhideWhenUsed/>
    <w:qFormat/>
    <w:rsid w:val="004178cb"/>
    <w:pPr>
      <w:keepNext w:val="true"/>
      <w:keepLines/>
      <w:spacing w:lineRule="auto" w:line="276" w:before="0" w:after="0"/>
      <w:contextualSpacing/>
      <w:outlineLvl w:val="8"/>
    </w:pPr>
    <w:rPr>
      <w:rFonts w:eastAsia="" w:cs="" w:cstheme="majorBidi" w:eastAsiaTheme="majorEastAsia"/>
      <w:color w:themeColor="text1" w:themeTint="d8" w:val="272727"/>
      <w:lang w:val="sv-SE" w:eastAsia="en-U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178cb"/>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sid w:val="004178cb"/>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4178cb"/>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4178cb"/>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4178cb"/>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4178cb"/>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4178cb"/>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4178cb"/>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4178cb"/>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4178cb"/>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4178cb"/>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4178cb"/>
    <w:rPr>
      <w:i/>
      <w:iCs/>
      <w:color w:themeColor="text1" w:themeTint="bf" w:val="404040"/>
    </w:rPr>
  </w:style>
  <w:style w:type="character" w:styleId="IntenseEmphasis">
    <w:name w:val="Intense Emphasis"/>
    <w:basedOn w:val="DefaultParagraphFont"/>
    <w:uiPriority w:val="21"/>
    <w:qFormat/>
    <w:rsid w:val="004178cb"/>
    <w:rPr>
      <w:i/>
      <w:iCs/>
      <w:color w:themeColor="accent1" w:themeShade="bf" w:val="0F4761"/>
    </w:rPr>
  </w:style>
  <w:style w:type="character" w:styleId="IntenseQuoteChar" w:customStyle="1">
    <w:name w:val="Intense Quote Char"/>
    <w:basedOn w:val="DefaultParagraphFont"/>
    <w:link w:val="IntenseQuote"/>
    <w:uiPriority w:val="30"/>
    <w:qFormat/>
    <w:rsid w:val="004178cb"/>
    <w:rPr>
      <w:i/>
      <w:iCs/>
      <w:color w:themeColor="accent1" w:themeShade="bf" w:val="0F4761"/>
    </w:rPr>
  </w:style>
  <w:style w:type="character" w:styleId="IntenseReference">
    <w:name w:val="Intense Reference"/>
    <w:basedOn w:val="DefaultParagraphFont"/>
    <w:uiPriority w:val="32"/>
    <w:qFormat/>
    <w:rsid w:val="004178cb"/>
    <w:rPr>
      <w:b/>
      <w:bCs/>
      <w:smallCaps/>
      <w:color w:themeColor="accent1" w:themeShade="bf" w:val="0F4761"/>
      <w:spacing w:val="5"/>
    </w:rPr>
  </w:style>
  <w:style w:type="character" w:styleId="FootnoteTextChar" w:customStyle="1">
    <w:name w:val="Footnote Text Char"/>
    <w:basedOn w:val="DefaultParagraphFont"/>
    <w:link w:val="FootnoteText"/>
    <w:uiPriority w:val="99"/>
    <w:qFormat/>
    <w:rsid w:val="004178cb"/>
    <w:rPr>
      <w:rFonts w:ascii="Times New Roman" w:hAnsi="Times New Roman" w:eastAsia="Times New Roman" w:cs="Times New Roman"/>
      <w:kern w:val="0"/>
      <w:lang w:val="en-US" w:eastAsia="zh-CN"/>
      <w14:ligatures w14:val="none"/>
    </w:rPr>
  </w:style>
  <w:style w:type="character" w:styleId="FootnoteCharacters">
    <w:name w:val="Footnote Characters"/>
    <w:basedOn w:val="DefaultParagraphFont"/>
    <w:uiPriority w:val="99"/>
    <w:unhideWhenUsed/>
    <w:qFormat/>
    <w:rsid w:val="004178cb"/>
    <w:rPr>
      <w:vertAlign w:val="superscript"/>
    </w:rPr>
  </w:style>
  <w:style w:type="character" w:styleId="FootnoteReference">
    <w:name w:val="footnote reference"/>
    <w:rPr>
      <w:vertAlign w:val="superscript"/>
    </w:rPr>
  </w:style>
  <w:style w:type="character" w:styleId="FooterChar" w:customStyle="1">
    <w:name w:val="Footer Char"/>
    <w:basedOn w:val="DefaultParagraphFont"/>
    <w:link w:val="Footer"/>
    <w:uiPriority w:val="99"/>
    <w:qFormat/>
    <w:rsid w:val="004178cb"/>
    <w:rPr>
      <w:rFonts w:ascii="Times New Roman" w:hAnsi="Times New Roman" w:eastAsia="Times New Roman" w:cs="Times New Roman"/>
      <w:kern w:val="0"/>
      <w:lang w:val="en-US" w:eastAsia="zh-CN"/>
      <w14:ligatures w14:val="none"/>
    </w:rPr>
  </w:style>
  <w:style w:type="character" w:styleId="PageNumber">
    <w:name w:val="page number"/>
    <w:basedOn w:val="DefaultParagraphFont"/>
    <w:uiPriority w:val="99"/>
    <w:semiHidden/>
    <w:unhideWhenUsed/>
    <w:rsid w:val="004178cb"/>
    <w:rPr/>
  </w:style>
  <w:style w:type="character" w:styleId="CommentReference">
    <w:name w:val="annotation reference"/>
    <w:basedOn w:val="DefaultParagraphFont"/>
    <w:uiPriority w:val="99"/>
    <w:semiHidden/>
    <w:unhideWhenUsed/>
    <w:qFormat/>
    <w:rsid w:val="004178cb"/>
    <w:rPr>
      <w:sz w:val="18"/>
      <w:szCs w:val="18"/>
    </w:rPr>
  </w:style>
  <w:style w:type="character" w:styleId="CommentTextChar" w:customStyle="1">
    <w:name w:val="Comment Text Char"/>
    <w:basedOn w:val="DefaultParagraphFont"/>
    <w:link w:val="CommentText"/>
    <w:uiPriority w:val="99"/>
    <w:qFormat/>
    <w:rsid w:val="004178cb"/>
    <w:rPr>
      <w:rFonts w:ascii="Times New Roman" w:hAnsi="Times New Roman" w:eastAsia="Times New Roman" w:cs="Times New Roman"/>
      <w:kern w:val="0"/>
      <w:lang w:val="en-US" w:eastAsia="zh-CN"/>
      <w14:ligatures w14:val="none"/>
    </w:rPr>
  </w:style>
  <w:style w:type="character" w:styleId="CommentSubjectChar" w:customStyle="1">
    <w:name w:val="Comment Subject Char"/>
    <w:basedOn w:val="CommentTextChar"/>
    <w:link w:val="annotationsubject"/>
    <w:uiPriority w:val="99"/>
    <w:semiHidden/>
    <w:qFormat/>
    <w:rsid w:val="004178cb"/>
    <w:rPr>
      <w:rFonts w:ascii="Times New Roman" w:hAnsi="Times New Roman" w:eastAsia="Times New Roman" w:cs="Times New Roman"/>
      <w:b/>
      <w:bCs/>
      <w:kern w:val="0"/>
      <w:sz w:val="20"/>
      <w:szCs w:val="20"/>
      <w:lang w:val="sv-SE" w:eastAsia="zh-CN"/>
      <w14:ligatures w14:val="none"/>
    </w:rPr>
  </w:style>
  <w:style w:type="character" w:styleId="Hyperlink">
    <w:name w:val="Hyperlink"/>
    <w:basedOn w:val="DefaultParagraphFont"/>
    <w:uiPriority w:val="99"/>
    <w:unhideWhenUsed/>
    <w:rsid w:val="004178cb"/>
    <w:rPr>
      <w:color w:val="0000FF"/>
      <w:u w:val="single"/>
    </w:rPr>
  </w:style>
  <w:style w:type="character" w:styleId="HeaderChar" w:customStyle="1">
    <w:name w:val="Header Char"/>
    <w:basedOn w:val="DefaultParagraphFont"/>
    <w:link w:val="Header"/>
    <w:uiPriority w:val="99"/>
    <w:qFormat/>
    <w:rsid w:val="004178cb"/>
    <w:rPr>
      <w:rFonts w:ascii="Times New Roman" w:hAnsi="Times New Roman" w:eastAsia="Times New Roman" w:cs="Times New Roman"/>
      <w:kern w:val="0"/>
      <w:lang w:val="sv-SE"/>
      <w14:ligatures w14:val="none"/>
    </w:rPr>
  </w:style>
  <w:style w:type="character" w:styleId="normaltextrun" w:customStyle="1">
    <w:name w:val="normaltextrun"/>
    <w:basedOn w:val="DefaultParagraphFont"/>
    <w:qFormat/>
    <w:rsid w:val="004178cb"/>
    <w:rPr/>
  </w:style>
  <w:style w:type="character" w:styleId="apple-converted-space" w:customStyle="1">
    <w:name w:val="apple-converted-space"/>
    <w:basedOn w:val="DefaultParagraphFont"/>
    <w:qFormat/>
    <w:rsid w:val="004178cb"/>
    <w:rPr/>
  </w:style>
  <w:style w:type="character" w:styleId="FollowedHyperlink">
    <w:name w:val="FollowedHyperlink"/>
    <w:basedOn w:val="DefaultParagraphFont"/>
    <w:uiPriority w:val="99"/>
    <w:semiHidden/>
    <w:unhideWhenUsed/>
    <w:rsid w:val="004178cb"/>
    <w:rPr>
      <w:color w:themeColor="followedHyperlink" w:val="96607D"/>
      <w:u w:val="single"/>
    </w:rPr>
  </w:style>
  <w:style w:type="character" w:styleId="Mention">
    <w:name w:val="Mention"/>
    <w:basedOn w:val="DefaultParagraphFont"/>
    <w:uiPriority w:val="99"/>
    <w:unhideWhenUsed/>
    <w:qFormat/>
    <w:rsid w:val="004178cb"/>
    <w:rPr>
      <w:color w:val="2B579A"/>
      <w:shd w:fill="E1DFDD" w:val="clear"/>
    </w:rPr>
  </w:style>
  <w:style w:type="character" w:styleId="UnresolvedMention">
    <w:name w:val="Unresolved Mention"/>
    <w:basedOn w:val="DefaultParagraphFont"/>
    <w:uiPriority w:val="99"/>
    <w:semiHidden/>
    <w:unhideWhenUsed/>
    <w:qFormat/>
    <w:rsid w:val="004178cb"/>
    <w:rPr>
      <w:color w:val="605E5C"/>
      <w:shd w:fill="E1DFDD" w:val="clear"/>
    </w:rPr>
  </w:style>
  <w:style w:type="character" w:styleId="BalloonTextChar" w:customStyle="1">
    <w:name w:val="Balloon Text Char"/>
    <w:basedOn w:val="DefaultParagraphFont"/>
    <w:link w:val="BalloonText"/>
    <w:uiPriority w:val="99"/>
    <w:semiHidden/>
    <w:qFormat/>
    <w:rsid w:val="004178cb"/>
    <w:rPr>
      <w:rFonts w:ascii="Segoe UI" w:hAnsi="Segoe UI" w:eastAsia="Times New Roman" w:cs="Segoe UI"/>
      <w:kern w:val="0"/>
      <w:sz w:val="20"/>
      <w:szCs w:val="18"/>
      <w:lang w:val="sv-SE"/>
      <w14:ligatures w14:val="none"/>
    </w:rPr>
  </w:style>
  <w:style w:type="character" w:styleId="PlaceholderText">
    <w:name w:val="Placeholder Text"/>
    <w:basedOn w:val="DefaultParagraphFont"/>
    <w:uiPriority w:val="99"/>
    <w:semiHidden/>
    <w:qFormat/>
    <w:rsid w:val="004178cb"/>
    <w:rPr>
      <w:color w:val="666666"/>
    </w:rPr>
  </w:style>
  <w:style w:type="character" w:styleId="s1" w:customStyle="1">
    <w:name w:val="s1"/>
    <w:basedOn w:val="DefaultParagraphFont"/>
    <w:qFormat/>
    <w:rsid w:val="004178cb"/>
    <w:rPr>
      <w:color w:val="E66826"/>
    </w:rPr>
  </w:style>
  <w:style w:type="character" w:styleId="findhit" w:customStyle="1">
    <w:name w:val="findhit"/>
    <w:basedOn w:val="DefaultParagraphFont"/>
    <w:qFormat/>
    <w:rsid w:val="004178cb"/>
    <w:rPr/>
  </w:style>
  <w:style w:type="character" w:styleId="eop" w:customStyle="1">
    <w:name w:val="eop"/>
    <w:basedOn w:val="DefaultParagraphFont"/>
    <w:qFormat/>
    <w:rsid w:val="004178cb"/>
    <w:rPr/>
  </w:style>
  <w:style w:type="character" w:styleId="Strong">
    <w:name w:val="Strong"/>
    <w:basedOn w:val="DefaultParagraphFont"/>
    <w:uiPriority w:val="22"/>
    <w:qFormat/>
    <w:rsid w:val="004178cb"/>
    <w:rPr>
      <w:b/>
      <w:bCs/>
    </w:rPr>
  </w:style>
  <w:style w:type="character" w:styleId="Emphasis">
    <w:name w:val="Emphasis"/>
    <w:basedOn w:val="DefaultParagraphFont"/>
    <w:uiPriority w:val="20"/>
    <w:qFormat/>
    <w:rsid w:val="004178cb"/>
    <w:rPr>
      <w:i/>
      <w:iCs/>
    </w:rPr>
  </w:style>
  <w:style w:type="character" w:styleId="anchor-text" w:customStyle="1">
    <w:name w:val="anchor-text"/>
    <w:basedOn w:val="DefaultParagraphFont"/>
    <w:qFormat/>
    <w:rsid w:val="004178cb"/>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unhideWhenUsed/>
    <w:qFormat/>
    <w:rsid w:val="004178cb"/>
    <w:pPr>
      <w:spacing w:before="0" w:after="200"/>
      <w:contextualSpacing/>
    </w:pPr>
    <w:rPr>
      <w:i/>
      <w:iCs/>
      <w:color w:themeColor="text2" w:val="0E2841"/>
      <w:sz w:val="18"/>
      <w:szCs w:val="18"/>
      <w:lang w:val="sv-SE" w:eastAsia="en-US"/>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4178cb"/>
    <w:pPr>
      <w:spacing w:lineRule="auto" w:line="276" w:before="0" w:after="80"/>
      <w:contextualSpacing/>
    </w:pPr>
    <w:rPr>
      <w:rFonts w:ascii="Aptos Display" w:hAnsi="Aptos Display" w:eastAsia="" w:cs="" w:asciiTheme="majorHAnsi" w:cstheme="majorBidi" w:eastAsiaTheme="majorEastAsia" w:hAnsiTheme="majorHAnsi"/>
      <w:spacing w:val="-10"/>
      <w:kern w:val="2"/>
      <w:sz w:val="56"/>
      <w:szCs w:val="56"/>
      <w:lang w:val="sv-SE" w:eastAsia="en-US"/>
    </w:rPr>
  </w:style>
  <w:style w:type="paragraph" w:styleId="Subtitle">
    <w:name w:val="Subtitle"/>
    <w:basedOn w:val="Normal"/>
    <w:next w:val="Normal"/>
    <w:link w:val="SubtitleChar"/>
    <w:uiPriority w:val="11"/>
    <w:qFormat/>
    <w:rsid w:val="004178cb"/>
    <w:pPr>
      <w:spacing w:lineRule="auto" w:line="276" w:before="0" w:after="160"/>
      <w:contextualSpacing/>
    </w:pPr>
    <w:rPr>
      <w:rFonts w:eastAsia="" w:cs="" w:cstheme="majorBidi" w:eastAsiaTheme="majorEastAsia"/>
      <w:color w:themeColor="text1" w:themeTint="a6" w:val="595959"/>
      <w:spacing w:val="15"/>
      <w:sz w:val="28"/>
      <w:szCs w:val="28"/>
      <w:lang w:val="sv-SE" w:eastAsia="en-US"/>
    </w:rPr>
  </w:style>
  <w:style w:type="paragraph" w:styleId="Quote">
    <w:name w:val="Quote"/>
    <w:basedOn w:val="Normal"/>
    <w:next w:val="Normal"/>
    <w:link w:val="QuoteChar"/>
    <w:uiPriority w:val="29"/>
    <w:qFormat/>
    <w:rsid w:val="004178cb"/>
    <w:pPr>
      <w:spacing w:lineRule="auto" w:line="276" w:before="160" w:after="160"/>
      <w:contextualSpacing/>
      <w:jc w:val="center"/>
    </w:pPr>
    <w:rPr>
      <w:i/>
      <w:iCs/>
      <w:color w:themeColor="text1" w:themeTint="bf" w:val="404040"/>
      <w:lang w:val="sv-SE" w:eastAsia="en-US"/>
    </w:rPr>
  </w:style>
  <w:style w:type="paragraph" w:styleId="ListParagraph">
    <w:name w:val="List Paragraph"/>
    <w:basedOn w:val="Normal"/>
    <w:uiPriority w:val="34"/>
    <w:qFormat/>
    <w:rsid w:val="004178cb"/>
    <w:pPr>
      <w:spacing w:lineRule="auto" w:line="276" w:before="0" w:after="0"/>
      <w:ind w:start="720"/>
      <w:contextualSpacing/>
    </w:pPr>
    <w:rPr>
      <w:lang w:val="sv-SE" w:eastAsia="en-US"/>
    </w:rPr>
  </w:style>
  <w:style w:type="paragraph" w:styleId="IntenseQuote">
    <w:name w:val="Intense Quote"/>
    <w:basedOn w:val="Normal"/>
    <w:next w:val="Normal"/>
    <w:link w:val="IntenseQuoteChar"/>
    <w:uiPriority w:val="30"/>
    <w:qFormat/>
    <w:rsid w:val="004178cb"/>
    <w:pPr>
      <w:pBdr>
        <w:top w:val="single" w:sz="4" w:space="10" w:color="0F4761" w:themeColor="accent1" w:themeShade="bf"/>
        <w:bottom w:val="single" w:sz="4" w:space="10" w:color="0F4761" w:themeColor="accent1" w:themeShade="bf"/>
      </w:pBdr>
      <w:spacing w:lineRule="auto" w:line="276" w:before="360" w:after="360"/>
      <w:ind w:start="864" w:end="864"/>
      <w:contextualSpacing/>
      <w:jc w:val="center"/>
    </w:pPr>
    <w:rPr>
      <w:i/>
      <w:iCs/>
      <w:color w:themeColor="accent1" w:themeShade="bf" w:val="0F4761"/>
      <w:lang w:val="sv-SE" w:eastAsia="en-US"/>
    </w:rPr>
  </w:style>
  <w:style w:type="paragraph" w:styleId="FootnoteText">
    <w:name w:val="footnote text"/>
    <w:basedOn w:val="Normal"/>
    <w:link w:val="FootnoteTextChar"/>
    <w:uiPriority w:val="99"/>
    <w:unhideWhenUsed/>
    <w:rsid w:val="004178cb"/>
    <w:pPr>
      <w:spacing w:lineRule="auto" w:line="276" w:before="0" w:after="0"/>
      <w:contextualSpacing/>
    </w:pPr>
    <w:rPr>
      <w:lang w:val="en-US" w:eastAsia="zh-CN"/>
    </w:rPr>
  </w:style>
  <w:style w:type="paragraph" w:styleId="HeaderandFooter">
    <w:name w:val="Header and Footer"/>
    <w:basedOn w:val="Normal"/>
    <w:qFormat/>
    <w:pPr/>
    <w:rPr/>
  </w:style>
  <w:style w:type="paragraph" w:styleId="Footer">
    <w:name w:val="footer"/>
    <w:basedOn w:val="Normal"/>
    <w:link w:val="FooterChar"/>
    <w:uiPriority w:val="99"/>
    <w:unhideWhenUsed/>
    <w:rsid w:val="004178cb"/>
    <w:pPr>
      <w:tabs>
        <w:tab w:val="clear" w:pos="720"/>
        <w:tab w:val="center" w:pos="4536" w:leader="none"/>
        <w:tab w:val="right" w:pos="9072" w:leader="none"/>
      </w:tabs>
      <w:spacing w:lineRule="auto" w:line="276" w:before="0" w:after="0"/>
      <w:contextualSpacing/>
    </w:pPr>
    <w:rPr>
      <w:lang w:val="en-US" w:eastAsia="zh-CN"/>
    </w:rPr>
  </w:style>
  <w:style w:type="paragraph" w:styleId="CommentText">
    <w:name w:val="annotation text"/>
    <w:basedOn w:val="Normal"/>
    <w:link w:val="CommentTextChar"/>
    <w:uiPriority w:val="99"/>
    <w:unhideWhenUsed/>
    <w:qFormat/>
    <w:rsid w:val="004178cb"/>
    <w:pPr>
      <w:spacing w:lineRule="auto" w:line="276" w:before="0" w:after="0"/>
      <w:contextualSpacing/>
    </w:pPr>
    <w:rPr>
      <w:lang w:val="en-US" w:eastAsia="zh-CN"/>
    </w:rPr>
  </w:style>
  <w:style w:type="paragraph" w:styleId="annotationsubject">
    <w:name w:val="annotation subject"/>
    <w:basedOn w:val="CommentText"/>
    <w:next w:val="CommentText"/>
    <w:link w:val="CommentSubjectChar"/>
    <w:uiPriority w:val="99"/>
    <w:semiHidden/>
    <w:unhideWhenUsed/>
    <w:qFormat/>
    <w:rsid w:val="004178cb"/>
    <w:pPr>
      <w:spacing w:lineRule="auto" w:line="240"/>
    </w:pPr>
    <w:rPr>
      <w:b/>
      <w:bCs/>
      <w:sz w:val="20"/>
      <w:szCs w:val="20"/>
      <w:lang w:val="sv-SE" w:eastAsia="en-US"/>
    </w:rPr>
  </w:style>
  <w:style w:type="paragraph" w:styleId="Header">
    <w:name w:val="header"/>
    <w:basedOn w:val="Normal"/>
    <w:link w:val="HeaderChar"/>
    <w:uiPriority w:val="99"/>
    <w:unhideWhenUsed/>
    <w:rsid w:val="004178cb"/>
    <w:pPr>
      <w:tabs>
        <w:tab w:val="clear" w:pos="720"/>
        <w:tab w:val="center" w:pos="4680" w:leader="none"/>
        <w:tab w:val="right" w:pos="9360" w:leader="none"/>
      </w:tabs>
      <w:spacing w:before="0" w:after="0"/>
      <w:contextualSpacing/>
    </w:pPr>
    <w:rPr>
      <w:lang w:val="sv-SE" w:eastAsia="en-US"/>
    </w:rPr>
  </w:style>
  <w:style w:type="paragraph" w:styleId="Revision">
    <w:name w:val="Revision"/>
    <w:uiPriority w:val="99"/>
    <w:semiHidden/>
    <w:qFormat/>
    <w:rsid w:val="004178cb"/>
    <w:pPr>
      <w:widowControl/>
      <w:bidi w:val="0"/>
      <w:spacing w:before="0" w:after="0"/>
      <w:jc w:val="start"/>
    </w:pPr>
    <w:rPr>
      <w:rFonts w:ascii="Times New Roman" w:hAnsi="Times New Roman" w:eastAsia="Times New Roman" w:cs="Times New Roman"/>
      <w:color w:val="auto"/>
      <w:kern w:val="0"/>
      <w:sz w:val="24"/>
      <w:szCs w:val="24"/>
      <w:lang w:val="sv-SE" w:eastAsia="en-US" w:bidi="ar-SA"/>
      <w14:ligatures w14:val="none"/>
    </w:rPr>
  </w:style>
  <w:style w:type="paragraph" w:styleId="NormalWeb">
    <w:name w:val="Normal (Web)"/>
    <w:basedOn w:val="Normal"/>
    <w:uiPriority w:val="99"/>
    <w:unhideWhenUsed/>
    <w:qFormat/>
    <w:rsid w:val="004178cb"/>
    <w:pPr>
      <w:spacing w:beforeAutospacing="1" w:afterAutospacing="1"/>
    </w:pPr>
    <w:rPr>
      <w:lang w:val="sv-SE"/>
    </w:rPr>
  </w:style>
  <w:style w:type="paragraph" w:styleId="BalloonText">
    <w:name w:val="Balloon Text"/>
    <w:basedOn w:val="Normal"/>
    <w:link w:val="BalloonTextChar"/>
    <w:uiPriority w:val="99"/>
    <w:semiHidden/>
    <w:unhideWhenUsed/>
    <w:qFormat/>
    <w:rsid w:val="004178cb"/>
    <w:pPr>
      <w:spacing w:before="0" w:after="0"/>
      <w:contextualSpacing/>
    </w:pPr>
    <w:rPr>
      <w:rFonts w:ascii="Segoe UI" w:hAnsi="Segoe UI" w:cs="Segoe UI"/>
      <w:sz w:val="20"/>
      <w:szCs w:val="18"/>
      <w:lang w:val="sv-SE" w:eastAsia="en-US"/>
    </w:rPr>
  </w:style>
  <w:style w:type="paragraph" w:styleId="p1" w:customStyle="1">
    <w:name w:val="p1"/>
    <w:basedOn w:val="Normal"/>
    <w:qFormat/>
    <w:rsid w:val="004178cb"/>
    <w:pPr>
      <w:spacing w:beforeAutospacing="1" w:afterAutospacing="1"/>
    </w:pPr>
    <w:rPr>
      <w:lang w:val="sv-SE" w:eastAsia="sv-SE"/>
    </w:rPr>
  </w:style>
  <w:style w:type="paragraph" w:styleId="paragraph" w:customStyle="1">
    <w:name w:val="paragraph"/>
    <w:basedOn w:val="Normal"/>
    <w:qFormat/>
    <w:rsid w:val="004178cb"/>
    <w:pPr>
      <w:spacing w:beforeAutospacing="1" w:afterAutospacing="1"/>
    </w:pPr>
    <w:rPr>
      <w:lang w:val="en-U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178cb"/>
    <w:rPr>
      <w:rFonts w:eastAsiaTheme="minorEastAsia"/>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image" Target="media/image3.png"/><Relationship Id="rId19" Type="http://schemas.openxmlformats.org/officeDocument/2006/relationships/chart" Target="charts/chart1.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Relationship Id="rId28" Type="http://schemas.openxmlformats.org/officeDocument/2006/relationships/customXml" Target="../customXml/item2.xml"/><Relationship Id="rId29" Type="http://schemas.openxmlformats.org/officeDocument/2006/relationships/customXml" Target="../customXml/item3.xml"/><Relationship Id="rId30" Type="http://schemas.openxmlformats.org/officeDocument/2006/relationships/customXml" Target="../customXml/item4.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plotArea>
      <c:scatterChart>
        <c:scatterStyle val="lineMarker"/>
        <c:varyColors val="0"/>
        <c:ser>
          <c:idx val="0"/>
          <c:order val="0"/>
          <c:tx>
            <c:strRef>
              <c:f>label 0</c:f>
              <c:strCache>
                <c:ptCount val="1"/>
                <c:pt idx="0">
                  <c:v>Usage
Frequency</c:v>
                </c:pt>
              </c:strCache>
            </c:strRef>
          </c:tx>
          <c:spPr>
            <a:solidFill>
              <a:srgbClr val="000000"/>
            </a:solidFill>
            <a:ln w="25560">
              <a:noFill/>
            </a:ln>
          </c:spPr>
          <c:marker>
            <c:symbol val="circle"/>
            <c:size val="7"/>
            <c:spPr>
              <a:solidFill>
                <a:srgbClr val="000000"/>
              </a:solidFill>
            </c:spPr>
          </c:marker>
          <c:dPt>
            <c:idx val="0"/>
            <c:marker>
              <c:symbol val="circle"/>
              <c:size val="7"/>
              <c:spPr>
                <a:solidFill>
                  <a:srgbClr val="000000"/>
                </a:solidFill>
              </c:spPr>
            </c:marker>
          </c:dPt>
          <c:dLbls>
            <c:dLbl>
              <c:idx val="0"/>
              <c:tx>
                <c:rich>
                  <a:bodyPr/>
                  <a:p>
                    <a:fld id="{5EE91207-D5E1-CB42-A697-61B776D4211A}" type="CELLRANGE">
                      <a:rPr sz="900" b="0" u="none" strike="noStrike">
                        <a:solidFill>
                          <a:srgbClr val="404040"/>
                        </a:solidFill>
                        <a:uFillTx/>
                        <a:latin typeface="Times New Roman"/>
                      </a:rPr>
                      <a:t>[CELLRANGE]</a:t>
                    </a:fld>
                  </a:p>
                </c:rich>
              </c:tx>
              <c:txPr>
                <a:bodyPr wrap="square"/>
                <a:lstStyle/>
                <a:p>
                  <a:pPr>
                    <a:defRPr sz="900" b="0" u="none" strike="noStrike">
                      <a:solidFill>
                        <a:srgbClr val="404040"/>
                      </a:solidFill>
                      <a:uFillTx/>
                      <a:latin typeface="Times New Roman"/>
                    </a:defRPr>
                  </a:pPr>
                </a:p>
              </c:txPr>
              <c:dLblPos val="b"/>
              <c:showLegendKey val="0"/>
              <c:showVal val="0"/>
              <c:showCatName val="0"/>
              <c:showSerName val="0"/>
              <c:showPercent val="0"/>
              <c:separator>; </c:separator>
              <c:extLst>
                <c:ext xmlns:c15="http://schemas.microsoft.com/office/drawing/2012/chart" uri="{CE6537A1-D6FC-4f65-9D91-7224C49458BB}">
                  <c15:showDataLabelsRange val="1"/>
                </c:ext>
              </c:extLst>
            </c:dLbl>
            <c:txPr>
              <a:bodyPr wrap="square"/>
              <a:lstStyle/>
              <a:p>
                <a:pPr>
                  <a:defRPr sz="900" b="0" u="none" strike="noStrike">
                    <a:solidFill>
                      <a:srgbClr val="404040"/>
                    </a:solidFill>
                    <a:uFillTx/>
                    <a:latin typeface="Times New Roman"/>
                  </a:defRPr>
                </a:pPr>
              </a:p>
            </c:txPr>
            <c:dLblPos val="b"/>
            <c:showLegendKey val="0"/>
            <c:showVal val="0"/>
            <c:showCatName val="0"/>
            <c:showSerName val="0"/>
            <c:showPercent val="0"/>
            <c:separator>; </c:separator>
            <c:showLeaderLines val="1"/>
            <c:leaderLines>
              <c:spPr>
                <a:ln w="25560">
                  <a:noFill/>
                </a:ln>
              </c:spPr>
            </c:leaderLines>
            <c:extLst>
              <c:ext xmlns:c15="http://schemas.microsoft.com/office/drawing/2012/chart" uri="{CE6537A1-D6FC-4f65-9D91-7224C49458BB}">
                <c15:showLeaderLines val="1"/>
              </c:ext>
            </c:extLst>
          </c:dLbls>
          <c:xVal>
            <c:numRef>
              <c:f>1</c:f>
              <c:numCache>
                <c:formatCode>General</c:formatCode>
                <c:ptCount val="1"/>
                <c:pt idx="0">
                  <c:v>0.10667598115555</c:v>
                </c:pt>
              </c:numCache>
            </c:numRef>
          </c:xVal>
          <c:yVal>
            <c:numRef>
              <c:f>0</c:f>
              <c:numCache>
                <c:formatCode>General</c:formatCode>
                <c:ptCount val="1"/>
                <c:pt idx="0">
                  <c:v>15.8139534883721</c:v>
                </c:pt>
              </c:numCache>
            </c:numRef>
          </c:yVal>
          <c:smooth val="0"/>
          <c:extLst>
            <c:ext xmlns:c15="http://schemas.microsoft.com/office/drawing/2012/chart" uri="{02D57815-91ED-43cb-92C2-25804820EDAC}">
              <c15:datalabelsRange>
                <c15:f>'IPMA (CUST_SAT)'!$A$6</c15:f>
                <c15:dlblRangeCache>
                  <c:ptCount val="1"/>
                  <c:pt idx="0">
                    <c:v>Usage
Frequency</c:v>
                  </c:pt>
                </c15:dlblRangeCache>
              </c15:datalabelsRange>
            </c:ext>
          </c:extLst>
        </c:ser>
        <c:ser>
          <c:idx val="1"/>
          <c:order val="1"/>
          <c:tx>
            <c:strRef>
              <c:f>label 2</c:f>
              <c:strCache>
                <c:ptCount val="1"/>
                <c:pt idx="0">
                  <c:v>Gender</c:v>
                </c:pt>
              </c:strCache>
            </c:strRef>
          </c:tx>
          <c:spPr>
            <a:solidFill>
              <a:srgbClr val="000000"/>
            </a:solidFill>
            <a:ln w="25560">
              <a:noFill/>
            </a:ln>
          </c:spPr>
          <c:marker>
            <c:symbol val="dash"/>
            <c:size val="5"/>
            <c:spPr>
              <a:solidFill>
                <a:srgbClr val="000000"/>
              </a:solidFill>
            </c:spPr>
          </c:marker>
          <c:dPt>
            <c:idx val="0"/>
            <c:marker>
              <c:symbol val="dash"/>
              <c:size val="5"/>
              <c:spPr>
                <a:solidFill>
                  <a:srgbClr val="000000"/>
                </a:solidFill>
              </c:spPr>
            </c:marker>
          </c:dPt>
          <c:dLbls>
            <c:dLbl>
              <c:idx val="0"/>
              <c:tx>
                <c:rich>
                  <a:bodyPr/>
                  <a:p>
                    <a:fld id="{51B9441D-AA47-2542-95F0-C33F100561C5}" type="CELLRANGE">
                      <a:rPr sz="900" b="0" u="none" strike="noStrike">
                        <a:solidFill>
                          <a:srgbClr val="404040"/>
                        </a:solidFill>
                        <a:uFillTx/>
                        <a:latin typeface="Times New Roman"/>
                      </a:rPr>
                      <a:t>[CELLRANGE]</a:t>
                    </a:fld>
                  </a:p>
                </c:rich>
              </c:tx>
              <c:txPr>
                <a:bodyPr wrap="square"/>
                <a:lstStyle/>
                <a:p>
                  <a:pPr>
                    <a:defRPr sz="900" b="0" u="none" strike="noStrike">
                      <a:solidFill>
                        <a:srgbClr val="404040"/>
                      </a:solidFill>
                      <a:uFillTx/>
                      <a:latin typeface="Times New Roman"/>
                    </a:defRPr>
                  </a:pPr>
                </a:p>
              </c:txPr>
              <c:dLblPos val="t"/>
              <c:showLegendKey val="0"/>
              <c:showVal val="0"/>
              <c:showCatName val="0"/>
              <c:showSerName val="0"/>
              <c:showPercent val="0"/>
              <c:separator>; </c:separator>
              <c:extLst>
                <c:ext xmlns:c15="http://schemas.microsoft.com/office/drawing/2012/chart" uri="{CE6537A1-D6FC-4f65-9D91-7224C49458BB}">
                  <c15:showDataLabelsRange val="1"/>
                </c:ext>
              </c:extLst>
            </c:dLbl>
            <c:txPr>
              <a:bodyPr wrap="square"/>
              <a:lstStyle/>
              <a:p>
                <a:pPr>
                  <a:defRPr sz="900" b="0" u="none" strike="noStrike">
                    <a:solidFill>
                      <a:srgbClr val="404040"/>
                    </a:solidFill>
                    <a:uFillTx/>
                    <a:latin typeface="Times New Roman"/>
                  </a:defRPr>
                </a:pPr>
              </a:p>
            </c:txPr>
            <c:dLblPos val="t"/>
            <c:showLegendKey val="0"/>
            <c:showVal val="0"/>
            <c:showCatName val="0"/>
            <c:showSerName val="0"/>
            <c:showPercent val="0"/>
            <c:separator>; </c:separator>
            <c:showLeaderLines val="1"/>
            <c:leaderLines>
              <c:spPr>
                <a:ln w="25560">
                  <a:noFill/>
                </a:ln>
              </c:spPr>
            </c:leaderLines>
            <c:extLst>
              <c:ext xmlns:c15="http://schemas.microsoft.com/office/drawing/2012/chart" uri="{CE6537A1-D6FC-4f65-9D91-7224C49458BB}">
                <c15:showLeaderLines val="1"/>
              </c:ext>
            </c:extLst>
          </c:dLbls>
          <c:xVal>
            <c:numRef>
              <c:f>3</c:f>
              <c:numCache>
                <c:formatCode>General</c:formatCode>
                <c:ptCount val="1"/>
                <c:pt idx="0">
                  <c:v>-0.151211126789166</c:v>
                </c:pt>
              </c:numCache>
            </c:numRef>
          </c:xVal>
          <c:yVal>
            <c:numRef>
              <c:f>2</c:f>
              <c:numCache>
                <c:formatCode>General</c:formatCode>
                <c:ptCount val="1"/>
                <c:pt idx="0">
                  <c:v>17.2093023255814</c:v>
                </c:pt>
              </c:numCache>
            </c:numRef>
          </c:yVal>
          <c:smooth val="0"/>
          <c:extLst>
            <c:ext xmlns:c15="http://schemas.microsoft.com/office/drawing/2012/chart" uri="{02D57815-91ED-43cb-92C2-25804820EDAC}">
              <c15:datalabelsRange>
                <c15:f>'IPMA (CUST_SAT)'!$A$10</c15:f>
                <c15:dlblRangeCache>
                  <c:ptCount val="1"/>
                  <c:pt idx="0">
                    <c:v>Gender</c:v>
                  </c:pt>
                </c15:dlblRangeCache>
              </c15:datalabelsRange>
            </c:ext>
          </c:extLst>
        </c:ser>
        <c:ser>
          <c:idx val="2"/>
          <c:order val="2"/>
          <c:tx>
            <c:strRef>
              <c:f>label 4</c:f>
              <c:strCache>
                <c:ptCount val="1"/>
                <c:pt idx="0">
                  <c:v>Attitude to. 
Ownership</c:v>
                </c:pt>
              </c:strCache>
            </c:strRef>
          </c:tx>
          <c:spPr>
            <a:solidFill>
              <a:srgbClr val="000000"/>
            </a:solidFill>
            <a:ln w="25560">
              <a:noFill/>
            </a:ln>
          </c:spPr>
          <c:marker>
            <c:symbol val="circle"/>
            <c:size val="7"/>
            <c:spPr>
              <a:solidFill>
                <a:srgbClr val="000000"/>
              </a:solidFill>
            </c:spPr>
          </c:marker>
          <c:dPt>
            <c:idx val="0"/>
            <c:marker>
              <c:symbol val="circle"/>
              <c:size val="7"/>
              <c:spPr>
                <a:solidFill>
                  <a:srgbClr val="000000"/>
                </a:solidFill>
              </c:spPr>
            </c:marker>
          </c:dPt>
          <c:dLbls>
            <c:dLbl>
              <c:idx val="0"/>
              <c:tx>
                <c:rich>
                  <a:bodyPr/>
                  <a:p>
                    <a:fld id="{BC9D0D70-C3E0-6248-94E1-D7C5B2B6B065}" type="CELLRANGE">
                      <a:rPr sz="900" b="0" u="none" strike="noStrike">
                        <a:solidFill>
                          <a:srgbClr val="404040"/>
                        </a:solidFill>
                        <a:uFillTx/>
                        <a:latin typeface="Times New Roman"/>
                      </a:rPr>
                      <a:t>[CELLRANGE]</a:t>
                    </a:fld>
                  </a:p>
                </c:rich>
              </c:tx>
              <c:txPr>
                <a:bodyPr wrap="square"/>
                <a:lstStyle/>
                <a:p>
                  <a:pPr>
                    <a:defRPr sz="900" b="0" u="none" strike="noStrike">
                      <a:solidFill>
                        <a:srgbClr val="404040"/>
                      </a:solidFill>
                      <a:uFillTx/>
                      <a:latin typeface="Times New Roman"/>
                    </a:defRPr>
                  </a:pPr>
                </a:p>
              </c:txPr>
              <c:dLblPos val="t"/>
              <c:showLegendKey val="0"/>
              <c:showVal val="0"/>
              <c:showCatName val="0"/>
              <c:showSerName val="0"/>
              <c:showPercent val="0"/>
              <c:separator>; </c:separator>
              <c:extLst>
                <c:ext xmlns:c15="http://schemas.microsoft.com/office/drawing/2012/chart" uri="{CE6537A1-D6FC-4f65-9D91-7224C49458BB}">
                  <c15:showDataLabelsRange val="1"/>
                </c:ext>
              </c:extLst>
            </c:dLbl>
            <c:txPr>
              <a:bodyPr wrap="square"/>
              <a:lstStyle/>
              <a:p>
                <a:pPr>
                  <a:defRPr sz="900" b="0" u="none" strike="noStrike">
                    <a:solidFill>
                      <a:srgbClr val="404040"/>
                    </a:solidFill>
                    <a:uFillTx/>
                    <a:latin typeface="Times New Roman"/>
                  </a:defRPr>
                </a:pPr>
              </a:p>
            </c:txPr>
            <c:dLblPos val="t"/>
            <c:showLegendKey val="0"/>
            <c:showVal val="0"/>
            <c:showCatName val="0"/>
            <c:showSerName val="0"/>
            <c:showPercent val="0"/>
            <c:separator>; </c:separator>
            <c:showLeaderLines val="1"/>
            <c:leaderLines>
              <c:spPr>
                <a:ln w="25560">
                  <a:noFill/>
                </a:ln>
              </c:spPr>
            </c:leaderLines>
            <c:extLst>
              <c:ext xmlns:c15="http://schemas.microsoft.com/office/drawing/2012/chart" uri="{CE6537A1-D6FC-4f65-9D91-7224C49458BB}">
                <c15:showLeaderLines val="1"/>
              </c:ext>
            </c:extLst>
          </c:dLbls>
          <c:xVal>
            <c:numRef>
              <c:f>5</c:f>
              <c:numCache>
                <c:formatCode>General</c:formatCode>
                <c:ptCount val="1"/>
                <c:pt idx="0">
                  <c:v>0.452697053843194</c:v>
                </c:pt>
              </c:numCache>
            </c:numRef>
          </c:xVal>
          <c:yVal>
            <c:numRef>
              <c:f>4</c:f>
              <c:numCache>
                <c:formatCode>General</c:formatCode>
                <c:ptCount val="1"/>
                <c:pt idx="0">
                  <c:v>51.5150970964437</c:v>
                </c:pt>
              </c:numCache>
            </c:numRef>
          </c:yVal>
          <c:smooth val="0"/>
          <c:extLst>
            <c:ext xmlns:c15="http://schemas.microsoft.com/office/drawing/2012/chart" uri="{02D57815-91ED-43cb-92C2-25804820EDAC}">
              <c15:datalabelsRange>
                <c15:f>'IPMA (CUST_SAT)'!$A$3</c15:f>
                <c15:dlblRangeCache>
                  <c:ptCount val="1"/>
                  <c:pt idx="0">
                    <c:v>Attitude to. 
Ownership</c:v>
                  </c:pt>
                </c15:dlblRangeCache>
              </c15:datalabelsRange>
            </c:ext>
          </c:extLst>
        </c:ser>
        <c:ser>
          <c:idx val="3"/>
          <c:order val="3"/>
          <c:tx>
            <c:strRef>
              <c:f>label 6</c:f>
              <c:strCache>
                <c:ptCount val="1"/>
                <c:pt idx="0">
                  <c:v>ABS 
Compatibility</c:v>
                </c:pt>
              </c:strCache>
            </c:strRef>
          </c:tx>
          <c:spPr>
            <a:solidFill>
              <a:srgbClr val="000000"/>
            </a:solidFill>
            <a:ln w="25560">
              <a:noFill/>
            </a:ln>
          </c:spPr>
          <c:marker>
            <c:symbol val="circle"/>
            <c:size val="7"/>
            <c:spPr>
              <a:solidFill>
                <a:srgbClr val="000000"/>
              </a:solidFill>
            </c:spPr>
          </c:marker>
          <c:dPt>
            <c:idx val="0"/>
            <c:marker>
              <c:symbol val="circle"/>
              <c:size val="7"/>
              <c:spPr>
                <a:solidFill>
                  <a:srgbClr val="000000"/>
                </a:solidFill>
              </c:spPr>
            </c:marker>
          </c:dPt>
          <c:dLbls>
            <c:dLbl>
              <c:idx val="0"/>
              <c:tx>
                <c:rich>
                  <a:bodyPr/>
                  <a:p>
                    <a:fld id="{DCECCBAB-3C6A-E043-9D59-1F029B7303AD}" type="CELLRANGE">
                      <a:rPr sz="900" b="0" u="none" strike="noStrike">
                        <a:solidFill>
                          <a:srgbClr val="404040"/>
                        </a:solidFill>
                        <a:uFillTx/>
                        <a:latin typeface="Times New Roman"/>
                      </a:rPr>
                      <a:t>[CELLRANGE]</a:t>
                    </a:fld>
                  </a:p>
                </c:rich>
              </c:tx>
              <c:txPr>
                <a:bodyPr wrap="square"/>
                <a:lstStyle/>
                <a:p>
                  <a:pPr>
                    <a:defRPr sz="900" b="0" u="none" strike="noStrike">
                      <a:solidFill>
                        <a:srgbClr val="404040"/>
                      </a:solidFill>
                      <a:uFillTx/>
                      <a:latin typeface="Times New Roman"/>
                    </a:defRPr>
                  </a:pPr>
                </a:p>
              </c:txPr>
              <c:dLblPos val="b"/>
              <c:showLegendKey val="0"/>
              <c:showVal val="0"/>
              <c:showCatName val="0"/>
              <c:showSerName val="0"/>
              <c:showPercent val="0"/>
              <c:separator>; </c:separator>
              <c:extLst>
                <c:ext xmlns:c15="http://schemas.microsoft.com/office/drawing/2012/chart" uri="{CE6537A1-D6FC-4f65-9D91-7224C49458BB}">
                  <c15:showDataLabelsRange val="1"/>
                </c:ext>
              </c:extLst>
            </c:dLbl>
            <c:txPr>
              <a:bodyPr wrap="square"/>
              <a:lstStyle/>
              <a:p>
                <a:pPr>
                  <a:defRPr sz="900" b="0" u="none" strike="noStrike">
                    <a:solidFill>
                      <a:srgbClr val="404040"/>
                    </a:solidFill>
                    <a:uFillTx/>
                    <a:latin typeface="Times New Roman"/>
                  </a:defRPr>
                </a:pPr>
              </a:p>
            </c:txPr>
            <c:dLblPos val="b"/>
            <c:showLegendKey val="0"/>
            <c:showVal val="0"/>
            <c:showCatName val="0"/>
            <c:showSerName val="0"/>
            <c:showPercent val="0"/>
            <c:separator>; </c:separator>
            <c:showLeaderLines val="1"/>
            <c:leaderLines>
              <c:spPr>
                <a:ln w="25560">
                  <a:noFill/>
                </a:ln>
              </c:spPr>
            </c:leaderLines>
            <c:extLst>
              <c:ext xmlns:c15="http://schemas.microsoft.com/office/drawing/2012/chart" uri="{CE6537A1-D6FC-4f65-9D91-7224C49458BB}">
                <c15:showLeaderLines val="1"/>
              </c:ext>
            </c:extLst>
          </c:dLbls>
          <c:xVal>
            <c:numRef>
              <c:f>7</c:f>
              <c:numCache>
                <c:formatCode>General</c:formatCode>
                <c:ptCount val="1"/>
                <c:pt idx="0">
                  <c:v>0.0405594689601142</c:v>
                </c:pt>
              </c:numCache>
            </c:numRef>
          </c:xVal>
          <c:yVal>
            <c:numRef>
              <c:f>6</c:f>
              <c:numCache>
                <c:formatCode>General</c:formatCode>
                <c:ptCount val="1"/>
                <c:pt idx="0">
                  <c:v>45.9301430674069</c:v>
                </c:pt>
              </c:numCache>
            </c:numRef>
          </c:yVal>
          <c:smooth val="0"/>
          <c:extLst>
            <c:ext xmlns:c15="http://schemas.microsoft.com/office/drawing/2012/chart" uri="{02D57815-91ED-43cb-92C2-25804820EDAC}">
              <c15:datalabelsRange>
                <c15:f>'IPMA (CUST_SAT)'!$A$4</c15:f>
                <c15:dlblRangeCache>
                  <c:ptCount val="1"/>
                  <c:pt idx="0">
                    <c:v>ABS 
Compatibility</c:v>
                  </c:pt>
                </c15:dlblRangeCache>
              </c15:datalabelsRange>
            </c:ext>
          </c:extLst>
        </c:ser>
        <c:ser>
          <c:idx val="4"/>
          <c:order val="4"/>
          <c:tx>
            <c:strRef>
              <c:f>label 8</c:f>
              <c:strCache>
                <c:ptCount val="1"/>
                <c:pt idx="0">
                  <c:v>ABS  
Loyalty</c:v>
                </c:pt>
              </c:strCache>
            </c:strRef>
          </c:tx>
          <c:spPr>
            <a:solidFill>
              <a:srgbClr val="000000"/>
            </a:solidFill>
            <a:ln w="25560">
              <a:noFill/>
            </a:ln>
          </c:spPr>
          <c:marker>
            <c:symbol val="diamond"/>
            <c:size val="10"/>
            <c:spPr>
              <a:solidFill>
                <a:srgbClr val="000000"/>
              </a:solidFill>
            </c:spPr>
          </c:marker>
          <c:dPt>
            <c:idx val="0"/>
            <c:marker>
              <c:symbol val="circle"/>
              <c:size val="7"/>
              <c:spPr>
                <a:solidFill>
                  <a:srgbClr val="000000"/>
                </a:solidFill>
              </c:spPr>
            </c:marker>
          </c:dPt>
          <c:dLbls>
            <c:dLbl>
              <c:idx val="0"/>
              <c:tx>
                <c:rich>
                  <a:bodyPr/>
                  <a:p>
                    <a:fld id="{A6FAABCC-DB89-BE4B-800F-6C1F9444A2E7}" type="CELLRANGE">
                      <a:rPr sz="900" b="0" u="none" strike="noStrike">
                        <a:solidFill>
                          <a:srgbClr val="404040"/>
                        </a:solidFill>
                        <a:uFillTx/>
                        <a:latin typeface="Times New Roman"/>
                      </a:rPr>
                      <a:t>[CELLRANGE]</a:t>
                    </a:fld>
                  </a:p>
                </c:rich>
              </c:tx>
              <c:txPr>
                <a:bodyPr wrap="square"/>
                <a:lstStyle/>
                <a:p>
                  <a:pPr>
                    <a:defRPr sz="900" b="0" u="none" strike="noStrike">
                      <a:solidFill>
                        <a:srgbClr val="404040"/>
                      </a:solidFill>
                      <a:uFillTx/>
                      <a:latin typeface="Times New Roman"/>
                    </a:defRPr>
                  </a:pPr>
                </a:p>
              </c:txPr>
              <c:dLblPos val="t"/>
              <c:showLegendKey val="0"/>
              <c:showVal val="0"/>
              <c:showCatName val="0"/>
              <c:showSerName val="0"/>
              <c:showPercent val="0"/>
              <c:separator>; </c:separator>
              <c:extLst>
                <c:ext xmlns:c15="http://schemas.microsoft.com/office/drawing/2012/chart" uri="{CE6537A1-D6FC-4f65-9D91-7224C49458BB}">
                  <c15:showDataLabelsRange val="1"/>
                </c:ext>
              </c:extLst>
            </c:dLbl>
            <c:txPr>
              <a:bodyPr wrap="square"/>
              <a:lstStyle/>
              <a:p>
                <a:pPr>
                  <a:defRPr sz="900" b="0" u="none" strike="noStrike">
                    <a:solidFill>
                      <a:srgbClr val="404040"/>
                    </a:solidFill>
                    <a:uFillTx/>
                    <a:latin typeface="Times New Roman"/>
                  </a:defRPr>
                </a:pPr>
              </a:p>
            </c:txPr>
            <c:dLblPos val="t"/>
            <c:showLegendKey val="0"/>
            <c:showVal val="0"/>
            <c:showCatName val="0"/>
            <c:showSerName val="0"/>
            <c:showPercent val="0"/>
            <c:separator>; </c:separator>
            <c:showLeaderLines val="1"/>
            <c:leaderLines>
              <c:spPr>
                <a:ln w="25560">
                  <a:noFill/>
                </a:ln>
              </c:spPr>
            </c:leaderLines>
            <c:extLst>
              <c:ext xmlns:c15="http://schemas.microsoft.com/office/drawing/2012/chart" uri="{CE6537A1-D6FC-4f65-9D91-7224C49458BB}">
                <c15:showLeaderLines val="1"/>
              </c:ext>
            </c:extLst>
          </c:dLbls>
          <c:xVal>
            <c:numRef>
              <c:f>9</c:f>
              <c:numCache>
                <c:formatCode>General</c:formatCode>
                <c:ptCount val="1"/>
                <c:pt idx="0">
                  <c:v>0.224512005204433</c:v>
                </c:pt>
              </c:numCache>
            </c:numRef>
          </c:xVal>
          <c:yVal>
            <c:numRef>
              <c:f>8</c:f>
              <c:numCache>
                <c:formatCode>General</c:formatCode>
                <c:ptCount val="1"/>
                <c:pt idx="0">
                  <c:v>48.703927395008</c:v>
                </c:pt>
              </c:numCache>
            </c:numRef>
          </c:yVal>
          <c:smooth val="0"/>
          <c:extLst>
            <c:ext xmlns:c15="http://schemas.microsoft.com/office/drawing/2012/chart" uri="{02D57815-91ED-43cb-92C2-25804820EDAC}">
              <c15:datalabelsRange>
                <c15:f>'IPMA (CUST_SAT)'!$A$5</c15:f>
                <c15:dlblRangeCache>
                  <c:ptCount val="1"/>
                  <c:pt idx="0">
                    <c:v>ABS  
Loyalty</c:v>
                  </c:pt>
                </c15:dlblRangeCache>
              </c15:datalabelsRange>
            </c:ext>
          </c:extLst>
        </c:ser>
        <c:ser>
          <c:idx val="5"/>
          <c:order val="5"/>
          <c:tx>
            <c:strRef>
              <c:f>label 10</c:f>
              <c:strCache>
                <c:ptCount val="1"/>
                <c:pt idx="0">
                  <c:v>Age</c:v>
                </c:pt>
              </c:strCache>
            </c:strRef>
          </c:tx>
          <c:spPr>
            <a:solidFill>
              <a:srgbClr val="000000"/>
            </a:solidFill>
            <a:ln w="25560">
              <a:noFill/>
            </a:ln>
          </c:spPr>
          <c:marker>
            <c:symbol val="dash"/>
            <c:size val="5"/>
            <c:spPr>
              <a:solidFill>
                <a:srgbClr val="000000"/>
              </a:solidFill>
            </c:spPr>
          </c:marker>
          <c:dPt>
            <c:idx val="0"/>
            <c:marker>
              <c:symbol val="dash"/>
              <c:size val="5"/>
              <c:spPr>
                <a:solidFill>
                  <a:srgbClr val="000000"/>
                </a:solidFill>
              </c:spPr>
            </c:marker>
          </c:dPt>
          <c:dLbls>
            <c:dLbl>
              <c:idx val="0"/>
              <c:tx>
                <c:rich>
                  <a:bodyPr/>
                  <a:p>
                    <a:fld id="{E0EBBB2B-DF9C-5B47-B82C-A7C70F796811}" type="CELLRANGE">
                      <a:rPr sz="900" b="0" u="none" strike="noStrike">
                        <a:solidFill>
                          <a:srgbClr val="404040"/>
                        </a:solidFill>
                        <a:uFillTx/>
                        <a:latin typeface="Times New Roman"/>
                      </a:rPr>
                      <a:t>[CELLRANGE]</a:t>
                    </a:fld>
                  </a:p>
                </c:rich>
              </c:tx>
              <c:txPr>
                <a:bodyPr wrap="square"/>
                <a:lstStyle/>
                <a:p>
                  <a:pPr>
                    <a:defRPr sz="900" b="0" u="none" strike="noStrike">
                      <a:solidFill>
                        <a:srgbClr val="404040"/>
                      </a:solidFill>
                      <a:uFillTx/>
                      <a:latin typeface="Times New Roman"/>
                    </a:defRPr>
                  </a:pPr>
                </a:p>
              </c:txPr>
              <c:dLblPos val="t"/>
              <c:showLegendKey val="0"/>
              <c:showVal val="0"/>
              <c:showCatName val="0"/>
              <c:showSerName val="0"/>
              <c:showPercent val="0"/>
              <c:separator>; </c:separator>
              <c:extLst>
                <c:ext xmlns:c15="http://schemas.microsoft.com/office/drawing/2012/chart" uri="{CE6537A1-D6FC-4f65-9D91-7224C49458BB}">
                  <c15:showDataLabelsRange val="1"/>
                </c:ext>
              </c:extLst>
            </c:dLbl>
            <c:txPr>
              <a:bodyPr wrap="square"/>
              <a:lstStyle/>
              <a:p>
                <a:pPr>
                  <a:defRPr sz="900" b="0" u="none" strike="noStrike">
                    <a:solidFill>
                      <a:srgbClr val="404040"/>
                    </a:solidFill>
                    <a:uFillTx/>
                    <a:latin typeface="Times New Roman"/>
                  </a:defRPr>
                </a:pPr>
              </a:p>
            </c:txPr>
            <c:dLblPos val="t"/>
            <c:showLegendKey val="0"/>
            <c:showVal val="0"/>
            <c:showCatName val="0"/>
            <c:showSerName val="0"/>
            <c:showPercent val="0"/>
            <c:separator>; </c:separator>
            <c:showLeaderLines val="1"/>
            <c:leaderLines>
              <c:spPr>
                <a:ln w="25560">
                  <a:noFill/>
                </a:ln>
              </c:spPr>
            </c:leaderLines>
            <c:extLst>
              <c:ext xmlns:c15="http://schemas.microsoft.com/office/drawing/2012/chart" uri="{CE6537A1-D6FC-4f65-9D91-7224C49458BB}">
                <c15:showLeaderLines val="1"/>
              </c:ext>
            </c:extLst>
          </c:dLbls>
          <c:xVal>
            <c:numRef>
              <c:f>11</c:f>
              <c:numCache>
                <c:formatCode>General</c:formatCode>
                <c:ptCount val="1"/>
                <c:pt idx="0">
                  <c:v>-0.0320137287929625</c:v>
                </c:pt>
              </c:numCache>
            </c:numRef>
          </c:xVal>
          <c:yVal>
            <c:numRef>
              <c:f>10</c:f>
              <c:numCache>
                <c:formatCode>General</c:formatCode>
                <c:ptCount val="1"/>
                <c:pt idx="0">
                  <c:v>18.4593023255814</c:v>
                </c:pt>
              </c:numCache>
            </c:numRef>
          </c:yVal>
          <c:smooth val="0"/>
          <c:extLst>
            <c:ext xmlns:c15="http://schemas.microsoft.com/office/drawing/2012/chart" uri="{02D57815-91ED-43cb-92C2-25804820EDAC}">
              <c15:datalabelsRange>
                <c15:f>'IPMA (CUST_SAT)'!$A$8</c15:f>
                <c15:dlblRangeCache>
                  <c:ptCount val="1"/>
                  <c:pt idx="0">
                    <c:v>Age</c:v>
                  </c:pt>
                </c15:dlblRangeCache>
              </c15:datalabelsRange>
            </c:ext>
          </c:extLst>
        </c:ser>
        <c:ser>
          <c:idx val="6"/>
          <c:order val="6"/>
          <c:tx>
            <c:strRef>
              <c:f>label 12</c:f>
              <c:strCache>
                <c:ptCount val="1"/>
                <c:pt idx="0">
                  <c:v>Income</c:v>
                </c:pt>
              </c:strCache>
            </c:strRef>
          </c:tx>
          <c:spPr>
            <a:solidFill>
              <a:srgbClr val="000000"/>
            </a:solidFill>
            <a:ln w="25560">
              <a:noFill/>
            </a:ln>
          </c:spPr>
          <c:marker>
            <c:symbol val="dash"/>
            <c:size val="5"/>
            <c:spPr>
              <a:solidFill>
                <a:srgbClr val="000000"/>
              </a:solidFill>
            </c:spPr>
          </c:marker>
          <c:dPt>
            <c:idx val="0"/>
            <c:marker>
              <c:symbol val="dash"/>
              <c:size val="5"/>
              <c:spPr>
                <a:solidFill>
                  <a:srgbClr val="000000"/>
                </a:solidFill>
              </c:spPr>
            </c:marker>
          </c:dPt>
          <c:dLbls>
            <c:dLbl>
              <c:idx val="0"/>
              <c:tx>
                <c:rich>
                  <a:bodyPr/>
                  <a:p>
                    <a:fld id="{0A2A00FE-67E2-D04F-84E9-87078A8FD384}" type="CELLRANGE">
                      <a:rPr sz="900" b="0" u="none" strike="noStrike">
                        <a:solidFill>
                          <a:srgbClr val="404040"/>
                        </a:solidFill>
                        <a:uFillTx/>
                        <a:latin typeface="Times New Roman"/>
                      </a:rPr>
                      <a:t>[CELLRANGE]</a:t>
                    </a:fld>
                  </a:p>
                </c:rich>
              </c:tx>
              <c:txPr>
                <a:bodyPr wrap="square"/>
                <a:lstStyle/>
                <a:p>
                  <a:pPr>
                    <a:defRPr sz="900" b="0" u="none" strike="noStrike">
                      <a:solidFill>
                        <a:srgbClr val="404040"/>
                      </a:solidFill>
                      <a:uFillTx/>
                      <a:latin typeface="Times New Roman"/>
                    </a:defRPr>
                  </a:pPr>
                </a:p>
              </c:txPr>
              <c:dLblPos val="t"/>
              <c:showLegendKey val="0"/>
              <c:showVal val="0"/>
              <c:showCatName val="0"/>
              <c:showSerName val="0"/>
              <c:showPercent val="0"/>
              <c:separator>; </c:separator>
              <c:extLst>
                <c:ext xmlns:c15="http://schemas.microsoft.com/office/drawing/2012/chart" uri="{CE6537A1-D6FC-4f65-9D91-7224C49458BB}">
                  <c15:showDataLabelsRange val="1"/>
                </c:ext>
              </c:extLst>
            </c:dLbl>
            <c:txPr>
              <a:bodyPr wrap="square"/>
              <a:lstStyle/>
              <a:p>
                <a:pPr>
                  <a:defRPr sz="900" b="0" u="none" strike="noStrike">
                    <a:solidFill>
                      <a:srgbClr val="404040"/>
                    </a:solidFill>
                    <a:uFillTx/>
                    <a:latin typeface="Times New Roman"/>
                  </a:defRPr>
                </a:pPr>
              </a:p>
            </c:txPr>
            <c:dLblPos val="t"/>
            <c:showLegendKey val="0"/>
            <c:showVal val="0"/>
            <c:showCatName val="0"/>
            <c:showSerName val="0"/>
            <c:showPercent val="0"/>
            <c:separator>; </c:separator>
            <c:showLeaderLines val="1"/>
            <c:leaderLines>
              <c:spPr>
                <a:ln w="25560">
                  <a:noFill/>
                </a:ln>
              </c:spPr>
            </c:leaderLines>
            <c:extLst>
              <c:ext xmlns:c15="http://schemas.microsoft.com/office/drawing/2012/chart" uri="{CE6537A1-D6FC-4f65-9D91-7224C49458BB}">
                <c15:showLeaderLines val="1"/>
              </c:ext>
            </c:extLst>
          </c:dLbls>
          <c:xVal>
            <c:numRef>
              <c:f>13</c:f>
              <c:numCache>
                <c:formatCode>General</c:formatCode>
                <c:ptCount val="1"/>
                <c:pt idx="0">
                  <c:v>0.000911722443368815</c:v>
                </c:pt>
              </c:numCache>
            </c:numRef>
          </c:xVal>
          <c:yVal>
            <c:numRef>
              <c:f>12</c:f>
              <c:numCache>
                <c:formatCode>General</c:formatCode>
                <c:ptCount val="1"/>
                <c:pt idx="0">
                  <c:v>21.8604651162791</c:v>
                </c:pt>
              </c:numCache>
            </c:numRef>
          </c:yVal>
          <c:smooth val="0"/>
          <c:extLst>
            <c:ext xmlns:c15="http://schemas.microsoft.com/office/drawing/2012/chart" uri="{02D57815-91ED-43cb-92C2-25804820EDAC}">
              <c15:datalabelsRange>
                <c15:f>'IPMA (CUST_SAT)'!$A$9</c15:f>
                <c15:dlblRangeCache>
                  <c:ptCount val="1"/>
                  <c:pt idx="0">
                    <c:v>Income</c:v>
                  </c:pt>
                </c15:dlblRangeCache>
              </c15:datalabelsRange>
            </c:ext>
          </c:extLst>
        </c:ser>
        <c:ser>
          <c:idx val="7"/>
          <c:order val="7"/>
          <c:tx>
            <c:strRef>
              <c:f>label 14</c:f>
              <c:strCache>
                <c:ptCount val="1"/>
                <c:pt idx="0">
                  <c:v>Satisfaction</c:v>
                </c:pt>
              </c:strCache>
            </c:strRef>
          </c:tx>
          <c:spPr>
            <a:solidFill>
              <a:srgbClr val="000000"/>
            </a:solidFill>
            <a:ln w="25560">
              <a:noFill/>
            </a:ln>
          </c:spPr>
          <c:marker>
            <c:symbol val="dash"/>
            <c:size val="5"/>
            <c:spPr>
              <a:solidFill>
                <a:srgbClr val="000000"/>
              </a:solidFill>
            </c:spPr>
          </c:marker>
          <c:dLbls>
            <c:txPr>
              <a:bodyPr wrap="square"/>
              <a:lstStyle/>
              <a:p>
                <a:pPr>
                  <a:defRPr sz="900" b="0" u="none" strike="noStrike">
                    <a:solidFill>
                      <a:srgbClr val="404040"/>
                    </a:solidFill>
                    <a:uFillTx/>
                    <a:latin typeface="Times New Roman"/>
                  </a:defRPr>
                </a:pPr>
              </a:p>
            </c:txPr>
            <c:dLblPos val="b"/>
            <c:showLegendKey val="0"/>
            <c:showVal val="0"/>
            <c:showCatName val="0"/>
            <c:showSerName val="1"/>
            <c:showPercent val="0"/>
            <c:separator>; </c:separator>
            <c:showLeaderLines val="1"/>
            <c:leaderLines>
              <c:spPr>
                <a:ln w="25560">
                  <a:noFill/>
                </a:ln>
              </c:spPr>
            </c:leaderLines>
            <c:extLst>
              <c:ext xmlns:c15="http://schemas.microsoft.com/office/drawing/2012/chart" uri="{CE6537A1-D6FC-4f65-9D91-7224C49458BB}">
                <c15:showLeaderLines val="1"/>
              </c:ext>
            </c:extLst>
          </c:dLbls>
          <c:xVal>
            <c:numRef>
              <c:f>15</c:f>
              <c:numCache>
                <c:formatCode>General</c:formatCode>
                <c:ptCount val="1"/>
                <c:pt idx="0">
                  <c:v>0.142873434436997</c:v>
                </c:pt>
              </c:numCache>
            </c:numRef>
          </c:xVal>
          <c:yVal>
            <c:numRef>
              <c:f>14</c:f>
              <c:numCache>
                <c:formatCode>General</c:formatCode>
                <c:ptCount val="1"/>
                <c:pt idx="0">
                  <c:v>67.1556954129078</c:v>
                </c:pt>
              </c:numCache>
            </c:numRef>
          </c:yVal>
          <c:smooth val="0"/>
        </c:ser>
        <c:axId val="55082684"/>
        <c:axId val="5005414"/>
      </c:scatterChart>
      <c:valAx>
        <c:axId val="55082684"/>
        <c:scaling>
          <c:orientation val="minMax"/>
        </c:scaling>
        <c:delete val="0"/>
        <c:axPos val="b"/>
        <c:majorGridlines>
          <c:spPr>
            <a:ln w="9360">
              <a:solidFill>
                <a:srgbClr val="d9d9d9"/>
              </a:solidFill>
              <a:round/>
            </a:ln>
          </c:spPr>
        </c:majorGridlines>
        <c:title>
          <c:tx>
            <c:rich>
              <a:bodyPr rot="0"/>
              <a:lstStyle/>
              <a:p>
                <a:pPr>
                  <a:defRPr sz="1300" b="0" u="none" strike="noStrike">
                    <a:uFillTx/>
                    <a:latin typeface="Arial"/>
                  </a:defRPr>
                </a:pPr>
                <a:r>
                  <a:rPr lang="en-GB" sz="900" b="1" u="none" strike="noStrike">
                    <a:solidFill>
                      <a:srgbClr val="000000"/>
                    </a:solidFill>
                    <a:uFillTx/>
                    <a:latin typeface="Times New Roman"/>
                  </a:rPr>
                  <a:t>Importance (total effect)</a:t>
                </a:r>
              </a:p>
            </c:rich>
          </c:tx>
          <c:overlay val="0"/>
          <c:spPr>
            <a:noFill/>
            <a:ln w="0">
              <a:noFill/>
            </a:ln>
          </c:spPr>
        </c:title>
        <c:numFmt formatCode="#,##0.0" sourceLinked="0"/>
        <c:majorTickMark val="none"/>
        <c:minorTickMark val="none"/>
        <c:tickLblPos val="nextTo"/>
        <c:spPr>
          <a:ln w="9360">
            <a:solidFill>
              <a:srgbClr val="bfbfbf"/>
            </a:solidFill>
            <a:round/>
          </a:ln>
        </c:spPr>
        <c:txPr>
          <a:bodyPr/>
          <a:lstStyle/>
          <a:p>
            <a:pPr>
              <a:defRPr sz="900" b="0" u="none" strike="noStrike">
                <a:solidFill>
                  <a:srgbClr val="595959"/>
                </a:solidFill>
                <a:uFillTx/>
                <a:latin typeface="Times New Roman"/>
              </a:defRPr>
            </a:pPr>
          </a:p>
        </c:txPr>
        <c:crossAx val="5005414"/>
        <c:crosses val="autoZero"/>
        <c:crossBetween val="midCat"/>
      </c:valAx>
      <c:valAx>
        <c:axId val="5005414"/>
        <c:scaling>
          <c:orientation val="minMax"/>
          <c:max val="70"/>
        </c:scaling>
        <c:delete val="0"/>
        <c:axPos val="l"/>
        <c:majorGridlines>
          <c:spPr>
            <a:ln w="9360">
              <a:solidFill>
                <a:srgbClr val="d9d9d9"/>
              </a:solidFill>
              <a:round/>
            </a:ln>
          </c:spPr>
        </c:majorGridlines>
        <c:title>
          <c:tx>
            <c:rich>
              <a:bodyPr rot="-5400000"/>
              <a:lstStyle/>
              <a:p>
                <a:pPr>
                  <a:defRPr sz="1300" b="0" u="none" strike="noStrike">
                    <a:uFillTx/>
                    <a:latin typeface="Arial"/>
                  </a:defRPr>
                </a:pPr>
                <a:r>
                  <a:rPr lang="en-GB" sz="1000" b="1" u="none" strike="noStrike">
                    <a:solidFill>
                      <a:srgbClr val="000000"/>
                    </a:solidFill>
                    <a:uFillTx/>
                    <a:latin typeface="Times New Roman"/>
                  </a:rPr>
                  <a:t>Performance (LV score)</a:t>
                </a:r>
              </a:p>
            </c:rich>
          </c:tx>
          <c:overlay val="0"/>
          <c:spPr>
            <a:noFill/>
            <a:ln w="0">
              <a:noFill/>
            </a:ln>
          </c:spPr>
        </c:title>
        <c:numFmt formatCode="#,##0" sourceLinked="0"/>
        <c:majorTickMark val="none"/>
        <c:minorTickMark val="none"/>
        <c:tickLblPos val="low"/>
        <c:spPr>
          <a:ln w="9360">
            <a:solidFill>
              <a:srgbClr val="d1d1d1"/>
            </a:solidFill>
            <a:round/>
          </a:ln>
        </c:spPr>
        <c:txPr>
          <a:bodyPr/>
          <a:lstStyle/>
          <a:p>
            <a:pPr>
              <a:defRPr sz="900" b="0" u="none" strike="noStrike">
                <a:solidFill>
                  <a:srgbClr val="595959"/>
                </a:solidFill>
                <a:uFillTx/>
                <a:latin typeface="Times New Roman"/>
              </a:defRPr>
            </a:pPr>
          </a:p>
        </c:txPr>
        <c:crossAx val="55082684"/>
        <c:crosses val="autoZero"/>
        <c:crossBetween val="midCat"/>
      </c:valAx>
      <c:spPr>
        <a:noFill/>
        <a:ln w="0">
          <a:noFill/>
        </a:ln>
      </c:spPr>
    </c:plotArea>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7BAA6FE703304E85BD431DE756168C" ma:contentTypeVersion="13" ma:contentTypeDescription="Create a new document." ma:contentTypeScope="" ma:versionID="35e92e01a814644afe3c5fc855ae5210">
  <xsd:schema xmlns:xsd="http://www.w3.org/2001/XMLSchema" xmlns:xs="http://www.w3.org/2001/XMLSchema" xmlns:p="http://schemas.microsoft.com/office/2006/metadata/properties" xmlns:ns2="caa79c3c-8dfd-4ec0-85ca-5534e7d0c886" xmlns:ns3="0163670f-8564-4275-a1c2-84e4cd1625a7" targetNamespace="http://schemas.microsoft.com/office/2006/metadata/properties" ma:root="true" ma:fieldsID="5af5ecb81cd4f8cc884e44f897e00b2d" ns2:_="" ns3:_="">
    <xsd:import namespace="caa79c3c-8dfd-4ec0-85ca-5534e7d0c886"/>
    <xsd:import namespace="0163670f-8564-4275-a1c2-84e4cd1625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79c3c-8dfd-4ec0-85ca-5534e7d0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fd87c23-3b26-4c21-8b68-2b726711386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63670f-8564-4275-a1c2-84e4cd1625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a3b5a0-f8fa-4ae6-acf6-6cc51a678365}" ma:internalName="TaxCatchAll" ma:showField="CatchAllData" ma:web="0163670f-8564-4275-a1c2-84e4cd162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a79c3c-8dfd-4ec0-85ca-5534e7d0c886">
      <Terms xmlns="http://schemas.microsoft.com/office/infopath/2007/PartnerControls"/>
    </lcf76f155ced4ddcb4097134ff3c332f>
    <TaxCatchAll xmlns="0163670f-8564-4275-a1c2-84e4cd1625a7" xsi:nil="true"/>
  </documentManagement>
</p:properties>
</file>

<file path=customXml/itemProps1.xml><?xml version="1.0" encoding="utf-8"?>
<ds:datastoreItem xmlns:ds="http://schemas.openxmlformats.org/officeDocument/2006/customXml" ds:itemID="{EBA02224-93AC-C341-8395-C2CD189FB6FD}">
  <ds:schemaRefs>
    <ds:schemaRef ds:uri="http://schemas.openxmlformats.org/officeDocument/2006/bibliography"/>
  </ds:schemaRefs>
</ds:datastoreItem>
</file>

<file path=customXml/itemProps2.xml><?xml version="1.0" encoding="utf-8"?>
<ds:datastoreItem xmlns:ds="http://schemas.openxmlformats.org/officeDocument/2006/customXml" ds:itemID="{1908EB2A-DB4F-4EA0-A1EA-11AF8CDF742D}">
  <ds:schemaRefs>
    <ds:schemaRef ds:uri="http://schemas.microsoft.com/sharepoint/v3/contenttype/forms"/>
  </ds:schemaRefs>
</ds:datastoreItem>
</file>

<file path=customXml/itemProps3.xml><?xml version="1.0" encoding="utf-8"?>
<ds:datastoreItem xmlns:ds="http://schemas.openxmlformats.org/officeDocument/2006/customXml" ds:itemID="{9FF5843E-D8F0-4589-914B-4DCE829D1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79c3c-8dfd-4ec0-85ca-5534e7d0c886"/>
    <ds:schemaRef ds:uri="0163670f-8564-4275-a1c2-84e4cd16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59A0CB-7033-40FF-A902-BAB5EED29CDC}">
  <ds:schemaRefs>
    <ds:schemaRef ds:uri="http://schemas.microsoft.com/office/2006/metadata/properties"/>
    <ds:schemaRef ds:uri="http://schemas.microsoft.com/office/infopath/2007/PartnerControls"/>
    <ds:schemaRef ds:uri="caa79c3c-8dfd-4ec0-85ca-5534e7d0c886"/>
    <ds:schemaRef ds:uri="0163670f-8564-4275-a1c2-84e4cd1625a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LibreOffice/25.8.5.2$Windows_X86_64 LibreOffice_project/9c8b85f387cc00a89945a79c9e6239f32e450ac2</Application>
  <AppVersion>15.0000</AppVersion>
  <Pages>10</Pages>
  <Words>1225</Words>
  <Characters>6506</Characters>
  <CharactersWithSpaces>7306</CharactersWithSpaces>
  <Paragraphs>459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2026-06-16T09:06:00Z</dcterms:created>
  <dc:creator>Brenda Nansubuga</dc:creator>
  <dc:description/>
  <dc:language>en-IN</dc:language>
  <cp:lastModifiedBy/>
  <dcterms:modified xsi:type="dcterms:W3CDTF">2026-06-19T14:54:57Z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0x0101001A7BAA6FE703304E85BD431DE756168C</vt:lpwstr>
  </property>
  <property fmtid="{D5CDD505-2E9C-101B-9397-08002B2CF9AE}" pid="3" name="MediaServiceImageTags">
    <vt:lpwstr/>
  </property>
</Properties>
</file>