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E472A" w14:textId="50120B0E" w:rsidR="00AD7AD9" w:rsidRDefault="00AD7AD9" w:rsidP="00146093">
      <w:pPr>
        <w:rPr>
          <w:rFonts w:ascii="Times New Roman" w:hAnsi="Times New Roman" w:cs="Times New Roman"/>
          <w:b/>
          <w:bCs/>
          <w:sz w:val="24"/>
          <w:szCs w:val="24"/>
          <w:lang w:val="en-US"/>
        </w:rPr>
      </w:pPr>
      <w:r>
        <w:rPr>
          <w:rFonts w:ascii="Times New Roman" w:hAnsi="Times New Roman" w:cs="Times New Roman"/>
          <w:b/>
          <w:bCs/>
          <w:sz w:val="24"/>
          <w:szCs w:val="24"/>
          <w:lang w:val="en-US"/>
        </w:rPr>
        <w:t>Supplementary material</w:t>
      </w:r>
    </w:p>
    <w:p w14:paraId="2F99DF84" w14:textId="77777777" w:rsidR="00AD7AD9" w:rsidRDefault="00AD7AD9" w:rsidP="00146093">
      <w:pPr>
        <w:rPr>
          <w:rFonts w:ascii="Times New Roman" w:hAnsi="Times New Roman" w:cs="Times New Roman"/>
          <w:b/>
          <w:bCs/>
          <w:sz w:val="24"/>
          <w:szCs w:val="24"/>
          <w:lang w:val="en-US"/>
        </w:rPr>
      </w:pPr>
    </w:p>
    <w:p w14:paraId="06CB7990" w14:textId="22E112C5" w:rsidR="00180CF9" w:rsidRPr="00146093" w:rsidRDefault="00180CF9" w:rsidP="00146093">
      <w:pPr>
        <w:rPr>
          <w:rFonts w:ascii="Times New Roman" w:hAnsi="Times New Roman" w:cs="Times New Roman"/>
          <w:b/>
          <w:bCs/>
          <w:sz w:val="24"/>
          <w:szCs w:val="24"/>
          <w:lang w:val="en-US"/>
        </w:rPr>
      </w:pPr>
      <w:r w:rsidRPr="0090291C">
        <w:rPr>
          <w:noProof/>
        </w:rPr>
        <w:drawing>
          <wp:inline distT="0" distB="0" distL="0" distR="0" wp14:anchorId="729C88A0" wp14:editId="7A32688B">
            <wp:extent cx="4435475" cy="2215999"/>
            <wp:effectExtent l="0" t="0" r="3175" b="0"/>
            <wp:docPr id="8821797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9553" cy="2223033"/>
                    </a:xfrm>
                    <a:prstGeom prst="rect">
                      <a:avLst/>
                    </a:prstGeom>
                    <a:noFill/>
                    <a:ln>
                      <a:noFill/>
                    </a:ln>
                  </pic:spPr>
                </pic:pic>
              </a:graphicData>
            </a:graphic>
          </wp:inline>
        </w:drawing>
      </w:r>
    </w:p>
    <w:p w14:paraId="05F6818E" w14:textId="790CF4C2" w:rsidR="00146093" w:rsidRPr="00146093" w:rsidRDefault="00F20B70" w:rsidP="00146093">
      <w:pP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Figure </w:t>
      </w:r>
      <w:r w:rsidR="00AD7AD9">
        <w:rPr>
          <w:rFonts w:ascii="Times New Roman" w:hAnsi="Times New Roman" w:cs="Times New Roman"/>
          <w:b/>
          <w:bCs/>
          <w:sz w:val="24"/>
          <w:szCs w:val="24"/>
          <w:lang w:val="en-US"/>
        </w:rPr>
        <w:t>S</w:t>
      </w:r>
      <w:r>
        <w:rPr>
          <w:rFonts w:ascii="Times New Roman" w:hAnsi="Times New Roman" w:cs="Times New Roman"/>
          <w:b/>
          <w:bCs/>
          <w:sz w:val="24"/>
          <w:szCs w:val="24"/>
          <w:lang w:val="en-US"/>
        </w:rPr>
        <w:t>1 - Theoretical model</w:t>
      </w:r>
    </w:p>
    <w:p w14:paraId="4072306D" w14:textId="77777777" w:rsidR="00352EF5" w:rsidRDefault="00352EF5" w:rsidP="00152577">
      <w:pPr>
        <w:spacing w:after="0" w:line="360" w:lineRule="auto"/>
        <w:rPr>
          <w:rFonts w:ascii="Times New Roman" w:hAnsi="Times New Roman" w:cs="Times New Roman"/>
          <w:b/>
          <w:bCs/>
          <w:sz w:val="24"/>
          <w:szCs w:val="24"/>
          <w:lang w:val="en-US"/>
        </w:rPr>
      </w:pPr>
    </w:p>
    <w:p w14:paraId="021DF907" w14:textId="77777777" w:rsidR="00352EF5" w:rsidRDefault="00352EF5">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2DAFE171" w14:textId="0116A79F" w:rsidR="00152577" w:rsidRPr="00E2799C" w:rsidRDefault="00152577" w:rsidP="00152577">
      <w:pPr>
        <w:spacing w:after="0" w:line="360" w:lineRule="auto"/>
        <w:rPr>
          <w:rFonts w:ascii="Times New Roman" w:eastAsia="Times New Roman" w:hAnsi="Times New Roman" w:cs="Times New Roman"/>
          <w:b/>
          <w:bCs/>
          <w:sz w:val="24"/>
          <w:szCs w:val="24"/>
          <w:lang w:val="en-US"/>
        </w:rPr>
      </w:pPr>
      <w:r w:rsidRPr="00152577">
        <w:rPr>
          <w:rFonts w:ascii="Times New Roman" w:eastAsia="Times New Roman" w:hAnsi="Times New Roman" w:cs="Times New Roman"/>
          <w:b/>
          <w:bCs/>
          <w:sz w:val="24"/>
          <w:szCs w:val="24"/>
          <w:lang w:val="en-US"/>
        </w:rPr>
        <w:lastRenderedPageBreak/>
        <w:t xml:space="preserve">Table </w:t>
      </w:r>
      <w:r w:rsidR="000E3AD4">
        <w:rPr>
          <w:rFonts w:ascii="Times New Roman" w:eastAsia="Times New Roman" w:hAnsi="Times New Roman" w:cs="Times New Roman"/>
          <w:b/>
          <w:bCs/>
          <w:sz w:val="24"/>
          <w:szCs w:val="24"/>
          <w:lang w:val="en-US"/>
        </w:rPr>
        <w:t>S</w:t>
      </w:r>
      <w:r w:rsidRPr="00152577">
        <w:rPr>
          <w:rFonts w:ascii="Times New Roman" w:eastAsia="Times New Roman" w:hAnsi="Times New Roman" w:cs="Times New Roman"/>
          <w:b/>
          <w:bCs/>
          <w:sz w:val="24"/>
          <w:szCs w:val="24"/>
          <w:lang w:val="en-US"/>
        </w:rPr>
        <w:t xml:space="preserve">1 - </w:t>
      </w:r>
      <w:r w:rsidRPr="00E2799C">
        <w:rPr>
          <w:rFonts w:ascii="Times New Roman" w:eastAsia="Times New Roman" w:hAnsi="Times New Roman" w:cs="Times New Roman"/>
          <w:b/>
          <w:bCs/>
          <w:sz w:val="24"/>
          <w:szCs w:val="24"/>
          <w:lang w:val="en-US"/>
        </w:rPr>
        <w:t>Respondents’ descriptive information</w:t>
      </w:r>
    </w:p>
    <w:tbl>
      <w:tblPr>
        <w:tblW w:w="8931" w:type="dxa"/>
        <w:tblCellMar>
          <w:left w:w="70" w:type="dxa"/>
          <w:right w:w="70" w:type="dxa"/>
        </w:tblCellMar>
        <w:tblLook w:val="04A0" w:firstRow="1" w:lastRow="0" w:firstColumn="1" w:lastColumn="0" w:noHBand="0" w:noVBand="1"/>
      </w:tblPr>
      <w:tblGrid>
        <w:gridCol w:w="3501"/>
        <w:gridCol w:w="340"/>
        <w:gridCol w:w="507"/>
        <w:gridCol w:w="793"/>
        <w:gridCol w:w="2523"/>
        <w:gridCol w:w="340"/>
        <w:gridCol w:w="927"/>
      </w:tblGrid>
      <w:tr w:rsidR="00152577" w:rsidRPr="00AB5B35" w14:paraId="219992F9" w14:textId="77777777" w:rsidTr="00A23598">
        <w:trPr>
          <w:trHeight w:val="267"/>
        </w:trPr>
        <w:tc>
          <w:tcPr>
            <w:tcW w:w="4348" w:type="dxa"/>
            <w:gridSpan w:val="3"/>
            <w:tcBorders>
              <w:top w:val="single" w:sz="4" w:space="0" w:color="auto"/>
              <w:left w:val="nil"/>
              <w:bottom w:val="nil"/>
              <w:right w:val="nil"/>
            </w:tcBorders>
            <w:noWrap/>
            <w:vAlign w:val="center"/>
            <w:hideMark/>
          </w:tcPr>
          <w:p w14:paraId="4F686BF7" w14:textId="77777777" w:rsidR="00152577" w:rsidRPr="00004A05" w:rsidRDefault="00152577" w:rsidP="00A23598">
            <w:pPr>
              <w:spacing w:after="0" w:line="240" w:lineRule="auto"/>
              <w:rPr>
                <w:rFonts w:ascii="Times New Roman" w:eastAsia="Times New Roman" w:hAnsi="Times New Roman" w:cs="Times New Roman"/>
                <w:i/>
                <w:iCs/>
                <w:color w:val="000000"/>
                <w:sz w:val="20"/>
                <w:szCs w:val="20"/>
                <w:lang w:val="en-US" w:eastAsia="pt-BR"/>
              </w:rPr>
            </w:pPr>
            <w:r w:rsidRPr="00004A05">
              <w:rPr>
                <w:rFonts w:ascii="Times New Roman" w:eastAsia="Times New Roman" w:hAnsi="Times New Roman" w:cs="Times New Roman"/>
                <w:i/>
                <w:iCs/>
                <w:color w:val="000000"/>
                <w:sz w:val="20"/>
                <w:szCs w:val="20"/>
                <w:lang w:val="en-US" w:eastAsia="pt-BR"/>
              </w:rPr>
              <w:t>Panel A: Respondents’ role</w:t>
            </w:r>
          </w:p>
        </w:tc>
        <w:tc>
          <w:tcPr>
            <w:tcW w:w="793" w:type="dxa"/>
            <w:tcBorders>
              <w:top w:val="single" w:sz="4" w:space="0" w:color="auto"/>
              <w:left w:val="nil"/>
              <w:bottom w:val="nil"/>
              <w:right w:val="nil"/>
            </w:tcBorders>
            <w:noWrap/>
            <w:vAlign w:val="center"/>
            <w:hideMark/>
          </w:tcPr>
          <w:p w14:paraId="7402BA3E" w14:textId="77777777" w:rsidR="00152577" w:rsidRPr="00004A05" w:rsidRDefault="00152577" w:rsidP="00A23598">
            <w:pPr>
              <w:spacing w:after="0" w:line="240" w:lineRule="auto"/>
              <w:rPr>
                <w:rFonts w:ascii="Times New Roman" w:eastAsia="Times New Roman" w:hAnsi="Times New Roman" w:cs="Times New Roman"/>
                <w:i/>
                <w:iCs/>
                <w:color w:val="000000"/>
                <w:sz w:val="20"/>
                <w:szCs w:val="20"/>
                <w:lang w:val="en-US" w:eastAsia="pt-BR"/>
              </w:rPr>
            </w:pPr>
            <w:r w:rsidRPr="00004A05">
              <w:rPr>
                <w:rFonts w:ascii="Times New Roman" w:eastAsia="Times New Roman" w:hAnsi="Times New Roman" w:cs="Times New Roman"/>
                <w:i/>
                <w:iCs/>
                <w:color w:val="000000"/>
                <w:sz w:val="20"/>
                <w:szCs w:val="20"/>
                <w:lang w:val="en-US" w:eastAsia="pt-BR"/>
              </w:rPr>
              <w:t> </w:t>
            </w:r>
          </w:p>
        </w:tc>
        <w:tc>
          <w:tcPr>
            <w:tcW w:w="3790" w:type="dxa"/>
            <w:gridSpan w:val="3"/>
            <w:tcBorders>
              <w:top w:val="single" w:sz="4" w:space="0" w:color="auto"/>
              <w:left w:val="nil"/>
              <w:bottom w:val="nil"/>
              <w:right w:val="nil"/>
            </w:tcBorders>
            <w:vAlign w:val="center"/>
            <w:hideMark/>
          </w:tcPr>
          <w:p w14:paraId="27AFE2B9" w14:textId="77777777" w:rsidR="00152577" w:rsidRPr="00004A05" w:rsidRDefault="00152577" w:rsidP="00A23598">
            <w:pPr>
              <w:spacing w:after="0" w:line="240" w:lineRule="auto"/>
              <w:rPr>
                <w:rFonts w:ascii="Times New Roman" w:eastAsia="Times New Roman" w:hAnsi="Times New Roman" w:cs="Times New Roman"/>
                <w:i/>
                <w:iCs/>
                <w:color w:val="000000"/>
                <w:sz w:val="20"/>
                <w:szCs w:val="20"/>
                <w:lang w:val="en-US" w:eastAsia="pt-BR"/>
              </w:rPr>
            </w:pPr>
            <w:r w:rsidRPr="00004A05">
              <w:rPr>
                <w:rFonts w:ascii="Times New Roman" w:eastAsia="Times New Roman" w:hAnsi="Times New Roman" w:cs="Times New Roman"/>
                <w:i/>
                <w:iCs/>
                <w:color w:val="000000"/>
                <w:sz w:val="20"/>
                <w:szCs w:val="20"/>
                <w:lang w:val="en-US" w:eastAsia="pt-BR"/>
              </w:rPr>
              <w:t>Panel D: Firm Size Employees</w:t>
            </w:r>
          </w:p>
        </w:tc>
      </w:tr>
      <w:tr w:rsidR="00152577" w:rsidRPr="00004A05" w14:paraId="38965754" w14:textId="77777777" w:rsidTr="00A23598">
        <w:trPr>
          <w:trHeight w:val="274"/>
        </w:trPr>
        <w:tc>
          <w:tcPr>
            <w:tcW w:w="3501" w:type="dxa"/>
            <w:tcBorders>
              <w:top w:val="nil"/>
              <w:left w:val="nil"/>
              <w:bottom w:val="nil"/>
              <w:right w:val="nil"/>
            </w:tcBorders>
            <w:vAlign w:val="center"/>
            <w:hideMark/>
          </w:tcPr>
          <w:p w14:paraId="1BA8240A"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C-level (CEO, CFO)</w:t>
            </w:r>
          </w:p>
        </w:tc>
        <w:tc>
          <w:tcPr>
            <w:tcW w:w="340" w:type="dxa"/>
            <w:tcBorders>
              <w:top w:val="nil"/>
              <w:left w:val="nil"/>
              <w:bottom w:val="nil"/>
              <w:right w:val="nil"/>
            </w:tcBorders>
            <w:noWrap/>
            <w:vAlign w:val="center"/>
            <w:hideMark/>
          </w:tcPr>
          <w:p w14:paraId="1C7B5559"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20</w:t>
            </w:r>
          </w:p>
        </w:tc>
        <w:tc>
          <w:tcPr>
            <w:tcW w:w="507" w:type="dxa"/>
            <w:tcBorders>
              <w:top w:val="nil"/>
              <w:left w:val="nil"/>
              <w:bottom w:val="nil"/>
              <w:right w:val="nil"/>
            </w:tcBorders>
            <w:noWrap/>
            <w:vAlign w:val="bottom"/>
            <w:hideMark/>
          </w:tcPr>
          <w:p w14:paraId="4285F646"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23%</w:t>
            </w:r>
          </w:p>
        </w:tc>
        <w:tc>
          <w:tcPr>
            <w:tcW w:w="793" w:type="dxa"/>
            <w:tcBorders>
              <w:top w:val="nil"/>
              <w:left w:val="nil"/>
              <w:bottom w:val="nil"/>
              <w:right w:val="nil"/>
            </w:tcBorders>
            <w:noWrap/>
            <w:vAlign w:val="center"/>
            <w:hideMark/>
          </w:tcPr>
          <w:p w14:paraId="2845A516"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p>
        </w:tc>
        <w:tc>
          <w:tcPr>
            <w:tcW w:w="2523" w:type="dxa"/>
            <w:tcBorders>
              <w:top w:val="nil"/>
              <w:left w:val="nil"/>
              <w:bottom w:val="nil"/>
              <w:right w:val="nil"/>
            </w:tcBorders>
            <w:noWrap/>
            <w:vAlign w:val="center"/>
            <w:hideMark/>
          </w:tcPr>
          <w:p w14:paraId="12DB05AD"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Between 50 and 249</w:t>
            </w:r>
          </w:p>
        </w:tc>
        <w:tc>
          <w:tcPr>
            <w:tcW w:w="340" w:type="dxa"/>
            <w:tcBorders>
              <w:top w:val="nil"/>
              <w:left w:val="nil"/>
              <w:bottom w:val="nil"/>
              <w:right w:val="nil"/>
            </w:tcBorders>
            <w:noWrap/>
            <w:vAlign w:val="center"/>
            <w:hideMark/>
          </w:tcPr>
          <w:p w14:paraId="777578AA"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21</w:t>
            </w:r>
          </w:p>
        </w:tc>
        <w:tc>
          <w:tcPr>
            <w:tcW w:w="927" w:type="dxa"/>
            <w:tcBorders>
              <w:top w:val="nil"/>
              <w:left w:val="nil"/>
              <w:bottom w:val="nil"/>
              <w:right w:val="nil"/>
            </w:tcBorders>
            <w:noWrap/>
            <w:vAlign w:val="bottom"/>
            <w:hideMark/>
          </w:tcPr>
          <w:p w14:paraId="70A30226"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24%</w:t>
            </w:r>
          </w:p>
        </w:tc>
      </w:tr>
      <w:tr w:rsidR="00152577" w:rsidRPr="00004A05" w14:paraId="58CB345D" w14:textId="77777777" w:rsidTr="00A23598">
        <w:trPr>
          <w:trHeight w:val="64"/>
        </w:trPr>
        <w:tc>
          <w:tcPr>
            <w:tcW w:w="3501" w:type="dxa"/>
            <w:tcBorders>
              <w:top w:val="nil"/>
              <w:left w:val="nil"/>
              <w:bottom w:val="nil"/>
              <w:right w:val="nil"/>
            </w:tcBorders>
            <w:vAlign w:val="center"/>
            <w:hideMark/>
          </w:tcPr>
          <w:p w14:paraId="7AA0FE2A"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Corporate controller</w:t>
            </w:r>
          </w:p>
        </w:tc>
        <w:tc>
          <w:tcPr>
            <w:tcW w:w="340" w:type="dxa"/>
            <w:tcBorders>
              <w:top w:val="nil"/>
              <w:left w:val="nil"/>
              <w:bottom w:val="nil"/>
              <w:right w:val="nil"/>
            </w:tcBorders>
            <w:noWrap/>
            <w:vAlign w:val="center"/>
            <w:hideMark/>
          </w:tcPr>
          <w:p w14:paraId="0D438A7F"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27</w:t>
            </w:r>
          </w:p>
        </w:tc>
        <w:tc>
          <w:tcPr>
            <w:tcW w:w="507" w:type="dxa"/>
            <w:tcBorders>
              <w:top w:val="nil"/>
              <w:left w:val="nil"/>
              <w:bottom w:val="nil"/>
              <w:right w:val="nil"/>
            </w:tcBorders>
            <w:noWrap/>
            <w:vAlign w:val="bottom"/>
            <w:hideMark/>
          </w:tcPr>
          <w:p w14:paraId="7324D9B7"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31%</w:t>
            </w:r>
          </w:p>
        </w:tc>
        <w:tc>
          <w:tcPr>
            <w:tcW w:w="793" w:type="dxa"/>
            <w:tcBorders>
              <w:top w:val="nil"/>
              <w:left w:val="nil"/>
              <w:bottom w:val="nil"/>
              <w:right w:val="nil"/>
            </w:tcBorders>
            <w:noWrap/>
            <w:vAlign w:val="center"/>
            <w:hideMark/>
          </w:tcPr>
          <w:p w14:paraId="67C1286E"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p>
        </w:tc>
        <w:tc>
          <w:tcPr>
            <w:tcW w:w="2523" w:type="dxa"/>
            <w:tcBorders>
              <w:top w:val="nil"/>
              <w:left w:val="nil"/>
              <w:bottom w:val="nil"/>
              <w:right w:val="nil"/>
            </w:tcBorders>
            <w:noWrap/>
            <w:vAlign w:val="center"/>
            <w:hideMark/>
          </w:tcPr>
          <w:p w14:paraId="7838F3FA"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Between 250 and 499</w:t>
            </w:r>
          </w:p>
        </w:tc>
        <w:tc>
          <w:tcPr>
            <w:tcW w:w="340" w:type="dxa"/>
            <w:tcBorders>
              <w:top w:val="nil"/>
              <w:left w:val="nil"/>
              <w:bottom w:val="nil"/>
              <w:right w:val="nil"/>
            </w:tcBorders>
            <w:noWrap/>
            <w:vAlign w:val="center"/>
            <w:hideMark/>
          </w:tcPr>
          <w:p w14:paraId="3BF4ACDD"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5</w:t>
            </w:r>
          </w:p>
        </w:tc>
        <w:tc>
          <w:tcPr>
            <w:tcW w:w="927" w:type="dxa"/>
            <w:tcBorders>
              <w:top w:val="nil"/>
              <w:left w:val="nil"/>
              <w:bottom w:val="nil"/>
              <w:right w:val="nil"/>
            </w:tcBorders>
            <w:noWrap/>
            <w:vAlign w:val="bottom"/>
            <w:hideMark/>
          </w:tcPr>
          <w:p w14:paraId="34987B9E"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6%</w:t>
            </w:r>
          </w:p>
        </w:tc>
      </w:tr>
      <w:tr w:rsidR="00152577" w:rsidRPr="00004A05" w14:paraId="1F5EBF37" w14:textId="77777777" w:rsidTr="00A23598">
        <w:trPr>
          <w:trHeight w:val="267"/>
        </w:trPr>
        <w:tc>
          <w:tcPr>
            <w:tcW w:w="3501" w:type="dxa"/>
            <w:tcBorders>
              <w:top w:val="nil"/>
              <w:left w:val="nil"/>
              <w:bottom w:val="nil"/>
              <w:right w:val="nil"/>
            </w:tcBorders>
            <w:vAlign w:val="center"/>
            <w:hideMark/>
          </w:tcPr>
          <w:p w14:paraId="06A4B712"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Business Unit Controller</w:t>
            </w:r>
          </w:p>
        </w:tc>
        <w:tc>
          <w:tcPr>
            <w:tcW w:w="340" w:type="dxa"/>
            <w:tcBorders>
              <w:top w:val="nil"/>
              <w:left w:val="nil"/>
              <w:bottom w:val="nil"/>
              <w:right w:val="nil"/>
            </w:tcBorders>
            <w:noWrap/>
            <w:vAlign w:val="center"/>
            <w:hideMark/>
          </w:tcPr>
          <w:p w14:paraId="780FD480"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14</w:t>
            </w:r>
          </w:p>
        </w:tc>
        <w:tc>
          <w:tcPr>
            <w:tcW w:w="507" w:type="dxa"/>
            <w:tcBorders>
              <w:top w:val="nil"/>
              <w:left w:val="nil"/>
              <w:bottom w:val="nil"/>
              <w:right w:val="nil"/>
            </w:tcBorders>
            <w:noWrap/>
            <w:vAlign w:val="bottom"/>
            <w:hideMark/>
          </w:tcPr>
          <w:p w14:paraId="12581DBA"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16%</w:t>
            </w:r>
          </w:p>
        </w:tc>
        <w:tc>
          <w:tcPr>
            <w:tcW w:w="793" w:type="dxa"/>
            <w:tcBorders>
              <w:top w:val="nil"/>
              <w:left w:val="nil"/>
              <w:bottom w:val="nil"/>
              <w:right w:val="nil"/>
            </w:tcBorders>
            <w:noWrap/>
            <w:vAlign w:val="center"/>
            <w:hideMark/>
          </w:tcPr>
          <w:p w14:paraId="59791959"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p>
        </w:tc>
        <w:tc>
          <w:tcPr>
            <w:tcW w:w="2523" w:type="dxa"/>
            <w:tcBorders>
              <w:top w:val="nil"/>
              <w:left w:val="nil"/>
              <w:bottom w:val="nil"/>
              <w:right w:val="nil"/>
            </w:tcBorders>
            <w:noWrap/>
            <w:vAlign w:val="center"/>
            <w:hideMark/>
          </w:tcPr>
          <w:p w14:paraId="15CE4EB1"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Between 500 and 2000</w:t>
            </w:r>
          </w:p>
        </w:tc>
        <w:tc>
          <w:tcPr>
            <w:tcW w:w="340" w:type="dxa"/>
            <w:tcBorders>
              <w:top w:val="nil"/>
              <w:left w:val="nil"/>
              <w:bottom w:val="nil"/>
              <w:right w:val="nil"/>
            </w:tcBorders>
            <w:noWrap/>
            <w:vAlign w:val="center"/>
            <w:hideMark/>
          </w:tcPr>
          <w:p w14:paraId="26AD8A3C"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23</w:t>
            </w:r>
          </w:p>
        </w:tc>
        <w:tc>
          <w:tcPr>
            <w:tcW w:w="927" w:type="dxa"/>
            <w:tcBorders>
              <w:top w:val="nil"/>
              <w:left w:val="nil"/>
              <w:bottom w:val="nil"/>
              <w:right w:val="nil"/>
            </w:tcBorders>
            <w:noWrap/>
            <w:vAlign w:val="bottom"/>
            <w:hideMark/>
          </w:tcPr>
          <w:p w14:paraId="6A9CE088"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27%</w:t>
            </w:r>
          </w:p>
        </w:tc>
      </w:tr>
      <w:tr w:rsidR="00152577" w:rsidRPr="00004A05" w14:paraId="46E9BE35" w14:textId="77777777" w:rsidTr="00A23598">
        <w:trPr>
          <w:trHeight w:val="267"/>
        </w:trPr>
        <w:tc>
          <w:tcPr>
            <w:tcW w:w="3501" w:type="dxa"/>
            <w:tcBorders>
              <w:top w:val="nil"/>
              <w:left w:val="nil"/>
              <w:bottom w:val="nil"/>
              <w:right w:val="nil"/>
            </w:tcBorders>
            <w:noWrap/>
            <w:vAlign w:val="bottom"/>
            <w:hideMark/>
          </w:tcPr>
          <w:p w14:paraId="10DA537C"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Controllership manager/supervisor</w:t>
            </w:r>
          </w:p>
        </w:tc>
        <w:tc>
          <w:tcPr>
            <w:tcW w:w="340" w:type="dxa"/>
            <w:tcBorders>
              <w:top w:val="nil"/>
              <w:left w:val="nil"/>
              <w:bottom w:val="nil"/>
              <w:right w:val="nil"/>
            </w:tcBorders>
            <w:noWrap/>
            <w:vAlign w:val="center"/>
            <w:hideMark/>
          </w:tcPr>
          <w:p w14:paraId="22C17FDC"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19</w:t>
            </w:r>
          </w:p>
        </w:tc>
        <w:tc>
          <w:tcPr>
            <w:tcW w:w="507" w:type="dxa"/>
            <w:tcBorders>
              <w:top w:val="nil"/>
              <w:left w:val="nil"/>
              <w:bottom w:val="nil"/>
              <w:right w:val="nil"/>
            </w:tcBorders>
            <w:noWrap/>
            <w:vAlign w:val="bottom"/>
            <w:hideMark/>
          </w:tcPr>
          <w:p w14:paraId="7452DD28"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22%</w:t>
            </w:r>
          </w:p>
        </w:tc>
        <w:tc>
          <w:tcPr>
            <w:tcW w:w="793" w:type="dxa"/>
            <w:tcBorders>
              <w:top w:val="nil"/>
              <w:left w:val="nil"/>
              <w:bottom w:val="nil"/>
              <w:right w:val="nil"/>
            </w:tcBorders>
            <w:vAlign w:val="center"/>
            <w:hideMark/>
          </w:tcPr>
          <w:p w14:paraId="29FB3740"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p>
        </w:tc>
        <w:tc>
          <w:tcPr>
            <w:tcW w:w="2523" w:type="dxa"/>
            <w:tcBorders>
              <w:top w:val="nil"/>
              <w:left w:val="nil"/>
              <w:bottom w:val="nil"/>
              <w:right w:val="nil"/>
            </w:tcBorders>
            <w:noWrap/>
            <w:vAlign w:val="center"/>
            <w:hideMark/>
          </w:tcPr>
          <w:p w14:paraId="2583657F"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More than 2000</w:t>
            </w:r>
          </w:p>
        </w:tc>
        <w:tc>
          <w:tcPr>
            <w:tcW w:w="340" w:type="dxa"/>
            <w:tcBorders>
              <w:top w:val="nil"/>
              <w:left w:val="nil"/>
              <w:bottom w:val="nil"/>
              <w:right w:val="nil"/>
            </w:tcBorders>
            <w:noWrap/>
            <w:vAlign w:val="center"/>
            <w:hideMark/>
          </w:tcPr>
          <w:p w14:paraId="3CD98B69"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37</w:t>
            </w:r>
          </w:p>
        </w:tc>
        <w:tc>
          <w:tcPr>
            <w:tcW w:w="927" w:type="dxa"/>
            <w:tcBorders>
              <w:top w:val="nil"/>
              <w:left w:val="nil"/>
              <w:bottom w:val="nil"/>
              <w:right w:val="nil"/>
            </w:tcBorders>
            <w:noWrap/>
            <w:vAlign w:val="bottom"/>
            <w:hideMark/>
          </w:tcPr>
          <w:p w14:paraId="00C5FF8F"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43%</w:t>
            </w:r>
          </w:p>
        </w:tc>
      </w:tr>
      <w:tr w:rsidR="00152577" w:rsidRPr="00004A05" w14:paraId="6AF89B89" w14:textId="77777777" w:rsidTr="00A23598">
        <w:trPr>
          <w:trHeight w:val="267"/>
        </w:trPr>
        <w:tc>
          <w:tcPr>
            <w:tcW w:w="3501" w:type="dxa"/>
            <w:tcBorders>
              <w:top w:val="nil"/>
              <w:left w:val="nil"/>
              <w:bottom w:val="nil"/>
              <w:right w:val="nil"/>
            </w:tcBorders>
            <w:noWrap/>
            <w:vAlign w:val="bottom"/>
            <w:hideMark/>
          </w:tcPr>
          <w:p w14:paraId="1032C602"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Other</w:t>
            </w:r>
          </w:p>
        </w:tc>
        <w:tc>
          <w:tcPr>
            <w:tcW w:w="340" w:type="dxa"/>
            <w:tcBorders>
              <w:top w:val="nil"/>
              <w:left w:val="nil"/>
              <w:bottom w:val="nil"/>
              <w:right w:val="nil"/>
            </w:tcBorders>
            <w:noWrap/>
            <w:vAlign w:val="bottom"/>
            <w:hideMark/>
          </w:tcPr>
          <w:p w14:paraId="06E2F600"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6</w:t>
            </w:r>
          </w:p>
        </w:tc>
        <w:tc>
          <w:tcPr>
            <w:tcW w:w="507" w:type="dxa"/>
            <w:tcBorders>
              <w:top w:val="nil"/>
              <w:left w:val="nil"/>
              <w:bottom w:val="nil"/>
              <w:right w:val="nil"/>
            </w:tcBorders>
            <w:noWrap/>
            <w:vAlign w:val="bottom"/>
            <w:hideMark/>
          </w:tcPr>
          <w:p w14:paraId="4C04051D"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7%</w:t>
            </w:r>
          </w:p>
        </w:tc>
        <w:tc>
          <w:tcPr>
            <w:tcW w:w="793" w:type="dxa"/>
            <w:tcBorders>
              <w:top w:val="nil"/>
              <w:left w:val="nil"/>
              <w:bottom w:val="nil"/>
              <w:right w:val="nil"/>
            </w:tcBorders>
            <w:noWrap/>
            <w:vAlign w:val="center"/>
            <w:hideMark/>
          </w:tcPr>
          <w:p w14:paraId="5144FC55"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p>
        </w:tc>
        <w:tc>
          <w:tcPr>
            <w:tcW w:w="2523" w:type="dxa"/>
            <w:tcBorders>
              <w:top w:val="nil"/>
              <w:left w:val="nil"/>
              <w:bottom w:val="nil"/>
              <w:right w:val="nil"/>
            </w:tcBorders>
            <w:noWrap/>
            <w:vAlign w:val="bottom"/>
            <w:hideMark/>
          </w:tcPr>
          <w:p w14:paraId="5E9117B4" w14:textId="77777777" w:rsidR="00152577" w:rsidRPr="00004A05" w:rsidRDefault="00152577" w:rsidP="00A23598">
            <w:pPr>
              <w:spacing w:after="0" w:line="240" w:lineRule="auto"/>
              <w:rPr>
                <w:rFonts w:ascii="Times New Roman" w:eastAsia="Times New Roman" w:hAnsi="Times New Roman" w:cs="Times New Roman"/>
                <w:sz w:val="20"/>
                <w:szCs w:val="20"/>
                <w:lang w:val="en-US" w:eastAsia="pt-BR"/>
              </w:rPr>
            </w:pPr>
          </w:p>
        </w:tc>
        <w:tc>
          <w:tcPr>
            <w:tcW w:w="340" w:type="dxa"/>
            <w:tcBorders>
              <w:top w:val="nil"/>
              <w:left w:val="nil"/>
              <w:bottom w:val="nil"/>
              <w:right w:val="nil"/>
            </w:tcBorders>
            <w:noWrap/>
            <w:vAlign w:val="bottom"/>
            <w:hideMark/>
          </w:tcPr>
          <w:p w14:paraId="7F473186" w14:textId="77777777" w:rsidR="00152577" w:rsidRPr="00004A05" w:rsidRDefault="00152577" w:rsidP="00A23598">
            <w:pPr>
              <w:spacing w:after="0" w:line="240" w:lineRule="auto"/>
              <w:rPr>
                <w:rFonts w:ascii="Times New Roman" w:eastAsia="Times New Roman" w:hAnsi="Times New Roman" w:cs="Times New Roman"/>
                <w:sz w:val="20"/>
                <w:szCs w:val="20"/>
                <w:lang w:val="en-US" w:eastAsia="pt-BR"/>
              </w:rPr>
            </w:pPr>
          </w:p>
        </w:tc>
        <w:tc>
          <w:tcPr>
            <w:tcW w:w="927" w:type="dxa"/>
            <w:tcBorders>
              <w:top w:val="nil"/>
              <w:left w:val="nil"/>
              <w:bottom w:val="nil"/>
              <w:right w:val="nil"/>
            </w:tcBorders>
            <w:noWrap/>
            <w:vAlign w:val="bottom"/>
            <w:hideMark/>
          </w:tcPr>
          <w:p w14:paraId="6943D96A" w14:textId="77777777" w:rsidR="00152577" w:rsidRPr="00004A05" w:rsidRDefault="00152577" w:rsidP="00A23598">
            <w:pPr>
              <w:spacing w:after="0" w:line="240" w:lineRule="auto"/>
              <w:rPr>
                <w:rFonts w:ascii="Times New Roman" w:eastAsia="Times New Roman" w:hAnsi="Times New Roman" w:cs="Times New Roman"/>
                <w:sz w:val="20"/>
                <w:szCs w:val="20"/>
                <w:lang w:val="en-US" w:eastAsia="pt-BR"/>
              </w:rPr>
            </w:pPr>
          </w:p>
        </w:tc>
      </w:tr>
      <w:tr w:rsidR="00152577" w:rsidRPr="00AB5B35" w14:paraId="73B64DAE" w14:textId="77777777" w:rsidTr="00A23598">
        <w:trPr>
          <w:trHeight w:val="267"/>
        </w:trPr>
        <w:tc>
          <w:tcPr>
            <w:tcW w:w="3501" w:type="dxa"/>
            <w:tcBorders>
              <w:top w:val="nil"/>
              <w:left w:val="nil"/>
              <w:bottom w:val="nil"/>
              <w:right w:val="nil"/>
            </w:tcBorders>
            <w:noWrap/>
            <w:vAlign w:val="bottom"/>
            <w:hideMark/>
          </w:tcPr>
          <w:p w14:paraId="5E73C36A" w14:textId="77777777" w:rsidR="00152577" w:rsidRPr="00004A05" w:rsidRDefault="00152577" w:rsidP="00A23598">
            <w:pPr>
              <w:spacing w:after="0" w:line="240" w:lineRule="auto"/>
              <w:rPr>
                <w:rFonts w:ascii="Times New Roman" w:eastAsia="Times New Roman" w:hAnsi="Times New Roman" w:cs="Times New Roman"/>
                <w:sz w:val="20"/>
                <w:szCs w:val="20"/>
                <w:lang w:val="en-US" w:eastAsia="pt-BR"/>
              </w:rPr>
            </w:pPr>
          </w:p>
        </w:tc>
        <w:tc>
          <w:tcPr>
            <w:tcW w:w="340" w:type="dxa"/>
            <w:tcBorders>
              <w:top w:val="nil"/>
              <w:left w:val="nil"/>
              <w:bottom w:val="nil"/>
              <w:right w:val="nil"/>
            </w:tcBorders>
            <w:noWrap/>
            <w:vAlign w:val="bottom"/>
            <w:hideMark/>
          </w:tcPr>
          <w:p w14:paraId="1A1CA209" w14:textId="77777777" w:rsidR="00152577" w:rsidRPr="00004A05" w:rsidRDefault="00152577" w:rsidP="00A23598">
            <w:pPr>
              <w:spacing w:after="0" w:line="240" w:lineRule="auto"/>
              <w:rPr>
                <w:rFonts w:ascii="Times New Roman" w:eastAsia="Times New Roman" w:hAnsi="Times New Roman" w:cs="Times New Roman"/>
                <w:sz w:val="20"/>
                <w:szCs w:val="20"/>
                <w:lang w:val="en-US" w:eastAsia="pt-BR"/>
              </w:rPr>
            </w:pPr>
          </w:p>
        </w:tc>
        <w:tc>
          <w:tcPr>
            <w:tcW w:w="507" w:type="dxa"/>
            <w:tcBorders>
              <w:top w:val="nil"/>
              <w:left w:val="nil"/>
              <w:bottom w:val="nil"/>
              <w:right w:val="nil"/>
            </w:tcBorders>
            <w:noWrap/>
            <w:vAlign w:val="bottom"/>
            <w:hideMark/>
          </w:tcPr>
          <w:p w14:paraId="5780F5A8" w14:textId="77777777" w:rsidR="00152577" w:rsidRPr="00004A05" w:rsidRDefault="00152577" w:rsidP="00A23598">
            <w:pPr>
              <w:spacing w:after="0" w:line="240" w:lineRule="auto"/>
              <w:rPr>
                <w:rFonts w:ascii="Times New Roman" w:eastAsia="Times New Roman" w:hAnsi="Times New Roman" w:cs="Times New Roman"/>
                <w:sz w:val="20"/>
                <w:szCs w:val="20"/>
                <w:lang w:val="en-US" w:eastAsia="pt-BR"/>
              </w:rPr>
            </w:pPr>
          </w:p>
        </w:tc>
        <w:tc>
          <w:tcPr>
            <w:tcW w:w="793" w:type="dxa"/>
            <w:tcBorders>
              <w:top w:val="nil"/>
              <w:left w:val="nil"/>
              <w:bottom w:val="nil"/>
              <w:right w:val="nil"/>
            </w:tcBorders>
            <w:noWrap/>
            <w:vAlign w:val="center"/>
            <w:hideMark/>
          </w:tcPr>
          <w:p w14:paraId="095D0554" w14:textId="77777777" w:rsidR="00152577" w:rsidRPr="00004A05" w:rsidRDefault="00152577" w:rsidP="00A23598">
            <w:pPr>
              <w:spacing w:after="0" w:line="240" w:lineRule="auto"/>
              <w:rPr>
                <w:rFonts w:ascii="Times New Roman" w:eastAsia="Times New Roman" w:hAnsi="Times New Roman" w:cs="Times New Roman"/>
                <w:sz w:val="20"/>
                <w:szCs w:val="20"/>
                <w:lang w:val="en-US" w:eastAsia="pt-BR"/>
              </w:rPr>
            </w:pPr>
          </w:p>
        </w:tc>
        <w:tc>
          <w:tcPr>
            <w:tcW w:w="3790" w:type="dxa"/>
            <w:gridSpan w:val="3"/>
            <w:tcBorders>
              <w:top w:val="nil"/>
              <w:left w:val="nil"/>
              <w:bottom w:val="nil"/>
              <w:right w:val="nil"/>
            </w:tcBorders>
            <w:noWrap/>
            <w:vAlign w:val="center"/>
            <w:hideMark/>
          </w:tcPr>
          <w:p w14:paraId="50A20C14" w14:textId="77777777" w:rsidR="00152577" w:rsidRPr="00004A05" w:rsidRDefault="00152577" w:rsidP="00A23598">
            <w:pPr>
              <w:spacing w:after="0" w:line="240" w:lineRule="auto"/>
              <w:jc w:val="both"/>
              <w:rPr>
                <w:rFonts w:ascii="Times New Roman" w:eastAsia="Times New Roman" w:hAnsi="Times New Roman" w:cs="Times New Roman"/>
                <w:i/>
                <w:iCs/>
                <w:color w:val="000000"/>
                <w:sz w:val="20"/>
                <w:szCs w:val="20"/>
                <w:lang w:val="en-US" w:eastAsia="pt-BR"/>
              </w:rPr>
            </w:pPr>
            <w:r w:rsidRPr="00004A05">
              <w:rPr>
                <w:rFonts w:ascii="Times New Roman" w:eastAsia="Times New Roman" w:hAnsi="Times New Roman" w:cs="Times New Roman"/>
                <w:i/>
                <w:iCs/>
                <w:color w:val="000000"/>
                <w:sz w:val="20"/>
                <w:szCs w:val="20"/>
                <w:lang w:val="en-US" w:eastAsia="pt-BR"/>
              </w:rPr>
              <w:t>Panel E: Firm Size (Revenue in Millions BRL)</w:t>
            </w:r>
          </w:p>
        </w:tc>
      </w:tr>
      <w:tr w:rsidR="00152577" w:rsidRPr="00004A05" w14:paraId="5EA30948" w14:textId="77777777" w:rsidTr="00A23598">
        <w:trPr>
          <w:trHeight w:val="267"/>
        </w:trPr>
        <w:tc>
          <w:tcPr>
            <w:tcW w:w="4348" w:type="dxa"/>
            <w:gridSpan w:val="3"/>
            <w:tcBorders>
              <w:top w:val="nil"/>
              <w:left w:val="nil"/>
              <w:bottom w:val="nil"/>
              <w:right w:val="nil"/>
            </w:tcBorders>
            <w:vAlign w:val="center"/>
            <w:hideMark/>
          </w:tcPr>
          <w:p w14:paraId="33CEF410" w14:textId="77777777" w:rsidR="00152577" w:rsidRPr="00004A05" w:rsidRDefault="00152577" w:rsidP="00A23598">
            <w:pPr>
              <w:spacing w:after="0" w:line="240" w:lineRule="auto"/>
              <w:rPr>
                <w:rFonts w:ascii="Times New Roman" w:eastAsia="Times New Roman" w:hAnsi="Times New Roman" w:cs="Times New Roman"/>
                <w:i/>
                <w:iCs/>
                <w:color w:val="000000"/>
                <w:sz w:val="20"/>
                <w:szCs w:val="20"/>
                <w:lang w:val="en-US" w:eastAsia="pt-BR"/>
              </w:rPr>
            </w:pPr>
            <w:r w:rsidRPr="00004A05">
              <w:rPr>
                <w:rFonts w:ascii="Times New Roman" w:eastAsia="Times New Roman" w:hAnsi="Times New Roman" w:cs="Times New Roman"/>
                <w:i/>
                <w:iCs/>
                <w:color w:val="000000"/>
                <w:sz w:val="20"/>
                <w:szCs w:val="20"/>
                <w:lang w:val="en-US" w:eastAsia="pt-BR"/>
              </w:rPr>
              <w:t>Panel B: Firm industry*</w:t>
            </w:r>
          </w:p>
        </w:tc>
        <w:tc>
          <w:tcPr>
            <w:tcW w:w="793" w:type="dxa"/>
            <w:tcBorders>
              <w:top w:val="nil"/>
              <w:left w:val="nil"/>
              <w:bottom w:val="nil"/>
              <w:right w:val="nil"/>
            </w:tcBorders>
            <w:noWrap/>
            <w:vAlign w:val="center"/>
            <w:hideMark/>
          </w:tcPr>
          <w:p w14:paraId="2575DA5D" w14:textId="77777777" w:rsidR="00152577" w:rsidRPr="00004A05" w:rsidRDefault="00152577" w:rsidP="00A23598">
            <w:pPr>
              <w:spacing w:after="0" w:line="240" w:lineRule="auto"/>
              <w:rPr>
                <w:rFonts w:ascii="Times New Roman" w:eastAsia="Times New Roman" w:hAnsi="Times New Roman" w:cs="Times New Roman"/>
                <w:i/>
                <w:iCs/>
                <w:color w:val="000000"/>
                <w:sz w:val="20"/>
                <w:szCs w:val="20"/>
                <w:lang w:val="en-US" w:eastAsia="pt-BR"/>
              </w:rPr>
            </w:pPr>
          </w:p>
        </w:tc>
        <w:tc>
          <w:tcPr>
            <w:tcW w:w="2523" w:type="dxa"/>
            <w:tcBorders>
              <w:top w:val="nil"/>
              <w:left w:val="nil"/>
              <w:bottom w:val="nil"/>
              <w:right w:val="nil"/>
            </w:tcBorders>
            <w:noWrap/>
            <w:vAlign w:val="center"/>
            <w:hideMark/>
          </w:tcPr>
          <w:p w14:paraId="3546DF61"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Up to 20</w:t>
            </w:r>
          </w:p>
        </w:tc>
        <w:tc>
          <w:tcPr>
            <w:tcW w:w="340" w:type="dxa"/>
            <w:tcBorders>
              <w:top w:val="nil"/>
              <w:left w:val="nil"/>
              <w:bottom w:val="nil"/>
              <w:right w:val="nil"/>
            </w:tcBorders>
            <w:noWrap/>
            <w:vAlign w:val="center"/>
            <w:hideMark/>
          </w:tcPr>
          <w:p w14:paraId="7AF44B8D"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3</w:t>
            </w:r>
          </w:p>
        </w:tc>
        <w:tc>
          <w:tcPr>
            <w:tcW w:w="927" w:type="dxa"/>
            <w:tcBorders>
              <w:top w:val="nil"/>
              <w:left w:val="nil"/>
              <w:bottom w:val="nil"/>
              <w:right w:val="nil"/>
            </w:tcBorders>
            <w:noWrap/>
            <w:vAlign w:val="center"/>
            <w:hideMark/>
          </w:tcPr>
          <w:p w14:paraId="09034CB9"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3%</w:t>
            </w:r>
          </w:p>
        </w:tc>
      </w:tr>
      <w:tr w:rsidR="00152577" w:rsidRPr="00004A05" w14:paraId="7AA510DD" w14:textId="77777777" w:rsidTr="00A23598">
        <w:trPr>
          <w:trHeight w:val="267"/>
        </w:trPr>
        <w:tc>
          <w:tcPr>
            <w:tcW w:w="3501" w:type="dxa"/>
            <w:tcBorders>
              <w:top w:val="nil"/>
              <w:left w:val="nil"/>
              <w:bottom w:val="nil"/>
              <w:right w:val="nil"/>
            </w:tcBorders>
            <w:vAlign w:val="center"/>
            <w:hideMark/>
          </w:tcPr>
          <w:p w14:paraId="2FA7F236"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Retail</w:t>
            </w:r>
          </w:p>
        </w:tc>
        <w:tc>
          <w:tcPr>
            <w:tcW w:w="340" w:type="dxa"/>
            <w:tcBorders>
              <w:top w:val="nil"/>
              <w:left w:val="nil"/>
              <w:bottom w:val="nil"/>
              <w:right w:val="nil"/>
            </w:tcBorders>
            <w:noWrap/>
            <w:vAlign w:val="center"/>
            <w:hideMark/>
          </w:tcPr>
          <w:p w14:paraId="5903E066"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13</w:t>
            </w:r>
          </w:p>
        </w:tc>
        <w:tc>
          <w:tcPr>
            <w:tcW w:w="507" w:type="dxa"/>
            <w:tcBorders>
              <w:top w:val="nil"/>
              <w:left w:val="nil"/>
              <w:bottom w:val="nil"/>
              <w:right w:val="nil"/>
            </w:tcBorders>
            <w:noWrap/>
            <w:vAlign w:val="center"/>
            <w:hideMark/>
          </w:tcPr>
          <w:p w14:paraId="04C4A0A5"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15%</w:t>
            </w:r>
          </w:p>
        </w:tc>
        <w:tc>
          <w:tcPr>
            <w:tcW w:w="793" w:type="dxa"/>
            <w:tcBorders>
              <w:top w:val="nil"/>
              <w:left w:val="nil"/>
              <w:bottom w:val="nil"/>
              <w:right w:val="nil"/>
            </w:tcBorders>
            <w:noWrap/>
            <w:vAlign w:val="center"/>
            <w:hideMark/>
          </w:tcPr>
          <w:p w14:paraId="06538986"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p>
        </w:tc>
        <w:tc>
          <w:tcPr>
            <w:tcW w:w="2523" w:type="dxa"/>
            <w:tcBorders>
              <w:top w:val="nil"/>
              <w:left w:val="nil"/>
              <w:bottom w:val="nil"/>
              <w:right w:val="nil"/>
            </w:tcBorders>
            <w:noWrap/>
            <w:vAlign w:val="center"/>
            <w:hideMark/>
          </w:tcPr>
          <w:p w14:paraId="4DCF9A44"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Between 21 and 50</w:t>
            </w:r>
          </w:p>
        </w:tc>
        <w:tc>
          <w:tcPr>
            <w:tcW w:w="340" w:type="dxa"/>
            <w:tcBorders>
              <w:top w:val="nil"/>
              <w:left w:val="nil"/>
              <w:bottom w:val="nil"/>
              <w:right w:val="nil"/>
            </w:tcBorders>
            <w:noWrap/>
            <w:vAlign w:val="center"/>
            <w:hideMark/>
          </w:tcPr>
          <w:p w14:paraId="305E1293"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6</w:t>
            </w:r>
          </w:p>
        </w:tc>
        <w:tc>
          <w:tcPr>
            <w:tcW w:w="927" w:type="dxa"/>
            <w:tcBorders>
              <w:top w:val="nil"/>
              <w:left w:val="nil"/>
              <w:bottom w:val="nil"/>
              <w:right w:val="nil"/>
            </w:tcBorders>
            <w:noWrap/>
            <w:vAlign w:val="center"/>
            <w:hideMark/>
          </w:tcPr>
          <w:p w14:paraId="23FB4C26"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7%</w:t>
            </w:r>
          </w:p>
        </w:tc>
      </w:tr>
      <w:tr w:rsidR="00152577" w:rsidRPr="00004A05" w14:paraId="349188F7" w14:textId="77777777" w:rsidTr="00A23598">
        <w:trPr>
          <w:trHeight w:val="267"/>
        </w:trPr>
        <w:tc>
          <w:tcPr>
            <w:tcW w:w="3501" w:type="dxa"/>
            <w:tcBorders>
              <w:top w:val="nil"/>
              <w:left w:val="nil"/>
              <w:bottom w:val="nil"/>
              <w:right w:val="nil"/>
            </w:tcBorders>
            <w:vAlign w:val="center"/>
            <w:hideMark/>
          </w:tcPr>
          <w:p w14:paraId="2984DDEE"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Service</w:t>
            </w:r>
          </w:p>
        </w:tc>
        <w:tc>
          <w:tcPr>
            <w:tcW w:w="340" w:type="dxa"/>
            <w:tcBorders>
              <w:top w:val="nil"/>
              <w:left w:val="nil"/>
              <w:bottom w:val="nil"/>
              <w:right w:val="nil"/>
            </w:tcBorders>
            <w:noWrap/>
            <w:vAlign w:val="center"/>
            <w:hideMark/>
          </w:tcPr>
          <w:p w14:paraId="6942BFD0"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25</w:t>
            </w:r>
          </w:p>
        </w:tc>
        <w:tc>
          <w:tcPr>
            <w:tcW w:w="507" w:type="dxa"/>
            <w:tcBorders>
              <w:top w:val="nil"/>
              <w:left w:val="nil"/>
              <w:bottom w:val="nil"/>
              <w:right w:val="nil"/>
            </w:tcBorders>
            <w:noWrap/>
            <w:vAlign w:val="center"/>
            <w:hideMark/>
          </w:tcPr>
          <w:p w14:paraId="40C56BEC"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29%</w:t>
            </w:r>
          </w:p>
        </w:tc>
        <w:tc>
          <w:tcPr>
            <w:tcW w:w="793" w:type="dxa"/>
            <w:tcBorders>
              <w:top w:val="nil"/>
              <w:left w:val="nil"/>
              <w:bottom w:val="nil"/>
              <w:right w:val="nil"/>
            </w:tcBorders>
            <w:noWrap/>
            <w:vAlign w:val="center"/>
            <w:hideMark/>
          </w:tcPr>
          <w:p w14:paraId="70CA2302"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p>
        </w:tc>
        <w:tc>
          <w:tcPr>
            <w:tcW w:w="2523" w:type="dxa"/>
            <w:tcBorders>
              <w:top w:val="nil"/>
              <w:left w:val="nil"/>
              <w:bottom w:val="nil"/>
              <w:right w:val="nil"/>
            </w:tcBorders>
            <w:noWrap/>
            <w:vAlign w:val="center"/>
            <w:hideMark/>
          </w:tcPr>
          <w:p w14:paraId="15AE019C"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Between 51 and 100</w:t>
            </w:r>
          </w:p>
        </w:tc>
        <w:tc>
          <w:tcPr>
            <w:tcW w:w="340" w:type="dxa"/>
            <w:tcBorders>
              <w:top w:val="nil"/>
              <w:left w:val="nil"/>
              <w:bottom w:val="nil"/>
              <w:right w:val="nil"/>
            </w:tcBorders>
            <w:noWrap/>
            <w:vAlign w:val="center"/>
            <w:hideMark/>
          </w:tcPr>
          <w:p w14:paraId="4F807724"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4</w:t>
            </w:r>
          </w:p>
        </w:tc>
        <w:tc>
          <w:tcPr>
            <w:tcW w:w="927" w:type="dxa"/>
            <w:tcBorders>
              <w:top w:val="nil"/>
              <w:left w:val="nil"/>
              <w:bottom w:val="nil"/>
              <w:right w:val="nil"/>
            </w:tcBorders>
            <w:noWrap/>
            <w:vAlign w:val="center"/>
            <w:hideMark/>
          </w:tcPr>
          <w:p w14:paraId="0E678622"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5%</w:t>
            </w:r>
          </w:p>
        </w:tc>
      </w:tr>
      <w:tr w:rsidR="00152577" w:rsidRPr="00004A05" w14:paraId="7FA0E61D" w14:textId="77777777" w:rsidTr="00A23598">
        <w:trPr>
          <w:trHeight w:val="267"/>
        </w:trPr>
        <w:tc>
          <w:tcPr>
            <w:tcW w:w="3501" w:type="dxa"/>
            <w:tcBorders>
              <w:top w:val="nil"/>
              <w:left w:val="nil"/>
              <w:bottom w:val="nil"/>
              <w:right w:val="nil"/>
            </w:tcBorders>
            <w:vAlign w:val="center"/>
            <w:hideMark/>
          </w:tcPr>
          <w:p w14:paraId="4E403190"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Manufacturing</w:t>
            </w:r>
          </w:p>
        </w:tc>
        <w:tc>
          <w:tcPr>
            <w:tcW w:w="340" w:type="dxa"/>
            <w:tcBorders>
              <w:top w:val="nil"/>
              <w:left w:val="nil"/>
              <w:bottom w:val="nil"/>
              <w:right w:val="nil"/>
            </w:tcBorders>
            <w:noWrap/>
            <w:vAlign w:val="center"/>
            <w:hideMark/>
          </w:tcPr>
          <w:p w14:paraId="0FBA463F"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49</w:t>
            </w:r>
          </w:p>
        </w:tc>
        <w:tc>
          <w:tcPr>
            <w:tcW w:w="507" w:type="dxa"/>
            <w:tcBorders>
              <w:top w:val="nil"/>
              <w:left w:val="nil"/>
              <w:bottom w:val="nil"/>
              <w:right w:val="nil"/>
            </w:tcBorders>
            <w:noWrap/>
            <w:vAlign w:val="center"/>
            <w:hideMark/>
          </w:tcPr>
          <w:p w14:paraId="782585B2"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57%</w:t>
            </w:r>
          </w:p>
        </w:tc>
        <w:tc>
          <w:tcPr>
            <w:tcW w:w="793" w:type="dxa"/>
            <w:tcBorders>
              <w:top w:val="nil"/>
              <w:left w:val="nil"/>
              <w:bottom w:val="nil"/>
              <w:right w:val="nil"/>
            </w:tcBorders>
            <w:vAlign w:val="center"/>
            <w:hideMark/>
          </w:tcPr>
          <w:p w14:paraId="52870150"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p>
        </w:tc>
        <w:tc>
          <w:tcPr>
            <w:tcW w:w="2523" w:type="dxa"/>
            <w:tcBorders>
              <w:top w:val="nil"/>
              <w:left w:val="nil"/>
              <w:bottom w:val="nil"/>
              <w:right w:val="nil"/>
            </w:tcBorders>
            <w:noWrap/>
            <w:vAlign w:val="center"/>
            <w:hideMark/>
          </w:tcPr>
          <w:p w14:paraId="204A3973"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Between 101 and 300</w:t>
            </w:r>
          </w:p>
        </w:tc>
        <w:tc>
          <w:tcPr>
            <w:tcW w:w="340" w:type="dxa"/>
            <w:tcBorders>
              <w:top w:val="nil"/>
              <w:left w:val="nil"/>
              <w:bottom w:val="nil"/>
              <w:right w:val="nil"/>
            </w:tcBorders>
            <w:noWrap/>
            <w:vAlign w:val="center"/>
            <w:hideMark/>
          </w:tcPr>
          <w:p w14:paraId="5A8AAD05"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12</w:t>
            </w:r>
          </w:p>
        </w:tc>
        <w:tc>
          <w:tcPr>
            <w:tcW w:w="927" w:type="dxa"/>
            <w:tcBorders>
              <w:top w:val="nil"/>
              <w:left w:val="nil"/>
              <w:bottom w:val="nil"/>
              <w:right w:val="nil"/>
            </w:tcBorders>
            <w:noWrap/>
            <w:vAlign w:val="center"/>
            <w:hideMark/>
          </w:tcPr>
          <w:p w14:paraId="151C7428"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14%</w:t>
            </w:r>
          </w:p>
        </w:tc>
      </w:tr>
      <w:tr w:rsidR="00152577" w:rsidRPr="00004A05" w14:paraId="591E7E18" w14:textId="77777777" w:rsidTr="00A23598">
        <w:trPr>
          <w:trHeight w:val="267"/>
        </w:trPr>
        <w:tc>
          <w:tcPr>
            <w:tcW w:w="3501" w:type="dxa"/>
            <w:tcBorders>
              <w:top w:val="nil"/>
              <w:left w:val="nil"/>
              <w:bottom w:val="nil"/>
              <w:right w:val="nil"/>
            </w:tcBorders>
            <w:vAlign w:val="center"/>
            <w:hideMark/>
          </w:tcPr>
          <w:p w14:paraId="5AA8E098"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p>
        </w:tc>
        <w:tc>
          <w:tcPr>
            <w:tcW w:w="340" w:type="dxa"/>
            <w:tcBorders>
              <w:top w:val="nil"/>
              <w:left w:val="nil"/>
              <w:bottom w:val="nil"/>
              <w:right w:val="nil"/>
            </w:tcBorders>
            <w:noWrap/>
            <w:vAlign w:val="center"/>
            <w:hideMark/>
          </w:tcPr>
          <w:p w14:paraId="1BBCFD04" w14:textId="77777777" w:rsidR="00152577" w:rsidRPr="00004A05" w:rsidRDefault="00152577" w:rsidP="00A23598">
            <w:pPr>
              <w:spacing w:after="0" w:line="240" w:lineRule="auto"/>
              <w:rPr>
                <w:rFonts w:ascii="Times New Roman" w:eastAsia="Times New Roman" w:hAnsi="Times New Roman" w:cs="Times New Roman"/>
                <w:sz w:val="20"/>
                <w:szCs w:val="20"/>
                <w:lang w:val="en-US" w:eastAsia="pt-BR"/>
              </w:rPr>
            </w:pPr>
          </w:p>
        </w:tc>
        <w:tc>
          <w:tcPr>
            <w:tcW w:w="507" w:type="dxa"/>
            <w:tcBorders>
              <w:top w:val="nil"/>
              <w:left w:val="nil"/>
              <w:bottom w:val="nil"/>
              <w:right w:val="nil"/>
            </w:tcBorders>
            <w:noWrap/>
            <w:vAlign w:val="center"/>
            <w:hideMark/>
          </w:tcPr>
          <w:p w14:paraId="3C43351B" w14:textId="77777777" w:rsidR="00152577" w:rsidRPr="00004A05" w:rsidRDefault="00152577" w:rsidP="00A23598">
            <w:pPr>
              <w:spacing w:after="0" w:line="240" w:lineRule="auto"/>
              <w:jc w:val="center"/>
              <w:rPr>
                <w:rFonts w:ascii="Times New Roman" w:eastAsia="Times New Roman" w:hAnsi="Times New Roman" w:cs="Times New Roman"/>
                <w:sz w:val="20"/>
                <w:szCs w:val="20"/>
                <w:lang w:val="en-US" w:eastAsia="pt-BR"/>
              </w:rPr>
            </w:pPr>
          </w:p>
        </w:tc>
        <w:tc>
          <w:tcPr>
            <w:tcW w:w="793" w:type="dxa"/>
            <w:tcBorders>
              <w:top w:val="nil"/>
              <w:left w:val="nil"/>
              <w:bottom w:val="nil"/>
              <w:right w:val="nil"/>
            </w:tcBorders>
            <w:noWrap/>
            <w:vAlign w:val="center"/>
            <w:hideMark/>
          </w:tcPr>
          <w:p w14:paraId="79591E8D" w14:textId="77777777" w:rsidR="00152577" w:rsidRPr="00004A05" w:rsidRDefault="00152577" w:rsidP="00A23598">
            <w:pPr>
              <w:spacing w:after="0" w:line="240" w:lineRule="auto"/>
              <w:jc w:val="center"/>
              <w:rPr>
                <w:rFonts w:ascii="Times New Roman" w:eastAsia="Times New Roman" w:hAnsi="Times New Roman" w:cs="Times New Roman"/>
                <w:sz w:val="20"/>
                <w:szCs w:val="20"/>
                <w:lang w:val="en-US" w:eastAsia="pt-BR"/>
              </w:rPr>
            </w:pPr>
          </w:p>
        </w:tc>
        <w:tc>
          <w:tcPr>
            <w:tcW w:w="2523" w:type="dxa"/>
            <w:tcBorders>
              <w:top w:val="nil"/>
              <w:left w:val="nil"/>
              <w:bottom w:val="nil"/>
              <w:right w:val="nil"/>
            </w:tcBorders>
            <w:noWrap/>
            <w:vAlign w:val="center"/>
            <w:hideMark/>
          </w:tcPr>
          <w:p w14:paraId="6AF60DF1"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Between 301 and 500</w:t>
            </w:r>
          </w:p>
        </w:tc>
        <w:tc>
          <w:tcPr>
            <w:tcW w:w="340" w:type="dxa"/>
            <w:tcBorders>
              <w:top w:val="nil"/>
              <w:left w:val="nil"/>
              <w:bottom w:val="nil"/>
              <w:right w:val="nil"/>
            </w:tcBorders>
            <w:noWrap/>
            <w:vAlign w:val="center"/>
            <w:hideMark/>
          </w:tcPr>
          <w:p w14:paraId="7C81C72A"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11</w:t>
            </w:r>
          </w:p>
        </w:tc>
        <w:tc>
          <w:tcPr>
            <w:tcW w:w="927" w:type="dxa"/>
            <w:tcBorders>
              <w:top w:val="nil"/>
              <w:left w:val="nil"/>
              <w:bottom w:val="nil"/>
              <w:right w:val="nil"/>
            </w:tcBorders>
            <w:noWrap/>
            <w:vAlign w:val="center"/>
            <w:hideMark/>
          </w:tcPr>
          <w:p w14:paraId="19C296C3"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13%</w:t>
            </w:r>
          </w:p>
        </w:tc>
      </w:tr>
      <w:tr w:rsidR="00152577" w:rsidRPr="00004A05" w14:paraId="0A195F72" w14:textId="77777777" w:rsidTr="00E2799C">
        <w:trPr>
          <w:trHeight w:val="242"/>
        </w:trPr>
        <w:tc>
          <w:tcPr>
            <w:tcW w:w="4348" w:type="dxa"/>
            <w:gridSpan w:val="3"/>
            <w:tcBorders>
              <w:top w:val="nil"/>
              <w:left w:val="nil"/>
              <w:bottom w:val="nil"/>
              <w:right w:val="nil"/>
            </w:tcBorders>
            <w:vAlign w:val="center"/>
            <w:hideMark/>
          </w:tcPr>
          <w:p w14:paraId="01D854F6"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Panel C: Budget and Forecast Interdependence</w:t>
            </w:r>
          </w:p>
        </w:tc>
        <w:tc>
          <w:tcPr>
            <w:tcW w:w="793" w:type="dxa"/>
            <w:tcBorders>
              <w:top w:val="nil"/>
              <w:left w:val="nil"/>
              <w:bottom w:val="nil"/>
              <w:right w:val="nil"/>
            </w:tcBorders>
            <w:noWrap/>
            <w:vAlign w:val="center"/>
            <w:hideMark/>
          </w:tcPr>
          <w:p w14:paraId="6340069B"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p>
        </w:tc>
        <w:tc>
          <w:tcPr>
            <w:tcW w:w="2523" w:type="dxa"/>
            <w:tcBorders>
              <w:top w:val="nil"/>
              <w:left w:val="nil"/>
              <w:bottom w:val="nil"/>
              <w:right w:val="nil"/>
            </w:tcBorders>
            <w:noWrap/>
            <w:vAlign w:val="center"/>
            <w:hideMark/>
          </w:tcPr>
          <w:p w14:paraId="2A4A4CB7"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Between 501 and 1000</w:t>
            </w:r>
          </w:p>
        </w:tc>
        <w:tc>
          <w:tcPr>
            <w:tcW w:w="340" w:type="dxa"/>
            <w:tcBorders>
              <w:top w:val="nil"/>
              <w:left w:val="nil"/>
              <w:bottom w:val="nil"/>
              <w:right w:val="nil"/>
            </w:tcBorders>
            <w:noWrap/>
            <w:vAlign w:val="center"/>
            <w:hideMark/>
          </w:tcPr>
          <w:p w14:paraId="7F6DE23E"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12</w:t>
            </w:r>
          </w:p>
        </w:tc>
        <w:tc>
          <w:tcPr>
            <w:tcW w:w="927" w:type="dxa"/>
            <w:tcBorders>
              <w:top w:val="nil"/>
              <w:left w:val="nil"/>
              <w:bottom w:val="nil"/>
              <w:right w:val="nil"/>
            </w:tcBorders>
            <w:noWrap/>
            <w:vAlign w:val="center"/>
            <w:hideMark/>
          </w:tcPr>
          <w:p w14:paraId="358D5597"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14%</w:t>
            </w:r>
          </w:p>
        </w:tc>
      </w:tr>
      <w:tr w:rsidR="00152577" w:rsidRPr="00004A05" w14:paraId="5E656121" w14:textId="77777777" w:rsidTr="00A23598">
        <w:trPr>
          <w:trHeight w:val="161"/>
        </w:trPr>
        <w:tc>
          <w:tcPr>
            <w:tcW w:w="3501" w:type="dxa"/>
            <w:tcBorders>
              <w:top w:val="nil"/>
              <w:left w:val="nil"/>
              <w:bottom w:val="nil"/>
              <w:right w:val="nil"/>
            </w:tcBorders>
            <w:vAlign w:val="center"/>
            <w:hideMark/>
          </w:tcPr>
          <w:p w14:paraId="0A6F46E0"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Complementary practices</w:t>
            </w:r>
          </w:p>
        </w:tc>
        <w:tc>
          <w:tcPr>
            <w:tcW w:w="340" w:type="dxa"/>
            <w:tcBorders>
              <w:top w:val="nil"/>
              <w:left w:val="nil"/>
              <w:bottom w:val="nil"/>
              <w:right w:val="nil"/>
            </w:tcBorders>
            <w:noWrap/>
            <w:vAlign w:val="center"/>
            <w:hideMark/>
          </w:tcPr>
          <w:p w14:paraId="69FEA42A"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75</w:t>
            </w:r>
          </w:p>
        </w:tc>
        <w:tc>
          <w:tcPr>
            <w:tcW w:w="507" w:type="dxa"/>
            <w:tcBorders>
              <w:top w:val="nil"/>
              <w:left w:val="nil"/>
              <w:bottom w:val="nil"/>
              <w:right w:val="nil"/>
            </w:tcBorders>
            <w:noWrap/>
            <w:vAlign w:val="center"/>
            <w:hideMark/>
          </w:tcPr>
          <w:p w14:paraId="68ECC036"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87%</w:t>
            </w:r>
          </w:p>
        </w:tc>
        <w:tc>
          <w:tcPr>
            <w:tcW w:w="793" w:type="dxa"/>
            <w:tcBorders>
              <w:top w:val="nil"/>
              <w:left w:val="nil"/>
              <w:bottom w:val="nil"/>
              <w:right w:val="nil"/>
            </w:tcBorders>
            <w:noWrap/>
            <w:vAlign w:val="center"/>
            <w:hideMark/>
          </w:tcPr>
          <w:p w14:paraId="5D96D977"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p>
        </w:tc>
        <w:tc>
          <w:tcPr>
            <w:tcW w:w="2523" w:type="dxa"/>
            <w:tcBorders>
              <w:top w:val="nil"/>
              <w:left w:val="nil"/>
              <w:bottom w:val="nil"/>
              <w:right w:val="nil"/>
            </w:tcBorders>
            <w:noWrap/>
            <w:vAlign w:val="center"/>
            <w:hideMark/>
          </w:tcPr>
          <w:p w14:paraId="7F21A21D"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More than 1000</w:t>
            </w:r>
          </w:p>
        </w:tc>
        <w:tc>
          <w:tcPr>
            <w:tcW w:w="340" w:type="dxa"/>
            <w:tcBorders>
              <w:top w:val="nil"/>
              <w:left w:val="nil"/>
              <w:bottom w:val="nil"/>
              <w:right w:val="nil"/>
            </w:tcBorders>
            <w:noWrap/>
            <w:vAlign w:val="center"/>
            <w:hideMark/>
          </w:tcPr>
          <w:p w14:paraId="4855245A"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38</w:t>
            </w:r>
          </w:p>
        </w:tc>
        <w:tc>
          <w:tcPr>
            <w:tcW w:w="927" w:type="dxa"/>
            <w:tcBorders>
              <w:top w:val="nil"/>
              <w:left w:val="nil"/>
              <w:bottom w:val="nil"/>
              <w:right w:val="nil"/>
            </w:tcBorders>
            <w:noWrap/>
            <w:vAlign w:val="center"/>
            <w:hideMark/>
          </w:tcPr>
          <w:p w14:paraId="0560673E"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44%</w:t>
            </w:r>
          </w:p>
        </w:tc>
      </w:tr>
      <w:tr w:rsidR="00152577" w:rsidRPr="00004A05" w14:paraId="65F06405" w14:textId="77777777" w:rsidTr="00A23598">
        <w:trPr>
          <w:trHeight w:val="267"/>
        </w:trPr>
        <w:tc>
          <w:tcPr>
            <w:tcW w:w="3501" w:type="dxa"/>
            <w:tcBorders>
              <w:top w:val="nil"/>
              <w:left w:val="nil"/>
              <w:bottom w:val="nil"/>
              <w:right w:val="nil"/>
            </w:tcBorders>
            <w:noWrap/>
            <w:vAlign w:val="bottom"/>
            <w:hideMark/>
          </w:tcPr>
          <w:p w14:paraId="724C2440"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Substitute practices</w:t>
            </w:r>
          </w:p>
        </w:tc>
        <w:tc>
          <w:tcPr>
            <w:tcW w:w="340" w:type="dxa"/>
            <w:tcBorders>
              <w:top w:val="nil"/>
              <w:left w:val="nil"/>
              <w:bottom w:val="nil"/>
              <w:right w:val="nil"/>
            </w:tcBorders>
            <w:noWrap/>
            <w:vAlign w:val="center"/>
            <w:hideMark/>
          </w:tcPr>
          <w:p w14:paraId="6E178F5A"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3</w:t>
            </w:r>
          </w:p>
        </w:tc>
        <w:tc>
          <w:tcPr>
            <w:tcW w:w="507" w:type="dxa"/>
            <w:tcBorders>
              <w:top w:val="nil"/>
              <w:left w:val="nil"/>
              <w:bottom w:val="nil"/>
              <w:right w:val="nil"/>
            </w:tcBorders>
            <w:noWrap/>
            <w:vAlign w:val="center"/>
            <w:hideMark/>
          </w:tcPr>
          <w:p w14:paraId="18E36350"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3%</w:t>
            </w:r>
          </w:p>
        </w:tc>
        <w:tc>
          <w:tcPr>
            <w:tcW w:w="793" w:type="dxa"/>
            <w:tcBorders>
              <w:top w:val="nil"/>
              <w:left w:val="nil"/>
              <w:bottom w:val="nil"/>
              <w:right w:val="nil"/>
            </w:tcBorders>
            <w:noWrap/>
            <w:vAlign w:val="bottom"/>
            <w:hideMark/>
          </w:tcPr>
          <w:p w14:paraId="6665B207"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p>
        </w:tc>
        <w:tc>
          <w:tcPr>
            <w:tcW w:w="2523" w:type="dxa"/>
            <w:tcBorders>
              <w:top w:val="nil"/>
              <w:left w:val="nil"/>
              <w:bottom w:val="nil"/>
              <w:right w:val="nil"/>
            </w:tcBorders>
            <w:noWrap/>
            <w:vAlign w:val="bottom"/>
            <w:hideMark/>
          </w:tcPr>
          <w:p w14:paraId="666B98B2" w14:textId="77777777" w:rsidR="00152577" w:rsidRPr="00004A05" w:rsidRDefault="00152577" w:rsidP="00A23598">
            <w:pPr>
              <w:spacing w:after="0" w:line="240" w:lineRule="auto"/>
              <w:rPr>
                <w:rFonts w:ascii="Times New Roman" w:eastAsia="Times New Roman" w:hAnsi="Times New Roman" w:cs="Times New Roman"/>
                <w:sz w:val="20"/>
                <w:szCs w:val="20"/>
                <w:lang w:val="en-US" w:eastAsia="pt-BR"/>
              </w:rPr>
            </w:pPr>
          </w:p>
        </w:tc>
        <w:tc>
          <w:tcPr>
            <w:tcW w:w="340" w:type="dxa"/>
            <w:tcBorders>
              <w:top w:val="nil"/>
              <w:left w:val="nil"/>
              <w:bottom w:val="nil"/>
              <w:right w:val="nil"/>
            </w:tcBorders>
            <w:noWrap/>
            <w:vAlign w:val="bottom"/>
            <w:hideMark/>
          </w:tcPr>
          <w:p w14:paraId="48CDE2EB" w14:textId="77777777" w:rsidR="00152577" w:rsidRPr="00004A05" w:rsidRDefault="00152577" w:rsidP="00A23598">
            <w:pPr>
              <w:spacing w:after="0" w:line="240" w:lineRule="auto"/>
              <w:rPr>
                <w:rFonts w:ascii="Times New Roman" w:eastAsia="Times New Roman" w:hAnsi="Times New Roman" w:cs="Times New Roman"/>
                <w:sz w:val="20"/>
                <w:szCs w:val="20"/>
                <w:lang w:val="en-US" w:eastAsia="pt-BR"/>
              </w:rPr>
            </w:pPr>
          </w:p>
        </w:tc>
        <w:tc>
          <w:tcPr>
            <w:tcW w:w="927" w:type="dxa"/>
            <w:tcBorders>
              <w:top w:val="nil"/>
              <w:left w:val="nil"/>
              <w:bottom w:val="nil"/>
              <w:right w:val="nil"/>
            </w:tcBorders>
            <w:noWrap/>
            <w:vAlign w:val="bottom"/>
            <w:hideMark/>
          </w:tcPr>
          <w:p w14:paraId="1D872DAF" w14:textId="77777777" w:rsidR="00152577" w:rsidRPr="00004A05" w:rsidRDefault="00152577" w:rsidP="00A23598">
            <w:pPr>
              <w:spacing w:after="0" w:line="240" w:lineRule="auto"/>
              <w:rPr>
                <w:rFonts w:ascii="Times New Roman" w:eastAsia="Times New Roman" w:hAnsi="Times New Roman" w:cs="Times New Roman"/>
                <w:sz w:val="20"/>
                <w:szCs w:val="20"/>
                <w:lang w:val="en-US" w:eastAsia="pt-BR"/>
              </w:rPr>
            </w:pPr>
          </w:p>
        </w:tc>
      </w:tr>
      <w:tr w:rsidR="00152577" w:rsidRPr="00004A05" w14:paraId="43EDD9BB" w14:textId="77777777" w:rsidTr="00E2799C">
        <w:trPr>
          <w:trHeight w:val="111"/>
        </w:trPr>
        <w:tc>
          <w:tcPr>
            <w:tcW w:w="3501" w:type="dxa"/>
            <w:tcBorders>
              <w:top w:val="nil"/>
              <w:left w:val="nil"/>
              <w:bottom w:val="single" w:sz="4" w:space="0" w:color="auto"/>
              <w:right w:val="nil"/>
            </w:tcBorders>
            <w:noWrap/>
            <w:vAlign w:val="bottom"/>
            <w:hideMark/>
          </w:tcPr>
          <w:p w14:paraId="5239FEAA"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Independent practices</w:t>
            </w:r>
          </w:p>
        </w:tc>
        <w:tc>
          <w:tcPr>
            <w:tcW w:w="340" w:type="dxa"/>
            <w:tcBorders>
              <w:top w:val="nil"/>
              <w:left w:val="nil"/>
              <w:bottom w:val="single" w:sz="4" w:space="0" w:color="auto"/>
              <w:right w:val="nil"/>
            </w:tcBorders>
            <w:noWrap/>
            <w:vAlign w:val="center"/>
            <w:hideMark/>
          </w:tcPr>
          <w:p w14:paraId="15EB9A59"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8</w:t>
            </w:r>
          </w:p>
        </w:tc>
        <w:tc>
          <w:tcPr>
            <w:tcW w:w="507" w:type="dxa"/>
            <w:tcBorders>
              <w:top w:val="nil"/>
              <w:left w:val="nil"/>
              <w:bottom w:val="single" w:sz="4" w:space="0" w:color="auto"/>
              <w:right w:val="nil"/>
            </w:tcBorders>
            <w:noWrap/>
            <w:vAlign w:val="center"/>
            <w:hideMark/>
          </w:tcPr>
          <w:p w14:paraId="0A8D12F7" w14:textId="77777777" w:rsidR="00152577" w:rsidRPr="00004A05" w:rsidRDefault="00152577" w:rsidP="00A23598">
            <w:pPr>
              <w:spacing w:after="0" w:line="240" w:lineRule="auto"/>
              <w:jc w:val="center"/>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9%</w:t>
            </w:r>
          </w:p>
        </w:tc>
        <w:tc>
          <w:tcPr>
            <w:tcW w:w="793" w:type="dxa"/>
            <w:tcBorders>
              <w:top w:val="nil"/>
              <w:left w:val="nil"/>
              <w:bottom w:val="single" w:sz="4" w:space="0" w:color="auto"/>
              <w:right w:val="nil"/>
            </w:tcBorders>
            <w:noWrap/>
            <w:vAlign w:val="bottom"/>
            <w:hideMark/>
          </w:tcPr>
          <w:p w14:paraId="611D3DE8"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 </w:t>
            </w:r>
          </w:p>
        </w:tc>
        <w:tc>
          <w:tcPr>
            <w:tcW w:w="2523" w:type="dxa"/>
            <w:tcBorders>
              <w:top w:val="nil"/>
              <w:left w:val="nil"/>
              <w:bottom w:val="single" w:sz="4" w:space="0" w:color="auto"/>
              <w:right w:val="nil"/>
            </w:tcBorders>
            <w:noWrap/>
            <w:vAlign w:val="center"/>
            <w:hideMark/>
          </w:tcPr>
          <w:p w14:paraId="39DCE59E"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 </w:t>
            </w:r>
          </w:p>
        </w:tc>
        <w:tc>
          <w:tcPr>
            <w:tcW w:w="340" w:type="dxa"/>
            <w:tcBorders>
              <w:top w:val="nil"/>
              <w:left w:val="nil"/>
              <w:bottom w:val="single" w:sz="4" w:space="0" w:color="auto"/>
              <w:right w:val="nil"/>
            </w:tcBorders>
            <w:noWrap/>
            <w:vAlign w:val="bottom"/>
            <w:hideMark/>
          </w:tcPr>
          <w:p w14:paraId="6A61AD4C"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 </w:t>
            </w:r>
          </w:p>
        </w:tc>
        <w:tc>
          <w:tcPr>
            <w:tcW w:w="927" w:type="dxa"/>
            <w:tcBorders>
              <w:top w:val="nil"/>
              <w:left w:val="nil"/>
              <w:bottom w:val="single" w:sz="4" w:space="0" w:color="auto"/>
              <w:right w:val="nil"/>
            </w:tcBorders>
            <w:noWrap/>
            <w:vAlign w:val="bottom"/>
            <w:hideMark/>
          </w:tcPr>
          <w:p w14:paraId="404220B7" w14:textId="77777777" w:rsidR="00152577" w:rsidRPr="00004A05" w:rsidRDefault="00152577" w:rsidP="00A23598">
            <w:pPr>
              <w:spacing w:after="0" w:line="240" w:lineRule="auto"/>
              <w:rPr>
                <w:rFonts w:ascii="Times New Roman" w:eastAsia="Times New Roman" w:hAnsi="Times New Roman" w:cs="Times New Roman"/>
                <w:color w:val="000000"/>
                <w:sz w:val="20"/>
                <w:szCs w:val="20"/>
                <w:lang w:val="en-US" w:eastAsia="pt-BR"/>
              </w:rPr>
            </w:pPr>
            <w:r w:rsidRPr="00004A05">
              <w:rPr>
                <w:rFonts w:ascii="Times New Roman" w:eastAsia="Times New Roman" w:hAnsi="Times New Roman" w:cs="Times New Roman"/>
                <w:color w:val="000000"/>
                <w:sz w:val="20"/>
                <w:szCs w:val="20"/>
                <w:lang w:val="en-US" w:eastAsia="pt-BR"/>
              </w:rPr>
              <w:t> </w:t>
            </w:r>
          </w:p>
        </w:tc>
      </w:tr>
    </w:tbl>
    <w:p w14:paraId="16C6BF31" w14:textId="77777777" w:rsidR="00152577" w:rsidRPr="00004A05" w:rsidRDefault="00152577" w:rsidP="00152577">
      <w:pPr>
        <w:spacing w:after="0" w:line="240" w:lineRule="auto"/>
        <w:jc w:val="both"/>
        <w:rPr>
          <w:rFonts w:ascii="Times New Roman" w:eastAsia="Times New Roman" w:hAnsi="Times New Roman" w:cs="Times New Roman"/>
          <w:bCs/>
          <w:sz w:val="20"/>
          <w:szCs w:val="20"/>
          <w:lang w:val="en-US"/>
        </w:rPr>
      </w:pPr>
      <w:r w:rsidRPr="00004A05">
        <w:rPr>
          <w:rFonts w:ascii="Times New Roman" w:eastAsia="Times New Roman" w:hAnsi="Times New Roman" w:cs="Times New Roman"/>
          <w:bCs/>
          <w:sz w:val="20"/>
          <w:szCs w:val="20"/>
          <w:lang w:val="en-US"/>
        </w:rPr>
        <w:t>Note 1. The sum of the percentages for the firm industry is higher than 100% since one firm indicates that it operates in the retail and manufacturing industries simultaneously.</w:t>
      </w:r>
    </w:p>
    <w:p w14:paraId="61A16FA0" w14:textId="77777777" w:rsidR="00152577" w:rsidRPr="00004A05" w:rsidRDefault="00152577" w:rsidP="00152577">
      <w:pPr>
        <w:spacing w:after="0" w:line="240" w:lineRule="auto"/>
        <w:jc w:val="both"/>
        <w:rPr>
          <w:rFonts w:ascii="Times New Roman" w:eastAsia="Times New Roman" w:hAnsi="Times New Roman" w:cs="Times New Roman"/>
          <w:bCs/>
          <w:sz w:val="20"/>
          <w:szCs w:val="20"/>
          <w:lang w:val="en-US"/>
        </w:rPr>
      </w:pPr>
      <w:r w:rsidRPr="00004A05">
        <w:rPr>
          <w:rFonts w:ascii="Times New Roman" w:eastAsia="Times New Roman" w:hAnsi="Times New Roman" w:cs="Times New Roman"/>
          <w:bCs/>
          <w:sz w:val="20"/>
          <w:szCs w:val="20"/>
          <w:lang w:val="en-US"/>
        </w:rPr>
        <w:t>Note 2. Budget and Forecast Interdependence is assessed through a qualitative question posed to participants: Which of the terms below best captures the relationship between the annual budget and the forecast?</w:t>
      </w:r>
    </w:p>
    <w:p w14:paraId="09442924" w14:textId="77777777" w:rsidR="00152577" w:rsidRPr="00004A05" w:rsidRDefault="00152577" w:rsidP="00152577">
      <w:pPr>
        <w:spacing w:after="0" w:line="240" w:lineRule="auto"/>
        <w:jc w:val="both"/>
        <w:rPr>
          <w:rFonts w:ascii="Times New Roman" w:eastAsia="Times New Roman" w:hAnsi="Times New Roman" w:cs="Times New Roman"/>
          <w:bCs/>
          <w:sz w:val="20"/>
          <w:szCs w:val="20"/>
          <w:lang w:val="en-US"/>
        </w:rPr>
      </w:pPr>
      <w:r w:rsidRPr="00004A05">
        <w:rPr>
          <w:rFonts w:ascii="Times New Roman" w:eastAsia="Times New Roman" w:hAnsi="Times New Roman" w:cs="Times New Roman"/>
          <w:bCs/>
          <w:sz w:val="20"/>
          <w:szCs w:val="20"/>
          <w:lang w:val="en-US"/>
        </w:rPr>
        <w:t>Note 2. At the beginning of the data collection period, on October 1, 2021, the exchange rates were BRL 5.39 per U.S. dollar and BRL 6.25 per euro. (Source: https://www.bcb.gov.br/conversao)</w:t>
      </w:r>
    </w:p>
    <w:p w14:paraId="16EAFFA8" w14:textId="77777777" w:rsidR="00152577" w:rsidRPr="00004A05" w:rsidRDefault="00152577" w:rsidP="00152577">
      <w:pPr>
        <w:spacing w:after="0" w:line="240" w:lineRule="auto"/>
        <w:jc w:val="both"/>
        <w:rPr>
          <w:rFonts w:ascii="Times New Roman" w:eastAsia="Times New Roman" w:hAnsi="Times New Roman" w:cs="Times New Roman"/>
          <w:bCs/>
          <w:sz w:val="20"/>
          <w:szCs w:val="20"/>
          <w:lang w:val="en-US"/>
        </w:rPr>
      </w:pPr>
      <w:r w:rsidRPr="00004A05">
        <w:rPr>
          <w:rFonts w:ascii="Times New Roman" w:eastAsia="Times New Roman" w:hAnsi="Times New Roman" w:cs="Times New Roman"/>
          <w:bCs/>
          <w:sz w:val="20"/>
          <w:szCs w:val="20"/>
          <w:lang w:val="en-US"/>
        </w:rPr>
        <w:t>Source: Created by authors.</w:t>
      </w:r>
    </w:p>
    <w:p w14:paraId="505E7EA3" w14:textId="77777777" w:rsidR="00152577" w:rsidRPr="00004A05" w:rsidRDefault="00152577" w:rsidP="00152577">
      <w:pPr>
        <w:spacing w:after="0" w:line="240" w:lineRule="auto"/>
        <w:jc w:val="both"/>
        <w:rPr>
          <w:rFonts w:ascii="Times New Roman" w:eastAsia="Times New Roman" w:hAnsi="Times New Roman" w:cs="Times New Roman"/>
          <w:sz w:val="24"/>
          <w:szCs w:val="24"/>
          <w:lang w:val="en-US"/>
        </w:rPr>
      </w:pPr>
    </w:p>
    <w:p w14:paraId="542D0C4E" w14:textId="77777777" w:rsidR="00152577" w:rsidRPr="00004A05" w:rsidRDefault="00152577" w:rsidP="00152577">
      <w:pPr>
        <w:spacing w:after="0" w:line="360" w:lineRule="auto"/>
        <w:rPr>
          <w:rFonts w:ascii="Times New Roman" w:eastAsia="Times New Roman" w:hAnsi="Times New Roman" w:cs="Times New Roman"/>
          <w:b/>
          <w:sz w:val="24"/>
          <w:szCs w:val="24"/>
          <w:lang w:val="en-US"/>
        </w:rPr>
      </w:pPr>
    </w:p>
    <w:p w14:paraId="40D345F3" w14:textId="02DA39D6" w:rsidR="00146093" w:rsidRDefault="00146093">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0CE7AD9D" w14:textId="5D293D07" w:rsidR="004A05B9" w:rsidRPr="00F20B70" w:rsidRDefault="00F20B70" w:rsidP="004A05B9">
      <w:pPr>
        <w:spacing w:after="0" w:line="240" w:lineRule="auto"/>
        <w:rPr>
          <w:rFonts w:ascii="Times New Roman" w:eastAsia="Times New Roman" w:hAnsi="Times New Roman" w:cs="Times New Roman"/>
          <w:b/>
          <w:bCs/>
          <w:sz w:val="24"/>
          <w:szCs w:val="24"/>
          <w:lang w:val="en-US"/>
        </w:rPr>
      </w:pPr>
      <w:r>
        <w:rPr>
          <w:rFonts w:ascii="Times New Roman" w:hAnsi="Times New Roman" w:cs="Times New Roman"/>
          <w:b/>
          <w:bCs/>
          <w:sz w:val="24"/>
          <w:szCs w:val="24"/>
          <w:lang w:val="en-US"/>
        </w:rPr>
        <w:lastRenderedPageBreak/>
        <w:t xml:space="preserve">Table </w:t>
      </w:r>
      <w:r w:rsidR="000E3AD4">
        <w:rPr>
          <w:rFonts w:ascii="Times New Roman" w:hAnsi="Times New Roman" w:cs="Times New Roman"/>
          <w:b/>
          <w:bCs/>
          <w:sz w:val="24"/>
          <w:szCs w:val="24"/>
          <w:lang w:val="en-US"/>
        </w:rPr>
        <w:t>S</w:t>
      </w:r>
      <w:r w:rsidR="00152577">
        <w:rPr>
          <w:rFonts w:ascii="Times New Roman" w:hAnsi="Times New Roman" w:cs="Times New Roman"/>
          <w:b/>
          <w:bCs/>
          <w:sz w:val="24"/>
          <w:szCs w:val="24"/>
          <w:lang w:val="en-US"/>
        </w:rPr>
        <w:t xml:space="preserve">2 </w:t>
      </w:r>
      <w:r>
        <w:rPr>
          <w:rFonts w:ascii="Times New Roman" w:hAnsi="Times New Roman" w:cs="Times New Roman"/>
          <w:b/>
          <w:bCs/>
          <w:sz w:val="24"/>
          <w:szCs w:val="24"/>
          <w:lang w:val="en-US"/>
        </w:rPr>
        <w:t xml:space="preserve">- </w:t>
      </w:r>
      <w:r>
        <w:rPr>
          <w:rFonts w:ascii="Times New Roman" w:eastAsia="Times New Roman" w:hAnsi="Times New Roman" w:cs="Times New Roman"/>
          <w:b/>
          <w:bCs/>
          <w:sz w:val="24"/>
          <w:szCs w:val="24"/>
          <w:lang w:val="en-US"/>
        </w:rPr>
        <w:t>Variables descriptive statistics</w:t>
      </w:r>
    </w:p>
    <w:tbl>
      <w:tblPr>
        <w:tblW w:w="9963" w:type="dxa"/>
        <w:tblCellMar>
          <w:left w:w="70" w:type="dxa"/>
          <w:right w:w="70" w:type="dxa"/>
        </w:tblCellMar>
        <w:tblLook w:val="04A0" w:firstRow="1" w:lastRow="0" w:firstColumn="1" w:lastColumn="0" w:noHBand="0" w:noVBand="1"/>
      </w:tblPr>
      <w:tblGrid>
        <w:gridCol w:w="1629"/>
        <w:gridCol w:w="5850"/>
        <w:gridCol w:w="340"/>
        <w:gridCol w:w="629"/>
        <w:gridCol w:w="490"/>
        <w:gridCol w:w="496"/>
        <w:gridCol w:w="529"/>
      </w:tblGrid>
      <w:tr w:rsidR="004A05B9" w:rsidRPr="00656D0E" w14:paraId="3A740FC9" w14:textId="77777777" w:rsidTr="00DF6778">
        <w:trPr>
          <w:trHeight w:val="63"/>
        </w:trPr>
        <w:tc>
          <w:tcPr>
            <w:tcW w:w="0" w:type="auto"/>
            <w:tcBorders>
              <w:top w:val="single" w:sz="4" w:space="0" w:color="auto"/>
              <w:left w:val="nil"/>
              <w:bottom w:val="single" w:sz="4" w:space="0" w:color="auto"/>
              <w:right w:val="nil"/>
            </w:tcBorders>
            <w:vAlign w:val="center"/>
            <w:hideMark/>
          </w:tcPr>
          <w:p w14:paraId="2EFC0533" w14:textId="77777777" w:rsidR="004A05B9" w:rsidRPr="00656D0E" w:rsidRDefault="004A05B9" w:rsidP="00DF6778">
            <w:pPr>
              <w:spacing w:after="0" w:line="240" w:lineRule="auto"/>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ID</w:t>
            </w:r>
          </w:p>
        </w:tc>
        <w:tc>
          <w:tcPr>
            <w:tcW w:w="0" w:type="auto"/>
            <w:tcBorders>
              <w:top w:val="single" w:sz="4" w:space="0" w:color="auto"/>
              <w:left w:val="nil"/>
              <w:bottom w:val="single" w:sz="4" w:space="0" w:color="auto"/>
              <w:right w:val="nil"/>
            </w:tcBorders>
            <w:noWrap/>
            <w:vAlign w:val="center"/>
            <w:hideMark/>
          </w:tcPr>
          <w:p w14:paraId="156052F7" w14:textId="77777777" w:rsidR="004A05B9" w:rsidRPr="007D3383" w:rsidRDefault="004A05B9" w:rsidP="00DF6778">
            <w:pPr>
              <w:spacing w:after="0" w:line="240" w:lineRule="auto"/>
              <w:rPr>
                <w:rFonts w:ascii="Times New Roman" w:eastAsia="Times New Roman" w:hAnsi="Times New Roman" w:cs="Times New Roman"/>
                <w:b/>
                <w:bCs/>
                <w:color w:val="000000"/>
                <w:sz w:val="20"/>
                <w:szCs w:val="20"/>
                <w:lang w:val="en-US" w:eastAsia="pt-BR"/>
              </w:rPr>
            </w:pPr>
            <w:r>
              <w:rPr>
                <w:rFonts w:ascii="Times New Roman" w:eastAsia="Times New Roman" w:hAnsi="Times New Roman" w:cs="Times New Roman"/>
                <w:b/>
                <w:bCs/>
                <w:color w:val="000000"/>
                <w:sz w:val="20"/>
                <w:szCs w:val="20"/>
                <w:lang w:val="en-US" w:eastAsia="pt-BR"/>
              </w:rPr>
              <w:t>Assertive</w:t>
            </w:r>
          </w:p>
        </w:tc>
        <w:tc>
          <w:tcPr>
            <w:tcW w:w="0" w:type="auto"/>
            <w:tcBorders>
              <w:top w:val="single" w:sz="4" w:space="0" w:color="auto"/>
              <w:left w:val="nil"/>
              <w:bottom w:val="single" w:sz="4" w:space="0" w:color="auto"/>
              <w:right w:val="nil"/>
            </w:tcBorders>
            <w:vAlign w:val="center"/>
            <w:hideMark/>
          </w:tcPr>
          <w:p w14:paraId="2B5B949D" w14:textId="77777777" w:rsidR="004A05B9" w:rsidRPr="007D3383" w:rsidRDefault="004A05B9" w:rsidP="00DF6778">
            <w:pPr>
              <w:spacing w:after="0" w:line="240" w:lineRule="auto"/>
              <w:jc w:val="center"/>
              <w:rPr>
                <w:rFonts w:ascii="Times New Roman" w:eastAsia="Times New Roman" w:hAnsi="Times New Roman" w:cs="Times New Roman"/>
                <w:b/>
                <w:bCs/>
                <w:color w:val="000000"/>
                <w:sz w:val="20"/>
                <w:szCs w:val="20"/>
                <w:lang w:val="en-US" w:eastAsia="pt-BR"/>
              </w:rPr>
            </w:pPr>
            <w:r>
              <w:rPr>
                <w:rFonts w:ascii="Times New Roman" w:eastAsia="Times New Roman" w:hAnsi="Times New Roman" w:cs="Times New Roman"/>
                <w:b/>
                <w:bCs/>
                <w:color w:val="000000"/>
                <w:sz w:val="20"/>
                <w:szCs w:val="20"/>
                <w:lang w:val="en-US" w:eastAsia="pt-BR"/>
              </w:rPr>
              <w:t>n</w:t>
            </w:r>
          </w:p>
        </w:tc>
        <w:tc>
          <w:tcPr>
            <w:tcW w:w="0" w:type="auto"/>
            <w:tcBorders>
              <w:top w:val="single" w:sz="4" w:space="0" w:color="auto"/>
              <w:left w:val="nil"/>
              <w:bottom w:val="single" w:sz="4" w:space="0" w:color="auto"/>
              <w:right w:val="nil"/>
            </w:tcBorders>
            <w:vAlign w:val="center"/>
            <w:hideMark/>
          </w:tcPr>
          <w:p w14:paraId="73611E6D" w14:textId="77777777" w:rsidR="004A05B9" w:rsidRPr="00656D0E" w:rsidRDefault="004A05B9" w:rsidP="00DF6778">
            <w:pPr>
              <w:spacing w:after="0" w:line="240" w:lineRule="auto"/>
              <w:jc w:val="center"/>
              <w:rPr>
                <w:rFonts w:ascii="Times New Roman" w:eastAsia="Times New Roman" w:hAnsi="Times New Roman" w:cs="Times New Roman"/>
                <w:b/>
                <w:bCs/>
                <w:color w:val="000000"/>
                <w:sz w:val="20"/>
                <w:szCs w:val="20"/>
                <w:lang w:val="en-US" w:eastAsia="pt-BR"/>
              </w:rPr>
            </w:pPr>
            <w:r>
              <w:rPr>
                <w:rFonts w:ascii="Times New Roman" w:eastAsia="Times New Roman" w:hAnsi="Times New Roman" w:cs="Times New Roman"/>
                <w:b/>
                <w:bCs/>
                <w:color w:val="000000"/>
                <w:sz w:val="20"/>
                <w:szCs w:val="20"/>
                <w:lang w:val="en-US" w:eastAsia="pt-BR"/>
              </w:rPr>
              <w:t>Mean</w:t>
            </w:r>
          </w:p>
        </w:tc>
        <w:tc>
          <w:tcPr>
            <w:tcW w:w="0" w:type="auto"/>
            <w:tcBorders>
              <w:top w:val="single" w:sz="4" w:space="0" w:color="auto"/>
              <w:left w:val="nil"/>
              <w:bottom w:val="single" w:sz="4" w:space="0" w:color="auto"/>
              <w:right w:val="nil"/>
            </w:tcBorders>
            <w:vAlign w:val="center"/>
            <w:hideMark/>
          </w:tcPr>
          <w:p w14:paraId="6FD9422B" w14:textId="77777777" w:rsidR="004A05B9" w:rsidRPr="00656D0E" w:rsidRDefault="004A05B9" w:rsidP="00DF6778">
            <w:pPr>
              <w:spacing w:after="0" w:line="240" w:lineRule="auto"/>
              <w:jc w:val="center"/>
              <w:rPr>
                <w:rFonts w:ascii="Times New Roman" w:eastAsia="Times New Roman" w:hAnsi="Times New Roman" w:cs="Times New Roman"/>
                <w:b/>
                <w:bCs/>
                <w:color w:val="000000"/>
                <w:sz w:val="20"/>
                <w:szCs w:val="20"/>
                <w:lang w:val="en-US" w:eastAsia="pt-BR"/>
              </w:rPr>
            </w:pPr>
            <w:r>
              <w:rPr>
                <w:rFonts w:ascii="Times New Roman" w:eastAsia="Times New Roman" w:hAnsi="Times New Roman" w:cs="Times New Roman"/>
                <w:b/>
                <w:bCs/>
                <w:color w:val="000000"/>
                <w:sz w:val="20"/>
                <w:szCs w:val="20"/>
                <w:lang w:val="en-US" w:eastAsia="pt-BR"/>
              </w:rPr>
              <w:t>SD</w:t>
            </w:r>
          </w:p>
        </w:tc>
        <w:tc>
          <w:tcPr>
            <w:tcW w:w="0" w:type="auto"/>
            <w:tcBorders>
              <w:top w:val="single" w:sz="4" w:space="0" w:color="auto"/>
              <w:left w:val="nil"/>
              <w:bottom w:val="single" w:sz="4" w:space="0" w:color="auto"/>
              <w:right w:val="nil"/>
            </w:tcBorders>
            <w:vAlign w:val="center"/>
            <w:hideMark/>
          </w:tcPr>
          <w:p w14:paraId="7CCC4E26" w14:textId="77777777" w:rsidR="004A05B9" w:rsidRPr="00656D0E" w:rsidRDefault="004A05B9" w:rsidP="00DF6778">
            <w:pPr>
              <w:spacing w:after="0" w:line="240" w:lineRule="auto"/>
              <w:jc w:val="center"/>
              <w:rPr>
                <w:rFonts w:ascii="Times New Roman" w:eastAsia="Times New Roman" w:hAnsi="Times New Roman" w:cs="Times New Roman"/>
                <w:b/>
                <w:bCs/>
                <w:color w:val="000000"/>
                <w:sz w:val="20"/>
                <w:szCs w:val="20"/>
                <w:lang w:val="en-US" w:eastAsia="pt-BR"/>
              </w:rPr>
            </w:pPr>
            <w:r>
              <w:rPr>
                <w:rFonts w:ascii="Times New Roman" w:eastAsia="Times New Roman" w:hAnsi="Times New Roman" w:cs="Times New Roman"/>
                <w:b/>
                <w:bCs/>
                <w:color w:val="000000"/>
                <w:sz w:val="20"/>
                <w:szCs w:val="20"/>
                <w:lang w:val="en-US" w:eastAsia="pt-BR"/>
              </w:rPr>
              <w:t>Min</w:t>
            </w:r>
          </w:p>
        </w:tc>
        <w:tc>
          <w:tcPr>
            <w:tcW w:w="0" w:type="auto"/>
            <w:tcBorders>
              <w:top w:val="single" w:sz="4" w:space="0" w:color="auto"/>
              <w:left w:val="nil"/>
              <w:bottom w:val="single" w:sz="4" w:space="0" w:color="auto"/>
              <w:right w:val="nil"/>
            </w:tcBorders>
            <w:vAlign w:val="center"/>
            <w:hideMark/>
          </w:tcPr>
          <w:p w14:paraId="44DF029D" w14:textId="77777777" w:rsidR="004A05B9" w:rsidRPr="00656D0E" w:rsidRDefault="004A05B9" w:rsidP="00DF6778">
            <w:pPr>
              <w:spacing w:after="0" w:line="240" w:lineRule="auto"/>
              <w:jc w:val="center"/>
              <w:rPr>
                <w:rFonts w:ascii="Times New Roman" w:eastAsia="Times New Roman" w:hAnsi="Times New Roman" w:cs="Times New Roman"/>
                <w:b/>
                <w:bCs/>
                <w:color w:val="000000"/>
                <w:sz w:val="20"/>
                <w:szCs w:val="20"/>
                <w:lang w:val="en-US" w:eastAsia="pt-BR"/>
              </w:rPr>
            </w:pPr>
            <w:r>
              <w:rPr>
                <w:rFonts w:ascii="Times New Roman" w:eastAsia="Times New Roman" w:hAnsi="Times New Roman" w:cs="Times New Roman"/>
                <w:b/>
                <w:bCs/>
                <w:color w:val="000000"/>
                <w:sz w:val="20"/>
                <w:szCs w:val="20"/>
                <w:lang w:val="en-US" w:eastAsia="pt-BR"/>
              </w:rPr>
              <w:t>Max</w:t>
            </w:r>
          </w:p>
        </w:tc>
      </w:tr>
      <w:tr w:rsidR="004A05B9" w:rsidRPr="00656D0E" w14:paraId="0D34216D" w14:textId="77777777" w:rsidTr="00DF6778">
        <w:trPr>
          <w:trHeight w:val="60"/>
        </w:trPr>
        <w:tc>
          <w:tcPr>
            <w:tcW w:w="0" w:type="auto"/>
            <w:tcBorders>
              <w:top w:val="nil"/>
              <w:left w:val="nil"/>
              <w:bottom w:val="nil"/>
              <w:right w:val="nil"/>
            </w:tcBorders>
            <w:vAlign w:val="center"/>
            <w:hideMark/>
          </w:tcPr>
          <w:p w14:paraId="118E6831"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val="en-US" w:eastAsia="pt-BR"/>
              </w:rPr>
              <w:t>Responsiveness1</w:t>
            </w:r>
          </w:p>
        </w:tc>
        <w:tc>
          <w:tcPr>
            <w:tcW w:w="0" w:type="auto"/>
            <w:tcBorders>
              <w:top w:val="nil"/>
              <w:left w:val="nil"/>
              <w:bottom w:val="nil"/>
              <w:right w:val="nil"/>
            </w:tcBorders>
            <w:vAlign w:val="bottom"/>
            <w:hideMark/>
          </w:tcPr>
          <w:p w14:paraId="1F3FCEEF" w14:textId="77777777" w:rsidR="004A05B9" w:rsidRPr="00656D0E" w:rsidRDefault="004A05B9" w:rsidP="00DF6778">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Sharing of performance measures</w:t>
            </w:r>
          </w:p>
        </w:tc>
        <w:tc>
          <w:tcPr>
            <w:tcW w:w="0" w:type="auto"/>
            <w:tcBorders>
              <w:top w:val="nil"/>
              <w:left w:val="nil"/>
              <w:bottom w:val="nil"/>
              <w:right w:val="nil"/>
            </w:tcBorders>
            <w:vAlign w:val="center"/>
            <w:hideMark/>
          </w:tcPr>
          <w:p w14:paraId="6DF263F7"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84</w:t>
            </w:r>
          </w:p>
        </w:tc>
        <w:tc>
          <w:tcPr>
            <w:tcW w:w="0" w:type="auto"/>
            <w:tcBorders>
              <w:top w:val="nil"/>
              <w:left w:val="nil"/>
              <w:bottom w:val="nil"/>
              <w:right w:val="nil"/>
            </w:tcBorders>
            <w:vAlign w:val="center"/>
            <w:hideMark/>
          </w:tcPr>
          <w:p w14:paraId="06F1DCF7"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5.49</w:t>
            </w:r>
          </w:p>
        </w:tc>
        <w:tc>
          <w:tcPr>
            <w:tcW w:w="0" w:type="auto"/>
            <w:tcBorders>
              <w:top w:val="nil"/>
              <w:left w:val="nil"/>
              <w:bottom w:val="nil"/>
              <w:right w:val="nil"/>
            </w:tcBorders>
            <w:vAlign w:val="center"/>
            <w:hideMark/>
          </w:tcPr>
          <w:p w14:paraId="07B6A84E"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1.32</w:t>
            </w:r>
          </w:p>
        </w:tc>
        <w:tc>
          <w:tcPr>
            <w:tcW w:w="0" w:type="auto"/>
            <w:tcBorders>
              <w:top w:val="nil"/>
              <w:left w:val="nil"/>
              <w:bottom w:val="nil"/>
              <w:right w:val="nil"/>
            </w:tcBorders>
            <w:vAlign w:val="center"/>
            <w:hideMark/>
          </w:tcPr>
          <w:p w14:paraId="05637123"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1.00</w:t>
            </w:r>
          </w:p>
        </w:tc>
        <w:tc>
          <w:tcPr>
            <w:tcW w:w="0" w:type="auto"/>
            <w:tcBorders>
              <w:top w:val="nil"/>
              <w:left w:val="nil"/>
              <w:bottom w:val="nil"/>
              <w:right w:val="nil"/>
            </w:tcBorders>
            <w:vAlign w:val="center"/>
            <w:hideMark/>
          </w:tcPr>
          <w:p w14:paraId="52F7F30D"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7.00</w:t>
            </w:r>
          </w:p>
        </w:tc>
      </w:tr>
      <w:tr w:rsidR="004A05B9" w:rsidRPr="00656D0E" w14:paraId="047EB998" w14:textId="77777777" w:rsidTr="00DF6778">
        <w:trPr>
          <w:trHeight w:val="20"/>
        </w:trPr>
        <w:tc>
          <w:tcPr>
            <w:tcW w:w="0" w:type="auto"/>
            <w:tcBorders>
              <w:top w:val="nil"/>
              <w:left w:val="nil"/>
              <w:bottom w:val="nil"/>
              <w:right w:val="nil"/>
            </w:tcBorders>
            <w:vAlign w:val="center"/>
            <w:hideMark/>
          </w:tcPr>
          <w:p w14:paraId="23F31510"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val="en-US" w:eastAsia="pt-BR"/>
              </w:rPr>
              <w:t>Responsiveness2</w:t>
            </w:r>
          </w:p>
        </w:tc>
        <w:tc>
          <w:tcPr>
            <w:tcW w:w="0" w:type="auto"/>
            <w:tcBorders>
              <w:top w:val="nil"/>
              <w:left w:val="nil"/>
              <w:bottom w:val="nil"/>
              <w:right w:val="nil"/>
            </w:tcBorders>
            <w:vAlign w:val="bottom"/>
            <w:hideMark/>
          </w:tcPr>
          <w:p w14:paraId="3F7BBEB6" w14:textId="77777777" w:rsidR="004A05B9" w:rsidRPr="00656D0E" w:rsidRDefault="004A05B9" w:rsidP="00DF6778">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Strength of influence (i.e., when a change affects one device, the other device experiences a similar change)</w:t>
            </w:r>
          </w:p>
        </w:tc>
        <w:tc>
          <w:tcPr>
            <w:tcW w:w="0" w:type="auto"/>
            <w:tcBorders>
              <w:top w:val="nil"/>
              <w:left w:val="nil"/>
              <w:bottom w:val="nil"/>
              <w:right w:val="nil"/>
            </w:tcBorders>
            <w:vAlign w:val="center"/>
            <w:hideMark/>
          </w:tcPr>
          <w:p w14:paraId="095012EE"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86</w:t>
            </w:r>
          </w:p>
        </w:tc>
        <w:tc>
          <w:tcPr>
            <w:tcW w:w="0" w:type="auto"/>
            <w:tcBorders>
              <w:top w:val="nil"/>
              <w:left w:val="nil"/>
              <w:bottom w:val="nil"/>
              <w:right w:val="nil"/>
            </w:tcBorders>
            <w:vAlign w:val="center"/>
            <w:hideMark/>
          </w:tcPr>
          <w:p w14:paraId="5FF2DA86"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5.51</w:t>
            </w:r>
          </w:p>
        </w:tc>
        <w:tc>
          <w:tcPr>
            <w:tcW w:w="0" w:type="auto"/>
            <w:tcBorders>
              <w:top w:val="nil"/>
              <w:left w:val="nil"/>
              <w:bottom w:val="nil"/>
              <w:right w:val="nil"/>
            </w:tcBorders>
            <w:vAlign w:val="center"/>
            <w:hideMark/>
          </w:tcPr>
          <w:p w14:paraId="02B62B03"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1.26</w:t>
            </w:r>
          </w:p>
        </w:tc>
        <w:tc>
          <w:tcPr>
            <w:tcW w:w="0" w:type="auto"/>
            <w:tcBorders>
              <w:top w:val="nil"/>
              <w:left w:val="nil"/>
              <w:bottom w:val="nil"/>
              <w:right w:val="nil"/>
            </w:tcBorders>
            <w:vAlign w:val="center"/>
            <w:hideMark/>
          </w:tcPr>
          <w:p w14:paraId="219CCDE3"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2.00</w:t>
            </w:r>
          </w:p>
        </w:tc>
        <w:tc>
          <w:tcPr>
            <w:tcW w:w="0" w:type="auto"/>
            <w:tcBorders>
              <w:top w:val="nil"/>
              <w:left w:val="nil"/>
              <w:bottom w:val="nil"/>
              <w:right w:val="nil"/>
            </w:tcBorders>
            <w:vAlign w:val="center"/>
            <w:hideMark/>
          </w:tcPr>
          <w:p w14:paraId="17932EFF"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7.00</w:t>
            </w:r>
          </w:p>
        </w:tc>
      </w:tr>
      <w:tr w:rsidR="004A05B9" w:rsidRPr="00656D0E" w14:paraId="213C21ED" w14:textId="77777777" w:rsidTr="00DF6778">
        <w:trPr>
          <w:trHeight w:val="20"/>
        </w:trPr>
        <w:tc>
          <w:tcPr>
            <w:tcW w:w="0" w:type="auto"/>
            <w:tcBorders>
              <w:top w:val="nil"/>
              <w:left w:val="nil"/>
              <w:right w:val="nil"/>
            </w:tcBorders>
            <w:vAlign w:val="center"/>
            <w:hideMark/>
          </w:tcPr>
          <w:p w14:paraId="0CA29E3D"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val="en-US" w:eastAsia="pt-BR"/>
              </w:rPr>
              <w:t>Responsiveness3</w:t>
            </w:r>
          </w:p>
        </w:tc>
        <w:tc>
          <w:tcPr>
            <w:tcW w:w="0" w:type="auto"/>
            <w:tcBorders>
              <w:top w:val="nil"/>
              <w:left w:val="nil"/>
              <w:right w:val="nil"/>
            </w:tcBorders>
            <w:vAlign w:val="bottom"/>
            <w:hideMark/>
          </w:tcPr>
          <w:p w14:paraId="559D4F78" w14:textId="77777777" w:rsidR="004A05B9" w:rsidRPr="00656D0E" w:rsidRDefault="004A05B9" w:rsidP="00DF6778">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Consistency of the relationship (i.e., the effects of changes in the external environment are often very similar in the two mechanisms)</w:t>
            </w:r>
          </w:p>
        </w:tc>
        <w:tc>
          <w:tcPr>
            <w:tcW w:w="0" w:type="auto"/>
            <w:tcBorders>
              <w:top w:val="nil"/>
              <w:left w:val="nil"/>
              <w:right w:val="nil"/>
            </w:tcBorders>
            <w:vAlign w:val="center"/>
            <w:hideMark/>
          </w:tcPr>
          <w:p w14:paraId="0EFE891C"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86</w:t>
            </w:r>
          </w:p>
        </w:tc>
        <w:tc>
          <w:tcPr>
            <w:tcW w:w="0" w:type="auto"/>
            <w:tcBorders>
              <w:top w:val="nil"/>
              <w:left w:val="nil"/>
              <w:right w:val="nil"/>
            </w:tcBorders>
            <w:vAlign w:val="center"/>
            <w:hideMark/>
          </w:tcPr>
          <w:p w14:paraId="55DEBAD5"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5.29</w:t>
            </w:r>
          </w:p>
        </w:tc>
        <w:tc>
          <w:tcPr>
            <w:tcW w:w="0" w:type="auto"/>
            <w:tcBorders>
              <w:top w:val="nil"/>
              <w:left w:val="nil"/>
              <w:right w:val="nil"/>
            </w:tcBorders>
            <w:vAlign w:val="center"/>
            <w:hideMark/>
          </w:tcPr>
          <w:p w14:paraId="5CB2580A"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1.40</w:t>
            </w:r>
          </w:p>
        </w:tc>
        <w:tc>
          <w:tcPr>
            <w:tcW w:w="0" w:type="auto"/>
            <w:tcBorders>
              <w:top w:val="nil"/>
              <w:left w:val="nil"/>
              <w:right w:val="nil"/>
            </w:tcBorders>
            <w:vAlign w:val="center"/>
            <w:hideMark/>
          </w:tcPr>
          <w:p w14:paraId="40E86F98"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1.00</w:t>
            </w:r>
          </w:p>
        </w:tc>
        <w:tc>
          <w:tcPr>
            <w:tcW w:w="0" w:type="auto"/>
            <w:tcBorders>
              <w:top w:val="nil"/>
              <w:left w:val="nil"/>
              <w:right w:val="nil"/>
            </w:tcBorders>
            <w:vAlign w:val="center"/>
            <w:hideMark/>
          </w:tcPr>
          <w:p w14:paraId="300DECA4"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7.00</w:t>
            </w:r>
          </w:p>
        </w:tc>
      </w:tr>
      <w:tr w:rsidR="004A05B9" w:rsidRPr="00656D0E" w14:paraId="6EBC54EF" w14:textId="77777777" w:rsidTr="00DF6778">
        <w:trPr>
          <w:trHeight w:val="60"/>
        </w:trPr>
        <w:tc>
          <w:tcPr>
            <w:tcW w:w="0" w:type="auto"/>
            <w:tcBorders>
              <w:top w:val="nil"/>
              <w:left w:val="nil"/>
              <w:right w:val="nil"/>
            </w:tcBorders>
            <w:vAlign w:val="center"/>
            <w:hideMark/>
          </w:tcPr>
          <w:p w14:paraId="1AEE4C7A"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val="en-US" w:eastAsia="pt-BR"/>
              </w:rPr>
              <w:t>Responsiveness4</w:t>
            </w:r>
          </w:p>
        </w:tc>
        <w:tc>
          <w:tcPr>
            <w:tcW w:w="0" w:type="auto"/>
            <w:tcBorders>
              <w:top w:val="nil"/>
              <w:left w:val="nil"/>
              <w:right w:val="nil"/>
            </w:tcBorders>
            <w:vAlign w:val="bottom"/>
            <w:hideMark/>
          </w:tcPr>
          <w:p w14:paraId="42F8B3D2" w14:textId="77777777" w:rsidR="004A05B9" w:rsidRPr="00656D0E" w:rsidRDefault="004A05B9" w:rsidP="00DF6778">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Directness of target setting influence (i.e., goal setting is directly affected by another)</w:t>
            </w:r>
          </w:p>
        </w:tc>
        <w:tc>
          <w:tcPr>
            <w:tcW w:w="0" w:type="auto"/>
            <w:tcBorders>
              <w:top w:val="nil"/>
              <w:left w:val="nil"/>
              <w:right w:val="nil"/>
            </w:tcBorders>
            <w:vAlign w:val="center"/>
            <w:hideMark/>
          </w:tcPr>
          <w:p w14:paraId="5A174E69"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86</w:t>
            </w:r>
          </w:p>
        </w:tc>
        <w:tc>
          <w:tcPr>
            <w:tcW w:w="0" w:type="auto"/>
            <w:tcBorders>
              <w:top w:val="nil"/>
              <w:left w:val="nil"/>
              <w:right w:val="nil"/>
            </w:tcBorders>
            <w:vAlign w:val="center"/>
            <w:hideMark/>
          </w:tcPr>
          <w:p w14:paraId="4B280B27"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5.43</w:t>
            </w:r>
          </w:p>
        </w:tc>
        <w:tc>
          <w:tcPr>
            <w:tcW w:w="0" w:type="auto"/>
            <w:tcBorders>
              <w:top w:val="nil"/>
              <w:left w:val="nil"/>
              <w:right w:val="nil"/>
            </w:tcBorders>
            <w:vAlign w:val="center"/>
            <w:hideMark/>
          </w:tcPr>
          <w:p w14:paraId="5A40BE6B"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1.42</w:t>
            </w:r>
          </w:p>
        </w:tc>
        <w:tc>
          <w:tcPr>
            <w:tcW w:w="0" w:type="auto"/>
            <w:tcBorders>
              <w:top w:val="nil"/>
              <w:left w:val="nil"/>
              <w:right w:val="nil"/>
            </w:tcBorders>
            <w:vAlign w:val="center"/>
            <w:hideMark/>
          </w:tcPr>
          <w:p w14:paraId="00D5F441"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1.00</w:t>
            </w:r>
          </w:p>
        </w:tc>
        <w:tc>
          <w:tcPr>
            <w:tcW w:w="0" w:type="auto"/>
            <w:tcBorders>
              <w:top w:val="nil"/>
              <w:left w:val="nil"/>
              <w:right w:val="nil"/>
            </w:tcBorders>
            <w:vAlign w:val="center"/>
            <w:hideMark/>
          </w:tcPr>
          <w:p w14:paraId="2B080BE0"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7.00</w:t>
            </w:r>
          </w:p>
        </w:tc>
      </w:tr>
      <w:tr w:rsidR="004A05B9" w:rsidRPr="00656D0E" w14:paraId="77356E22" w14:textId="77777777" w:rsidTr="00DF6778">
        <w:trPr>
          <w:trHeight w:val="185"/>
        </w:trPr>
        <w:tc>
          <w:tcPr>
            <w:tcW w:w="0" w:type="auto"/>
            <w:tcBorders>
              <w:top w:val="nil"/>
              <w:left w:val="nil"/>
              <w:bottom w:val="nil"/>
              <w:right w:val="nil"/>
            </w:tcBorders>
            <w:vAlign w:val="center"/>
            <w:hideMark/>
          </w:tcPr>
          <w:p w14:paraId="4A1341E2"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val="en-US" w:eastAsia="pt-BR"/>
              </w:rPr>
              <w:t>ForrolePlan1</w:t>
            </w:r>
          </w:p>
        </w:tc>
        <w:tc>
          <w:tcPr>
            <w:tcW w:w="0" w:type="auto"/>
            <w:tcBorders>
              <w:top w:val="nil"/>
              <w:left w:val="nil"/>
              <w:bottom w:val="nil"/>
              <w:right w:val="nil"/>
            </w:tcBorders>
            <w:vAlign w:val="bottom"/>
            <w:hideMark/>
          </w:tcPr>
          <w:p w14:paraId="5FD3504B" w14:textId="77777777" w:rsidR="004A05B9" w:rsidRPr="007D3383" w:rsidRDefault="004A05B9" w:rsidP="00DF6778">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Formulation of action plans</w:t>
            </w:r>
          </w:p>
        </w:tc>
        <w:tc>
          <w:tcPr>
            <w:tcW w:w="0" w:type="auto"/>
            <w:tcBorders>
              <w:top w:val="nil"/>
              <w:left w:val="nil"/>
              <w:bottom w:val="nil"/>
              <w:right w:val="nil"/>
            </w:tcBorders>
            <w:vAlign w:val="center"/>
            <w:hideMark/>
          </w:tcPr>
          <w:p w14:paraId="48BC3B3E" w14:textId="77777777" w:rsidR="004A05B9" w:rsidRPr="007D3383"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85</w:t>
            </w:r>
          </w:p>
        </w:tc>
        <w:tc>
          <w:tcPr>
            <w:tcW w:w="0" w:type="auto"/>
            <w:tcBorders>
              <w:top w:val="nil"/>
              <w:left w:val="nil"/>
              <w:bottom w:val="nil"/>
              <w:right w:val="nil"/>
            </w:tcBorders>
            <w:vAlign w:val="center"/>
            <w:hideMark/>
          </w:tcPr>
          <w:p w14:paraId="783985DF"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5.79</w:t>
            </w:r>
          </w:p>
        </w:tc>
        <w:tc>
          <w:tcPr>
            <w:tcW w:w="0" w:type="auto"/>
            <w:tcBorders>
              <w:top w:val="nil"/>
              <w:left w:val="nil"/>
              <w:bottom w:val="nil"/>
              <w:right w:val="nil"/>
            </w:tcBorders>
            <w:vAlign w:val="center"/>
            <w:hideMark/>
          </w:tcPr>
          <w:p w14:paraId="51D1BFBC"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1.31</w:t>
            </w:r>
          </w:p>
        </w:tc>
        <w:tc>
          <w:tcPr>
            <w:tcW w:w="0" w:type="auto"/>
            <w:tcBorders>
              <w:top w:val="nil"/>
              <w:left w:val="nil"/>
              <w:bottom w:val="nil"/>
              <w:right w:val="nil"/>
            </w:tcBorders>
            <w:vAlign w:val="center"/>
            <w:hideMark/>
          </w:tcPr>
          <w:p w14:paraId="76B575B9"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2.00</w:t>
            </w:r>
          </w:p>
        </w:tc>
        <w:tc>
          <w:tcPr>
            <w:tcW w:w="0" w:type="auto"/>
            <w:tcBorders>
              <w:top w:val="nil"/>
              <w:left w:val="nil"/>
              <w:bottom w:val="nil"/>
              <w:right w:val="nil"/>
            </w:tcBorders>
            <w:vAlign w:val="center"/>
            <w:hideMark/>
          </w:tcPr>
          <w:p w14:paraId="2A721FA9"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7.00</w:t>
            </w:r>
          </w:p>
        </w:tc>
      </w:tr>
      <w:tr w:rsidR="004A05B9" w:rsidRPr="00656D0E" w14:paraId="12355848" w14:textId="77777777" w:rsidTr="00DF6778">
        <w:trPr>
          <w:trHeight w:val="185"/>
        </w:trPr>
        <w:tc>
          <w:tcPr>
            <w:tcW w:w="0" w:type="auto"/>
            <w:tcBorders>
              <w:top w:val="nil"/>
              <w:left w:val="nil"/>
              <w:bottom w:val="nil"/>
              <w:right w:val="nil"/>
            </w:tcBorders>
            <w:vAlign w:val="center"/>
            <w:hideMark/>
          </w:tcPr>
          <w:p w14:paraId="57CF0317"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val="en-US" w:eastAsia="pt-BR"/>
              </w:rPr>
              <w:t>ForrolePlan2</w:t>
            </w:r>
          </w:p>
        </w:tc>
        <w:tc>
          <w:tcPr>
            <w:tcW w:w="0" w:type="auto"/>
            <w:tcBorders>
              <w:top w:val="nil"/>
              <w:left w:val="nil"/>
              <w:bottom w:val="nil"/>
              <w:right w:val="nil"/>
            </w:tcBorders>
            <w:vAlign w:val="bottom"/>
            <w:hideMark/>
          </w:tcPr>
          <w:p w14:paraId="3BB66332" w14:textId="77777777" w:rsidR="004A05B9" w:rsidRPr="007D3383" w:rsidRDefault="004A05B9" w:rsidP="00DF6778">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Coordination of resources</w:t>
            </w:r>
          </w:p>
        </w:tc>
        <w:tc>
          <w:tcPr>
            <w:tcW w:w="0" w:type="auto"/>
            <w:tcBorders>
              <w:top w:val="nil"/>
              <w:left w:val="nil"/>
              <w:bottom w:val="nil"/>
              <w:right w:val="nil"/>
            </w:tcBorders>
            <w:vAlign w:val="center"/>
            <w:hideMark/>
          </w:tcPr>
          <w:p w14:paraId="5F0846D6" w14:textId="77777777" w:rsidR="004A05B9" w:rsidRPr="007D3383"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86</w:t>
            </w:r>
          </w:p>
        </w:tc>
        <w:tc>
          <w:tcPr>
            <w:tcW w:w="0" w:type="auto"/>
            <w:tcBorders>
              <w:top w:val="nil"/>
              <w:left w:val="nil"/>
              <w:bottom w:val="nil"/>
              <w:right w:val="nil"/>
            </w:tcBorders>
            <w:vAlign w:val="center"/>
            <w:hideMark/>
          </w:tcPr>
          <w:p w14:paraId="5B925921"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5.72</w:t>
            </w:r>
          </w:p>
        </w:tc>
        <w:tc>
          <w:tcPr>
            <w:tcW w:w="0" w:type="auto"/>
            <w:tcBorders>
              <w:top w:val="nil"/>
              <w:left w:val="nil"/>
              <w:bottom w:val="nil"/>
              <w:right w:val="nil"/>
            </w:tcBorders>
            <w:vAlign w:val="center"/>
            <w:hideMark/>
          </w:tcPr>
          <w:p w14:paraId="18723B94"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1.33</w:t>
            </w:r>
          </w:p>
        </w:tc>
        <w:tc>
          <w:tcPr>
            <w:tcW w:w="0" w:type="auto"/>
            <w:tcBorders>
              <w:top w:val="nil"/>
              <w:left w:val="nil"/>
              <w:bottom w:val="nil"/>
              <w:right w:val="nil"/>
            </w:tcBorders>
            <w:vAlign w:val="center"/>
            <w:hideMark/>
          </w:tcPr>
          <w:p w14:paraId="71646884"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2.00</w:t>
            </w:r>
          </w:p>
        </w:tc>
        <w:tc>
          <w:tcPr>
            <w:tcW w:w="0" w:type="auto"/>
            <w:tcBorders>
              <w:top w:val="nil"/>
              <w:left w:val="nil"/>
              <w:bottom w:val="nil"/>
              <w:right w:val="nil"/>
            </w:tcBorders>
            <w:vAlign w:val="center"/>
            <w:hideMark/>
          </w:tcPr>
          <w:p w14:paraId="340A824B"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7.00</w:t>
            </w:r>
          </w:p>
        </w:tc>
      </w:tr>
      <w:tr w:rsidR="004A05B9" w:rsidRPr="00656D0E" w14:paraId="5EC5D00E" w14:textId="77777777" w:rsidTr="00DF6778">
        <w:trPr>
          <w:trHeight w:val="185"/>
        </w:trPr>
        <w:tc>
          <w:tcPr>
            <w:tcW w:w="0" w:type="auto"/>
            <w:tcBorders>
              <w:top w:val="nil"/>
              <w:left w:val="nil"/>
              <w:bottom w:val="nil"/>
              <w:right w:val="nil"/>
            </w:tcBorders>
            <w:vAlign w:val="center"/>
            <w:hideMark/>
          </w:tcPr>
          <w:p w14:paraId="23887E40"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val="en-US" w:eastAsia="pt-BR"/>
              </w:rPr>
              <w:t>ForrolePlan3</w:t>
            </w:r>
          </w:p>
        </w:tc>
        <w:tc>
          <w:tcPr>
            <w:tcW w:w="0" w:type="auto"/>
            <w:tcBorders>
              <w:top w:val="nil"/>
              <w:left w:val="nil"/>
              <w:bottom w:val="nil"/>
              <w:right w:val="nil"/>
            </w:tcBorders>
            <w:vAlign w:val="bottom"/>
            <w:hideMark/>
          </w:tcPr>
          <w:p w14:paraId="46602AA7" w14:textId="77777777" w:rsidR="004A05B9" w:rsidRPr="007D3383" w:rsidRDefault="004A05B9" w:rsidP="00DF6778">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Encouragement of innovative behavior</w:t>
            </w:r>
          </w:p>
        </w:tc>
        <w:tc>
          <w:tcPr>
            <w:tcW w:w="0" w:type="auto"/>
            <w:tcBorders>
              <w:top w:val="nil"/>
              <w:left w:val="nil"/>
              <w:bottom w:val="nil"/>
              <w:right w:val="nil"/>
            </w:tcBorders>
            <w:vAlign w:val="center"/>
            <w:hideMark/>
          </w:tcPr>
          <w:p w14:paraId="7251147E" w14:textId="77777777" w:rsidR="004A05B9" w:rsidRPr="007D3383"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82</w:t>
            </w:r>
          </w:p>
        </w:tc>
        <w:tc>
          <w:tcPr>
            <w:tcW w:w="0" w:type="auto"/>
            <w:tcBorders>
              <w:top w:val="nil"/>
              <w:left w:val="nil"/>
              <w:bottom w:val="nil"/>
              <w:right w:val="nil"/>
            </w:tcBorders>
            <w:vAlign w:val="center"/>
            <w:hideMark/>
          </w:tcPr>
          <w:p w14:paraId="2B8C1F15"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4.73</w:t>
            </w:r>
          </w:p>
        </w:tc>
        <w:tc>
          <w:tcPr>
            <w:tcW w:w="0" w:type="auto"/>
            <w:tcBorders>
              <w:top w:val="nil"/>
              <w:left w:val="nil"/>
              <w:bottom w:val="nil"/>
              <w:right w:val="nil"/>
            </w:tcBorders>
            <w:vAlign w:val="center"/>
            <w:hideMark/>
          </w:tcPr>
          <w:p w14:paraId="39914577"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1.71</w:t>
            </w:r>
          </w:p>
        </w:tc>
        <w:tc>
          <w:tcPr>
            <w:tcW w:w="0" w:type="auto"/>
            <w:tcBorders>
              <w:top w:val="nil"/>
              <w:left w:val="nil"/>
              <w:bottom w:val="nil"/>
              <w:right w:val="nil"/>
            </w:tcBorders>
            <w:vAlign w:val="center"/>
            <w:hideMark/>
          </w:tcPr>
          <w:p w14:paraId="1522C218"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2.00</w:t>
            </w:r>
          </w:p>
        </w:tc>
        <w:tc>
          <w:tcPr>
            <w:tcW w:w="0" w:type="auto"/>
            <w:tcBorders>
              <w:top w:val="nil"/>
              <w:left w:val="nil"/>
              <w:bottom w:val="nil"/>
              <w:right w:val="nil"/>
            </w:tcBorders>
            <w:vAlign w:val="center"/>
            <w:hideMark/>
          </w:tcPr>
          <w:p w14:paraId="717CE0B7"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7.00</w:t>
            </w:r>
          </w:p>
        </w:tc>
      </w:tr>
      <w:tr w:rsidR="004A05B9" w:rsidRPr="00656D0E" w14:paraId="0F4F8B63" w14:textId="77777777" w:rsidTr="00DF6778">
        <w:trPr>
          <w:trHeight w:val="185"/>
        </w:trPr>
        <w:tc>
          <w:tcPr>
            <w:tcW w:w="0" w:type="auto"/>
            <w:tcBorders>
              <w:top w:val="nil"/>
              <w:left w:val="nil"/>
              <w:bottom w:val="nil"/>
              <w:right w:val="nil"/>
            </w:tcBorders>
            <w:vAlign w:val="center"/>
            <w:hideMark/>
          </w:tcPr>
          <w:p w14:paraId="65CB816D"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val="en-US" w:eastAsia="pt-BR"/>
              </w:rPr>
              <w:t>ForrolePlan4</w:t>
            </w:r>
          </w:p>
        </w:tc>
        <w:tc>
          <w:tcPr>
            <w:tcW w:w="0" w:type="auto"/>
            <w:tcBorders>
              <w:top w:val="nil"/>
              <w:left w:val="nil"/>
              <w:bottom w:val="nil"/>
              <w:right w:val="nil"/>
            </w:tcBorders>
            <w:vAlign w:val="bottom"/>
            <w:hideMark/>
          </w:tcPr>
          <w:p w14:paraId="4B31125B" w14:textId="77777777" w:rsidR="004A05B9" w:rsidRPr="007D3383" w:rsidRDefault="004A05B9" w:rsidP="00DF6778">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Management of production capacity</w:t>
            </w:r>
          </w:p>
        </w:tc>
        <w:tc>
          <w:tcPr>
            <w:tcW w:w="0" w:type="auto"/>
            <w:tcBorders>
              <w:top w:val="nil"/>
              <w:left w:val="nil"/>
              <w:bottom w:val="nil"/>
              <w:right w:val="nil"/>
            </w:tcBorders>
            <w:vAlign w:val="center"/>
            <w:hideMark/>
          </w:tcPr>
          <w:p w14:paraId="349A0C25" w14:textId="77777777" w:rsidR="004A05B9" w:rsidRPr="007D3383"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78</w:t>
            </w:r>
          </w:p>
        </w:tc>
        <w:tc>
          <w:tcPr>
            <w:tcW w:w="0" w:type="auto"/>
            <w:tcBorders>
              <w:top w:val="nil"/>
              <w:left w:val="nil"/>
              <w:bottom w:val="nil"/>
              <w:right w:val="nil"/>
            </w:tcBorders>
            <w:vAlign w:val="center"/>
            <w:hideMark/>
          </w:tcPr>
          <w:p w14:paraId="14D0AE2D"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5.63</w:t>
            </w:r>
          </w:p>
        </w:tc>
        <w:tc>
          <w:tcPr>
            <w:tcW w:w="0" w:type="auto"/>
            <w:tcBorders>
              <w:top w:val="nil"/>
              <w:left w:val="nil"/>
              <w:bottom w:val="nil"/>
              <w:right w:val="nil"/>
            </w:tcBorders>
            <w:vAlign w:val="center"/>
            <w:hideMark/>
          </w:tcPr>
          <w:p w14:paraId="24B6B9CF"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1.45</w:t>
            </w:r>
          </w:p>
        </w:tc>
        <w:tc>
          <w:tcPr>
            <w:tcW w:w="0" w:type="auto"/>
            <w:tcBorders>
              <w:top w:val="nil"/>
              <w:left w:val="nil"/>
              <w:bottom w:val="nil"/>
              <w:right w:val="nil"/>
            </w:tcBorders>
            <w:vAlign w:val="center"/>
            <w:hideMark/>
          </w:tcPr>
          <w:p w14:paraId="1102FC4A"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2.00</w:t>
            </w:r>
          </w:p>
        </w:tc>
        <w:tc>
          <w:tcPr>
            <w:tcW w:w="0" w:type="auto"/>
            <w:tcBorders>
              <w:top w:val="nil"/>
              <w:left w:val="nil"/>
              <w:bottom w:val="nil"/>
              <w:right w:val="nil"/>
            </w:tcBorders>
            <w:vAlign w:val="center"/>
            <w:hideMark/>
          </w:tcPr>
          <w:p w14:paraId="3A955E4D"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7.00</w:t>
            </w:r>
          </w:p>
        </w:tc>
      </w:tr>
      <w:tr w:rsidR="004A05B9" w:rsidRPr="00656D0E" w14:paraId="49977E0E" w14:textId="77777777" w:rsidTr="00DF6778">
        <w:trPr>
          <w:trHeight w:val="185"/>
        </w:trPr>
        <w:tc>
          <w:tcPr>
            <w:tcW w:w="0" w:type="auto"/>
            <w:tcBorders>
              <w:top w:val="nil"/>
              <w:left w:val="nil"/>
              <w:bottom w:val="nil"/>
              <w:right w:val="nil"/>
            </w:tcBorders>
            <w:vAlign w:val="center"/>
            <w:hideMark/>
          </w:tcPr>
          <w:p w14:paraId="79A31F84"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val="en-US" w:eastAsia="pt-BR"/>
              </w:rPr>
              <w:t>ForrolePlan5</w:t>
            </w:r>
          </w:p>
        </w:tc>
        <w:tc>
          <w:tcPr>
            <w:tcW w:w="0" w:type="auto"/>
            <w:tcBorders>
              <w:top w:val="nil"/>
              <w:left w:val="nil"/>
              <w:bottom w:val="nil"/>
              <w:right w:val="nil"/>
            </w:tcBorders>
            <w:vAlign w:val="bottom"/>
            <w:hideMark/>
          </w:tcPr>
          <w:p w14:paraId="01FD00E5" w14:textId="77777777" w:rsidR="004A05B9" w:rsidRPr="007D3383" w:rsidRDefault="004A05B9" w:rsidP="00DF6778">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Determination of sales prices</w:t>
            </w:r>
          </w:p>
        </w:tc>
        <w:tc>
          <w:tcPr>
            <w:tcW w:w="0" w:type="auto"/>
            <w:tcBorders>
              <w:top w:val="nil"/>
              <w:left w:val="nil"/>
              <w:bottom w:val="nil"/>
              <w:right w:val="nil"/>
            </w:tcBorders>
            <w:vAlign w:val="center"/>
            <w:hideMark/>
          </w:tcPr>
          <w:p w14:paraId="62180112" w14:textId="77777777" w:rsidR="004A05B9" w:rsidRPr="007D3383"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79</w:t>
            </w:r>
          </w:p>
        </w:tc>
        <w:tc>
          <w:tcPr>
            <w:tcW w:w="0" w:type="auto"/>
            <w:tcBorders>
              <w:top w:val="nil"/>
              <w:left w:val="nil"/>
              <w:bottom w:val="nil"/>
              <w:right w:val="nil"/>
            </w:tcBorders>
            <w:vAlign w:val="center"/>
            <w:hideMark/>
          </w:tcPr>
          <w:p w14:paraId="4DEDEC01"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5.41</w:t>
            </w:r>
          </w:p>
        </w:tc>
        <w:tc>
          <w:tcPr>
            <w:tcW w:w="0" w:type="auto"/>
            <w:tcBorders>
              <w:top w:val="nil"/>
              <w:left w:val="nil"/>
              <w:bottom w:val="nil"/>
              <w:right w:val="nil"/>
            </w:tcBorders>
            <w:vAlign w:val="center"/>
            <w:hideMark/>
          </w:tcPr>
          <w:p w14:paraId="3B83B263"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1.58</w:t>
            </w:r>
          </w:p>
        </w:tc>
        <w:tc>
          <w:tcPr>
            <w:tcW w:w="0" w:type="auto"/>
            <w:tcBorders>
              <w:top w:val="nil"/>
              <w:left w:val="nil"/>
              <w:bottom w:val="nil"/>
              <w:right w:val="nil"/>
            </w:tcBorders>
            <w:vAlign w:val="center"/>
            <w:hideMark/>
          </w:tcPr>
          <w:p w14:paraId="465F5981"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2.00</w:t>
            </w:r>
          </w:p>
        </w:tc>
        <w:tc>
          <w:tcPr>
            <w:tcW w:w="0" w:type="auto"/>
            <w:tcBorders>
              <w:top w:val="nil"/>
              <w:left w:val="nil"/>
              <w:bottom w:val="nil"/>
              <w:right w:val="nil"/>
            </w:tcBorders>
            <w:vAlign w:val="center"/>
            <w:hideMark/>
          </w:tcPr>
          <w:p w14:paraId="52F98606"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7.00</w:t>
            </w:r>
          </w:p>
        </w:tc>
      </w:tr>
      <w:tr w:rsidR="004A05B9" w:rsidRPr="00656D0E" w14:paraId="33804675" w14:textId="77777777" w:rsidTr="00DF6778">
        <w:trPr>
          <w:trHeight w:val="185"/>
        </w:trPr>
        <w:tc>
          <w:tcPr>
            <w:tcW w:w="0" w:type="auto"/>
            <w:tcBorders>
              <w:top w:val="nil"/>
              <w:left w:val="nil"/>
              <w:bottom w:val="nil"/>
              <w:right w:val="nil"/>
            </w:tcBorders>
            <w:vAlign w:val="center"/>
            <w:hideMark/>
          </w:tcPr>
          <w:p w14:paraId="53CBABD0"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val="en-US" w:eastAsia="pt-BR"/>
              </w:rPr>
              <w:t>ForroleCon1</w:t>
            </w:r>
          </w:p>
        </w:tc>
        <w:tc>
          <w:tcPr>
            <w:tcW w:w="0" w:type="auto"/>
            <w:tcBorders>
              <w:top w:val="nil"/>
              <w:left w:val="nil"/>
              <w:bottom w:val="nil"/>
              <w:right w:val="nil"/>
            </w:tcBorders>
            <w:vAlign w:val="bottom"/>
            <w:hideMark/>
          </w:tcPr>
          <w:p w14:paraId="478B2467" w14:textId="77777777" w:rsidR="004A05B9" w:rsidRPr="007D3383" w:rsidRDefault="004A05B9" w:rsidP="00DF6778">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Control of costs</w:t>
            </w:r>
          </w:p>
        </w:tc>
        <w:tc>
          <w:tcPr>
            <w:tcW w:w="0" w:type="auto"/>
            <w:tcBorders>
              <w:top w:val="nil"/>
              <w:left w:val="nil"/>
              <w:bottom w:val="nil"/>
              <w:right w:val="nil"/>
            </w:tcBorders>
            <w:vAlign w:val="center"/>
            <w:hideMark/>
          </w:tcPr>
          <w:p w14:paraId="40005517" w14:textId="77777777" w:rsidR="004A05B9" w:rsidRPr="007D3383"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85</w:t>
            </w:r>
          </w:p>
        </w:tc>
        <w:tc>
          <w:tcPr>
            <w:tcW w:w="0" w:type="auto"/>
            <w:tcBorders>
              <w:top w:val="nil"/>
              <w:left w:val="nil"/>
              <w:bottom w:val="nil"/>
              <w:right w:val="nil"/>
            </w:tcBorders>
            <w:vAlign w:val="center"/>
            <w:hideMark/>
          </w:tcPr>
          <w:p w14:paraId="67CD2CBE"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6.13</w:t>
            </w:r>
          </w:p>
        </w:tc>
        <w:tc>
          <w:tcPr>
            <w:tcW w:w="0" w:type="auto"/>
            <w:tcBorders>
              <w:top w:val="nil"/>
              <w:left w:val="nil"/>
              <w:bottom w:val="nil"/>
              <w:right w:val="nil"/>
            </w:tcBorders>
            <w:vAlign w:val="center"/>
            <w:hideMark/>
          </w:tcPr>
          <w:p w14:paraId="453A699D"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1.22</w:t>
            </w:r>
          </w:p>
        </w:tc>
        <w:tc>
          <w:tcPr>
            <w:tcW w:w="0" w:type="auto"/>
            <w:tcBorders>
              <w:top w:val="nil"/>
              <w:left w:val="nil"/>
              <w:bottom w:val="nil"/>
              <w:right w:val="nil"/>
            </w:tcBorders>
            <w:vAlign w:val="center"/>
            <w:hideMark/>
          </w:tcPr>
          <w:p w14:paraId="6CF277C9"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2.00</w:t>
            </w:r>
          </w:p>
        </w:tc>
        <w:tc>
          <w:tcPr>
            <w:tcW w:w="0" w:type="auto"/>
            <w:tcBorders>
              <w:top w:val="nil"/>
              <w:left w:val="nil"/>
              <w:bottom w:val="nil"/>
              <w:right w:val="nil"/>
            </w:tcBorders>
            <w:vAlign w:val="center"/>
            <w:hideMark/>
          </w:tcPr>
          <w:p w14:paraId="2CEA4C5D"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7.00</w:t>
            </w:r>
          </w:p>
        </w:tc>
      </w:tr>
      <w:tr w:rsidR="004A05B9" w:rsidRPr="00656D0E" w14:paraId="45344227" w14:textId="77777777" w:rsidTr="00DF6778">
        <w:trPr>
          <w:trHeight w:val="185"/>
        </w:trPr>
        <w:tc>
          <w:tcPr>
            <w:tcW w:w="0" w:type="auto"/>
            <w:tcBorders>
              <w:top w:val="nil"/>
              <w:left w:val="nil"/>
              <w:bottom w:val="nil"/>
              <w:right w:val="nil"/>
            </w:tcBorders>
            <w:vAlign w:val="center"/>
            <w:hideMark/>
          </w:tcPr>
          <w:p w14:paraId="5B1BB298"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val="en-US" w:eastAsia="pt-BR"/>
              </w:rPr>
              <w:t>ForroleCon2</w:t>
            </w:r>
          </w:p>
        </w:tc>
        <w:tc>
          <w:tcPr>
            <w:tcW w:w="0" w:type="auto"/>
            <w:tcBorders>
              <w:top w:val="nil"/>
              <w:left w:val="nil"/>
              <w:bottom w:val="nil"/>
              <w:right w:val="nil"/>
            </w:tcBorders>
            <w:vAlign w:val="bottom"/>
            <w:hideMark/>
          </w:tcPr>
          <w:p w14:paraId="509F64FB" w14:textId="77777777" w:rsidR="004A05B9" w:rsidRPr="007D3383" w:rsidRDefault="004A05B9" w:rsidP="00DF6778">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Executive board monitoring</w:t>
            </w:r>
          </w:p>
        </w:tc>
        <w:tc>
          <w:tcPr>
            <w:tcW w:w="0" w:type="auto"/>
            <w:tcBorders>
              <w:top w:val="nil"/>
              <w:left w:val="nil"/>
              <w:bottom w:val="nil"/>
              <w:right w:val="nil"/>
            </w:tcBorders>
            <w:vAlign w:val="center"/>
            <w:hideMark/>
          </w:tcPr>
          <w:p w14:paraId="0DF1E361" w14:textId="77777777" w:rsidR="004A05B9" w:rsidRPr="007D3383"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86</w:t>
            </w:r>
          </w:p>
        </w:tc>
        <w:tc>
          <w:tcPr>
            <w:tcW w:w="0" w:type="auto"/>
            <w:tcBorders>
              <w:top w:val="nil"/>
              <w:left w:val="nil"/>
              <w:bottom w:val="nil"/>
              <w:right w:val="nil"/>
            </w:tcBorders>
            <w:vAlign w:val="center"/>
            <w:hideMark/>
          </w:tcPr>
          <w:p w14:paraId="13ACACD3"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5.78</w:t>
            </w:r>
          </w:p>
        </w:tc>
        <w:tc>
          <w:tcPr>
            <w:tcW w:w="0" w:type="auto"/>
            <w:tcBorders>
              <w:top w:val="nil"/>
              <w:left w:val="nil"/>
              <w:bottom w:val="nil"/>
              <w:right w:val="nil"/>
            </w:tcBorders>
            <w:vAlign w:val="center"/>
            <w:hideMark/>
          </w:tcPr>
          <w:p w14:paraId="626ED10C"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1.46</w:t>
            </w:r>
          </w:p>
        </w:tc>
        <w:tc>
          <w:tcPr>
            <w:tcW w:w="0" w:type="auto"/>
            <w:tcBorders>
              <w:top w:val="nil"/>
              <w:left w:val="nil"/>
              <w:bottom w:val="nil"/>
              <w:right w:val="nil"/>
            </w:tcBorders>
            <w:vAlign w:val="center"/>
            <w:hideMark/>
          </w:tcPr>
          <w:p w14:paraId="5056B49E"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2.00</w:t>
            </w:r>
          </w:p>
        </w:tc>
        <w:tc>
          <w:tcPr>
            <w:tcW w:w="0" w:type="auto"/>
            <w:tcBorders>
              <w:top w:val="nil"/>
              <w:left w:val="nil"/>
              <w:bottom w:val="nil"/>
              <w:right w:val="nil"/>
            </w:tcBorders>
            <w:vAlign w:val="center"/>
            <w:hideMark/>
          </w:tcPr>
          <w:p w14:paraId="295BE386"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7.00</w:t>
            </w:r>
          </w:p>
        </w:tc>
      </w:tr>
      <w:tr w:rsidR="004A05B9" w:rsidRPr="00656D0E" w14:paraId="1ABCDBF4" w14:textId="77777777" w:rsidTr="00DF6778">
        <w:trPr>
          <w:trHeight w:val="238"/>
        </w:trPr>
        <w:tc>
          <w:tcPr>
            <w:tcW w:w="0" w:type="auto"/>
            <w:tcBorders>
              <w:top w:val="nil"/>
              <w:left w:val="nil"/>
              <w:bottom w:val="nil"/>
              <w:right w:val="nil"/>
            </w:tcBorders>
            <w:vAlign w:val="center"/>
            <w:hideMark/>
          </w:tcPr>
          <w:p w14:paraId="00DAAE09"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val="en-US" w:eastAsia="pt-BR"/>
              </w:rPr>
              <w:t>ForroleEv1</w:t>
            </w:r>
          </w:p>
        </w:tc>
        <w:tc>
          <w:tcPr>
            <w:tcW w:w="0" w:type="auto"/>
            <w:tcBorders>
              <w:top w:val="nil"/>
              <w:left w:val="nil"/>
              <w:bottom w:val="nil"/>
              <w:right w:val="nil"/>
            </w:tcBorders>
            <w:vAlign w:val="bottom"/>
            <w:hideMark/>
          </w:tcPr>
          <w:p w14:paraId="605336E8" w14:textId="77777777" w:rsidR="004A05B9" w:rsidRPr="007D3383" w:rsidRDefault="004A05B9" w:rsidP="00DF6778">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Business unit evaluation (economic performance)</w:t>
            </w:r>
          </w:p>
        </w:tc>
        <w:tc>
          <w:tcPr>
            <w:tcW w:w="0" w:type="auto"/>
            <w:tcBorders>
              <w:top w:val="nil"/>
              <w:left w:val="nil"/>
              <w:bottom w:val="nil"/>
              <w:right w:val="nil"/>
            </w:tcBorders>
            <w:vAlign w:val="center"/>
            <w:hideMark/>
          </w:tcPr>
          <w:p w14:paraId="736E3F7E" w14:textId="77777777" w:rsidR="004A05B9" w:rsidRPr="007D3383"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83</w:t>
            </w:r>
          </w:p>
        </w:tc>
        <w:tc>
          <w:tcPr>
            <w:tcW w:w="0" w:type="auto"/>
            <w:tcBorders>
              <w:top w:val="nil"/>
              <w:left w:val="nil"/>
              <w:bottom w:val="nil"/>
              <w:right w:val="nil"/>
            </w:tcBorders>
            <w:vAlign w:val="center"/>
            <w:hideMark/>
          </w:tcPr>
          <w:p w14:paraId="6786A893"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6.02</w:t>
            </w:r>
          </w:p>
        </w:tc>
        <w:tc>
          <w:tcPr>
            <w:tcW w:w="0" w:type="auto"/>
            <w:tcBorders>
              <w:top w:val="nil"/>
              <w:left w:val="nil"/>
              <w:bottom w:val="nil"/>
              <w:right w:val="nil"/>
            </w:tcBorders>
            <w:vAlign w:val="center"/>
            <w:hideMark/>
          </w:tcPr>
          <w:p w14:paraId="33FE0D82"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1.23</w:t>
            </w:r>
          </w:p>
        </w:tc>
        <w:tc>
          <w:tcPr>
            <w:tcW w:w="0" w:type="auto"/>
            <w:tcBorders>
              <w:top w:val="nil"/>
              <w:left w:val="nil"/>
              <w:bottom w:val="nil"/>
              <w:right w:val="nil"/>
            </w:tcBorders>
            <w:vAlign w:val="center"/>
            <w:hideMark/>
          </w:tcPr>
          <w:p w14:paraId="3459029A"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2.00</w:t>
            </w:r>
          </w:p>
        </w:tc>
        <w:tc>
          <w:tcPr>
            <w:tcW w:w="0" w:type="auto"/>
            <w:tcBorders>
              <w:top w:val="nil"/>
              <w:left w:val="nil"/>
              <w:bottom w:val="nil"/>
              <w:right w:val="nil"/>
            </w:tcBorders>
            <w:vAlign w:val="center"/>
            <w:hideMark/>
          </w:tcPr>
          <w:p w14:paraId="55C5A7A2"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7.00</w:t>
            </w:r>
          </w:p>
        </w:tc>
      </w:tr>
      <w:tr w:rsidR="004A05B9" w:rsidRPr="00656D0E" w14:paraId="5F326AC2" w14:textId="77777777" w:rsidTr="00DF6778">
        <w:trPr>
          <w:trHeight w:val="234"/>
        </w:trPr>
        <w:tc>
          <w:tcPr>
            <w:tcW w:w="0" w:type="auto"/>
            <w:tcBorders>
              <w:top w:val="nil"/>
              <w:left w:val="nil"/>
              <w:bottom w:val="nil"/>
              <w:right w:val="nil"/>
            </w:tcBorders>
            <w:vAlign w:val="center"/>
            <w:hideMark/>
          </w:tcPr>
          <w:p w14:paraId="5A4EDAE8"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val="en-US" w:eastAsia="pt-BR"/>
              </w:rPr>
              <w:t>ForroleEv2</w:t>
            </w:r>
          </w:p>
        </w:tc>
        <w:tc>
          <w:tcPr>
            <w:tcW w:w="0" w:type="auto"/>
            <w:tcBorders>
              <w:top w:val="nil"/>
              <w:left w:val="nil"/>
              <w:bottom w:val="nil"/>
              <w:right w:val="nil"/>
            </w:tcBorders>
            <w:vAlign w:val="bottom"/>
            <w:hideMark/>
          </w:tcPr>
          <w:p w14:paraId="1E30EA1F" w14:textId="77777777" w:rsidR="004A05B9" w:rsidRPr="007D3383" w:rsidRDefault="004A05B9" w:rsidP="00DF6778">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Business unit manager evaluation (management performance)</w:t>
            </w:r>
          </w:p>
        </w:tc>
        <w:tc>
          <w:tcPr>
            <w:tcW w:w="0" w:type="auto"/>
            <w:tcBorders>
              <w:top w:val="nil"/>
              <w:left w:val="nil"/>
              <w:bottom w:val="nil"/>
              <w:right w:val="nil"/>
            </w:tcBorders>
            <w:vAlign w:val="center"/>
            <w:hideMark/>
          </w:tcPr>
          <w:p w14:paraId="55927A0E" w14:textId="77777777" w:rsidR="004A05B9" w:rsidRPr="007D3383"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80</w:t>
            </w:r>
          </w:p>
        </w:tc>
        <w:tc>
          <w:tcPr>
            <w:tcW w:w="0" w:type="auto"/>
            <w:tcBorders>
              <w:top w:val="nil"/>
              <w:left w:val="nil"/>
              <w:bottom w:val="nil"/>
              <w:right w:val="nil"/>
            </w:tcBorders>
            <w:vAlign w:val="center"/>
            <w:hideMark/>
          </w:tcPr>
          <w:p w14:paraId="6F616045"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5.53</w:t>
            </w:r>
          </w:p>
        </w:tc>
        <w:tc>
          <w:tcPr>
            <w:tcW w:w="0" w:type="auto"/>
            <w:tcBorders>
              <w:top w:val="nil"/>
              <w:left w:val="nil"/>
              <w:bottom w:val="nil"/>
              <w:right w:val="nil"/>
            </w:tcBorders>
            <w:vAlign w:val="center"/>
            <w:hideMark/>
          </w:tcPr>
          <w:p w14:paraId="05B73A92"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1.48</w:t>
            </w:r>
          </w:p>
        </w:tc>
        <w:tc>
          <w:tcPr>
            <w:tcW w:w="0" w:type="auto"/>
            <w:tcBorders>
              <w:top w:val="nil"/>
              <w:left w:val="nil"/>
              <w:bottom w:val="nil"/>
              <w:right w:val="nil"/>
            </w:tcBorders>
            <w:vAlign w:val="center"/>
            <w:hideMark/>
          </w:tcPr>
          <w:p w14:paraId="614E9E1F"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2.00</w:t>
            </w:r>
          </w:p>
        </w:tc>
        <w:tc>
          <w:tcPr>
            <w:tcW w:w="0" w:type="auto"/>
            <w:tcBorders>
              <w:top w:val="nil"/>
              <w:left w:val="nil"/>
              <w:bottom w:val="nil"/>
              <w:right w:val="nil"/>
            </w:tcBorders>
            <w:vAlign w:val="center"/>
            <w:hideMark/>
          </w:tcPr>
          <w:p w14:paraId="2014F61D"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7.00</w:t>
            </w:r>
          </w:p>
        </w:tc>
      </w:tr>
      <w:tr w:rsidR="004A05B9" w:rsidRPr="00656D0E" w14:paraId="01DDF24B" w14:textId="77777777" w:rsidTr="00DF6778">
        <w:trPr>
          <w:trHeight w:val="185"/>
        </w:trPr>
        <w:tc>
          <w:tcPr>
            <w:tcW w:w="0" w:type="auto"/>
            <w:tcBorders>
              <w:top w:val="nil"/>
              <w:left w:val="nil"/>
              <w:bottom w:val="nil"/>
              <w:right w:val="nil"/>
            </w:tcBorders>
            <w:vAlign w:val="center"/>
            <w:hideMark/>
          </w:tcPr>
          <w:p w14:paraId="2C368578"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val="en-US" w:eastAsia="pt-BR"/>
              </w:rPr>
              <w:t>MCEffectiveness1</w:t>
            </w:r>
          </w:p>
        </w:tc>
        <w:tc>
          <w:tcPr>
            <w:tcW w:w="0" w:type="auto"/>
            <w:tcBorders>
              <w:top w:val="nil"/>
              <w:left w:val="nil"/>
              <w:bottom w:val="nil"/>
              <w:right w:val="nil"/>
            </w:tcBorders>
            <w:vAlign w:val="bottom"/>
            <w:hideMark/>
          </w:tcPr>
          <w:p w14:paraId="42AB2323" w14:textId="77777777" w:rsidR="004A05B9" w:rsidRPr="00656D0E" w:rsidRDefault="004A05B9" w:rsidP="00DF6778">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To help achieve your firm’s goals</w:t>
            </w:r>
          </w:p>
        </w:tc>
        <w:tc>
          <w:tcPr>
            <w:tcW w:w="0" w:type="auto"/>
            <w:tcBorders>
              <w:top w:val="nil"/>
              <w:left w:val="nil"/>
              <w:bottom w:val="nil"/>
              <w:right w:val="nil"/>
            </w:tcBorders>
            <w:vAlign w:val="center"/>
            <w:hideMark/>
          </w:tcPr>
          <w:p w14:paraId="3A6FC7B0"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86</w:t>
            </w:r>
          </w:p>
        </w:tc>
        <w:tc>
          <w:tcPr>
            <w:tcW w:w="0" w:type="auto"/>
            <w:tcBorders>
              <w:top w:val="nil"/>
              <w:left w:val="nil"/>
              <w:bottom w:val="nil"/>
              <w:right w:val="nil"/>
            </w:tcBorders>
            <w:vAlign w:val="center"/>
            <w:hideMark/>
          </w:tcPr>
          <w:p w14:paraId="6D4C79D6"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5.19</w:t>
            </w:r>
          </w:p>
        </w:tc>
        <w:tc>
          <w:tcPr>
            <w:tcW w:w="0" w:type="auto"/>
            <w:tcBorders>
              <w:top w:val="nil"/>
              <w:left w:val="nil"/>
              <w:bottom w:val="nil"/>
              <w:right w:val="nil"/>
            </w:tcBorders>
            <w:vAlign w:val="center"/>
            <w:hideMark/>
          </w:tcPr>
          <w:p w14:paraId="29EAEAD9"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1.63</w:t>
            </w:r>
          </w:p>
        </w:tc>
        <w:tc>
          <w:tcPr>
            <w:tcW w:w="0" w:type="auto"/>
            <w:tcBorders>
              <w:top w:val="nil"/>
              <w:left w:val="nil"/>
              <w:bottom w:val="nil"/>
              <w:right w:val="nil"/>
            </w:tcBorders>
            <w:vAlign w:val="center"/>
            <w:hideMark/>
          </w:tcPr>
          <w:p w14:paraId="34405416"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1.00</w:t>
            </w:r>
          </w:p>
        </w:tc>
        <w:tc>
          <w:tcPr>
            <w:tcW w:w="0" w:type="auto"/>
            <w:tcBorders>
              <w:top w:val="nil"/>
              <w:left w:val="nil"/>
              <w:bottom w:val="nil"/>
              <w:right w:val="nil"/>
            </w:tcBorders>
            <w:vAlign w:val="center"/>
            <w:hideMark/>
          </w:tcPr>
          <w:p w14:paraId="22E68DE3"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7.00</w:t>
            </w:r>
          </w:p>
        </w:tc>
      </w:tr>
      <w:tr w:rsidR="004A05B9" w:rsidRPr="00656D0E" w14:paraId="59DE08A1" w14:textId="77777777" w:rsidTr="00DF6778">
        <w:trPr>
          <w:trHeight w:val="185"/>
        </w:trPr>
        <w:tc>
          <w:tcPr>
            <w:tcW w:w="0" w:type="auto"/>
            <w:tcBorders>
              <w:top w:val="nil"/>
              <w:left w:val="nil"/>
              <w:right w:val="nil"/>
            </w:tcBorders>
            <w:vAlign w:val="center"/>
            <w:hideMark/>
          </w:tcPr>
          <w:p w14:paraId="3AA4DCE5"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val="en-US" w:eastAsia="pt-BR"/>
              </w:rPr>
              <w:t>MCEffectiveness2</w:t>
            </w:r>
          </w:p>
        </w:tc>
        <w:tc>
          <w:tcPr>
            <w:tcW w:w="0" w:type="auto"/>
            <w:tcBorders>
              <w:top w:val="nil"/>
              <w:left w:val="nil"/>
              <w:right w:val="nil"/>
            </w:tcBorders>
            <w:vAlign w:val="bottom"/>
            <w:hideMark/>
          </w:tcPr>
          <w:p w14:paraId="61BB1921" w14:textId="77777777" w:rsidR="004A05B9" w:rsidRPr="00656D0E" w:rsidRDefault="004A05B9" w:rsidP="00DF6778">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To support your firm’s operational decisions</w:t>
            </w:r>
          </w:p>
        </w:tc>
        <w:tc>
          <w:tcPr>
            <w:tcW w:w="0" w:type="auto"/>
            <w:tcBorders>
              <w:top w:val="nil"/>
              <w:left w:val="nil"/>
              <w:right w:val="nil"/>
            </w:tcBorders>
            <w:vAlign w:val="center"/>
            <w:hideMark/>
          </w:tcPr>
          <w:p w14:paraId="61BFF2F5"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86</w:t>
            </w:r>
          </w:p>
        </w:tc>
        <w:tc>
          <w:tcPr>
            <w:tcW w:w="0" w:type="auto"/>
            <w:tcBorders>
              <w:top w:val="nil"/>
              <w:left w:val="nil"/>
              <w:right w:val="nil"/>
            </w:tcBorders>
            <w:vAlign w:val="center"/>
            <w:hideMark/>
          </w:tcPr>
          <w:p w14:paraId="1BD89765"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5.30</w:t>
            </w:r>
          </w:p>
        </w:tc>
        <w:tc>
          <w:tcPr>
            <w:tcW w:w="0" w:type="auto"/>
            <w:tcBorders>
              <w:top w:val="nil"/>
              <w:left w:val="nil"/>
              <w:right w:val="nil"/>
            </w:tcBorders>
            <w:vAlign w:val="center"/>
            <w:hideMark/>
          </w:tcPr>
          <w:p w14:paraId="5F34B0DE"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1.50</w:t>
            </w:r>
          </w:p>
        </w:tc>
        <w:tc>
          <w:tcPr>
            <w:tcW w:w="0" w:type="auto"/>
            <w:tcBorders>
              <w:top w:val="nil"/>
              <w:left w:val="nil"/>
              <w:right w:val="nil"/>
            </w:tcBorders>
            <w:vAlign w:val="center"/>
            <w:hideMark/>
          </w:tcPr>
          <w:p w14:paraId="037210D0"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1.00</w:t>
            </w:r>
          </w:p>
        </w:tc>
        <w:tc>
          <w:tcPr>
            <w:tcW w:w="0" w:type="auto"/>
            <w:tcBorders>
              <w:top w:val="nil"/>
              <w:left w:val="nil"/>
              <w:right w:val="nil"/>
            </w:tcBorders>
            <w:vAlign w:val="center"/>
            <w:hideMark/>
          </w:tcPr>
          <w:p w14:paraId="49FBBF13"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7.00</w:t>
            </w:r>
          </w:p>
        </w:tc>
      </w:tr>
      <w:tr w:rsidR="004A05B9" w:rsidRPr="00656D0E" w14:paraId="3E9BAA5F" w14:textId="77777777" w:rsidTr="00DF6778">
        <w:trPr>
          <w:trHeight w:val="185"/>
        </w:trPr>
        <w:tc>
          <w:tcPr>
            <w:tcW w:w="0" w:type="auto"/>
            <w:tcBorders>
              <w:top w:val="nil"/>
              <w:left w:val="nil"/>
              <w:bottom w:val="single" w:sz="4" w:space="0" w:color="auto"/>
              <w:right w:val="nil"/>
            </w:tcBorders>
            <w:vAlign w:val="center"/>
            <w:hideMark/>
          </w:tcPr>
          <w:p w14:paraId="35FDE254"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val="en-US" w:eastAsia="pt-BR"/>
              </w:rPr>
              <w:t>MCEffectiveness3</w:t>
            </w:r>
          </w:p>
        </w:tc>
        <w:tc>
          <w:tcPr>
            <w:tcW w:w="0" w:type="auto"/>
            <w:tcBorders>
              <w:top w:val="nil"/>
              <w:left w:val="nil"/>
              <w:bottom w:val="single" w:sz="4" w:space="0" w:color="auto"/>
              <w:right w:val="nil"/>
            </w:tcBorders>
            <w:vAlign w:val="bottom"/>
            <w:hideMark/>
          </w:tcPr>
          <w:p w14:paraId="67E0822F" w14:textId="77777777" w:rsidR="004A05B9" w:rsidRPr="00656D0E" w:rsidRDefault="004A05B9" w:rsidP="00DF6778">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To enable flexibility/adaptability of your firm</w:t>
            </w:r>
          </w:p>
        </w:tc>
        <w:tc>
          <w:tcPr>
            <w:tcW w:w="0" w:type="auto"/>
            <w:tcBorders>
              <w:top w:val="nil"/>
              <w:left w:val="nil"/>
              <w:bottom w:val="single" w:sz="4" w:space="0" w:color="auto"/>
              <w:right w:val="nil"/>
            </w:tcBorders>
            <w:vAlign w:val="center"/>
            <w:hideMark/>
          </w:tcPr>
          <w:p w14:paraId="2AEF44D4"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85</w:t>
            </w:r>
          </w:p>
        </w:tc>
        <w:tc>
          <w:tcPr>
            <w:tcW w:w="0" w:type="auto"/>
            <w:tcBorders>
              <w:top w:val="nil"/>
              <w:left w:val="nil"/>
              <w:bottom w:val="single" w:sz="4" w:space="0" w:color="auto"/>
              <w:right w:val="nil"/>
            </w:tcBorders>
            <w:vAlign w:val="center"/>
            <w:hideMark/>
          </w:tcPr>
          <w:p w14:paraId="3830473E"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5.25</w:t>
            </w:r>
          </w:p>
        </w:tc>
        <w:tc>
          <w:tcPr>
            <w:tcW w:w="0" w:type="auto"/>
            <w:tcBorders>
              <w:top w:val="nil"/>
              <w:left w:val="nil"/>
              <w:bottom w:val="single" w:sz="4" w:space="0" w:color="auto"/>
              <w:right w:val="nil"/>
            </w:tcBorders>
            <w:vAlign w:val="center"/>
            <w:hideMark/>
          </w:tcPr>
          <w:p w14:paraId="2F29E147"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lang w:val="en-US"/>
              </w:rPr>
              <w:t>1.64</w:t>
            </w:r>
          </w:p>
        </w:tc>
        <w:tc>
          <w:tcPr>
            <w:tcW w:w="0" w:type="auto"/>
            <w:tcBorders>
              <w:top w:val="nil"/>
              <w:left w:val="nil"/>
              <w:bottom w:val="single" w:sz="4" w:space="0" w:color="auto"/>
              <w:right w:val="nil"/>
            </w:tcBorders>
            <w:vAlign w:val="center"/>
            <w:hideMark/>
          </w:tcPr>
          <w:p w14:paraId="74B42CC4"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1.00</w:t>
            </w:r>
          </w:p>
        </w:tc>
        <w:tc>
          <w:tcPr>
            <w:tcW w:w="0" w:type="auto"/>
            <w:tcBorders>
              <w:top w:val="nil"/>
              <w:left w:val="nil"/>
              <w:bottom w:val="single" w:sz="4" w:space="0" w:color="auto"/>
              <w:right w:val="nil"/>
            </w:tcBorders>
            <w:vAlign w:val="center"/>
            <w:hideMark/>
          </w:tcPr>
          <w:p w14:paraId="3F266273" w14:textId="77777777" w:rsidR="004A05B9" w:rsidRPr="00656D0E" w:rsidRDefault="004A05B9" w:rsidP="00DF6778">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7.00</w:t>
            </w:r>
          </w:p>
        </w:tc>
      </w:tr>
    </w:tbl>
    <w:p w14:paraId="74E3DB1F" w14:textId="77777777" w:rsidR="004A05B9" w:rsidRDefault="004A05B9" w:rsidP="004A05B9">
      <w:pPr>
        <w:spacing w:after="0" w:line="240" w:lineRule="auto"/>
        <w:jc w:val="both"/>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Note 1. SD denotes standard deviation; min represents the minimum value; and max represents the maximum value.</w:t>
      </w:r>
    </w:p>
    <w:p w14:paraId="645A2195" w14:textId="39AC3692" w:rsidR="004A05B9" w:rsidRDefault="004A05B9" w:rsidP="004A05B9">
      <w:pPr>
        <w:spacing w:after="0" w:line="240" w:lineRule="auto"/>
        <w:jc w:val="both"/>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Note 2. We used a T-test to analyze whether these items mean differ between (1) manufacturing versus non-manufacturing firms; (2) large versus medium-sized firms; (3) firms in which respondents considered budget and forecast as complements versus non-complements (substitutes or independents). In terms of firm size, a significant difference is identified for management of production capacity (p = 0.022), with large firms reporting higher scores (5.83) than medium-small firms (4.94). Other differences are not statistically significant, though large firms generally show slightly higher means in control (e.g., ForroleCon1) and planning roles (e.g., ForrolePlan2). The comparison between firms that view budget and forecasts as complementary and non-complementary reveals higher means for the ones that are complements, showing significance for business unit evaluation (ForroleEv1) approaches significance (p=0.099), with complements scoring higher (6.11 vs. 5.46).  We can also validate the responsiveness measurement since firms that complement budgets and forecasts report higher means for responsiveness (Responsiveness1-3).</w:t>
      </w:r>
    </w:p>
    <w:p w14:paraId="70C72B91" w14:textId="77777777" w:rsidR="004A05B9" w:rsidRPr="00CE36B6" w:rsidRDefault="004A05B9" w:rsidP="004A05B9">
      <w:pPr>
        <w:spacing w:after="0" w:line="240" w:lineRule="auto"/>
        <w:jc w:val="both"/>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Source: Created by authors.</w:t>
      </w:r>
    </w:p>
    <w:p w14:paraId="543C453F" w14:textId="77777777" w:rsidR="004A05B9" w:rsidRDefault="004A05B9">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6C485FF6" w14:textId="12170D37" w:rsidR="00DF2F96" w:rsidRPr="00F20B70" w:rsidRDefault="00F20B70" w:rsidP="005648F2">
      <w:pPr>
        <w:spacing w:after="0"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 xml:space="preserve">Table </w:t>
      </w:r>
      <w:r w:rsidR="007C1BD2">
        <w:rPr>
          <w:rFonts w:ascii="Times New Roman" w:hAnsi="Times New Roman" w:cs="Times New Roman"/>
          <w:b/>
          <w:bCs/>
          <w:sz w:val="24"/>
          <w:szCs w:val="24"/>
          <w:lang w:val="en-US"/>
        </w:rPr>
        <w:t>S</w:t>
      </w:r>
      <w:r w:rsidR="00152577">
        <w:rPr>
          <w:rFonts w:ascii="Times New Roman" w:hAnsi="Times New Roman" w:cs="Times New Roman"/>
          <w:b/>
          <w:bCs/>
          <w:sz w:val="24"/>
          <w:szCs w:val="24"/>
          <w:lang w:val="en-US"/>
        </w:rPr>
        <w:t xml:space="preserve">3 </w:t>
      </w:r>
      <w:r>
        <w:rPr>
          <w:rFonts w:ascii="Times New Roman" w:hAnsi="Times New Roman" w:cs="Times New Roman"/>
          <w:b/>
          <w:bCs/>
          <w:sz w:val="24"/>
          <w:szCs w:val="24"/>
          <w:lang w:val="en-US"/>
        </w:rPr>
        <w:t>- T-test analysis</w:t>
      </w:r>
    </w:p>
    <w:tbl>
      <w:tblPr>
        <w:tblW w:w="10219" w:type="dxa"/>
        <w:tblCellMar>
          <w:left w:w="70" w:type="dxa"/>
          <w:right w:w="70" w:type="dxa"/>
        </w:tblCellMar>
        <w:tblLook w:val="04A0" w:firstRow="1" w:lastRow="0" w:firstColumn="1" w:lastColumn="0" w:noHBand="0" w:noVBand="1"/>
      </w:tblPr>
      <w:tblGrid>
        <w:gridCol w:w="1596"/>
        <w:gridCol w:w="3031"/>
        <w:gridCol w:w="937"/>
        <w:gridCol w:w="960"/>
        <w:gridCol w:w="866"/>
        <w:gridCol w:w="730"/>
        <w:gridCol w:w="1031"/>
        <w:gridCol w:w="1068"/>
      </w:tblGrid>
      <w:tr w:rsidR="002F5E44" w:rsidRPr="006845C3" w14:paraId="3163BEAC" w14:textId="77777777" w:rsidTr="006845C3">
        <w:trPr>
          <w:trHeight w:val="431"/>
        </w:trPr>
        <w:tc>
          <w:tcPr>
            <w:tcW w:w="1596" w:type="dxa"/>
            <w:tcBorders>
              <w:top w:val="single" w:sz="4" w:space="0" w:color="auto"/>
              <w:left w:val="nil"/>
              <w:bottom w:val="single" w:sz="4" w:space="0" w:color="auto"/>
              <w:right w:val="nil"/>
            </w:tcBorders>
            <w:vAlign w:val="center"/>
            <w:hideMark/>
          </w:tcPr>
          <w:p w14:paraId="2185A415" w14:textId="77777777" w:rsidR="002F5E44" w:rsidRPr="006845C3" w:rsidRDefault="002F5E44" w:rsidP="005648F2">
            <w:pPr>
              <w:spacing w:after="0" w:line="240" w:lineRule="auto"/>
              <w:rPr>
                <w:rFonts w:ascii="Times New Roman" w:eastAsia="Times New Roman" w:hAnsi="Times New Roman" w:cs="Times New Roman"/>
                <w:b/>
                <w:bCs/>
                <w:color w:val="000000"/>
                <w:sz w:val="20"/>
                <w:szCs w:val="20"/>
                <w:lang w:val="en-US" w:eastAsia="pt-BR"/>
              </w:rPr>
            </w:pPr>
            <w:r>
              <w:rPr>
                <w:rFonts w:ascii="Times New Roman" w:eastAsia="Times New Roman" w:hAnsi="Times New Roman" w:cs="Times New Roman"/>
                <w:b/>
                <w:bCs/>
                <w:color w:val="000000"/>
                <w:sz w:val="20"/>
                <w:szCs w:val="20"/>
                <w:lang w:val="en-US" w:eastAsia="pt-BR"/>
              </w:rPr>
              <w:t>ID</w:t>
            </w:r>
          </w:p>
        </w:tc>
        <w:tc>
          <w:tcPr>
            <w:tcW w:w="3031" w:type="dxa"/>
            <w:tcBorders>
              <w:top w:val="single" w:sz="4" w:space="0" w:color="auto"/>
              <w:left w:val="nil"/>
              <w:bottom w:val="single" w:sz="4" w:space="0" w:color="auto"/>
              <w:right w:val="nil"/>
            </w:tcBorders>
            <w:noWrap/>
            <w:vAlign w:val="center"/>
            <w:hideMark/>
          </w:tcPr>
          <w:p w14:paraId="1EF46EE8" w14:textId="77777777" w:rsidR="002F5E44" w:rsidRPr="006845C3" w:rsidRDefault="002F5E44" w:rsidP="005648F2">
            <w:pPr>
              <w:spacing w:after="0" w:line="240" w:lineRule="auto"/>
              <w:rPr>
                <w:rFonts w:ascii="Times New Roman" w:eastAsia="Times New Roman" w:hAnsi="Times New Roman" w:cs="Times New Roman"/>
                <w:b/>
                <w:bCs/>
                <w:color w:val="000000"/>
                <w:sz w:val="20"/>
                <w:szCs w:val="20"/>
                <w:lang w:val="en-US" w:eastAsia="pt-BR"/>
              </w:rPr>
            </w:pPr>
            <w:r>
              <w:rPr>
                <w:rFonts w:ascii="Times New Roman" w:eastAsia="Times New Roman" w:hAnsi="Times New Roman" w:cs="Times New Roman"/>
                <w:b/>
                <w:bCs/>
                <w:color w:val="000000"/>
                <w:sz w:val="20"/>
                <w:szCs w:val="20"/>
                <w:lang w:val="en-US" w:eastAsia="pt-BR"/>
              </w:rPr>
              <w:t>Assertive</w:t>
            </w:r>
          </w:p>
        </w:tc>
        <w:tc>
          <w:tcPr>
            <w:tcW w:w="937" w:type="dxa"/>
            <w:tcBorders>
              <w:top w:val="single" w:sz="4" w:space="0" w:color="auto"/>
              <w:left w:val="nil"/>
              <w:bottom w:val="single" w:sz="4" w:space="0" w:color="auto"/>
              <w:right w:val="nil"/>
            </w:tcBorders>
            <w:vAlign w:val="center"/>
            <w:hideMark/>
          </w:tcPr>
          <w:p w14:paraId="224F7361" w14:textId="5A8DFE24" w:rsidR="002F5E44" w:rsidRPr="006845C3" w:rsidRDefault="002F5E44" w:rsidP="005648F2">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Non-manufact</w:t>
            </w:r>
          </w:p>
        </w:tc>
        <w:tc>
          <w:tcPr>
            <w:tcW w:w="960" w:type="dxa"/>
            <w:tcBorders>
              <w:top w:val="single" w:sz="4" w:space="0" w:color="auto"/>
              <w:left w:val="nil"/>
              <w:bottom w:val="single" w:sz="4" w:space="0" w:color="auto"/>
              <w:right w:val="nil"/>
            </w:tcBorders>
            <w:vAlign w:val="center"/>
            <w:hideMark/>
          </w:tcPr>
          <w:p w14:paraId="5D0A1373" w14:textId="21B3077A" w:rsidR="002F5E44" w:rsidRPr="006845C3" w:rsidRDefault="002F5E44" w:rsidP="005648F2">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Manufact</w:t>
            </w:r>
          </w:p>
        </w:tc>
        <w:tc>
          <w:tcPr>
            <w:tcW w:w="866" w:type="dxa"/>
            <w:tcBorders>
              <w:top w:val="single" w:sz="4" w:space="0" w:color="auto"/>
              <w:left w:val="nil"/>
              <w:bottom w:val="single" w:sz="4" w:space="0" w:color="auto"/>
              <w:right w:val="nil"/>
            </w:tcBorders>
            <w:vAlign w:val="center"/>
            <w:hideMark/>
          </w:tcPr>
          <w:p w14:paraId="6698F9FE" w14:textId="68FA8DE0" w:rsidR="002F5E44" w:rsidRPr="006845C3" w:rsidRDefault="002F5E44" w:rsidP="005648F2">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Medium</w:t>
            </w:r>
          </w:p>
        </w:tc>
        <w:tc>
          <w:tcPr>
            <w:tcW w:w="730" w:type="dxa"/>
            <w:tcBorders>
              <w:top w:val="single" w:sz="4" w:space="0" w:color="auto"/>
              <w:left w:val="nil"/>
              <w:bottom w:val="single" w:sz="4" w:space="0" w:color="auto"/>
              <w:right w:val="nil"/>
            </w:tcBorders>
            <w:vAlign w:val="center"/>
            <w:hideMark/>
          </w:tcPr>
          <w:p w14:paraId="15BB6F99" w14:textId="77777777" w:rsidR="002F5E44" w:rsidRPr="006845C3" w:rsidRDefault="002F5E44" w:rsidP="005648F2">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Large</w:t>
            </w:r>
          </w:p>
        </w:tc>
        <w:tc>
          <w:tcPr>
            <w:tcW w:w="1031" w:type="dxa"/>
            <w:tcBorders>
              <w:top w:val="single" w:sz="4" w:space="0" w:color="auto"/>
              <w:left w:val="nil"/>
              <w:bottom w:val="single" w:sz="4" w:space="0" w:color="auto"/>
              <w:right w:val="nil"/>
            </w:tcBorders>
            <w:vAlign w:val="center"/>
            <w:hideMark/>
          </w:tcPr>
          <w:p w14:paraId="52B510C1" w14:textId="6117B730" w:rsidR="002F5E44" w:rsidRPr="006845C3" w:rsidRDefault="002F5E44" w:rsidP="005648F2">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Non-complem</w:t>
            </w:r>
          </w:p>
        </w:tc>
        <w:tc>
          <w:tcPr>
            <w:tcW w:w="1068" w:type="dxa"/>
            <w:tcBorders>
              <w:top w:val="single" w:sz="4" w:space="0" w:color="auto"/>
              <w:left w:val="nil"/>
              <w:bottom w:val="single" w:sz="4" w:space="0" w:color="auto"/>
              <w:right w:val="nil"/>
            </w:tcBorders>
            <w:vAlign w:val="center"/>
            <w:hideMark/>
          </w:tcPr>
          <w:p w14:paraId="0750A398" w14:textId="451CDCD5" w:rsidR="002F5E44" w:rsidRPr="006845C3" w:rsidRDefault="002F5E44" w:rsidP="005648F2">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Complem</w:t>
            </w:r>
          </w:p>
        </w:tc>
      </w:tr>
      <w:tr w:rsidR="006845C3" w:rsidRPr="006845C3" w14:paraId="38116D84" w14:textId="77777777" w:rsidTr="006845C3">
        <w:trPr>
          <w:trHeight w:val="156"/>
        </w:trPr>
        <w:tc>
          <w:tcPr>
            <w:tcW w:w="1596" w:type="dxa"/>
            <w:tcBorders>
              <w:top w:val="nil"/>
              <w:left w:val="nil"/>
              <w:bottom w:val="nil"/>
              <w:right w:val="nil"/>
            </w:tcBorders>
            <w:hideMark/>
          </w:tcPr>
          <w:p w14:paraId="785AB377" w14:textId="0B47D212" w:rsidR="006845C3" w:rsidRPr="006845C3" w:rsidRDefault="006845C3" w:rsidP="006845C3">
            <w:pPr>
              <w:spacing w:after="0" w:line="240" w:lineRule="auto"/>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rPr>
              <w:t>Responsiveness1</w:t>
            </w:r>
          </w:p>
        </w:tc>
        <w:tc>
          <w:tcPr>
            <w:tcW w:w="3031" w:type="dxa"/>
            <w:tcBorders>
              <w:top w:val="nil"/>
              <w:left w:val="nil"/>
              <w:bottom w:val="nil"/>
              <w:right w:val="nil"/>
            </w:tcBorders>
            <w:vAlign w:val="center"/>
            <w:hideMark/>
          </w:tcPr>
          <w:p w14:paraId="4AA3E653" w14:textId="77777777" w:rsidR="006845C3" w:rsidRPr="006845C3" w:rsidRDefault="006845C3" w:rsidP="006845C3">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Sharing of performance measures</w:t>
            </w:r>
          </w:p>
        </w:tc>
        <w:tc>
          <w:tcPr>
            <w:tcW w:w="937" w:type="dxa"/>
            <w:tcBorders>
              <w:top w:val="nil"/>
              <w:left w:val="nil"/>
              <w:bottom w:val="nil"/>
              <w:right w:val="nil"/>
            </w:tcBorders>
            <w:shd w:val="clear" w:color="000000" w:fill="B0DDBD"/>
            <w:vAlign w:val="center"/>
            <w:hideMark/>
          </w:tcPr>
          <w:p w14:paraId="0CC7CF01"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5.49</w:t>
            </w:r>
          </w:p>
        </w:tc>
        <w:tc>
          <w:tcPr>
            <w:tcW w:w="960" w:type="dxa"/>
            <w:tcBorders>
              <w:top w:val="nil"/>
              <w:left w:val="nil"/>
              <w:bottom w:val="nil"/>
              <w:right w:val="nil"/>
            </w:tcBorders>
            <w:shd w:val="clear" w:color="000000" w:fill="AFDDBD"/>
            <w:vAlign w:val="center"/>
            <w:hideMark/>
          </w:tcPr>
          <w:p w14:paraId="685D0C76"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5.49</w:t>
            </w:r>
          </w:p>
        </w:tc>
        <w:tc>
          <w:tcPr>
            <w:tcW w:w="866" w:type="dxa"/>
            <w:tcBorders>
              <w:top w:val="nil"/>
              <w:left w:val="nil"/>
              <w:bottom w:val="nil"/>
              <w:right w:val="nil"/>
            </w:tcBorders>
            <w:shd w:val="clear" w:color="000000" w:fill="B9E1C5"/>
            <w:noWrap/>
            <w:vAlign w:val="center"/>
            <w:hideMark/>
          </w:tcPr>
          <w:p w14:paraId="54B4066C"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5.19</w:t>
            </w:r>
          </w:p>
        </w:tc>
        <w:tc>
          <w:tcPr>
            <w:tcW w:w="730" w:type="dxa"/>
            <w:tcBorders>
              <w:top w:val="nil"/>
              <w:left w:val="nil"/>
              <w:bottom w:val="nil"/>
              <w:right w:val="nil"/>
            </w:tcBorders>
            <w:shd w:val="clear" w:color="000000" w:fill="98D4A9"/>
            <w:noWrap/>
            <w:vAlign w:val="center"/>
            <w:hideMark/>
          </w:tcPr>
          <w:p w14:paraId="19674B3B"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5.59</w:t>
            </w:r>
          </w:p>
        </w:tc>
        <w:tc>
          <w:tcPr>
            <w:tcW w:w="1031" w:type="dxa"/>
            <w:tcBorders>
              <w:top w:val="nil"/>
              <w:left w:val="nil"/>
              <w:bottom w:val="nil"/>
              <w:right w:val="nil"/>
            </w:tcBorders>
            <w:noWrap/>
            <w:vAlign w:val="center"/>
            <w:hideMark/>
          </w:tcPr>
          <w:p w14:paraId="2ABDE2CA" w14:textId="77777777" w:rsidR="006845C3" w:rsidRPr="006845C3" w:rsidRDefault="006845C3" w:rsidP="006845C3">
            <w:pPr>
              <w:spacing w:after="0" w:line="240" w:lineRule="auto"/>
              <w:jc w:val="center"/>
              <w:rPr>
                <w:rFonts w:ascii="Times New Roman" w:eastAsia="Times New Roman" w:hAnsi="Times New Roman" w:cs="Times New Roman"/>
                <w:b/>
                <w:bCs/>
                <w:color w:val="000000"/>
                <w:sz w:val="20"/>
                <w:szCs w:val="20"/>
                <w:lang w:val="en-US" w:eastAsia="pt-BR"/>
              </w:rPr>
            </w:pPr>
            <w:r>
              <w:rPr>
                <w:rFonts w:ascii="Times New Roman" w:eastAsia="Times New Roman" w:hAnsi="Times New Roman" w:cs="Times New Roman"/>
                <w:b/>
                <w:bCs/>
                <w:color w:val="000000"/>
                <w:sz w:val="20"/>
                <w:szCs w:val="20"/>
                <w:lang w:val="en-US" w:eastAsia="pt-BR"/>
              </w:rPr>
              <w:t>4.55***</w:t>
            </w:r>
          </w:p>
        </w:tc>
        <w:tc>
          <w:tcPr>
            <w:tcW w:w="1068" w:type="dxa"/>
            <w:tcBorders>
              <w:top w:val="nil"/>
              <w:left w:val="nil"/>
              <w:bottom w:val="nil"/>
              <w:right w:val="nil"/>
            </w:tcBorders>
            <w:noWrap/>
            <w:vAlign w:val="center"/>
            <w:hideMark/>
          </w:tcPr>
          <w:p w14:paraId="51B21661" w14:textId="77777777" w:rsidR="006845C3" w:rsidRPr="006845C3" w:rsidRDefault="006845C3" w:rsidP="006845C3">
            <w:pPr>
              <w:spacing w:after="0" w:line="240" w:lineRule="auto"/>
              <w:jc w:val="center"/>
              <w:rPr>
                <w:rFonts w:ascii="Times New Roman" w:eastAsia="Times New Roman" w:hAnsi="Times New Roman" w:cs="Times New Roman"/>
                <w:b/>
                <w:bCs/>
                <w:color w:val="000000"/>
                <w:sz w:val="20"/>
                <w:szCs w:val="20"/>
                <w:lang w:val="en-US" w:eastAsia="pt-BR"/>
              </w:rPr>
            </w:pPr>
            <w:r>
              <w:rPr>
                <w:rFonts w:ascii="Times New Roman" w:eastAsia="Times New Roman" w:hAnsi="Times New Roman" w:cs="Times New Roman"/>
                <w:b/>
                <w:bCs/>
                <w:color w:val="000000"/>
                <w:sz w:val="20"/>
                <w:szCs w:val="20"/>
                <w:lang w:val="en-US" w:eastAsia="pt-BR"/>
              </w:rPr>
              <w:t>5.63***</w:t>
            </w:r>
          </w:p>
        </w:tc>
      </w:tr>
      <w:tr w:rsidR="006845C3" w:rsidRPr="006845C3" w14:paraId="0FA6F21B" w14:textId="77777777" w:rsidTr="006845C3">
        <w:trPr>
          <w:trHeight w:val="286"/>
        </w:trPr>
        <w:tc>
          <w:tcPr>
            <w:tcW w:w="1596" w:type="dxa"/>
            <w:tcBorders>
              <w:top w:val="nil"/>
              <w:left w:val="nil"/>
              <w:bottom w:val="nil"/>
              <w:right w:val="nil"/>
            </w:tcBorders>
            <w:hideMark/>
          </w:tcPr>
          <w:p w14:paraId="0FA33879" w14:textId="4A8A605B" w:rsidR="006845C3" w:rsidRPr="006845C3" w:rsidRDefault="006845C3" w:rsidP="006845C3">
            <w:pPr>
              <w:spacing w:after="0" w:line="240" w:lineRule="auto"/>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rPr>
              <w:t>Responsiveness2</w:t>
            </w:r>
          </w:p>
        </w:tc>
        <w:tc>
          <w:tcPr>
            <w:tcW w:w="3031" w:type="dxa"/>
            <w:tcBorders>
              <w:top w:val="nil"/>
              <w:left w:val="nil"/>
              <w:bottom w:val="nil"/>
              <w:right w:val="nil"/>
            </w:tcBorders>
            <w:vAlign w:val="center"/>
            <w:hideMark/>
          </w:tcPr>
          <w:p w14:paraId="03BA336E" w14:textId="77777777" w:rsidR="006845C3" w:rsidRPr="006845C3" w:rsidRDefault="006845C3" w:rsidP="006845C3">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Strength of influence (i.e., when a change affects one device, the other device experiences a similar change)</w:t>
            </w:r>
          </w:p>
        </w:tc>
        <w:tc>
          <w:tcPr>
            <w:tcW w:w="937" w:type="dxa"/>
            <w:tcBorders>
              <w:top w:val="nil"/>
              <w:left w:val="nil"/>
              <w:bottom w:val="nil"/>
              <w:right w:val="nil"/>
            </w:tcBorders>
            <w:shd w:val="clear" w:color="000000" w:fill="A3D8B2"/>
            <w:vAlign w:val="center"/>
            <w:hideMark/>
          </w:tcPr>
          <w:p w14:paraId="1953C2A7"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5.62</w:t>
            </w:r>
          </w:p>
        </w:tc>
        <w:tc>
          <w:tcPr>
            <w:tcW w:w="960" w:type="dxa"/>
            <w:tcBorders>
              <w:top w:val="nil"/>
              <w:left w:val="nil"/>
              <w:bottom w:val="nil"/>
              <w:right w:val="nil"/>
            </w:tcBorders>
            <w:shd w:val="clear" w:color="000000" w:fill="B5E0C2"/>
            <w:vAlign w:val="center"/>
            <w:hideMark/>
          </w:tcPr>
          <w:p w14:paraId="3D5F4348"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5.43</w:t>
            </w:r>
          </w:p>
        </w:tc>
        <w:tc>
          <w:tcPr>
            <w:tcW w:w="866" w:type="dxa"/>
            <w:tcBorders>
              <w:top w:val="nil"/>
              <w:left w:val="nil"/>
              <w:bottom w:val="nil"/>
              <w:right w:val="nil"/>
            </w:tcBorders>
            <w:shd w:val="clear" w:color="000000" w:fill="9ED6AE"/>
            <w:noWrap/>
            <w:vAlign w:val="center"/>
            <w:hideMark/>
          </w:tcPr>
          <w:p w14:paraId="0AA4E6FE"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5.52</w:t>
            </w:r>
          </w:p>
        </w:tc>
        <w:tc>
          <w:tcPr>
            <w:tcW w:w="730" w:type="dxa"/>
            <w:tcBorders>
              <w:top w:val="nil"/>
              <w:left w:val="nil"/>
              <w:bottom w:val="nil"/>
              <w:right w:val="nil"/>
            </w:tcBorders>
            <w:shd w:val="clear" w:color="000000" w:fill="9FD7AF"/>
            <w:noWrap/>
            <w:vAlign w:val="center"/>
            <w:hideMark/>
          </w:tcPr>
          <w:p w14:paraId="733E5CD6"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5.51</w:t>
            </w:r>
          </w:p>
        </w:tc>
        <w:tc>
          <w:tcPr>
            <w:tcW w:w="1031" w:type="dxa"/>
            <w:tcBorders>
              <w:top w:val="nil"/>
              <w:left w:val="nil"/>
              <w:bottom w:val="nil"/>
              <w:right w:val="nil"/>
            </w:tcBorders>
            <w:noWrap/>
            <w:vAlign w:val="center"/>
            <w:hideMark/>
          </w:tcPr>
          <w:p w14:paraId="3A7C7148" w14:textId="77777777" w:rsidR="006845C3" w:rsidRPr="006845C3" w:rsidRDefault="006845C3" w:rsidP="006845C3">
            <w:pPr>
              <w:spacing w:after="0" w:line="240" w:lineRule="auto"/>
              <w:jc w:val="center"/>
              <w:rPr>
                <w:rFonts w:ascii="Times New Roman" w:eastAsia="Times New Roman" w:hAnsi="Times New Roman" w:cs="Times New Roman"/>
                <w:b/>
                <w:bCs/>
                <w:color w:val="000000"/>
                <w:sz w:val="20"/>
                <w:szCs w:val="20"/>
                <w:lang w:val="en-US" w:eastAsia="pt-BR"/>
              </w:rPr>
            </w:pPr>
            <w:r>
              <w:rPr>
                <w:rFonts w:ascii="Times New Roman" w:eastAsia="Times New Roman" w:hAnsi="Times New Roman" w:cs="Times New Roman"/>
                <w:b/>
                <w:bCs/>
                <w:color w:val="000000"/>
                <w:sz w:val="20"/>
                <w:szCs w:val="20"/>
                <w:lang w:val="en-US" w:eastAsia="pt-BR"/>
              </w:rPr>
              <w:t>4.73**</w:t>
            </w:r>
          </w:p>
        </w:tc>
        <w:tc>
          <w:tcPr>
            <w:tcW w:w="1068" w:type="dxa"/>
            <w:tcBorders>
              <w:top w:val="nil"/>
              <w:left w:val="nil"/>
              <w:bottom w:val="nil"/>
              <w:right w:val="nil"/>
            </w:tcBorders>
            <w:noWrap/>
            <w:vAlign w:val="center"/>
            <w:hideMark/>
          </w:tcPr>
          <w:p w14:paraId="5312B497" w14:textId="77777777" w:rsidR="006845C3" w:rsidRPr="006845C3" w:rsidRDefault="006845C3" w:rsidP="006845C3">
            <w:pPr>
              <w:spacing w:after="0" w:line="240" w:lineRule="auto"/>
              <w:jc w:val="center"/>
              <w:rPr>
                <w:rFonts w:ascii="Times New Roman" w:eastAsia="Times New Roman" w:hAnsi="Times New Roman" w:cs="Times New Roman"/>
                <w:b/>
                <w:bCs/>
                <w:color w:val="000000"/>
                <w:sz w:val="20"/>
                <w:szCs w:val="20"/>
                <w:lang w:val="en-US" w:eastAsia="pt-BR"/>
              </w:rPr>
            </w:pPr>
            <w:r>
              <w:rPr>
                <w:rFonts w:ascii="Times New Roman" w:eastAsia="Times New Roman" w:hAnsi="Times New Roman" w:cs="Times New Roman"/>
                <w:b/>
                <w:bCs/>
                <w:color w:val="000000"/>
                <w:sz w:val="20"/>
                <w:szCs w:val="20"/>
                <w:lang w:val="en-US" w:eastAsia="pt-BR"/>
              </w:rPr>
              <w:t>5.63**</w:t>
            </w:r>
          </w:p>
        </w:tc>
      </w:tr>
      <w:tr w:rsidR="006845C3" w:rsidRPr="006845C3" w14:paraId="6758A0DE" w14:textId="77777777" w:rsidTr="006845C3">
        <w:trPr>
          <w:trHeight w:val="431"/>
        </w:trPr>
        <w:tc>
          <w:tcPr>
            <w:tcW w:w="1596" w:type="dxa"/>
            <w:tcBorders>
              <w:top w:val="nil"/>
              <w:left w:val="nil"/>
              <w:right w:val="nil"/>
            </w:tcBorders>
            <w:hideMark/>
          </w:tcPr>
          <w:p w14:paraId="12A2A2D8" w14:textId="304EA5A7" w:rsidR="006845C3" w:rsidRPr="006845C3" w:rsidRDefault="006845C3" w:rsidP="006845C3">
            <w:pPr>
              <w:spacing w:after="0" w:line="240" w:lineRule="auto"/>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rPr>
              <w:t>Responsiveness3</w:t>
            </w:r>
          </w:p>
        </w:tc>
        <w:tc>
          <w:tcPr>
            <w:tcW w:w="3031" w:type="dxa"/>
            <w:tcBorders>
              <w:top w:val="nil"/>
              <w:left w:val="nil"/>
              <w:right w:val="nil"/>
            </w:tcBorders>
            <w:vAlign w:val="center"/>
            <w:hideMark/>
          </w:tcPr>
          <w:p w14:paraId="044DF251" w14:textId="77777777" w:rsidR="006845C3" w:rsidRPr="006845C3" w:rsidRDefault="006845C3" w:rsidP="006845C3">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Consistency of the relationship (i.e., the effects of changes in the external environment are often very similar in the two mechanisms)</w:t>
            </w:r>
          </w:p>
        </w:tc>
        <w:tc>
          <w:tcPr>
            <w:tcW w:w="937" w:type="dxa"/>
            <w:tcBorders>
              <w:top w:val="nil"/>
              <w:left w:val="nil"/>
              <w:right w:val="nil"/>
            </w:tcBorders>
            <w:shd w:val="clear" w:color="000000" w:fill="C4E6CF"/>
            <w:vAlign w:val="center"/>
            <w:hideMark/>
          </w:tcPr>
          <w:p w14:paraId="3D55C998"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5.27</w:t>
            </w:r>
          </w:p>
        </w:tc>
        <w:tc>
          <w:tcPr>
            <w:tcW w:w="960" w:type="dxa"/>
            <w:tcBorders>
              <w:top w:val="nil"/>
              <w:left w:val="nil"/>
              <w:right w:val="nil"/>
            </w:tcBorders>
            <w:shd w:val="clear" w:color="000000" w:fill="C1E4CC"/>
            <w:vAlign w:val="center"/>
            <w:hideMark/>
          </w:tcPr>
          <w:p w14:paraId="1F23A097"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5.31</w:t>
            </w:r>
          </w:p>
        </w:tc>
        <w:tc>
          <w:tcPr>
            <w:tcW w:w="866" w:type="dxa"/>
            <w:tcBorders>
              <w:top w:val="nil"/>
              <w:left w:val="nil"/>
              <w:right w:val="nil"/>
            </w:tcBorders>
            <w:shd w:val="clear" w:color="000000" w:fill="C9E7D3"/>
            <w:noWrap/>
            <w:vAlign w:val="center"/>
            <w:hideMark/>
          </w:tcPr>
          <w:p w14:paraId="34D48890"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5.00</w:t>
            </w:r>
          </w:p>
        </w:tc>
        <w:tc>
          <w:tcPr>
            <w:tcW w:w="730" w:type="dxa"/>
            <w:tcBorders>
              <w:top w:val="nil"/>
              <w:left w:val="nil"/>
              <w:right w:val="nil"/>
            </w:tcBorders>
            <w:shd w:val="clear" w:color="000000" w:fill="A9DBB7"/>
            <w:noWrap/>
            <w:vAlign w:val="center"/>
            <w:hideMark/>
          </w:tcPr>
          <w:p w14:paraId="5887CFA2"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5.39</w:t>
            </w:r>
          </w:p>
        </w:tc>
        <w:tc>
          <w:tcPr>
            <w:tcW w:w="1031" w:type="dxa"/>
            <w:tcBorders>
              <w:top w:val="nil"/>
              <w:left w:val="nil"/>
              <w:right w:val="nil"/>
            </w:tcBorders>
            <w:noWrap/>
            <w:vAlign w:val="center"/>
            <w:hideMark/>
          </w:tcPr>
          <w:p w14:paraId="6D355317" w14:textId="77777777" w:rsidR="006845C3" w:rsidRPr="006845C3" w:rsidRDefault="006845C3" w:rsidP="006845C3">
            <w:pPr>
              <w:spacing w:after="0" w:line="240" w:lineRule="auto"/>
              <w:jc w:val="center"/>
              <w:rPr>
                <w:rFonts w:ascii="Times New Roman" w:eastAsia="Times New Roman" w:hAnsi="Times New Roman" w:cs="Times New Roman"/>
                <w:b/>
                <w:bCs/>
                <w:color w:val="000000"/>
                <w:sz w:val="20"/>
                <w:szCs w:val="20"/>
                <w:lang w:val="en-US" w:eastAsia="pt-BR"/>
              </w:rPr>
            </w:pPr>
            <w:r>
              <w:rPr>
                <w:rFonts w:ascii="Times New Roman" w:eastAsia="Times New Roman" w:hAnsi="Times New Roman" w:cs="Times New Roman"/>
                <w:b/>
                <w:bCs/>
                <w:color w:val="000000"/>
                <w:sz w:val="20"/>
                <w:szCs w:val="20"/>
                <w:lang w:val="en-US" w:eastAsia="pt-BR"/>
              </w:rPr>
              <w:t>4.46**</w:t>
            </w:r>
          </w:p>
        </w:tc>
        <w:tc>
          <w:tcPr>
            <w:tcW w:w="1068" w:type="dxa"/>
            <w:tcBorders>
              <w:top w:val="nil"/>
              <w:left w:val="nil"/>
              <w:right w:val="nil"/>
            </w:tcBorders>
            <w:noWrap/>
            <w:vAlign w:val="center"/>
            <w:hideMark/>
          </w:tcPr>
          <w:p w14:paraId="31C18002" w14:textId="77777777" w:rsidR="006845C3" w:rsidRPr="006845C3" w:rsidRDefault="006845C3" w:rsidP="006845C3">
            <w:pPr>
              <w:spacing w:after="0" w:line="240" w:lineRule="auto"/>
              <w:jc w:val="center"/>
              <w:rPr>
                <w:rFonts w:ascii="Times New Roman" w:eastAsia="Times New Roman" w:hAnsi="Times New Roman" w:cs="Times New Roman"/>
                <w:b/>
                <w:bCs/>
                <w:color w:val="000000"/>
                <w:sz w:val="20"/>
                <w:szCs w:val="20"/>
                <w:lang w:val="en-US" w:eastAsia="pt-BR"/>
              </w:rPr>
            </w:pPr>
            <w:r>
              <w:rPr>
                <w:rFonts w:ascii="Times New Roman" w:eastAsia="Times New Roman" w:hAnsi="Times New Roman" w:cs="Times New Roman"/>
                <w:b/>
                <w:bCs/>
                <w:color w:val="000000"/>
                <w:sz w:val="20"/>
                <w:szCs w:val="20"/>
                <w:lang w:val="en-US" w:eastAsia="pt-BR"/>
              </w:rPr>
              <w:t>5.41**</w:t>
            </w:r>
          </w:p>
        </w:tc>
      </w:tr>
      <w:tr w:rsidR="006845C3" w:rsidRPr="006845C3" w14:paraId="00080D5A" w14:textId="77777777" w:rsidTr="006845C3">
        <w:trPr>
          <w:trHeight w:val="286"/>
        </w:trPr>
        <w:tc>
          <w:tcPr>
            <w:tcW w:w="1596" w:type="dxa"/>
            <w:tcBorders>
              <w:top w:val="nil"/>
              <w:left w:val="nil"/>
            </w:tcBorders>
            <w:hideMark/>
          </w:tcPr>
          <w:p w14:paraId="4E20642D" w14:textId="2D93F258" w:rsidR="006845C3" w:rsidRPr="006845C3" w:rsidRDefault="006845C3" w:rsidP="006845C3">
            <w:pPr>
              <w:spacing w:after="0" w:line="240" w:lineRule="auto"/>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rPr>
              <w:t>Responsiveness4</w:t>
            </w:r>
          </w:p>
        </w:tc>
        <w:tc>
          <w:tcPr>
            <w:tcW w:w="3031" w:type="dxa"/>
            <w:tcBorders>
              <w:top w:val="nil"/>
            </w:tcBorders>
            <w:vAlign w:val="center"/>
            <w:hideMark/>
          </w:tcPr>
          <w:p w14:paraId="4BAFF208" w14:textId="77777777" w:rsidR="006845C3" w:rsidRPr="006845C3" w:rsidRDefault="006845C3" w:rsidP="006845C3">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Directness of target setting influence (i.e., goal setting is directly affected by another)</w:t>
            </w:r>
          </w:p>
        </w:tc>
        <w:tc>
          <w:tcPr>
            <w:tcW w:w="937" w:type="dxa"/>
            <w:tcBorders>
              <w:top w:val="nil"/>
            </w:tcBorders>
            <w:shd w:val="clear" w:color="000000" w:fill="A8DAB6"/>
            <w:vAlign w:val="center"/>
            <w:hideMark/>
          </w:tcPr>
          <w:p w14:paraId="37E4F506"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5.57</w:t>
            </w:r>
          </w:p>
        </w:tc>
        <w:tc>
          <w:tcPr>
            <w:tcW w:w="960" w:type="dxa"/>
            <w:tcBorders>
              <w:top w:val="nil"/>
            </w:tcBorders>
            <w:shd w:val="clear" w:color="000000" w:fill="BFE4CA"/>
            <w:vAlign w:val="center"/>
            <w:hideMark/>
          </w:tcPr>
          <w:p w14:paraId="6598B208"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5.33</w:t>
            </w:r>
          </w:p>
        </w:tc>
        <w:tc>
          <w:tcPr>
            <w:tcW w:w="866" w:type="dxa"/>
            <w:tcBorders>
              <w:top w:val="nil"/>
            </w:tcBorders>
            <w:shd w:val="clear" w:color="000000" w:fill="9ED6AE"/>
            <w:noWrap/>
            <w:vAlign w:val="center"/>
            <w:hideMark/>
          </w:tcPr>
          <w:p w14:paraId="2DF2C85B"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5.52</w:t>
            </w:r>
          </w:p>
        </w:tc>
        <w:tc>
          <w:tcPr>
            <w:tcW w:w="730" w:type="dxa"/>
            <w:tcBorders>
              <w:top w:val="nil"/>
            </w:tcBorders>
            <w:shd w:val="clear" w:color="000000" w:fill="A8DAB6"/>
            <w:noWrap/>
            <w:vAlign w:val="center"/>
            <w:hideMark/>
          </w:tcPr>
          <w:p w14:paraId="55FD10AA"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5.40</w:t>
            </w:r>
          </w:p>
        </w:tc>
        <w:tc>
          <w:tcPr>
            <w:tcW w:w="1031" w:type="dxa"/>
            <w:tcBorders>
              <w:top w:val="nil"/>
            </w:tcBorders>
            <w:shd w:val="clear" w:color="000000" w:fill="CFEAD9"/>
            <w:noWrap/>
            <w:vAlign w:val="center"/>
            <w:hideMark/>
          </w:tcPr>
          <w:p w14:paraId="68754024"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4.82</w:t>
            </w:r>
          </w:p>
        </w:tc>
        <w:tc>
          <w:tcPr>
            <w:tcW w:w="1068" w:type="dxa"/>
            <w:tcBorders>
              <w:top w:val="nil"/>
              <w:right w:val="nil"/>
            </w:tcBorders>
            <w:shd w:val="clear" w:color="000000" w:fill="9CD6AD"/>
            <w:noWrap/>
            <w:vAlign w:val="center"/>
            <w:hideMark/>
          </w:tcPr>
          <w:p w14:paraId="752AA4FA"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5.52</w:t>
            </w:r>
          </w:p>
        </w:tc>
      </w:tr>
      <w:tr w:rsidR="006845C3" w:rsidRPr="006845C3" w14:paraId="444D8D27" w14:textId="77777777" w:rsidTr="006845C3">
        <w:trPr>
          <w:trHeight w:val="156"/>
        </w:trPr>
        <w:tc>
          <w:tcPr>
            <w:tcW w:w="1596" w:type="dxa"/>
            <w:tcBorders>
              <w:top w:val="nil"/>
              <w:left w:val="nil"/>
              <w:bottom w:val="nil"/>
            </w:tcBorders>
            <w:hideMark/>
          </w:tcPr>
          <w:p w14:paraId="3883ACD5" w14:textId="5DB6ACD1" w:rsidR="006845C3" w:rsidRPr="006845C3" w:rsidRDefault="006845C3" w:rsidP="006845C3">
            <w:pPr>
              <w:spacing w:after="0" w:line="240" w:lineRule="auto"/>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rPr>
              <w:t>ForrolePlan1</w:t>
            </w:r>
          </w:p>
        </w:tc>
        <w:tc>
          <w:tcPr>
            <w:tcW w:w="3031" w:type="dxa"/>
            <w:tcBorders>
              <w:top w:val="nil"/>
              <w:bottom w:val="nil"/>
            </w:tcBorders>
            <w:vAlign w:val="center"/>
            <w:hideMark/>
          </w:tcPr>
          <w:p w14:paraId="2E8A3C33" w14:textId="77777777" w:rsidR="006845C3" w:rsidRPr="006845C3" w:rsidRDefault="006845C3" w:rsidP="006845C3">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Formulation of action plans</w:t>
            </w:r>
          </w:p>
        </w:tc>
        <w:tc>
          <w:tcPr>
            <w:tcW w:w="937" w:type="dxa"/>
            <w:tcBorders>
              <w:top w:val="nil"/>
              <w:bottom w:val="nil"/>
            </w:tcBorders>
            <w:shd w:val="clear" w:color="000000" w:fill="96D3A7"/>
            <w:vAlign w:val="center"/>
            <w:hideMark/>
          </w:tcPr>
          <w:p w14:paraId="08343BAF"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5.75</w:t>
            </w:r>
          </w:p>
        </w:tc>
        <w:tc>
          <w:tcPr>
            <w:tcW w:w="960" w:type="dxa"/>
            <w:tcBorders>
              <w:top w:val="nil"/>
              <w:bottom w:val="nil"/>
            </w:tcBorders>
            <w:shd w:val="clear" w:color="000000" w:fill="90D1A2"/>
            <w:vAlign w:val="center"/>
            <w:hideMark/>
          </w:tcPr>
          <w:p w14:paraId="56E2632B"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5.82</w:t>
            </w:r>
          </w:p>
        </w:tc>
        <w:tc>
          <w:tcPr>
            <w:tcW w:w="866" w:type="dxa"/>
            <w:tcBorders>
              <w:top w:val="nil"/>
              <w:bottom w:val="nil"/>
            </w:tcBorders>
            <w:shd w:val="clear" w:color="000000" w:fill="93D2A5"/>
            <w:noWrap/>
            <w:vAlign w:val="center"/>
            <w:hideMark/>
          </w:tcPr>
          <w:p w14:paraId="4603441C"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5.65</w:t>
            </w:r>
          </w:p>
        </w:tc>
        <w:tc>
          <w:tcPr>
            <w:tcW w:w="730" w:type="dxa"/>
            <w:tcBorders>
              <w:top w:val="nil"/>
              <w:bottom w:val="nil"/>
            </w:tcBorders>
            <w:shd w:val="clear" w:color="000000" w:fill="84CC98"/>
            <w:noWrap/>
            <w:vAlign w:val="center"/>
            <w:hideMark/>
          </w:tcPr>
          <w:p w14:paraId="0658B7B3"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5.83</w:t>
            </w:r>
          </w:p>
        </w:tc>
        <w:tc>
          <w:tcPr>
            <w:tcW w:w="1031" w:type="dxa"/>
            <w:tcBorders>
              <w:top w:val="nil"/>
              <w:bottom w:val="nil"/>
            </w:tcBorders>
            <w:shd w:val="clear" w:color="000000" w:fill="A8DAB6"/>
            <w:noWrap/>
            <w:vAlign w:val="center"/>
            <w:hideMark/>
          </w:tcPr>
          <w:p w14:paraId="148BF31F"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5.36</w:t>
            </w:r>
          </w:p>
        </w:tc>
        <w:tc>
          <w:tcPr>
            <w:tcW w:w="1068" w:type="dxa"/>
            <w:tcBorders>
              <w:top w:val="nil"/>
              <w:bottom w:val="nil"/>
              <w:right w:val="nil"/>
            </w:tcBorders>
            <w:shd w:val="clear" w:color="000000" w:fill="84CC98"/>
            <w:noWrap/>
            <w:vAlign w:val="center"/>
            <w:hideMark/>
          </w:tcPr>
          <w:p w14:paraId="57FA9C5D"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5.85</w:t>
            </w:r>
          </w:p>
        </w:tc>
      </w:tr>
      <w:tr w:rsidR="006845C3" w:rsidRPr="006845C3" w14:paraId="6255513B" w14:textId="77777777" w:rsidTr="006845C3">
        <w:trPr>
          <w:trHeight w:val="156"/>
        </w:trPr>
        <w:tc>
          <w:tcPr>
            <w:tcW w:w="1596" w:type="dxa"/>
            <w:tcBorders>
              <w:top w:val="nil"/>
              <w:left w:val="nil"/>
              <w:bottom w:val="nil"/>
            </w:tcBorders>
            <w:hideMark/>
          </w:tcPr>
          <w:p w14:paraId="6E2CE430" w14:textId="4DE6FD0A" w:rsidR="006845C3" w:rsidRPr="006845C3" w:rsidRDefault="006845C3" w:rsidP="006845C3">
            <w:pPr>
              <w:spacing w:after="0" w:line="240" w:lineRule="auto"/>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rPr>
              <w:t>ForrolePlan2</w:t>
            </w:r>
          </w:p>
        </w:tc>
        <w:tc>
          <w:tcPr>
            <w:tcW w:w="3031" w:type="dxa"/>
            <w:tcBorders>
              <w:top w:val="nil"/>
              <w:bottom w:val="nil"/>
            </w:tcBorders>
            <w:vAlign w:val="center"/>
            <w:hideMark/>
          </w:tcPr>
          <w:p w14:paraId="4B3AE92B" w14:textId="77777777" w:rsidR="006845C3" w:rsidRPr="006845C3" w:rsidRDefault="006845C3" w:rsidP="006845C3">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Coordination of resources</w:t>
            </w:r>
          </w:p>
        </w:tc>
        <w:tc>
          <w:tcPr>
            <w:tcW w:w="937" w:type="dxa"/>
            <w:tcBorders>
              <w:top w:val="nil"/>
              <w:bottom w:val="nil"/>
            </w:tcBorders>
            <w:shd w:val="clear" w:color="000000" w:fill="90D1A2"/>
            <w:vAlign w:val="center"/>
            <w:hideMark/>
          </w:tcPr>
          <w:p w14:paraId="2E0FE778"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5.81</w:t>
            </w:r>
          </w:p>
        </w:tc>
        <w:tc>
          <w:tcPr>
            <w:tcW w:w="960" w:type="dxa"/>
            <w:tcBorders>
              <w:top w:val="nil"/>
              <w:bottom w:val="nil"/>
            </w:tcBorders>
            <w:shd w:val="clear" w:color="000000" w:fill="A0D7AF"/>
            <w:vAlign w:val="center"/>
            <w:hideMark/>
          </w:tcPr>
          <w:p w14:paraId="332FC00F"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5.65</w:t>
            </w:r>
          </w:p>
        </w:tc>
        <w:tc>
          <w:tcPr>
            <w:tcW w:w="866" w:type="dxa"/>
            <w:tcBorders>
              <w:top w:val="nil"/>
              <w:bottom w:val="nil"/>
            </w:tcBorders>
            <w:shd w:val="clear" w:color="000000" w:fill="96D3A7"/>
            <w:noWrap/>
            <w:vAlign w:val="center"/>
            <w:hideMark/>
          </w:tcPr>
          <w:p w14:paraId="49E7D4A4"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5.62</w:t>
            </w:r>
          </w:p>
        </w:tc>
        <w:tc>
          <w:tcPr>
            <w:tcW w:w="730" w:type="dxa"/>
            <w:tcBorders>
              <w:top w:val="nil"/>
              <w:bottom w:val="nil"/>
            </w:tcBorders>
            <w:shd w:val="clear" w:color="000000" w:fill="8BCE9D"/>
            <w:noWrap/>
            <w:vAlign w:val="center"/>
            <w:hideMark/>
          </w:tcPr>
          <w:p w14:paraId="5DD58592"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5.75</w:t>
            </w:r>
          </w:p>
        </w:tc>
        <w:tc>
          <w:tcPr>
            <w:tcW w:w="1031" w:type="dxa"/>
            <w:tcBorders>
              <w:top w:val="nil"/>
              <w:bottom w:val="nil"/>
            </w:tcBorders>
            <w:shd w:val="clear" w:color="000000" w:fill="AEDDBC"/>
            <w:noWrap/>
            <w:vAlign w:val="center"/>
            <w:hideMark/>
          </w:tcPr>
          <w:p w14:paraId="637224C1"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5.27</w:t>
            </w:r>
          </w:p>
        </w:tc>
        <w:tc>
          <w:tcPr>
            <w:tcW w:w="1068" w:type="dxa"/>
            <w:tcBorders>
              <w:top w:val="nil"/>
              <w:bottom w:val="nil"/>
              <w:right w:val="nil"/>
            </w:tcBorders>
            <w:shd w:val="clear" w:color="000000" w:fill="89CE9C"/>
            <w:noWrap/>
            <w:vAlign w:val="center"/>
            <w:hideMark/>
          </w:tcPr>
          <w:p w14:paraId="2CF8DD7A"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5.79</w:t>
            </w:r>
          </w:p>
        </w:tc>
      </w:tr>
      <w:tr w:rsidR="006845C3" w:rsidRPr="006845C3" w14:paraId="07F96383" w14:textId="77777777" w:rsidTr="006845C3">
        <w:trPr>
          <w:trHeight w:val="156"/>
        </w:trPr>
        <w:tc>
          <w:tcPr>
            <w:tcW w:w="1596" w:type="dxa"/>
            <w:tcBorders>
              <w:top w:val="nil"/>
              <w:left w:val="nil"/>
              <w:bottom w:val="nil"/>
            </w:tcBorders>
            <w:hideMark/>
          </w:tcPr>
          <w:p w14:paraId="7E1A424F" w14:textId="066ED09B" w:rsidR="006845C3" w:rsidRPr="006845C3" w:rsidRDefault="006845C3" w:rsidP="006845C3">
            <w:pPr>
              <w:spacing w:after="0" w:line="240" w:lineRule="auto"/>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rPr>
              <w:t>ForrolePlan3</w:t>
            </w:r>
          </w:p>
        </w:tc>
        <w:tc>
          <w:tcPr>
            <w:tcW w:w="3031" w:type="dxa"/>
            <w:tcBorders>
              <w:top w:val="nil"/>
              <w:bottom w:val="nil"/>
            </w:tcBorders>
            <w:vAlign w:val="center"/>
            <w:hideMark/>
          </w:tcPr>
          <w:p w14:paraId="506ED6E5" w14:textId="77777777" w:rsidR="006845C3" w:rsidRPr="006845C3" w:rsidRDefault="006845C3" w:rsidP="006845C3">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Encouragement of innovative behavior</w:t>
            </w:r>
          </w:p>
        </w:tc>
        <w:tc>
          <w:tcPr>
            <w:tcW w:w="937" w:type="dxa"/>
            <w:tcBorders>
              <w:top w:val="nil"/>
              <w:bottom w:val="nil"/>
            </w:tcBorders>
            <w:shd w:val="clear" w:color="000000" w:fill="F2F8F7"/>
            <w:vAlign w:val="center"/>
            <w:hideMark/>
          </w:tcPr>
          <w:p w14:paraId="4736F552"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4.79</w:t>
            </w:r>
          </w:p>
        </w:tc>
        <w:tc>
          <w:tcPr>
            <w:tcW w:w="960" w:type="dxa"/>
            <w:tcBorders>
              <w:top w:val="nil"/>
              <w:bottom w:val="nil"/>
            </w:tcBorders>
            <w:shd w:val="clear" w:color="000000" w:fill="FCFCFF"/>
            <w:vAlign w:val="center"/>
            <w:hideMark/>
          </w:tcPr>
          <w:p w14:paraId="226E145F"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4.69</w:t>
            </w:r>
          </w:p>
        </w:tc>
        <w:tc>
          <w:tcPr>
            <w:tcW w:w="866" w:type="dxa"/>
            <w:tcBorders>
              <w:top w:val="nil"/>
              <w:bottom w:val="nil"/>
            </w:tcBorders>
            <w:shd w:val="clear" w:color="000000" w:fill="FCFCFF"/>
            <w:noWrap/>
            <w:vAlign w:val="center"/>
            <w:hideMark/>
          </w:tcPr>
          <w:p w14:paraId="74104239"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4.37</w:t>
            </w:r>
          </w:p>
        </w:tc>
        <w:tc>
          <w:tcPr>
            <w:tcW w:w="730" w:type="dxa"/>
            <w:tcBorders>
              <w:top w:val="nil"/>
              <w:bottom w:val="nil"/>
            </w:tcBorders>
            <w:shd w:val="clear" w:color="000000" w:fill="D6EDDE"/>
            <w:noWrap/>
            <w:vAlign w:val="center"/>
            <w:hideMark/>
          </w:tcPr>
          <w:p w14:paraId="2EC96A03"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4.84</w:t>
            </w:r>
          </w:p>
        </w:tc>
        <w:tc>
          <w:tcPr>
            <w:tcW w:w="1031" w:type="dxa"/>
            <w:tcBorders>
              <w:top w:val="nil"/>
              <w:bottom w:val="nil"/>
            </w:tcBorders>
            <w:shd w:val="clear" w:color="000000" w:fill="FCFCFF"/>
            <w:noWrap/>
            <w:vAlign w:val="center"/>
            <w:hideMark/>
          </w:tcPr>
          <w:p w14:paraId="7FF4BEBE"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4.20</w:t>
            </w:r>
          </w:p>
        </w:tc>
        <w:tc>
          <w:tcPr>
            <w:tcW w:w="1068" w:type="dxa"/>
            <w:tcBorders>
              <w:top w:val="nil"/>
              <w:bottom w:val="nil"/>
              <w:right w:val="nil"/>
            </w:tcBorders>
            <w:shd w:val="clear" w:color="000000" w:fill="D0EBD9"/>
            <w:noWrap/>
            <w:vAlign w:val="center"/>
            <w:hideMark/>
          </w:tcPr>
          <w:p w14:paraId="6B466E11"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4.81</w:t>
            </w:r>
          </w:p>
        </w:tc>
      </w:tr>
      <w:tr w:rsidR="006845C3" w:rsidRPr="006845C3" w14:paraId="74AE4752" w14:textId="77777777" w:rsidTr="006845C3">
        <w:trPr>
          <w:trHeight w:val="156"/>
        </w:trPr>
        <w:tc>
          <w:tcPr>
            <w:tcW w:w="1596" w:type="dxa"/>
            <w:tcBorders>
              <w:top w:val="nil"/>
              <w:left w:val="nil"/>
              <w:bottom w:val="nil"/>
            </w:tcBorders>
            <w:hideMark/>
          </w:tcPr>
          <w:p w14:paraId="056B4A45" w14:textId="5B9ADB4C" w:rsidR="006845C3" w:rsidRPr="006845C3" w:rsidRDefault="006845C3" w:rsidP="006845C3">
            <w:pPr>
              <w:spacing w:after="0" w:line="240" w:lineRule="auto"/>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rPr>
              <w:t>ForrolePlan4</w:t>
            </w:r>
          </w:p>
        </w:tc>
        <w:tc>
          <w:tcPr>
            <w:tcW w:w="3031" w:type="dxa"/>
            <w:tcBorders>
              <w:top w:val="nil"/>
              <w:bottom w:val="nil"/>
            </w:tcBorders>
            <w:vAlign w:val="center"/>
            <w:hideMark/>
          </w:tcPr>
          <w:p w14:paraId="000CFCF5" w14:textId="77777777" w:rsidR="006845C3" w:rsidRPr="006845C3" w:rsidRDefault="006845C3" w:rsidP="006845C3">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Management of production capacity</w:t>
            </w:r>
          </w:p>
        </w:tc>
        <w:tc>
          <w:tcPr>
            <w:tcW w:w="937" w:type="dxa"/>
            <w:tcBorders>
              <w:top w:val="nil"/>
              <w:bottom w:val="nil"/>
            </w:tcBorders>
            <w:shd w:val="clear" w:color="000000" w:fill="BBE2C7"/>
            <w:vAlign w:val="center"/>
            <w:hideMark/>
          </w:tcPr>
          <w:p w14:paraId="0D50E5D9"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5.37</w:t>
            </w:r>
          </w:p>
        </w:tc>
        <w:tc>
          <w:tcPr>
            <w:tcW w:w="960" w:type="dxa"/>
            <w:tcBorders>
              <w:top w:val="nil"/>
              <w:bottom w:val="nil"/>
            </w:tcBorders>
            <w:shd w:val="clear" w:color="000000" w:fill="92D1A4"/>
            <w:vAlign w:val="center"/>
            <w:hideMark/>
          </w:tcPr>
          <w:p w14:paraId="738E7B10"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5.79</w:t>
            </w:r>
          </w:p>
        </w:tc>
        <w:tc>
          <w:tcPr>
            <w:tcW w:w="866" w:type="dxa"/>
            <w:tcBorders>
              <w:top w:val="nil"/>
              <w:bottom w:val="nil"/>
            </w:tcBorders>
            <w:noWrap/>
            <w:vAlign w:val="center"/>
            <w:hideMark/>
          </w:tcPr>
          <w:p w14:paraId="3C141C61" w14:textId="77777777" w:rsidR="006845C3" w:rsidRPr="006845C3" w:rsidRDefault="006845C3" w:rsidP="006845C3">
            <w:pPr>
              <w:spacing w:after="0" w:line="240" w:lineRule="auto"/>
              <w:jc w:val="center"/>
              <w:rPr>
                <w:rFonts w:ascii="Times New Roman" w:eastAsia="Times New Roman" w:hAnsi="Times New Roman" w:cs="Times New Roman"/>
                <w:b/>
                <w:bCs/>
                <w:color w:val="000000"/>
                <w:sz w:val="20"/>
                <w:szCs w:val="20"/>
                <w:lang w:val="en-US" w:eastAsia="pt-BR"/>
              </w:rPr>
            </w:pPr>
            <w:r>
              <w:rPr>
                <w:rFonts w:ascii="Times New Roman" w:eastAsia="Times New Roman" w:hAnsi="Times New Roman" w:cs="Times New Roman"/>
                <w:b/>
                <w:bCs/>
                <w:color w:val="000000"/>
                <w:sz w:val="20"/>
                <w:szCs w:val="20"/>
                <w:lang w:val="en-US" w:eastAsia="pt-BR"/>
              </w:rPr>
              <w:t>4.94**</w:t>
            </w:r>
          </w:p>
        </w:tc>
        <w:tc>
          <w:tcPr>
            <w:tcW w:w="730" w:type="dxa"/>
            <w:tcBorders>
              <w:top w:val="nil"/>
              <w:bottom w:val="nil"/>
            </w:tcBorders>
            <w:noWrap/>
            <w:vAlign w:val="center"/>
            <w:hideMark/>
          </w:tcPr>
          <w:p w14:paraId="6A91778C" w14:textId="77777777" w:rsidR="006845C3" w:rsidRPr="006845C3" w:rsidRDefault="006845C3" w:rsidP="006845C3">
            <w:pPr>
              <w:spacing w:after="0" w:line="240" w:lineRule="auto"/>
              <w:jc w:val="center"/>
              <w:rPr>
                <w:rFonts w:ascii="Times New Roman" w:eastAsia="Times New Roman" w:hAnsi="Times New Roman" w:cs="Times New Roman"/>
                <w:b/>
                <w:bCs/>
                <w:color w:val="000000"/>
                <w:sz w:val="20"/>
                <w:szCs w:val="20"/>
                <w:lang w:val="en-US" w:eastAsia="pt-BR"/>
              </w:rPr>
            </w:pPr>
            <w:r>
              <w:rPr>
                <w:rFonts w:ascii="Times New Roman" w:eastAsia="Times New Roman" w:hAnsi="Times New Roman" w:cs="Times New Roman"/>
                <w:b/>
                <w:bCs/>
                <w:color w:val="000000"/>
                <w:sz w:val="20"/>
                <w:szCs w:val="20"/>
                <w:lang w:val="en-US" w:eastAsia="pt-BR"/>
              </w:rPr>
              <w:t>5.83**</w:t>
            </w:r>
          </w:p>
        </w:tc>
        <w:tc>
          <w:tcPr>
            <w:tcW w:w="1031" w:type="dxa"/>
            <w:tcBorders>
              <w:top w:val="nil"/>
              <w:bottom w:val="nil"/>
            </w:tcBorders>
            <w:shd w:val="clear" w:color="000000" w:fill="BBE2C7"/>
            <w:noWrap/>
            <w:vAlign w:val="center"/>
            <w:hideMark/>
          </w:tcPr>
          <w:p w14:paraId="69A42C8B"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5.10</w:t>
            </w:r>
          </w:p>
        </w:tc>
        <w:tc>
          <w:tcPr>
            <w:tcW w:w="1068" w:type="dxa"/>
            <w:tcBorders>
              <w:top w:val="nil"/>
              <w:bottom w:val="nil"/>
              <w:right w:val="nil"/>
            </w:tcBorders>
            <w:shd w:val="clear" w:color="000000" w:fill="8FD0A1"/>
            <w:noWrap/>
            <w:vAlign w:val="center"/>
            <w:hideMark/>
          </w:tcPr>
          <w:p w14:paraId="5A4DC5E8"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5.71</w:t>
            </w:r>
          </w:p>
        </w:tc>
      </w:tr>
      <w:tr w:rsidR="006845C3" w:rsidRPr="006845C3" w14:paraId="611D694B" w14:textId="77777777" w:rsidTr="006845C3">
        <w:trPr>
          <w:trHeight w:val="156"/>
        </w:trPr>
        <w:tc>
          <w:tcPr>
            <w:tcW w:w="1596" w:type="dxa"/>
            <w:tcBorders>
              <w:top w:val="nil"/>
              <w:left w:val="nil"/>
              <w:bottom w:val="nil"/>
            </w:tcBorders>
            <w:hideMark/>
          </w:tcPr>
          <w:p w14:paraId="5CF30029" w14:textId="3586582D" w:rsidR="006845C3" w:rsidRPr="006845C3" w:rsidRDefault="006845C3" w:rsidP="006845C3">
            <w:pPr>
              <w:spacing w:after="0" w:line="240" w:lineRule="auto"/>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rPr>
              <w:t>ForrolePlan5</w:t>
            </w:r>
          </w:p>
        </w:tc>
        <w:tc>
          <w:tcPr>
            <w:tcW w:w="3031" w:type="dxa"/>
            <w:tcBorders>
              <w:top w:val="nil"/>
              <w:bottom w:val="nil"/>
            </w:tcBorders>
            <w:vAlign w:val="center"/>
            <w:hideMark/>
          </w:tcPr>
          <w:p w14:paraId="715A09F8" w14:textId="77777777" w:rsidR="006845C3" w:rsidRPr="006845C3" w:rsidRDefault="006845C3" w:rsidP="006845C3">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Determination of sales prices</w:t>
            </w:r>
          </w:p>
        </w:tc>
        <w:tc>
          <w:tcPr>
            <w:tcW w:w="937" w:type="dxa"/>
            <w:tcBorders>
              <w:top w:val="nil"/>
              <w:bottom w:val="nil"/>
            </w:tcBorders>
            <w:shd w:val="clear" w:color="000000" w:fill="C0E4CC"/>
            <w:vAlign w:val="center"/>
            <w:hideMark/>
          </w:tcPr>
          <w:p w14:paraId="263D7092"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5.31</w:t>
            </w:r>
          </w:p>
        </w:tc>
        <w:tc>
          <w:tcPr>
            <w:tcW w:w="960" w:type="dxa"/>
            <w:tcBorders>
              <w:top w:val="nil"/>
              <w:bottom w:val="nil"/>
            </w:tcBorders>
            <w:shd w:val="clear" w:color="000000" w:fill="B1DEBE"/>
            <w:vAlign w:val="center"/>
            <w:hideMark/>
          </w:tcPr>
          <w:p w14:paraId="1E146616"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5.48</w:t>
            </w:r>
          </w:p>
        </w:tc>
        <w:tc>
          <w:tcPr>
            <w:tcW w:w="866" w:type="dxa"/>
            <w:tcBorders>
              <w:top w:val="nil"/>
              <w:bottom w:val="nil"/>
            </w:tcBorders>
            <w:shd w:val="clear" w:color="000000" w:fill="B8E1C5"/>
            <w:noWrap/>
            <w:vAlign w:val="center"/>
            <w:hideMark/>
          </w:tcPr>
          <w:p w14:paraId="0F9D13B1"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5.20</w:t>
            </w:r>
          </w:p>
        </w:tc>
        <w:tc>
          <w:tcPr>
            <w:tcW w:w="730" w:type="dxa"/>
            <w:tcBorders>
              <w:top w:val="nil"/>
              <w:bottom w:val="nil"/>
            </w:tcBorders>
            <w:shd w:val="clear" w:color="000000" w:fill="A2D8B1"/>
            <w:noWrap/>
            <w:vAlign w:val="center"/>
            <w:hideMark/>
          </w:tcPr>
          <w:p w14:paraId="18091B89"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5.48</w:t>
            </w:r>
          </w:p>
        </w:tc>
        <w:tc>
          <w:tcPr>
            <w:tcW w:w="1031" w:type="dxa"/>
            <w:tcBorders>
              <w:top w:val="nil"/>
              <w:bottom w:val="nil"/>
            </w:tcBorders>
            <w:shd w:val="clear" w:color="000000" w:fill="D1EBDA"/>
            <w:noWrap/>
            <w:vAlign w:val="center"/>
            <w:hideMark/>
          </w:tcPr>
          <w:p w14:paraId="30720D05"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4.80</w:t>
            </w:r>
          </w:p>
        </w:tc>
        <w:tc>
          <w:tcPr>
            <w:tcW w:w="1068" w:type="dxa"/>
            <w:tcBorders>
              <w:top w:val="nil"/>
              <w:bottom w:val="nil"/>
              <w:right w:val="nil"/>
            </w:tcBorders>
            <w:shd w:val="clear" w:color="000000" w:fill="9ED6AE"/>
            <w:noWrap/>
            <w:vAlign w:val="center"/>
            <w:hideMark/>
          </w:tcPr>
          <w:p w14:paraId="226A3FC7"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5.49</w:t>
            </w:r>
          </w:p>
        </w:tc>
      </w:tr>
      <w:tr w:rsidR="006845C3" w:rsidRPr="006845C3" w14:paraId="2E68AF09" w14:textId="77777777" w:rsidTr="006845C3">
        <w:trPr>
          <w:trHeight w:val="156"/>
        </w:trPr>
        <w:tc>
          <w:tcPr>
            <w:tcW w:w="1596" w:type="dxa"/>
            <w:tcBorders>
              <w:top w:val="nil"/>
              <w:left w:val="nil"/>
              <w:bottom w:val="nil"/>
            </w:tcBorders>
            <w:hideMark/>
          </w:tcPr>
          <w:p w14:paraId="1DEAB58E" w14:textId="378E6F1A" w:rsidR="006845C3" w:rsidRPr="006845C3" w:rsidRDefault="006845C3" w:rsidP="006845C3">
            <w:pPr>
              <w:spacing w:after="0" w:line="240" w:lineRule="auto"/>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rPr>
              <w:t>ForroleCon1</w:t>
            </w:r>
          </w:p>
        </w:tc>
        <w:tc>
          <w:tcPr>
            <w:tcW w:w="3031" w:type="dxa"/>
            <w:tcBorders>
              <w:top w:val="nil"/>
              <w:bottom w:val="nil"/>
            </w:tcBorders>
            <w:vAlign w:val="center"/>
            <w:hideMark/>
          </w:tcPr>
          <w:p w14:paraId="5043CE45" w14:textId="77777777" w:rsidR="006845C3" w:rsidRPr="006845C3" w:rsidRDefault="006845C3" w:rsidP="006845C3">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Control of costs</w:t>
            </w:r>
          </w:p>
        </w:tc>
        <w:tc>
          <w:tcPr>
            <w:tcW w:w="937" w:type="dxa"/>
            <w:tcBorders>
              <w:top w:val="nil"/>
              <w:bottom w:val="nil"/>
            </w:tcBorders>
            <w:shd w:val="clear" w:color="000000" w:fill="63BE7B"/>
            <w:vAlign w:val="center"/>
            <w:hideMark/>
          </w:tcPr>
          <w:p w14:paraId="544D040F"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6.28</w:t>
            </w:r>
          </w:p>
        </w:tc>
        <w:tc>
          <w:tcPr>
            <w:tcW w:w="960" w:type="dxa"/>
            <w:tcBorders>
              <w:top w:val="nil"/>
              <w:bottom w:val="nil"/>
            </w:tcBorders>
            <w:shd w:val="clear" w:color="000000" w:fill="7CC991"/>
            <w:vAlign w:val="center"/>
            <w:hideMark/>
          </w:tcPr>
          <w:p w14:paraId="29A188DF"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6.02</w:t>
            </w:r>
          </w:p>
        </w:tc>
        <w:tc>
          <w:tcPr>
            <w:tcW w:w="866" w:type="dxa"/>
            <w:tcBorders>
              <w:top w:val="nil"/>
              <w:bottom w:val="nil"/>
            </w:tcBorders>
            <w:shd w:val="clear" w:color="000000" w:fill="87CD9A"/>
            <w:noWrap/>
            <w:vAlign w:val="center"/>
            <w:hideMark/>
          </w:tcPr>
          <w:p w14:paraId="350C8930"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5.80</w:t>
            </w:r>
          </w:p>
        </w:tc>
        <w:tc>
          <w:tcPr>
            <w:tcW w:w="730" w:type="dxa"/>
            <w:tcBorders>
              <w:top w:val="nil"/>
              <w:bottom w:val="nil"/>
            </w:tcBorders>
            <w:shd w:val="clear" w:color="000000" w:fill="63BE7B"/>
            <w:noWrap/>
            <w:vAlign w:val="center"/>
            <w:hideMark/>
          </w:tcPr>
          <w:p w14:paraId="3CF7B66D"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6.23</w:t>
            </w:r>
          </w:p>
        </w:tc>
        <w:tc>
          <w:tcPr>
            <w:tcW w:w="1031" w:type="dxa"/>
            <w:tcBorders>
              <w:top w:val="nil"/>
              <w:bottom w:val="nil"/>
            </w:tcBorders>
            <w:shd w:val="clear" w:color="000000" w:fill="63BE7B"/>
            <w:noWrap/>
            <w:vAlign w:val="center"/>
            <w:hideMark/>
          </w:tcPr>
          <w:p w14:paraId="061E5216"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6.30</w:t>
            </w:r>
          </w:p>
        </w:tc>
        <w:tc>
          <w:tcPr>
            <w:tcW w:w="1068" w:type="dxa"/>
            <w:tcBorders>
              <w:top w:val="nil"/>
              <w:bottom w:val="nil"/>
              <w:right w:val="nil"/>
            </w:tcBorders>
            <w:shd w:val="clear" w:color="000000" w:fill="72C488"/>
            <w:noWrap/>
            <w:vAlign w:val="center"/>
            <w:hideMark/>
          </w:tcPr>
          <w:p w14:paraId="543FCB57"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6.11</w:t>
            </w:r>
          </w:p>
        </w:tc>
      </w:tr>
      <w:tr w:rsidR="006845C3" w:rsidRPr="006845C3" w14:paraId="776B82E4" w14:textId="77777777" w:rsidTr="006845C3">
        <w:trPr>
          <w:trHeight w:val="156"/>
        </w:trPr>
        <w:tc>
          <w:tcPr>
            <w:tcW w:w="1596" w:type="dxa"/>
            <w:tcBorders>
              <w:top w:val="nil"/>
              <w:left w:val="nil"/>
              <w:bottom w:val="nil"/>
            </w:tcBorders>
            <w:hideMark/>
          </w:tcPr>
          <w:p w14:paraId="010FAB5D" w14:textId="025B22B3" w:rsidR="006845C3" w:rsidRPr="006845C3" w:rsidRDefault="006845C3" w:rsidP="006845C3">
            <w:pPr>
              <w:spacing w:after="0" w:line="240" w:lineRule="auto"/>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rPr>
              <w:t>ForroleCon2</w:t>
            </w:r>
          </w:p>
        </w:tc>
        <w:tc>
          <w:tcPr>
            <w:tcW w:w="3031" w:type="dxa"/>
            <w:tcBorders>
              <w:top w:val="nil"/>
              <w:bottom w:val="nil"/>
            </w:tcBorders>
            <w:vAlign w:val="center"/>
            <w:hideMark/>
          </w:tcPr>
          <w:p w14:paraId="512DC003" w14:textId="77777777" w:rsidR="006845C3" w:rsidRPr="006845C3" w:rsidRDefault="006845C3" w:rsidP="006845C3">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Executive board monitoring</w:t>
            </w:r>
          </w:p>
        </w:tc>
        <w:tc>
          <w:tcPr>
            <w:tcW w:w="937" w:type="dxa"/>
            <w:tcBorders>
              <w:top w:val="nil"/>
              <w:bottom w:val="nil"/>
            </w:tcBorders>
            <w:shd w:val="clear" w:color="000000" w:fill="79C78E"/>
            <w:vAlign w:val="center"/>
            <w:hideMark/>
          </w:tcPr>
          <w:p w14:paraId="632C19E4"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6.05</w:t>
            </w:r>
          </w:p>
        </w:tc>
        <w:tc>
          <w:tcPr>
            <w:tcW w:w="960" w:type="dxa"/>
            <w:tcBorders>
              <w:top w:val="nil"/>
              <w:bottom w:val="nil"/>
            </w:tcBorders>
            <w:shd w:val="clear" w:color="000000" w:fill="A8DAB6"/>
            <w:vAlign w:val="center"/>
            <w:hideMark/>
          </w:tcPr>
          <w:p w14:paraId="2DEA2D3A"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5.57</w:t>
            </w:r>
          </w:p>
        </w:tc>
        <w:tc>
          <w:tcPr>
            <w:tcW w:w="866" w:type="dxa"/>
            <w:tcBorders>
              <w:top w:val="nil"/>
              <w:bottom w:val="nil"/>
            </w:tcBorders>
            <w:shd w:val="clear" w:color="000000" w:fill="9ED6AE"/>
            <w:noWrap/>
            <w:vAlign w:val="center"/>
            <w:hideMark/>
          </w:tcPr>
          <w:p w14:paraId="0BD5C50B"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5.52</w:t>
            </w:r>
          </w:p>
        </w:tc>
        <w:tc>
          <w:tcPr>
            <w:tcW w:w="730" w:type="dxa"/>
            <w:tcBorders>
              <w:top w:val="nil"/>
              <w:bottom w:val="nil"/>
            </w:tcBorders>
            <w:shd w:val="clear" w:color="000000" w:fill="82CB96"/>
            <w:noWrap/>
            <w:vAlign w:val="center"/>
            <w:hideMark/>
          </w:tcPr>
          <w:p w14:paraId="22F4E89A"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5.86</w:t>
            </w:r>
          </w:p>
        </w:tc>
        <w:tc>
          <w:tcPr>
            <w:tcW w:w="1031" w:type="dxa"/>
            <w:tcBorders>
              <w:top w:val="nil"/>
              <w:bottom w:val="nil"/>
            </w:tcBorders>
            <w:shd w:val="clear" w:color="000000" w:fill="9BD5AB"/>
            <w:noWrap/>
            <w:vAlign w:val="center"/>
            <w:hideMark/>
          </w:tcPr>
          <w:p w14:paraId="288C18DD"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5.55</w:t>
            </w:r>
          </w:p>
        </w:tc>
        <w:tc>
          <w:tcPr>
            <w:tcW w:w="1068" w:type="dxa"/>
            <w:tcBorders>
              <w:top w:val="nil"/>
              <w:bottom w:val="nil"/>
              <w:right w:val="nil"/>
            </w:tcBorders>
            <w:shd w:val="clear" w:color="000000" w:fill="87CD9A"/>
            <w:noWrap/>
            <w:vAlign w:val="center"/>
            <w:hideMark/>
          </w:tcPr>
          <w:p w14:paraId="21A2A39D"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5.81</w:t>
            </w:r>
          </w:p>
        </w:tc>
      </w:tr>
      <w:tr w:rsidR="006845C3" w:rsidRPr="006845C3" w14:paraId="767C6986" w14:textId="77777777" w:rsidTr="006845C3">
        <w:trPr>
          <w:trHeight w:val="156"/>
        </w:trPr>
        <w:tc>
          <w:tcPr>
            <w:tcW w:w="1596" w:type="dxa"/>
            <w:tcBorders>
              <w:top w:val="nil"/>
              <w:left w:val="nil"/>
              <w:bottom w:val="nil"/>
            </w:tcBorders>
            <w:hideMark/>
          </w:tcPr>
          <w:p w14:paraId="46CB0BB5" w14:textId="54301BBF" w:rsidR="006845C3" w:rsidRPr="006845C3" w:rsidRDefault="006845C3" w:rsidP="006845C3">
            <w:pPr>
              <w:spacing w:after="0" w:line="240" w:lineRule="auto"/>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rPr>
              <w:t>ForroleEv1</w:t>
            </w:r>
          </w:p>
        </w:tc>
        <w:tc>
          <w:tcPr>
            <w:tcW w:w="3031" w:type="dxa"/>
            <w:tcBorders>
              <w:top w:val="nil"/>
              <w:bottom w:val="nil"/>
            </w:tcBorders>
            <w:vAlign w:val="center"/>
            <w:hideMark/>
          </w:tcPr>
          <w:p w14:paraId="768CFC7C" w14:textId="77777777" w:rsidR="006845C3" w:rsidRPr="006845C3" w:rsidRDefault="006845C3" w:rsidP="006845C3">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Business unit evaluation (economic performance)</w:t>
            </w:r>
          </w:p>
        </w:tc>
        <w:tc>
          <w:tcPr>
            <w:tcW w:w="937" w:type="dxa"/>
            <w:tcBorders>
              <w:top w:val="nil"/>
              <w:bottom w:val="nil"/>
            </w:tcBorders>
            <w:shd w:val="clear" w:color="000000" w:fill="7CC890"/>
            <w:vAlign w:val="center"/>
            <w:hideMark/>
          </w:tcPr>
          <w:p w14:paraId="19BF2A2B"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6.03</w:t>
            </w:r>
          </w:p>
        </w:tc>
        <w:tc>
          <w:tcPr>
            <w:tcW w:w="960" w:type="dxa"/>
            <w:tcBorders>
              <w:top w:val="nil"/>
              <w:bottom w:val="nil"/>
            </w:tcBorders>
            <w:shd w:val="clear" w:color="000000" w:fill="7CC991"/>
            <w:vAlign w:val="center"/>
            <w:hideMark/>
          </w:tcPr>
          <w:p w14:paraId="55C176AE"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6.02</w:t>
            </w:r>
          </w:p>
        </w:tc>
        <w:tc>
          <w:tcPr>
            <w:tcW w:w="866" w:type="dxa"/>
            <w:tcBorders>
              <w:top w:val="nil"/>
              <w:bottom w:val="nil"/>
            </w:tcBorders>
            <w:shd w:val="clear" w:color="000000" w:fill="83CB96"/>
            <w:noWrap/>
            <w:vAlign w:val="center"/>
            <w:hideMark/>
          </w:tcPr>
          <w:p w14:paraId="79F2E0DA"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5.85</w:t>
            </w:r>
          </w:p>
        </w:tc>
        <w:tc>
          <w:tcPr>
            <w:tcW w:w="730" w:type="dxa"/>
            <w:tcBorders>
              <w:top w:val="nil"/>
              <w:bottom w:val="nil"/>
            </w:tcBorders>
            <w:shd w:val="clear" w:color="000000" w:fill="70C486"/>
            <w:noWrap/>
            <w:vAlign w:val="center"/>
            <w:hideMark/>
          </w:tcPr>
          <w:p w14:paraId="75A8FDC2"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6.08</w:t>
            </w:r>
          </w:p>
        </w:tc>
        <w:tc>
          <w:tcPr>
            <w:tcW w:w="1031" w:type="dxa"/>
            <w:tcBorders>
              <w:top w:val="nil"/>
              <w:bottom w:val="nil"/>
            </w:tcBorders>
            <w:noWrap/>
            <w:vAlign w:val="center"/>
            <w:hideMark/>
          </w:tcPr>
          <w:p w14:paraId="6F1BF156" w14:textId="77777777" w:rsidR="006845C3" w:rsidRPr="006845C3" w:rsidRDefault="006845C3" w:rsidP="006845C3">
            <w:pPr>
              <w:spacing w:after="0" w:line="240" w:lineRule="auto"/>
              <w:jc w:val="center"/>
              <w:rPr>
                <w:rFonts w:ascii="Times New Roman" w:eastAsia="Times New Roman" w:hAnsi="Times New Roman" w:cs="Times New Roman"/>
                <w:b/>
                <w:bCs/>
                <w:color w:val="000000"/>
                <w:sz w:val="20"/>
                <w:szCs w:val="20"/>
                <w:lang w:val="en-US" w:eastAsia="pt-BR"/>
              </w:rPr>
            </w:pPr>
            <w:r>
              <w:rPr>
                <w:rFonts w:ascii="Times New Roman" w:eastAsia="Times New Roman" w:hAnsi="Times New Roman" w:cs="Times New Roman"/>
                <w:b/>
                <w:bCs/>
                <w:color w:val="000000"/>
                <w:sz w:val="20"/>
                <w:szCs w:val="20"/>
                <w:lang w:val="en-US" w:eastAsia="pt-BR"/>
              </w:rPr>
              <w:t>5.46*</w:t>
            </w:r>
          </w:p>
        </w:tc>
        <w:tc>
          <w:tcPr>
            <w:tcW w:w="1068" w:type="dxa"/>
            <w:tcBorders>
              <w:top w:val="nil"/>
              <w:bottom w:val="nil"/>
              <w:right w:val="nil"/>
            </w:tcBorders>
            <w:noWrap/>
            <w:vAlign w:val="center"/>
            <w:hideMark/>
          </w:tcPr>
          <w:p w14:paraId="1E0665CF" w14:textId="77777777" w:rsidR="006845C3" w:rsidRPr="006845C3" w:rsidRDefault="006845C3" w:rsidP="006845C3">
            <w:pPr>
              <w:spacing w:after="0" w:line="240" w:lineRule="auto"/>
              <w:jc w:val="center"/>
              <w:rPr>
                <w:rFonts w:ascii="Times New Roman" w:eastAsia="Times New Roman" w:hAnsi="Times New Roman" w:cs="Times New Roman"/>
                <w:b/>
                <w:bCs/>
                <w:color w:val="000000"/>
                <w:sz w:val="20"/>
                <w:szCs w:val="20"/>
                <w:lang w:val="en-US" w:eastAsia="pt-BR"/>
              </w:rPr>
            </w:pPr>
            <w:r>
              <w:rPr>
                <w:rFonts w:ascii="Times New Roman" w:eastAsia="Times New Roman" w:hAnsi="Times New Roman" w:cs="Times New Roman"/>
                <w:b/>
                <w:bCs/>
                <w:color w:val="000000"/>
                <w:sz w:val="20"/>
                <w:szCs w:val="20"/>
                <w:lang w:val="en-US" w:eastAsia="pt-BR"/>
              </w:rPr>
              <w:t>6.11*</w:t>
            </w:r>
          </w:p>
        </w:tc>
      </w:tr>
      <w:tr w:rsidR="006845C3" w:rsidRPr="006845C3" w14:paraId="71140D45" w14:textId="77777777" w:rsidTr="006845C3">
        <w:trPr>
          <w:trHeight w:val="156"/>
        </w:trPr>
        <w:tc>
          <w:tcPr>
            <w:tcW w:w="1596" w:type="dxa"/>
            <w:tcBorders>
              <w:top w:val="nil"/>
              <w:left w:val="nil"/>
              <w:bottom w:val="single" w:sz="4" w:space="0" w:color="auto"/>
            </w:tcBorders>
            <w:hideMark/>
          </w:tcPr>
          <w:p w14:paraId="1DE923C8" w14:textId="65015D08" w:rsidR="006845C3" w:rsidRPr="006845C3" w:rsidRDefault="006845C3" w:rsidP="006845C3">
            <w:pPr>
              <w:spacing w:after="0" w:line="240" w:lineRule="auto"/>
              <w:rPr>
                <w:rFonts w:ascii="Times New Roman" w:eastAsia="Times New Roman" w:hAnsi="Times New Roman" w:cs="Times New Roman"/>
                <w:color w:val="000000"/>
                <w:sz w:val="20"/>
                <w:szCs w:val="20"/>
                <w:lang w:val="en-US" w:eastAsia="pt-BR"/>
              </w:rPr>
            </w:pPr>
            <w:r>
              <w:rPr>
                <w:rFonts w:ascii="Times New Roman" w:hAnsi="Times New Roman" w:cs="Times New Roman"/>
                <w:sz w:val="20"/>
                <w:szCs w:val="20"/>
              </w:rPr>
              <w:t>ForroleEv2</w:t>
            </w:r>
          </w:p>
        </w:tc>
        <w:tc>
          <w:tcPr>
            <w:tcW w:w="3031" w:type="dxa"/>
            <w:tcBorders>
              <w:top w:val="nil"/>
              <w:bottom w:val="single" w:sz="4" w:space="0" w:color="auto"/>
            </w:tcBorders>
            <w:vAlign w:val="center"/>
            <w:hideMark/>
          </w:tcPr>
          <w:p w14:paraId="140E6AED" w14:textId="77777777" w:rsidR="006845C3" w:rsidRPr="006845C3" w:rsidRDefault="006845C3" w:rsidP="006845C3">
            <w:pPr>
              <w:spacing w:after="0" w:line="240" w:lineRule="auto"/>
              <w:jc w:val="both"/>
              <w:rPr>
                <w:rFonts w:ascii="Times New Roman" w:eastAsia="Times New Roman" w:hAnsi="Times New Roman" w:cs="Times New Roman"/>
                <w:color w:val="333333"/>
                <w:sz w:val="20"/>
                <w:szCs w:val="20"/>
                <w:lang w:val="en-US" w:eastAsia="pt-BR"/>
              </w:rPr>
            </w:pPr>
            <w:r>
              <w:rPr>
                <w:rFonts w:ascii="Times New Roman" w:eastAsia="Times New Roman" w:hAnsi="Times New Roman" w:cs="Times New Roman"/>
                <w:color w:val="333333"/>
                <w:sz w:val="20"/>
                <w:szCs w:val="20"/>
                <w:lang w:val="en-US" w:eastAsia="pt-BR"/>
              </w:rPr>
              <w:t>Business unit manager evaluation (management performance)</w:t>
            </w:r>
          </w:p>
        </w:tc>
        <w:tc>
          <w:tcPr>
            <w:tcW w:w="937" w:type="dxa"/>
            <w:tcBorders>
              <w:top w:val="nil"/>
              <w:bottom w:val="single" w:sz="4" w:space="0" w:color="auto"/>
            </w:tcBorders>
            <w:shd w:val="clear" w:color="000000" w:fill="99D4AA"/>
            <w:vAlign w:val="center"/>
            <w:hideMark/>
          </w:tcPr>
          <w:p w14:paraId="0828D394"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5.72</w:t>
            </w:r>
          </w:p>
        </w:tc>
        <w:tc>
          <w:tcPr>
            <w:tcW w:w="960" w:type="dxa"/>
            <w:tcBorders>
              <w:top w:val="nil"/>
              <w:bottom w:val="single" w:sz="4" w:space="0" w:color="auto"/>
            </w:tcBorders>
            <w:shd w:val="clear" w:color="000000" w:fill="B8E1C5"/>
            <w:vAlign w:val="center"/>
            <w:hideMark/>
          </w:tcPr>
          <w:p w14:paraId="21498133"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5.40</w:t>
            </w:r>
          </w:p>
        </w:tc>
        <w:tc>
          <w:tcPr>
            <w:tcW w:w="866" w:type="dxa"/>
            <w:tcBorders>
              <w:top w:val="nil"/>
              <w:bottom w:val="single" w:sz="4" w:space="0" w:color="auto"/>
            </w:tcBorders>
            <w:shd w:val="clear" w:color="000000" w:fill="A4D8B3"/>
            <w:noWrap/>
            <w:vAlign w:val="center"/>
            <w:hideMark/>
          </w:tcPr>
          <w:p w14:paraId="1BEE505B"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5.45</w:t>
            </w:r>
          </w:p>
        </w:tc>
        <w:tc>
          <w:tcPr>
            <w:tcW w:w="730" w:type="dxa"/>
            <w:tcBorders>
              <w:top w:val="nil"/>
              <w:bottom w:val="single" w:sz="4" w:space="0" w:color="auto"/>
            </w:tcBorders>
            <w:shd w:val="clear" w:color="000000" w:fill="9BD5AC"/>
            <w:noWrap/>
            <w:vAlign w:val="center"/>
            <w:hideMark/>
          </w:tcPr>
          <w:p w14:paraId="208D69D5"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5.55</w:t>
            </w:r>
          </w:p>
        </w:tc>
        <w:tc>
          <w:tcPr>
            <w:tcW w:w="1031" w:type="dxa"/>
            <w:tcBorders>
              <w:top w:val="nil"/>
              <w:bottom w:val="single" w:sz="4" w:space="0" w:color="auto"/>
            </w:tcBorders>
            <w:shd w:val="clear" w:color="000000" w:fill="B4DFC1"/>
            <w:noWrap/>
            <w:vAlign w:val="center"/>
            <w:hideMark/>
          </w:tcPr>
          <w:p w14:paraId="6C21E1C0"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5.20</w:t>
            </w:r>
          </w:p>
        </w:tc>
        <w:tc>
          <w:tcPr>
            <w:tcW w:w="1068" w:type="dxa"/>
            <w:tcBorders>
              <w:top w:val="nil"/>
              <w:bottom w:val="single" w:sz="4" w:space="0" w:color="auto"/>
              <w:right w:val="nil"/>
            </w:tcBorders>
            <w:shd w:val="clear" w:color="000000" w:fill="99D4A9"/>
            <w:noWrap/>
            <w:vAlign w:val="center"/>
            <w:hideMark/>
          </w:tcPr>
          <w:p w14:paraId="6ADE66A1" w14:textId="77777777" w:rsidR="006845C3" w:rsidRPr="006845C3" w:rsidRDefault="006845C3" w:rsidP="006845C3">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5.57</w:t>
            </w:r>
          </w:p>
        </w:tc>
      </w:tr>
    </w:tbl>
    <w:p w14:paraId="53894E4D" w14:textId="66966D97" w:rsidR="002F5E44" w:rsidRPr="0071423D" w:rsidRDefault="002F5E44" w:rsidP="005648F2">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Note 1: We present the test of the T-student. Based on the results, we characterize the statistically significant differences between (1) manufacturing and non-manufacturing, (2) large and medium-sized firms, (3) complements or noncomplements.</w:t>
      </w:r>
    </w:p>
    <w:p w14:paraId="2D8DB7E0" w14:textId="3315E7FE" w:rsidR="00A356AC" w:rsidRDefault="002F5E44" w:rsidP="005648F2">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Note 2: p-value &lt; 0.10*, p-value&lt;0.05**, p-value&lt;0.01***.</w:t>
      </w:r>
    </w:p>
    <w:p w14:paraId="56732CD7" w14:textId="77777777" w:rsidR="00923122" w:rsidRPr="00CE36B6" w:rsidRDefault="00923122" w:rsidP="00923122">
      <w:pPr>
        <w:spacing w:after="0" w:line="240" w:lineRule="auto"/>
        <w:jc w:val="both"/>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Source: Created by authors.</w:t>
      </w:r>
    </w:p>
    <w:p w14:paraId="1C57A163" w14:textId="77777777" w:rsidR="00123E7D" w:rsidRDefault="00123E7D" w:rsidP="005648F2">
      <w:pPr>
        <w:spacing w:after="0" w:line="240" w:lineRule="auto"/>
        <w:jc w:val="both"/>
        <w:rPr>
          <w:rFonts w:ascii="Times New Roman" w:hAnsi="Times New Roman" w:cs="Times New Roman"/>
          <w:sz w:val="20"/>
          <w:szCs w:val="20"/>
          <w:lang w:val="en-US"/>
        </w:rPr>
      </w:pPr>
    </w:p>
    <w:p w14:paraId="1F4C6A20" w14:textId="77777777" w:rsidR="00123E7D" w:rsidRDefault="00123E7D" w:rsidP="005648F2">
      <w:pPr>
        <w:spacing w:after="0" w:line="240" w:lineRule="auto"/>
        <w:jc w:val="both"/>
        <w:rPr>
          <w:rFonts w:ascii="Times New Roman" w:hAnsi="Times New Roman" w:cs="Times New Roman"/>
          <w:sz w:val="20"/>
          <w:szCs w:val="20"/>
          <w:lang w:val="en-US"/>
        </w:rPr>
      </w:pPr>
    </w:p>
    <w:p w14:paraId="42F5BDA8" w14:textId="77777777" w:rsidR="00123E7D" w:rsidRDefault="00123E7D">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6879A454" w14:textId="77777777" w:rsidR="00123E7D" w:rsidRDefault="00123E7D" w:rsidP="00123E7D">
      <w:pPr>
        <w:spacing w:after="0" w:line="240" w:lineRule="auto"/>
        <w:rPr>
          <w:rFonts w:ascii="Times New Roman" w:hAnsi="Times New Roman" w:cs="Times New Roman"/>
          <w:b/>
          <w:bCs/>
          <w:sz w:val="24"/>
          <w:szCs w:val="24"/>
          <w:lang w:val="en-US"/>
        </w:rPr>
        <w:sectPr w:rsidR="00123E7D" w:rsidSect="00017E73">
          <w:headerReference w:type="default" r:id="rId8"/>
          <w:pgSz w:w="11906" w:h="16838" w:code="9"/>
          <w:pgMar w:top="851" w:right="851" w:bottom="851" w:left="851" w:header="0" w:footer="709" w:gutter="0"/>
          <w:cols w:space="708"/>
          <w:docGrid w:linePitch="360"/>
        </w:sectPr>
      </w:pPr>
    </w:p>
    <w:p w14:paraId="2DE61D61" w14:textId="1962A37E" w:rsidR="00123E7D" w:rsidRPr="00F20B70" w:rsidRDefault="00F20B70" w:rsidP="00123E7D">
      <w:pPr>
        <w:spacing w:after="0"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 xml:space="preserve">Table </w:t>
      </w:r>
      <w:r w:rsidR="007C1BD2">
        <w:rPr>
          <w:rFonts w:ascii="Times New Roman" w:hAnsi="Times New Roman" w:cs="Times New Roman"/>
          <w:b/>
          <w:bCs/>
          <w:sz w:val="24"/>
          <w:szCs w:val="24"/>
          <w:lang w:val="en-US"/>
        </w:rPr>
        <w:t>S</w:t>
      </w:r>
      <w:r w:rsidR="00152577">
        <w:rPr>
          <w:rFonts w:ascii="Times New Roman" w:hAnsi="Times New Roman" w:cs="Times New Roman"/>
          <w:b/>
          <w:bCs/>
          <w:sz w:val="24"/>
          <w:szCs w:val="24"/>
          <w:lang w:val="en-US"/>
        </w:rPr>
        <w:t xml:space="preserve">4 </w:t>
      </w:r>
      <w:r>
        <w:rPr>
          <w:rFonts w:ascii="Times New Roman" w:hAnsi="Times New Roman" w:cs="Times New Roman"/>
          <w:b/>
          <w:bCs/>
          <w:sz w:val="24"/>
          <w:szCs w:val="24"/>
          <w:lang w:val="en-US"/>
        </w:rPr>
        <w:t>- Correlation matrix</w:t>
      </w:r>
    </w:p>
    <w:tbl>
      <w:tblPr>
        <w:tblW w:w="15276" w:type="dxa"/>
        <w:tblCellMar>
          <w:left w:w="70" w:type="dxa"/>
          <w:right w:w="70" w:type="dxa"/>
        </w:tblCellMar>
        <w:tblLook w:val="04A0" w:firstRow="1" w:lastRow="0" w:firstColumn="1" w:lastColumn="0" w:noHBand="0" w:noVBand="1"/>
      </w:tblPr>
      <w:tblGrid>
        <w:gridCol w:w="1957"/>
        <w:gridCol w:w="701"/>
        <w:gridCol w:w="701"/>
        <w:gridCol w:w="701"/>
        <w:gridCol w:w="701"/>
        <w:gridCol w:w="701"/>
        <w:gridCol w:w="701"/>
        <w:gridCol w:w="701"/>
        <w:gridCol w:w="701"/>
        <w:gridCol w:w="701"/>
        <w:gridCol w:w="701"/>
        <w:gridCol w:w="701"/>
        <w:gridCol w:w="701"/>
        <w:gridCol w:w="701"/>
        <w:gridCol w:w="701"/>
        <w:gridCol w:w="701"/>
        <w:gridCol w:w="701"/>
        <w:gridCol w:w="701"/>
        <w:gridCol w:w="701"/>
        <w:gridCol w:w="701"/>
      </w:tblGrid>
      <w:tr w:rsidR="006B3DC8" w:rsidRPr="00123E7D" w14:paraId="1023332A" w14:textId="77777777" w:rsidTr="00C07A1D">
        <w:trPr>
          <w:trHeight w:val="222"/>
        </w:trPr>
        <w:tc>
          <w:tcPr>
            <w:tcW w:w="1957" w:type="dxa"/>
            <w:tcBorders>
              <w:top w:val="single" w:sz="4" w:space="0" w:color="auto"/>
              <w:left w:val="nil"/>
              <w:bottom w:val="single" w:sz="4" w:space="0" w:color="auto"/>
              <w:right w:val="nil"/>
            </w:tcBorders>
            <w:vAlign w:val="center"/>
            <w:hideMark/>
          </w:tcPr>
          <w:p w14:paraId="33F529A4" w14:textId="77777777" w:rsidR="00123E7D" w:rsidRPr="00F20B70" w:rsidRDefault="00123E7D" w:rsidP="00123E7D">
            <w:pPr>
              <w:spacing w:after="0" w:line="240" w:lineRule="auto"/>
              <w:rPr>
                <w:rFonts w:ascii="Times New Roman" w:eastAsia="Times New Roman" w:hAnsi="Times New Roman" w:cs="Times New Roman"/>
                <w:sz w:val="20"/>
                <w:szCs w:val="20"/>
                <w:lang w:val="en-US" w:eastAsia="pt-BR"/>
              </w:rPr>
            </w:pPr>
          </w:p>
        </w:tc>
        <w:tc>
          <w:tcPr>
            <w:tcW w:w="701" w:type="dxa"/>
            <w:tcBorders>
              <w:top w:val="single" w:sz="4" w:space="0" w:color="auto"/>
              <w:left w:val="nil"/>
              <w:bottom w:val="single" w:sz="4" w:space="0" w:color="auto"/>
              <w:right w:val="nil"/>
            </w:tcBorders>
            <w:vAlign w:val="center"/>
            <w:hideMark/>
          </w:tcPr>
          <w:p w14:paraId="5F4B52A4"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1</w:t>
            </w:r>
          </w:p>
        </w:tc>
        <w:tc>
          <w:tcPr>
            <w:tcW w:w="701" w:type="dxa"/>
            <w:tcBorders>
              <w:top w:val="single" w:sz="4" w:space="0" w:color="auto"/>
              <w:left w:val="nil"/>
              <w:bottom w:val="single" w:sz="4" w:space="0" w:color="auto"/>
              <w:right w:val="nil"/>
            </w:tcBorders>
            <w:vAlign w:val="center"/>
            <w:hideMark/>
          </w:tcPr>
          <w:p w14:paraId="67AE4427"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2</w:t>
            </w:r>
          </w:p>
        </w:tc>
        <w:tc>
          <w:tcPr>
            <w:tcW w:w="701" w:type="dxa"/>
            <w:tcBorders>
              <w:top w:val="single" w:sz="4" w:space="0" w:color="auto"/>
              <w:left w:val="nil"/>
              <w:bottom w:val="single" w:sz="4" w:space="0" w:color="auto"/>
              <w:right w:val="nil"/>
            </w:tcBorders>
            <w:vAlign w:val="center"/>
            <w:hideMark/>
          </w:tcPr>
          <w:p w14:paraId="23797F8F"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3</w:t>
            </w:r>
          </w:p>
        </w:tc>
        <w:tc>
          <w:tcPr>
            <w:tcW w:w="701" w:type="dxa"/>
            <w:tcBorders>
              <w:top w:val="single" w:sz="4" w:space="0" w:color="auto"/>
              <w:left w:val="nil"/>
              <w:bottom w:val="single" w:sz="4" w:space="0" w:color="auto"/>
              <w:right w:val="nil"/>
            </w:tcBorders>
            <w:vAlign w:val="center"/>
            <w:hideMark/>
          </w:tcPr>
          <w:p w14:paraId="071F604D"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4</w:t>
            </w:r>
          </w:p>
        </w:tc>
        <w:tc>
          <w:tcPr>
            <w:tcW w:w="701" w:type="dxa"/>
            <w:tcBorders>
              <w:top w:val="single" w:sz="4" w:space="0" w:color="auto"/>
              <w:left w:val="nil"/>
              <w:bottom w:val="single" w:sz="4" w:space="0" w:color="auto"/>
              <w:right w:val="nil"/>
            </w:tcBorders>
            <w:vAlign w:val="center"/>
            <w:hideMark/>
          </w:tcPr>
          <w:p w14:paraId="59BE2B29"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5</w:t>
            </w:r>
          </w:p>
        </w:tc>
        <w:tc>
          <w:tcPr>
            <w:tcW w:w="701" w:type="dxa"/>
            <w:tcBorders>
              <w:top w:val="single" w:sz="4" w:space="0" w:color="auto"/>
              <w:left w:val="nil"/>
              <w:bottom w:val="single" w:sz="4" w:space="0" w:color="auto"/>
              <w:right w:val="nil"/>
            </w:tcBorders>
            <w:vAlign w:val="center"/>
            <w:hideMark/>
          </w:tcPr>
          <w:p w14:paraId="6F8A9EC8"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6</w:t>
            </w:r>
          </w:p>
        </w:tc>
        <w:tc>
          <w:tcPr>
            <w:tcW w:w="701" w:type="dxa"/>
            <w:tcBorders>
              <w:top w:val="single" w:sz="4" w:space="0" w:color="auto"/>
              <w:left w:val="nil"/>
              <w:bottom w:val="single" w:sz="4" w:space="0" w:color="auto"/>
              <w:right w:val="nil"/>
            </w:tcBorders>
            <w:vAlign w:val="center"/>
            <w:hideMark/>
          </w:tcPr>
          <w:p w14:paraId="33FA4529"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7</w:t>
            </w:r>
          </w:p>
        </w:tc>
        <w:tc>
          <w:tcPr>
            <w:tcW w:w="701" w:type="dxa"/>
            <w:tcBorders>
              <w:top w:val="single" w:sz="4" w:space="0" w:color="auto"/>
              <w:left w:val="nil"/>
              <w:bottom w:val="single" w:sz="4" w:space="0" w:color="auto"/>
              <w:right w:val="nil"/>
            </w:tcBorders>
            <w:vAlign w:val="center"/>
            <w:hideMark/>
          </w:tcPr>
          <w:p w14:paraId="233BFBF4"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8</w:t>
            </w:r>
          </w:p>
        </w:tc>
        <w:tc>
          <w:tcPr>
            <w:tcW w:w="701" w:type="dxa"/>
            <w:tcBorders>
              <w:top w:val="single" w:sz="4" w:space="0" w:color="auto"/>
              <w:left w:val="nil"/>
              <w:bottom w:val="single" w:sz="4" w:space="0" w:color="auto"/>
              <w:right w:val="nil"/>
            </w:tcBorders>
            <w:vAlign w:val="center"/>
            <w:hideMark/>
          </w:tcPr>
          <w:p w14:paraId="4F3D931C"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9</w:t>
            </w:r>
          </w:p>
        </w:tc>
        <w:tc>
          <w:tcPr>
            <w:tcW w:w="701" w:type="dxa"/>
            <w:tcBorders>
              <w:top w:val="single" w:sz="4" w:space="0" w:color="auto"/>
              <w:left w:val="nil"/>
              <w:bottom w:val="single" w:sz="4" w:space="0" w:color="auto"/>
              <w:right w:val="nil"/>
            </w:tcBorders>
            <w:vAlign w:val="center"/>
            <w:hideMark/>
          </w:tcPr>
          <w:p w14:paraId="0841805A"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10</w:t>
            </w:r>
          </w:p>
        </w:tc>
        <w:tc>
          <w:tcPr>
            <w:tcW w:w="701" w:type="dxa"/>
            <w:tcBorders>
              <w:top w:val="single" w:sz="4" w:space="0" w:color="auto"/>
              <w:left w:val="nil"/>
              <w:bottom w:val="single" w:sz="4" w:space="0" w:color="auto"/>
              <w:right w:val="nil"/>
            </w:tcBorders>
            <w:vAlign w:val="center"/>
            <w:hideMark/>
          </w:tcPr>
          <w:p w14:paraId="53E5B4BE"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11</w:t>
            </w:r>
          </w:p>
        </w:tc>
        <w:tc>
          <w:tcPr>
            <w:tcW w:w="701" w:type="dxa"/>
            <w:tcBorders>
              <w:top w:val="single" w:sz="4" w:space="0" w:color="auto"/>
              <w:left w:val="nil"/>
              <w:bottom w:val="single" w:sz="4" w:space="0" w:color="auto"/>
              <w:right w:val="nil"/>
            </w:tcBorders>
            <w:vAlign w:val="center"/>
            <w:hideMark/>
          </w:tcPr>
          <w:p w14:paraId="2E53B1C5"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12</w:t>
            </w:r>
          </w:p>
        </w:tc>
        <w:tc>
          <w:tcPr>
            <w:tcW w:w="701" w:type="dxa"/>
            <w:tcBorders>
              <w:top w:val="single" w:sz="4" w:space="0" w:color="auto"/>
              <w:left w:val="nil"/>
              <w:bottom w:val="single" w:sz="4" w:space="0" w:color="auto"/>
              <w:right w:val="nil"/>
            </w:tcBorders>
            <w:vAlign w:val="center"/>
            <w:hideMark/>
          </w:tcPr>
          <w:p w14:paraId="5BD796C0"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13</w:t>
            </w:r>
          </w:p>
        </w:tc>
        <w:tc>
          <w:tcPr>
            <w:tcW w:w="701" w:type="dxa"/>
            <w:tcBorders>
              <w:top w:val="single" w:sz="4" w:space="0" w:color="auto"/>
              <w:left w:val="nil"/>
              <w:bottom w:val="single" w:sz="4" w:space="0" w:color="auto"/>
              <w:right w:val="nil"/>
            </w:tcBorders>
            <w:vAlign w:val="center"/>
            <w:hideMark/>
          </w:tcPr>
          <w:p w14:paraId="78BF28D3"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14</w:t>
            </w:r>
          </w:p>
        </w:tc>
        <w:tc>
          <w:tcPr>
            <w:tcW w:w="701" w:type="dxa"/>
            <w:tcBorders>
              <w:top w:val="single" w:sz="4" w:space="0" w:color="auto"/>
              <w:left w:val="nil"/>
              <w:bottom w:val="single" w:sz="4" w:space="0" w:color="auto"/>
              <w:right w:val="nil"/>
            </w:tcBorders>
            <w:vAlign w:val="center"/>
            <w:hideMark/>
          </w:tcPr>
          <w:p w14:paraId="588E2821"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15</w:t>
            </w:r>
          </w:p>
        </w:tc>
        <w:tc>
          <w:tcPr>
            <w:tcW w:w="701" w:type="dxa"/>
            <w:tcBorders>
              <w:top w:val="single" w:sz="4" w:space="0" w:color="auto"/>
              <w:left w:val="nil"/>
              <w:bottom w:val="single" w:sz="4" w:space="0" w:color="auto"/>
              <w:right w:val="nil"/>
            </w:tcBorders>
            <w:vAlign w:val="center"/>
            <w:hideMark/>
          </w:tcPr>
          <w:p w14:paraId="60A64F08"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16</w:t>
            </w:r>
          </w:p>
        </w:tc>
        <w:tc>
          <w:tcPr>
            <w:tcW w:w="701" w:type="dxa"/>
            <w:tcBorders>
              <w:top w:val="single" w:sz="4" w:space="0" w:color="auto"/>
              <w:left w:val="nil"/>
              <w:bottom w:val="single" w:sz="4" w:space="0" w:color="auto"/>
              <w:right w:val="nil"/>
            </w:tcBorders>
            <w:vAlign w:val="center"/>
            <w:hideMark/>
          </w:tcPr>
          <w:p w14:paraId="6732C5F6"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17</w:t>
            </w:r>
          </w:p>
        </w:tc>
        <w:tc>
          <w:tcPr>
            <w:tcW w:w="701" w:type="dxa"/>
            <w:tcBorders>
              <w:top w:val="single" w:sz="4" w:space="0" w:color="auto"/>
              <w:left w:val="nil"/>
              <w:bottom w:val="single" w:sz="4" w:space="0" w:color="auto"/>
              <w:right w:val="nil"/>
            </w:tcBorders>
            <w:vAlign w:val="center"/>
            <w:hideMark/>
          </w:tcPr>
          <w:p w14:paraId="21E16954"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18</w:t>
            </w:r>
          </w:p>
        </w:tc>
        <w:tc>
          <w:tcPr>
            <w:tcW w:w="701" w:type="dxa"/>
            <w:tcBorders>
              <w:top w:val="single" w:sz="4" w:space="0" w:color="auto"/>
              <w:left w:val="nil"/>
              <w:bottom w:val="single" w:sz="4" w:space="0" w:color="auto"/>
              <w:right w:val="nil"/>
            </w:tcBorders>
            <w:vAlign w:val="center"/>
            <w:hideMark/>
          </w:tcPr>
          <w:p w14:paraId="5F9271C3"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19</w:t>
            </w:r>
          </w:p>
        </w:tc>
      </w:tr>
      <w:tr w:rsidR="006B3DC8" w:rsidRPr="00123E7D" w14:paraId="4DA56739" w14:textId="77777777" w:rsidTr="00C07A1D">
        <w:trPr>
          <w:trHeight w:val="249"/>
        </w:trPr>
        <w:tc>
          <w:tcPr>
            <w:tcW w:w="1957" w:type="dxa"/>
            <w:tcBorders>
              <w:top w:val="single" w:sz="4" w:space="0" w:color="auto"/>
              <w:left w:val="nil"/>
              <w:bottom w:val="nil"/>
              <w:right w:val="nil"/>
            </w:tcBorders>
            <w:vAlign w:val="center"/>
            <w:hideMark/>
          </w:tcPr>
          <w:p w14:paraId="316E8642" w14:textId="18AC571C" w:rsidR="00123E7D" w:rsidRPr="00123E7D" w:rsidRDefault="00123E7D" w:rsidP="00123E7D">
            <w:pPr>
              <w:spacing w:after="0" w:line="240" w:lineRule="auto"/>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 xml:space="preserve">1. </w:t>
            </w:r>
            <w:r>
              <w:rPr>
                <w:rFonts w:ascii="Times New Roman" w:hAnsi="Times New Roman" w:cs="Times New Roman"/>
                <w:sz w:val="20"/>
                <w:szCs w:val="20"/>
              </w:rPr>
              <w:t>Responsiveness</w:t>
            </w:r>
            <w:r>
              <w:rPr>
                <w:rFonts w:ascii="Times New Roman" w:eastAsia="Times New Roman" w:hAnsi="Times New Roman" w:cs="Times New Roman"/>
                <w:color w:val="000000"/>
                <w:sz w:val="20"/>
                <w:szCs w:val="20"/>
                <w:lang w:eastAsia="pt-BR"/>
              </w:rPr>
              <w:t>1</w:t>
            </w:r>
          </w:p>
        </w:tc>
        <w:tc>
          <w:tcPr>
            <w:tcW w:w="701" w:type="dxa"/>
            <w:tcBorders>
              <w:top w:val="single" w:sz="4" w:space="0" w:color="auto"/>
              <w:left w:val="nil"/>
              <w:bottom w:val="nil"/>
              <w:right w:val="nil"/>
            </w:tcBorders>
            <w:vAlign w:val="center"/>
            <w:hideMark/>
          </w:tcPr>
          <w:p w14:paraId="78216E0F"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1.000</w:t>
            </w:r>
          </w:p>
        </w:tc>
        <w:tc>
          <w:tcPr>
            <w:tcW w:w="701" w:type="dxa"/>
            <w:tcBorders>
              <w:top w:val="single" w:sz="4" w:space="0" w:color="auto"/>
              <w:left w:val="nil"/>
              <w:bottom w:val="nil"/>
              <w:right w:val="nil"/>
            </w:tcBorders>
            <w:vAlign w:val="center"/>
            <w:hideMark/>
          </w:tcPr>
          <w:p w14:paraId="35883EB8"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p>
        </w:tc>
        <w:tc>
          <w:tcPr>
            <w:tcW w:w="701" w:type="dxa"/>
            <w:tcBorders>
              <w:top w:val="single" w:sz="4" w:space="0" w:color="auto"/>
              <w:left w:val="nil"/>
              <w:bottom w:val="nil"/>
              <w:right w:val="nil"/>
            </w:tcBorders>
            <w:vAlign w:val="center"/>
            <w:hideMark/>
          </w:tcPr>
          <w:p w14:paraId="46DAE9B1"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single" w:sz="4" w:space="0" w:color="auto"/>
              <w:left w:val="nil"/>
              <w:bottom w:val="nil"/>
              <w:right w:val="nil"/>
            </w:tcBorders>
            <w:vAlign w:val="center"/>
            <w:hideMark/>
          </w:tcPr>
          <w:p w14:paraId="574404C4"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single" w:sz="4" w:space="0" w:color="auto"/>
              <w:left w:val="nil"/>
              <w:bottom w:val="nil"/>
              <w:right w:val="nil"/>
            </w:tcBorders>
            <w:vAlign w:val="center"/>
            <w:hideMark/>
          </w:tcPr>
          <w:p w14:paraId="6777A865"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single" w:sz="4" w:space="0" w:color="auto"/>
              <w:left w:val="nil"/>
              <w:bottom w:val="nil"/>
              <w:right w:val="nil"/>
            </w:tcBorders>
            <w:vAlign w:val="center"/>
            <w:hideMark/>
          </w:tcPr>
          <w:p w14:paraId="748418AF"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single" w:sz="4" w:space="0" w:color="auto"/>
              <w:left w:val="nil"/>
              <w:bottom w:val="nil"/>
              <w:right w:val="nil"/>
            </w:tcBorders>
            <w:vAlign w:val="center"/>
            <w:hideMark/>
          </w:tcPr>
          <w:p w14:paraId="0AB3E44B"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single" w:sz="4" w:space="0" w:color="auto"/>
              <w:left w:val="nil"/>
              <w:bottom w:val="nil"/>
              <w:right w:val="nil"/>
            </w:tcBorders>
            <w:vAlign w:val="center"/>
            <w:hideMark/>
          </w:tcPr>
          <w:p w14:paraId="3249C852"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single" w:sz="4" w:space="0" w:color="auto"/>
              <w:left w:val="nil"/>
              <w:bottom w:val="nil"/>
              <w:right w:val="nil"/>
            </w:tcBorders>
            <w:vAlign w:val="center"/>
            <w:hideMark/>
          </w:tcPr>
          <w:p w14:paraId="5396B8AC"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single" w:sz="4" w:space="0" w:color="auto"/>
              <w:left w:val="nil"/>
              <w:bottom w:val="nil"/>
              <w:right w:val="nil"/>
            </w:tcBorders>
            <w:vAlign w:val="center"/>
            <w:hideMark/>
          </w:tcPr>
          <w:p w14:paraId="583771E1"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single" w:sz="4" w:space="0" w:color="auto"/>
              <w:left w:val="nil"/>
              <w:bottom w:val="nil"/>
              <w:right w:val="nil"/>
            </w:tcBorders>
            <w:vAlign w:val="center"/>
            <w:hideMark/>
          </w:tcPr>
          <w:p w14:paraId="6218A4F2"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single" w:sz="4" w:space="0" w:color="auto"/>
              <w:left w:val="nil"/>
              <w:bottom w:val="nil"/>
              <w:right w:val="nil"/>
            </w:tcBorders>
            <w:vAlign w:val="center"/>
            <w:hideMark/>
          </w:tcPr>
          <w:p w14:paraId="667CBA71"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single" w:sz="4" w:space="0" w:color="auto"/>
              <w:left w:val="nil"/>
              <w:bottom w:val="nil"/>
              <w:right w:val="nil"/>
            </w:tcBorders>
            <w:vAlign w:val="center"/>
            <w:hideMark/>
          </w:tcPr>
          <w:p w14:paraId="5A097BC8"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single" w:sz="4" w:space="0" w:color="auto"/>
              <w:left w:val="nil"/>
              <w:bottom w:val="nil"/>
              <w:right w:val="nil"/>
            </w:tcBorders>
            <w:vAlign w:val="center"/>
            <w:hideMark/>
          </w:tcPr>
          <w:p w14:paraId="38DE95BA"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single" w:sz="4" w:space="0" w:color="auto"/>
              <w:left w:val="nil"/>
              <w:bottom w:val="nil"/>
              <w:right w:val="nil"/>
            </w:tcBorders>
            <w:vAlign w:val="center"/>
            <w:hideMark/>
          </w:tcPr>
          <w:p w14:paraId="4E22D3E4"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single" w:sz="4" w:space="0" w:color="auto"/>
              <w:left w:val="nil"/>
              <w:bottom w:val="nil"/>
              <w:right w:val="nil"/>
            </w:tcBorders>
            <w:vAlign w:val="center"/>
            <w:hideMark/>
          </w:tcPr>
          <w:p w14:paraId="2927AB12"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single" w:sz="4" w:space="0" w:color="auto"/>
              <w:left w:val="nil"/>
              <w:bottom w:val="nil"/>
              <w:right w:val="nil"/>
            </w:tcBorders>
            <w:vAlign w:val="center"/>
            <w:hideMark/>
          </w:tcPr>
          <w:p w14:paraId="71DA91D3"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single" w:sz="4" w:space="0" w:color="auto"/>
              <w:left w:val="nil"/>
              <w:bottom w:val="nil"/>
              <w:right w:val="nil"/>
            </w:tcBorders>
            <w:vAlign w:val="center"/>
            <w:hideMark/>
          </w:tcPr>
          <w:p w14:paraId="69194602"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single" w:sz="4" w:space="0" w:color="auto"/>
              <w:left w:val="nil"/>
              <w:bottom w:val="nil"/>
              <w:right w:val="nil"/>
            </w:tcBorders>
            <w:vAlign w:val="center"/>
            <w:hideMark/>
          </w:tcPr>
          <w:p w14:paraId="099FAC65"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r>
      <w:tr w:rsidR="006B3DC8" w:rsidRPr="00123E7D" w14:paraId="28495D34" w14:textId="77777777" w:rsidTr="00C07A1D">
        <w:trPr>
          <w:trHeight w:val="249"/>
        </w:trPr>
        <w:tc>
          <w:tcPr>
            <w:tcW w:w="1957" w:type="dxa"/>
            <w:tcBorders>
              <w:top w:val="nil"/>
              <w:left w:val="nil"/>
              <w:bottom w:val="nil"/>
              <w:right w:val="nil"/>
            </w:tcBorders>
            <w:vAlign w:val="center"/>
            <w:hideMark/>
          </w:tcPr>
          <w:p w14:paraId="5D75C8F3" w14:textId="79DA4F0E" w:rsidR="00123E7D" w:rsidRPr="00123E7D" w:rsidRDefault="00123E7D" w:rsidP="00123E7D">
            <w:pPr>
              <w:spacing w:after="0" w:line="240" w:lineRule="auto"/>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 xml:space="preserve">2. </w:t>
            </w:r>
            <w:r>
              <w:rPr>
                <w:rFonts w:ascii="Times New Roman" w:hAnsi="Times New Roman" w:cs="Times New Roman"/>
                <w:sz w:val="20"/>
                <w:szCs w:val="20"/>
              </w:rPr>
              <w:t>Responsiveness</w:t>
            </w:r>
            <w:r>
              <w:rPr>
                <w:rFonts w:ascii="Times New Roman" w:eastAsia="Times New Roman" w:hAnsi="Times New Roman" w:cs="Times New Roman"/>
                <w:color w:val="000000"/>
                <w:sz w:val="20"/>
                <w:szCs w:val="20"/>
                <w:lang w:eastAsia="pt-BR"/>
              </w:rPr>
              <w:t>2</w:t>
            </w:r>
          </w:p>
        </w:tc>
        <w:tc>
          <w:tcPr>
            <w:tcW w:w="701" w:type="dxa"/>
            <w:tcBorders>
              <w:top w:val="nil"/>
              <w:left w:val="nil"/>
              <w:bottom w:val="nil"/>
              <w:right w:val="nil"/>
            </w:tcBorders>
            <w:vAlign w:val="center"/>
            <w:hideMark/>
          </w:tcPr>
          <w:p w14:paraId="0AAB0AEA"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0.715</w:t>
            </w:r>
          </w:p>
        </w:tc>
        <w:tc>
          <w:tcPr>
            <w:tcW w:w="701" w:type="dxa"/>
            <w:tcBorders>
              <w:top w:val="nil"/>
              <w:left w:val="nil"/>
              <w:bottom w:val="nil"/>
              <w:right w:val="nil"/>
            </w:tcBorders>
            <w:vAlign w:val="center"/>
            <w:hideMark/>
          </w:tcPr>
          <w:p w14:paraId="5ECE776A"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1.000</w:t>
            </w:r>
          </w:p>
        </w:tc>
        <w:tc>
          <w:tcPr>
            <w:tcW w:w="701" w:type="dxa"/>
            <w:tcBorders>
              <w:top w:val="nil"/>
              <w:left w:val="nil"/>
              <w:bottom w:val="nil"/>
              <w:right w:val="nil"/>
            </w:tcBorders>
            <w:vAlign w:val="center"/>
            <w:hideMark/>
          </w:tcPr>
          <w:p w14:paraId="31C8177E"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p>
        </w:tc>
        <w:tc>
          <w:tcPr>
            <w:tcW w:w="701" w:type="dxa"/>
            <w:tcBorders>
              <w:top w:val="nil"/>
              <w:left w:val="nil"/>
              <w:bottom w:val="nil"/>
              <w:right w:val="nil"/>
            </w:tcBorders>
            <w:vAlign w:val="center"/>
            <w:hideMark/>
          </w:tcPr>
          <w:p w14:paraId="643A0B85"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21D8E9D9"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198FFF54"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4442F6A8"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57FD6D43"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30558233"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5B70B6B7"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0E1E82AB"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43879B16"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445560FA"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1A762353"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4135EC16"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4CAEE607"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6CBB72CE"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6E3047FD"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4D469831"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r>
      <w:tr w:rsidR="006B3DC8" w:rsidRPr="00123E7D" w14:paraId="6FA0DC78" w14:textId="77777777" w:rsidTr="00C07A1D">
        <w:trPr>
          <w:trHeight w:val="249"/>
        </w:trPr>
        <w:tc>
          <w:tcPr>
            <w:tcW w:w="1957" w:type="dxa"/>
            <w:tcBorders>
              <w:top w:val="nil"/>
              <w:left w:val="nil"/>
              <w:right w:val="nil"/>
            </w:tcBorders>
            <w:vAlign w:val="center"/>
            <w:hideMark/>
          </w:tcPr>
          <w:p w14:paraId="21895FB8" w14:textId="76EE05A9" w:rsidR="00123E7D" w:rsidRPr="00123E7D" w:rsidRDefault="00123E7D" w:rsidP="00123E7D">
            <w:pPr>
              <w:spacing w:after="0" w:line="240" w:lineRule="auto"/>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 xml:space="preserve">3. </w:t>
            </w:r>
            <w:r>
              <w:rPr>
                <w:rFonts w:ascii="Times New Roman" w:hAnsi="Times New Roman" w:cs="Times New Roman"/>
                <w:sz w:val="20"/>
                <w:szCs w:val="20"/>
              </w:rPr>
              <w:t>Responsiveness</w:t>
            </w:r>
            <w:r>
              <w:rPr>
                <w:rFonts w:ascii="Times New Roman" w:eastAsia="Times New Roman" w:hAnsi="Times New Roman" w:cs="Times New Roman"/>
                <w:color w:val="000000"/>
                <w:sz w:val="20"/>
                <w:szCs w:val="20"/>
                <w:lang w:eastAsia="pt-BR"/>
              </w:rPr>
              <w:t>3</w:t>
            </w:r>
          </w:p>
        </w:tc>
        <w:tc>
          <w:tcPr>
            <w:tcW w:w="701" w:type="dxa"/>
            <w:tcBorders>
              <w:top w:val="nil"/>
              <w:left w:val="nil"/>
              <w:right w:val="nil"/>
            </w:tcBorders>
            <w:vAlign w:val="center"/>
            <w:hideMark/>
          </w:tcPr>
          <w:p w14:paraId="2E29E8CA"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0.642</w:t>
            </w:r>
          </w:p>
        </w:tc>
        <w:tc>
          <w:tcPr>
            <w:tcW w:w="701" w:type="dxa"/>
            <w:tcBorders>
              <w:top w:val="nil"/>
              <w:left w:val="nil"/>
              <w:right w:val="nil"/>
            </w:tcBorders>
            <w:vAlign w:val="center"/>
            <w:hideMark/>
          </w:tcPr>
          <w:p w14:paraId="18D46A26"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0.682</w:t>
            </w:r>
          </w:p>
        </w:tc>
        <w:tc>
          <w:tcPr>
            <w:tcW w:w="701" w:type="dxa"/>
            <w:tcBorders>
              <w:top w:val="nil"/>
              <w:left w:val="nil"/>
              <w:right w:val="nil"/>
            </w:tcBorders>
            <w:vAlign w:val="center"/>
            <w:hideMark/>
          </w:tcPr>
          <w:p w14:paraId="27F8E256"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1.000</w:t>
            </w:r>
          </w:p>
        </w:tc>
        <w:tc>
          <w:tcPr>
            <w:tcW w:w="701" w:type="dxa"/>
            <w:tcBorders>
              <w:top w:val="nil"/>
              <w:left w:val="nil"/>
              <w:right w:val="nil"/>
            </w:tcBorders>
            <w:vAlign w:val="center"/>
            <w:hideMark/>
          </w:tcPr>
          <w:p w14:paraId="120FCF5E"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p>
        </w:tc>
        <w:tc>
          <w:tcPr>
            <w:tcW w:w="701" w:type="dxa"/>
            <w:tcBorders>
              <w:top w:val="nil"/>
              <w:left w:val="nil"/>
              <w:right w:val="nil"/>
            </w:tcBorders>
            <w:vAlign w:val="center"/>
            <w:hideMark/>
          </w:tcPr>
          <w:p w14:paraId="0392FFA0"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right w:val="nil"/>
            </w:tcBorders>
            <w:vAlign w:val="center"/>
            <w:hideMark/>
          </w:tcPr>
          <w:p w14:paraId="396552A0"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right w:val="nil"/>
            </w:tcBorders>
            <w:vAlign w:val="center"/>
            <w:hideMark/>
          </w:tcPr>
          <w:p w14:paraId="7F1F921F"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right w:val="nil"/>
            </w:tcBorders>
            <w:vAlign w:val="center"/>
            <w:hideMark/>
          </w:tcPr>
          <w:p w14:paraId="7935B2D5"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right w:val="nil"/>
            </w:tcBorders>
            <w:vAlign w:val="center"/>
            <w:hideMark/>
          </w:tcPr>
          <w:p w14:paraId="1C1A9416"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right w:val="nil"/>
            </w:tcBorders>
            <w:vAlign w:val="center"/>
            <w:hideMark/>
          </w:tcPr>
          <w:p w14:paraId="42AFC976"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right w:val="nil"/>
            </w:tcBorders>
            <w:vAlign w:val="center"/>
            <w:hideMark/>
          </w:tcPr>
          <w:p w14:paraId="6CD099EB"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right w:val="nil"/>
            </w:tcBorders>
            <w:vAlign w:val="center"/>
            <w:hideMark/>
          </w:tcPr>
          <w:p w14:paraId="19ADB559"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right w:val="nil"/>
            </w:tcBorders>
            <w:vAlign w:val="center"/>
            <w:hideMark/>
          </w:tcPr>
          <w:p w14:paraId="3812DD3E"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right w:val="nil"/>
            </w:tcBorders>
            <w:vAlign w:val="center"/>
            <w:hideMark/>
          </w:tcPr>
          <w:p w14:paraId="46BE590F"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right w:val="nil"/>
            </w:tcBorders>
            <w:vAlign w:val="center"/>
            <w:hideMark/>
          </w:tcPr>
          <w:p w14:paraId="0F6B5D82"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right w:val="nil"/>
            </w:tcBorders>
            <w:vAlign w:val="center"/>
            <w:hideMark/>
          </w:tcPr>
          <w:p w14:paraId="24EEFB87"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right w:val="nil"/>
            </w:tcBorders>
            <w:vAlign w:val="center"/>
            <w:hideMark/>
          </w:tcPr>
          <w:p w14:paraId="7F341F77"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right w:val="nil"/>
            </w:tcBorders>
            <w:vAlign w:val="center"/>
            <w:hideMark/>
          </w:tcPr>
          <w:p w14:paraId="0DA805A1"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right w:val="nil"/>
            </w:tcBorders>
            <w:vAlign w:val="center"/>
            <w:hideMark/>
          </w:tcPr>
          <w:p w14:paraId="01ECAC76"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r>
      <w:tr w:rsidR="006B3DC8" w:rsidRPr="00123E7D" w14:paraId="001D9680" w14:textId="77777777" w:rsidTr="00C07A1D">
        <w:trPr>
          <w:trHeight w:val="249"/>
        </w:trPr>
        <w:tc>
          <w:tcPr>
            <w:tcW w:w="1957" w:type="dxa"/>
            <w:tcBorders>
              <w:top w:val="nil"/>
              <w:left w:val="nil"/>
              <w:bottom w:val="dashSmallGap" w:sz="4" w:space="0" w:color="auto"/>
              <w:right w:val="nil"/>
            </w:tcBorders>
            <w:vAlign w:val="center"/>
            <w:hideMark/>
          </w:tcPr>
          <w:p w14:paraId="0936CAE1" w14:textId="7E1FF176" w:rsidR="00123E7D" w:rsidRPr="00123E7D" w:rsidRDefault="00123E7D" w:rsidP="00123E7D">
            <w:pPr>
              <w:spacing w:after="0" w:line="240" w:lineRule="auto"/>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 xml:space="preserve">4. </w:t>
            </w:r>
            <w:r>
              <w:rPr>
                <w:rFonts w:ascii="Times New Roman" w:hAnsi="Times New Roman" w:cs="Times New Roman"/>
                <w:sz w:val="20"/>
                <w:szCs w:val="20"/>
              </w:rPr>
              <w:t>Responsiveness</w:t>
            </w:r>
            <w:r>
              <w:rPr>
                <w:rFonts w:ascii="Times New Roman" w:eastAsia="Times New Roman" w:hAnsi="Times New Roman" w:cs="Times New Roman"/>
                <w:color w:val="000000"/>
                <w:sz w:val="20"/>
                <w:szCs w:val="20"/>
                <w:lang w:eastAsia="pt-BR"/>
              </w:rPr>
              <w:t>4</w:t>
            </w:r>
          </w:p>
        </w:tc>
        <w:tc>
          <w:tcPr>
            <w:tcW w:w="701" w:type="dxa"/>
            <w:tcBorders>
              <w:top w:val="nil"/>
              <w:left w:val="nil"/>
              <w:bottom w:val="dashSmallGap" w:sz="4" w:space="0" w:color="auto"/>
              <w:right w:val="nil"/>
            </w:tcBorders>
            <w:vAlign w:val="center"/>
            <w:hideMark/>
          </w:tcPr>
          <w:p w14:paraId="1611D7B5"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0.709</w:t>
            </w:r>
          </w:p>
        </w:tc>
        <w:tc>
          <w:tcPr>
            <w:tcW w:w="701" w:type="dxa"/>
            <w:tcBorders>
              <w:top w:val="nil"/>
              <w:left w:val="nil"/>
              <w:bottom w:val="dashSmallGap" w:sz="4" w:space="0" w:color="auto"/>
              <w:right w:val="nil"/>
            </w:tcBorders>
            <w:vAlign w:val="center"/>
            <w:hideMark/>
          </w:tcPr>
          <w:p w14:paraId="458CF68C"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0.716</w:t>
            </w:r>
          </w:p>
        </w:tc>
        <w:tc>
          <w:tcPr>
            <w:tcW w:w="701" w:type="dxa"/>
            <w:tcBorders>
              <w:top w:val="nil"/>
              <w:left w:val="nil"/>
              <w:bottom w:val="dashSmallGap" w:sz="4" w:space="0" w:color="auto"/>
              <w:right w:val="nil"/>
            </w:tcBorders>
            <w:vAlign w:val="center"/>
            <w:hideMark/>
          </w:tcPr>
          <w:p w14:paraId="4BDB30C0"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0.589</w:t>
            </w:r>
          </w:p>
        </w:tc>
        <w:tc>
          <w:tcPr>
            <w:tcW w:w="701" w:type="dxa"/>
            <w:tcBorders>
              <w:top w:val="nil"/>
              <w:left w:val="nil"/>
              <w:bottom w:val="dashSmallGap" w:sz="4" w:space="0" w:color="auto"/>
              <w:right w:val="nil"/>
            </w:tcBorders>
            <w:vAlign w:val="center"/>
            <w:hideMark/>
          </w:tcPr>
          <w:p w14:paraId="32EA1210"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1.000</w:t>
            </w:r>
          </w:p>
        </w:tc>
        <w:tc>
          <w:tcPr>
            <w:tcW w:w="701" w:type="dxa"/>
            <w:tcBorders>
              <w:top w:val="nil"/>
              <w:left w:val="nil"/>
              <w:bottom w:val="dashSmallGap" w:sz="4" w:space="0" w:color="auto"/>
              <w:right w:val="nil"/>
            </w:tcBorders>
            <w:vAlign w:val="center"/>
            <w:hideMark/>
          </w:tcPr>
          <w:p w14:paraId="58C3C142"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p>
        </w:tc>
        <w:tc>
          <w:tcPr>
            <w:tcW w:w="701" w:type="dxa"/>
            <w:tcBorders>
              <w:top w:val="nil"/>
              <w:left w:val="nil"/>
              <w:bottom w:val="dashSmallGap" w:sz="4" w:space="0" w:color="auto"/>
              <w:right w:val="nil"/>
            </w:tcBorders>
            <w:vAlign w:val="center"/>
            <w:hideMark/>
          </w:tcPr>
          <w:p w14:paraId="68D9EBD2"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0B38D83F"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1ECC8D28"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284FE7B6"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1C790317"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69785841"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48DE99B8"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1EBBF519"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2BB67DF9"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130B94A6"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3E5259F4"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7851C193"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737C1FBB"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7BDA4888"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r>
      <w:tr w:rsidR="006B3DC8" w:rsidRPr="00123E7D" w14:paraId="29C68183" w14:textId="77777777" w:rsidTr="00C07A1D">
        <w:trPr>
          <w:trHeight w:val="249"/>
        </w:trPr>
        <w:tc>
          <w:tcPr>
            <w:tcW w:w="1957" w:type="dxa"/>
            <w:tcBorders>
              <w:top w:val="dashSmallGap" w:sz="4" w:space="0" w:color="auto"/>
              <w:left w:val="nil"/>
              <w:bottom w:val="nil"/>
              <w:right w:val="nil"/>
            </w:tcBorders>
            <w:vAlign w:val="center"/>
            <w:hideMark/>
          </w:tcPr>
          <w:p w14:paraId="0A23612E" w14:textId="18648E00" w:rsidR="00123E7D" w:rsidRPr="00123E7D" w:rsidRDefault="00123E7D" w:rsidP="00123E7D">
            <w:pPr>
              <w:spacing w:after="0" w:line="240" w:lineRule="auto"/>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 xml:space="preserve">5. </w:t>
            </w:r>
            <w:r>
              <w:rPr>
                <w:rFonts w:ascii="Times New Roman" w:hAnsi="Times New Roman" w:cs="Times New Roman"/>
                <w:sz w:val="20"/>
                <w:szCs w:val="20"/>
              </w:rPr>
              <w:t>ForrolePlan</w:t>
            </w:r>
            <w:r w:rsidR="00A366CA">
              <w:rPr>
                <w:rFonts w:ascii="Times New Roman" w:hAnsi="Times New Roman" w:cs="Times New Roman"/>
                <w:sz w:val="20"/>
                <w:szCs w:val="20"/>
              </w:rPr>
              <w:t>1</w:t>
            </w:r>
          </w:p>
        </w:tc>
        <w:tc>
          <w:tcPr>
            <w:tcW w:w="701" w:type="dxa"/>
            <w:tcBorders>
              <w:top w:val="dashSmallGap" w:sz="4" w:space="0" w:color="auto"/>
              <w:left w:val="nil"/>
              <w:bottom w:val="nil"/>
              <w:right w:val="nil"/>
            </w:tcBorders>
            <w:vAlign w:val="center"/>
            <w:hideMark/>
          </w:tcPr>
          <w:p w14:paraId="0A53C96E"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0.325</w:t>
            </w:r>
          </w:p>
        </w:tc>
        <w:tc>
          <w:tcPr>
            <w:tcW w:w="701" w:type="dxa"/>
            <w:tcBorders>
              <w:top w:val="dashSmallGap" w:sz="4" w:space="0" w:color="auto"/>
              <w:left w:val="nil"/>
              <w:bottom w:val="nil"/>
              <w:right w:val="nil"/>
            </w:tcBorders>
            <w:vAlign w:val="center"/>
            <w:hideMark/>
          </w:tcPr>
          <w:p w14:paraId="4B6326CA"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0.353</w:t>
            </w:r>
          </w:p>
        </w:tc>
        <w:tc>
          <w:tcPr>
            <w:tcW w:w="701" w:type="dxa"/>
            <w:tcBorders>
              <w:top w:val="dashSmallGap" w:sz="4" w:space="0" w:color="auto"/>
              <w:left w:val="nil"/>
              <w:bottom w:val="nil"/>
              <w:right w:val="nil"/>
            </w:tcBorders>
            <w:vAlign w:val="center"/>
            <w:hideMark/>
          </w:tcPr>
          <w:p w14:paraId="35D3F9EA"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0.301</w:t>
            </w:r>
          </w:p>
        </w:tc>
        <w:tc>
          <w:tcPr>
            <w:tcW w:w="701" w:type="dxa"/>
            <w:tcBorders>
              <w:top w:val="dashSmallGap" w:sz="4" w:space="0" w:color="auto"/>
              <w:left w:val="nil"/>
              <w:bottom w:val="nil"/>
              <w:right w:val="nil"/>
            </w:tcBorders>
            <w:vAlign w:val="center"/>
            <w:hideMark/>
          </w:tcPr>
          <w:p w14:paraId="2027537C"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0.356</w:t>
            </w:r>
          </w:p>
        </w:tc>
        <w:tc>
          <w:tcPr>
            <w:tcW w:w="701" w:type="dxa"/>
            <w:tcBorders>
              <w:top w:val="dashSmallGap" w:sz="4" w:space="0" w:color="auto"/>
              <w:left w:val="nil"/>
              <w:bottom w:val="nil"/>
              <w:right w:val="nil"/>
            </w:tcBorders>
            <w:vAlign w:val="center"/>
            <w:hideMark/>
          </w:tcPr>
          <w:p w14:paraId="1FBA8ED8"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1.000</w:t>
            </w:r>
          </w:p>
        </w:tc>
        <w:tc>
          <w:tcPr>
            <w:tcW w:w="701" w:type="dxa"/>
            <w:tcBorders>
              <w:top w:val="dashSmallGap" w:sz="4" w:space="0" w:color="auto"/>
              <w:left w:val="nil"/>
              <w:bottom w:val="nil"/>
              <w:right w:val="nil"/>
            </w:tcBorders>
            <w:vAlign w:val="center"/>
            <w:hideMark/>
          </w:tcPr>
          <w:p w14:paraId="5306C34B"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p>
        </w:tc>
        <w:tc>
          <w:tcPr>
            <w:tcW w:w="701" w:type="dxa"/>
            <w:tcBorders>
              <w:top w:val="dashSmallGap" w:sz="4" w:space="0" w:color="auto"/>
              <w:left w:val="nil"/>
              <w:bottom w:val="nil"/>
              <w:right w:val="nil"/>
            </w:tcBorders>
            <w:vAlign w:val="center"/>
            <w:hideMark/>
          </w:tcPr>
          <w:p w14:paraId="457EF162"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dashSmallGap" w:sz="4" w:space="0" w:color="auto"/>
              <w:left w:val="nil"/>
              <w:bottom w:val="nil"/>
              <w:right w:val="nil"/>
            </w:tcBorders>
            <w:vAlign w:val="center"/>
            <w:hideMark/>
          </w:tcPr>
          <w:p w14:paraId="31FF0DFA"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dashSmallGap" w:sz="4" w:space="0" w:color="auto"/>
              <w:left w:val="nil"/>
              <w:bottom w:val="nil"/>
              <w:right w:val="nil"/>
            </w:tcBorders>
            <w:vAlign w:val="center"/>
            <w:hideMark/>
          </w:tcPr>
          <w:p w14:paraId="20C7ED57"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dashSmallGap" w:sz="4" w:space="0" w:color="auto"/>
              <w:left w:val="nil"/>
              <w:bottom w:val="nil"/>
              <w:right w:val="nil"/>
            </w:tcBorders>
            <w:vAlign w:val="center"/>
            <w:hideMark/>
          </w:tcPr>
          <w:p w14:paraId="30E8DAF4"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dashSmallGap" w:sz="4" w:space="0" w:color="auto"/>
              <w:left w:val="nil"/>
              <w:bottom w:val="nil"/>
              <w:right w:val="nil"/>
            </w:tcBorders>
            <w:vAlign w:val="center"/>
            <w:hideMark/>
          </w:tcPr>
          <w:p w14:paraId="70248CE4"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dashSmallGap" w:sz="4" w:space="0" w:color="auto"/>
              <w:left w:val="nil"/>
              <w:bottom w:val="nil"/>
              <w:right w:val="nil"/>
            </w:tcBorders>
            <w:vAlign w:val="center"/>
            <w:hideMark/>
          </w:tcPr>
          <w:p w14:paraId="453E0741"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dashSmallGap" w:sz="4" w:space="0" w:color="auto"/>
              <w:left w:val="nil"/>
              <w:bottom w:val="nil"/>
              <w:right w:val="nil"/>
            </w:tcBorders>
            <w:vAlign w:val="center"/>
            <w:hideMark/>
          </w:tcPr>
          <w:p w14:paraId="77A92F56"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dashSmallGap" w:sz="4" w:space="0" w:color="auto"/>
              <w:left w:val="nil"/>
              <w:bottom w:val="nil"/>
              <w:right w:val="nil"/>
            </w:tcBorders>
            <w:vAlign w:val="center"/>
            <w:hideMark/>
          </w:tcPr>
          <w:p w14:paraId="3089F792"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dashSmallGap" w:sz="4" w:space="0" w:color="auto"/>
              <w:left w:val="nil"/>
              <w:bottom w:val="nil"/>
              <w:right w:val="nil"/>
            </w:tcBorders>
            <w:vAlign w:val="center"/>
            <w:hideMark/>
          </w:tcPr>
          <w:p w14:paraId="37EB634C"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dashSmallGap" w:sz="4" w:space="0" w:color="auto"/>
              <w:left w:val="nil"/>
              <w:bottom w:val="nil"/>
              <w:right w:val="nil"/>
            </w:tcBorders>
            <w:vAlign w:val="center"/>
            <w:hideMark/>
          </w:tcPr>
          <w:p w14:paraId="5C4D2A7B"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dashSmallGap" w:sz="4" w:space="0" w:color="auto"/>
              <w:left w:val="nil"/>
              <w:bottom w:val="nil"/>
              <w:right w:val="nil"/>
            </w:tcBorders>
            <w:vAlign w:val="center"/>
            <w:hideMark/>
          </w:tcPr>
          <w:p w14:paraId="1763A2A7"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dashSmallGap" w:sz="4" w:space="0" w:color="auto"/>
              <w:left w:val="nil"/>
              <w:bottom w:val="nil"/>
              <w:right w:val="nil"/>
            </w:tcBorders>
            <w:vAlign w:val="center"/>
            <w:hideMark/>
          </w:tcPr>
          <w:p w14:paraId="64639EB5"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dashSmallGap" w:sz="4" w:space="0" w:color="auto"/>
              <w:left w:val="nil"/>
              <w:bottom w:val="nil"/>
              <w:right w:val="nil"/>
            </w:tcBorders>
            <w:vAlign w:val="center"/>
            <w:hideMark/>
          </w:tcPr>
          <w:p w14:paraId="5CCC6EE0"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r>
      <w:tr w:rsidR="006B3DC8" w:rsidRPr="00123E7D" w14:paraId="47B9EEB2" w14:textId="77777777" w:rsidTr="00C07A1D">
        <w:trPr>
          <w:trHeight w:val="249"/>
        </w:trPr>
        <w:tc>
          <w:tcPr>
            <w:tcW w:w="1957" w:type="dxa"/>
            <w:tcBorders>
              <w:top w:val="nil"/>
              <w:left w:val="nil"/>
              <w:bottom w:val="nil"/>
              <w:right w:val="nil"/>
            </w:tcBorders>
            <w:vAlign w:val="center"/>
            <w:hideMark/>
          </w:tcPr>
          <w:p w14:paraId="3F6334EA" w14:textId="28EC29EA" w:rsidR="00123E7D" w:rsidRPr="00123E7D" w:rsidRDefault="00123E7D" w:rsidP="00123E7D">
            <w:pPr>
              <w:spacing w:after="0" w:line="240" w:lineRule="auto"/>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 xml:space="preserve">6. </w:t>
            </w:r>
            <w:r>
              <w:rPr>
                <w:rFonts w:ascii="Times New Roman" w:hAnsi="Times New Roman" w:cs="Times New Roman"/>
                <w:sz w:val="20"/>
                <w:szCs w:val="20"/>
              </w:rPr>
              <w:t>ForrolePlan</w:t>
            </w:r>
            <w:r w:rsidR="00A366CA">
              <w:rPr>
                <w:rFonts w:ascii="Times New Roman" w:hAnsi="Times New Roman" w:cs="Times New Roman"/>
                <w:sz w:val="20"/>
                <w:szCs w:val="20"/>
              </w:rPr>
              <w:t>2</w:t>
            </w:r>
          </w:p>
        </w:tc>
        <w:tc>
          <w:tcPr>
            <w:tcW w:w="701" w:type="dxa"/>
            <w:tcBorders>
              <w:top w:val="nil"/>
              <w:left w:val="nil"/>
              <w:bottom w:val="nil"/>
              <w:right w:val="nil"/>
            </w:tcBorders>
            <w:vAlign w:val="center"/>
            <w:hideMark/>
          </w:tcPr>
          <w:p w14:paraId="5BF1C2EF"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0.342</w:t>
            </w:r>
          </w:p>
        </w:tc>
        <w:tc>
          <w:tcPr>
            <w:tcW w:w="701" w:type="dxa"/>
            <w:tcBorders>
              <w:top w:val="nil"/>
              <w:left w:val="nil"/>
              <w:bottom w:val="nil"/>
              <w:right w:val="nil"/>
            </w:tcBorders>
            <w:vAlign w:val="center"/>
            <w:hideMark/>
          </w:tcPr>
          <w:p w14:paraId="64D02111"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0.311</w:t>
            </w:r>
          </w:p>
        </w:tc>
        <w:tc>
          <w:tcPr>
            <w:tcW w:w="701" w:type="dxa"/>
            <w:tcBorders>
              <w:top w:val="nil"/>
              <w:left w:val="nil"/>
              <w:bottom w:val="nil"/>
              <w:right w:val="nil"/>
            </w:tcBorders>
            <w:vAlign w:val="center"/>
            <w:hideMark/>
          </w:tcPr>
          <w:p w14:paraId="1F9165A4"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0.267</w:t>
            </w:r>
          </w:p>
        </w:tc>
        <w:tc>
          <w:tcPr>
            <w:tcW w:w="701" w:type="dxa"/>
            <w:tcBorders>
              <w:top w:val="nil"/>
              <w:left w:val="nil"/>
              <w:bottom w:val="nil"/>
              <w:right w:val="nil"/>
            </w:tcBorders>
            <w:vAlign w:val="center"/>
            <w:hideMark/>
          </w:tcPr>
          <w:p w14:paraId="27F4FD9A"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0.352</w:t>
            </w:r>
          </w:p>
        </w:tc>
        <w:tc>
          <w:tcPr>
            <w:tcW w:w="701" w:type="dxa"/>
            <w:tcBorders>
              <w:top w:val="nil"/>
              <w:left w:val="nil"/>
              <w:bottom w:val="nil"/>
              <w:right w:val="nil"/>
            </w:tcBorders>
            <w:vAlign w:val="center"/>
            <w:hideMark/>
          </w:tcPr>
          <w:p w14:paraId="7CB1B92F"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0.721</w:t>
            </w:r>
          </w:p>
        </w:tc>
        <w:tc>
          <w:tcPr>
            <w:tcW w:w="701" w:type="dxa"/>
            <w:tcBorders>
              <w:top w:val="nil"/>
              <w:left w:val="nil"/>
              <w:bottom w:val="nil"/>
              <w:right w:val="nil"/>
            </w:tcBorders>
            <w:vAlign w:val="center"/>
            <w:hideMark/>
          </w:tcPr>
          <w:p w14:paraId="491A41C6"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1.000</w:t>
            </w:r>
          </w:p>
        </w:tc>
        <w:tc>
          <w:tcPr>
            <w:tcW w:w="701" w:type="dxa"/>
            <w:tcBorders>
              <w:top w:val="nil"/>
              <w:left w:val="nil"/>
              <w:bottom w:val="nil"/>
              <w:right w:val="nil"/>
            </w:tcBorders>
            <w:vAlign w:val="center"/>
            <w:hideMark/>
          </w:tcPr>
          <w:p w14:paraId="0F5A32F5"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p>
        </w:tc>
        <w:tc>
          <w:tcPr>
            <w:tcW w:w="701" w:type="dxa"/>
            <w:tcBorders>
              <w:top w:val="nil"/>
              <w:left w:val="nil"/>
              <w:bottom w:val="nil"/>
              <w:right w:val="nil"/>
            </w:tcBorders>
            <w:vAlign w:val="center"/>
            <w:hideMark/>
          </w:tcPr>
          <w:p w14:paraId="1261954F"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44A9A2EF"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3ADC7D3F"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37BDAC3C"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0285452E"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4DBB9ED9"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31C9B9F6"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22EFD5A8"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65E445DA"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0158A267"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405AF39A"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7C403EE6"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r>
      <w:tr w:rsidR="006B3DC8" w:rsidRPr="00123E7D" w14:paraId="404E280F" w14:textId="77777777" w:rsidTr="00C07A1D">
        <w:trPr>
          <w:trHeight w:val="249"/>
        </w:trPr>
        <w:tc>
          <w:tcPr>
            <w:tcW w:w="1957" w:type="dxa"/>
            <w:tcBorders>
              <w:top w:val="nil"/>
              <w:left w:val="nil"/>
              <w:bottom w:val="nil"/>
              <w:right w:val="nil"/>
            </w:tcBorders>
            <w:vAlign w:val="center"/>
            <w:hideMark/>
          </w:tcPr>
          <w:p w14:paraId="4307074B" w14:textId="28030C09" w:rsidR="00123E7D" w:rsidRPr="00123E7D" w:rsidRDefault="00123E7D" w:rsidP="00123E7D">
            <w:pPr>
              <w:spacing w:after="0" w:line="240" w:lineRule="auto"/>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 xml:space="preserve">7. </w:t>
            </w:r>
            <w:r>
              <w:rPr>
                <w:rFonts w:ascii="Times New Roman" w:hAnsi="Times New Roman" w:cs="Times New Roman"/>
                <w:sz w:val="20"/>
                <w:szCs w:val="20"/>
              </w:rPr>
              <w:t>ForrolePlan</w:t>
            </w:r>
            <w:r w:rsidR="00A366CA">
              <w:rPr>
                <w:rFonts w:ascii="Times New Roman" w:hAnsi="Times New Roman" w:cs="Times New Roman"/>
                <w:sz w:val="20"/>
                <w:szCs w:val="20"/>
              </w:rPr>
              <w:t>3</w:t>
            </w:r>
          </w:p>
        </w:tc>
        <w:tc>
          <w:tcPr>
            <w:tcW w:w="701" w:type="dxa"/>
            <w:tcBorders>
              <w:top w:val="nil"/>
              <w:left w:val="nil"/>
              <w:bottom w:val="nil"/>
              <w:right w:val="nil"/>
            </w:tcBorders>
            <w:vAlign w:val="center"/>
            <w:hideMark/>
          </w:tcPr>
          <w:p w14:paraId="7FAF9FE9"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0.133</w:t>
            </w:r>
          </w:p>
        </w:tc>
        <w:tc>
          <w:tcPr>
            <w:tcW w:w="701" w:type="dxa"/>
            <w:tcBorders>
              <w:top w:val="nil"/>
              <w:left w:val="nil"/>
              <w:bottom w:val="nil"/>
              <w:right w:val="nil"/>
            </w:tcBorders>
            <w:vAlign w:val="center"/>
            <w:hideMark/>
          </w:tcPr>
          <w:p w14:paraId="0F969B6B"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0.279</w:t>
            </w:r>
          </w:p>
        </w:tc>
        <w:tc>
          <w:tcPr>
            <w:tcW w:w="701" w:type="dxa"/>
            <w:tcBorders>
              <w:top w:val="nil"/>
              <w:left w:val="nil"/>
              <w:bottom w:val="nil"/>
              <w:right w:val="nil"/>
            </w:tcBorders>
            <w:vAlign w:val="center"/>
            <w:hideMark/>
          </w:tcPr>
          <w:p w14:paraId="1FD50F65"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0.152</w:t>
            </w:r>
          </w:p>
        </w:tc>
        <w:tc>
          <w:tcPr>
            <w:tcW w:w="701" w:type="dxa"/>
            <w:tcBorders>
              <w:top w:val="nil"/>
              <w:left w:val="nil"/>
              <w:bottom w:val="nil"/>
              <w:right w:val="nil"/>
            </w:tcBorders>
            <w:vAlign w:val="center"/>
            <w:hideMark/>
          </w:tcPr>
          <w:p w14:paraId="4BBC6005"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0.162</w:t>
            </w:r>
          </w:p>
        </w:tc>
        <w:tc>
          <w:tcPr>
            <w:tcW w:w="701" w:type="dxa"/>
            <w:tcBorders>
              <w:top w:val="nil"/>
              <w:left w:val="nil"/>
              <w:bottom w:val="nil"/>
              <w:right w:val="nil"/>
            </w:tcBorders>
            <w:vAlign w:val="center"/>
            <w:hideMark/>
          </w:tcPr>
          <w:p w14:paraId="14BC80DA"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0.593</w:t>
            </w:r>
          </w:p>
        </w:tc>
        <w:tc>
          <w:tcPr>
            <w:tcW w:w="701" w:type="dxa"/>
            <w:tcBorders>
              <w:top w:val="nil"/>
              <w:left w:val="nil"/>
              <w:bottom w:val="nil"/>
              <w:right w:val="nil"/>
            </w:tcBorders>
            <w:vAlign w:val="center"/>
            <w:hideMark/>
          </w:tcPr>
          <w:p w14:paraId="1EA7E74A"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0.550</w:t>
            </w:r>
          </w:p>
        </w:tc>
        <w:tc>
          <w:tcPr>
            <w:tcW w:w="701" w:type="dxa"/>
            <w:tcBorders>
              <w:top w:val="nil"/>
              <w:left w:val="nil"/>
              <w:bottom w:val="nil"/>
              <w:right w:val="nil"/>
            </w:tcBorders>
            <w:vAlign w:val="center"/>
            <w:hideMark/>
          </w:tcPr>
          <w:p w14:paraId="2A60CF49"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1.000</w:t>
            </w:r>
          </w:p>
        </w:tc>
        <w:tc>
          <w:tcPr>
            <w:tcW w:w="701" w:type="dxa"/>
            <w:tcBorders>
              <w:top w:val="nil"/>
              <w:left w:val="nil"/>
              <w:bottom w:val="nil"/>
              <w:right w:val="nil"/>
            </w:tcBorders>
            <w:vAlign w:val="center"/>
            <w:hideMark/>
          </w:tcPr>
          <w:p w14:paraId="5EFCEF58"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p>
        </w:tc>
        <w:tc>
          <w:tcPr>
            <w:tcW w:w="701" w:type="dxa"/>
            <w:tcBorders>
              <w:top w:val="nil"/>
              <w:left w:val="nil"/>
              <w:bottom w:val="nil"/>
              <w:right w:val="nil"/>
            </w:tcBorders>
            <w:vAlign w:val="center"/>
            <w:hideMark/>
          </w:tcPr>
          <w:p w14:paraId="2876FC48"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77B90C8D"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1123787C"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18D1D8E2"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457A138B"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774C933C"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4FB95989"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14ACB69D"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40E65058"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5EA5195B"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nil"/>
              <w:right w:val="nil"/>
            </w:tcBorders>
            <w:vAlign w:val="center"/>
            <w:hideMark/>
          </w:tcPr>
          <w:p w14:paraId="7ECAACA5"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r>
      <w:tr w:rsidR="006B3DC8" w:rsidRPr="00123E7D" w14:paraId="70B08A7F" w14:textId="77777777" w:rsidTr="00C07A1D">
        <w:trPr>
          <w:trHeight w:val="249"/>
        </w:trPr>
        <w:tc>
          <w:tcPr>
            <w:tcW w:w="1957" w:type="dxa"/>
            <w:tcBorders>
              <w:top w:val="nil"/>
              <w:left w:val="nil"/>
              <w:right w:val="nil"/>
            </w:tcBorders>
            <w:vAlign w:val="center"/>
            <w:hideMark/>
          </w:tcPr>
          <w:p w14:paraId="11639381" w14:textId="27262CB4" w:rsidR="00123E7D" w:rsidRPr="00123E7D" w:rsidRDefault="00123E7D" w:rsidP="00123E7D">
            <w:pPr>
              <w:spacing w:after="0" w:line="240" w:lineRule="auto"/>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 xml:space="preserve">8. </w:t>
            </w:r>
            <w:r>
              <w:rPr>
                <w:rFonts w:ascii="Times New Roman" w:hAnsi="Times New Roman" w:cs="Times New Roman"/>
                <w:sz w:val="20"/>
                <w:szCs w:val="20"/>
              </w:rPr>
              <w:t>ForrolePlan</w:t>
            </w:r>
            <w:r w:rsidR="00A366CA">
              <w:rPr>
                <w:rFonts w:ascii="Times New Roman" w:hAnsi="Times New Roman" w:cs="Times New Roman"/>
                <w:sz w:val="20"/>
                <w:szCs w:val="20"/>
              </w:rPr>
              <w:t>4</w:t>
            </w:r>
          </w:p>
        </w:tc>
        <w:tc>
          <w:tcPr>
            <w:tcW w:w="701" w:type="dxa"/>
            <w:tcBorders>
              <w:top w:val="nil"/>
              <w:left w:val="nil"/>
              <w:right w:val="nil"/>
            </w:tcBorders>
            <w:vAlign w:val="center"/>
            <w:hideMark/>
          </w:tcPr>
          <w:p w14:paraId="341E7D5A"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0.171</w:t>
            </w:r>
          </w:p>
        </w:tc>
        <w:tc>
          <w:tcPr>
            <w:tcW w:w="701" w:type="dxa"/>
            <w:tcBorders>
              <w:top w:val="nil"/>
              <w:left w:val="nil"/>
              <w:right w:val="nil"/>
            </w:tcBorders>
            <w:vAlign w:val="center"/>
            <w:hideMark/>
          </w:tcPr>
          <w:p w14:paraId="10BBB619"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0.205</w:t>
            </w:r>
          </w:p>
        </w:tc>
        <w:tc>
          <w:tcPr>
            <w:tcW w:w="701" w:type="dxa"/>
            <w:tcBorders>
              <w:top w:val="nil"/>
              <w:left w:val="nil"/>
              <w:right w:val="nil"/>
            </w:tcBorders>
            <w:vAlign w:val="center"/>
            <w:hideMark/>
          </w:tcPr>
          <w:p w14:paraId="0C458CBD"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0.080</w:t>
            </w:r>
          </w:p>
        </w:tc>
        <w:tc>
          <w:tcPr>
            <w:tcW w:w="701" w:type="dxa"/>
            <w:tcBorders>
              <w:top w:val="nil"/>
              <w:left w:val="nil"/>
              <w:right w:val="nil"/>
            </w:tcBorders>
            <w:vAlign w:val="center"/>
            <w:hideMark/>
          </w:tcPr>
          <w:p w14:paraId="6334F637"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0.231</w:t>
            </w:r>
          </w:p>
        </w:tc>
        <w:tc>
          <w:tcPr>
            <w:tcW w:w="701" w:type="dxa"/>
            <w:tcBorders>
              <w:top w:val="nil"/>
              <w:left w:val="nil"/>
              <w:right w:val="nil"/>
            </w:tcBorders>
            <w:vAlign w:val="center"/>
            <w:hideMark/>
          </w:tcPr>
          <w:p w14:paraId="01D687BB"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0.463</w:t>
            </w:r>
          </w:p>
        </w:tc>
        <w:tc>
          <w:tcPr>
            <w:tcW w:w="701" w:type="dxa"/>
            <w:tcBorders>
              <w:top w:val="nil"/>
              <w:left w:val="nil"/>
              <w:right w:val="nil"/>
            </w:tcBorders>
            <w:vAlign w:val="center"/>
            <w:hideMark/>
          </w:tcPr>
          <w:p w14:paraId="1E21CC0E"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0.480</w:t>
            </w:r>
          </w:p>
        </w:tc>
        <w:tc>
          <w:tcPr>
            <w:tcW w:w="701" w:type="dxa"/>
            <w:tcBorders>
              <w:top w:val="nil"/>
              <w:left w:val="nil"/>
              <w:right w:val="nil"/>
            </w:tcBorders>
            <w:vAlign w:val="center"/>
            <w:hideMark/>
          </w:tcPr>
          <w:p w14:paraId="119DF4A1"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0.630</w:t>
            </w:r>
          </w:p>
        </w:tc>
        <w:tc>
          <w:tcPr>
            <w:tcW w:w="701" w:type="dxa"/>
            <w:tcBorders>
              <w:top w:val="nil"/>
              <w:left w:val="nil"/>
              <w:right w:val="nil"/>
            </w:tcBorders>
            <w:vAlign w:val="center"/>
            <w:hideMark/>
          </w:tcPr>
          <w:p w14:paraId="73BE902A"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1.000</w:t>
            </w:r>
          </w:p>
        </w:tc>
        <w:tc>
          <w:tcPr>
            <w:tcW w:w="701" w:type="dxa"/>
            <w:tcBorders>
              <w:top w:val="nil"/>
              <w:left w:val="nil"/>
              <w:right w:val="nil"/>
            </w:tcBorders>
            <w:vAlign w:val="center"/>
            <w:hideMark/>
          </w:tcPr>
          <w:p w14:paraId="70AD86A1"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p>
        </w:tc>
        <w:tc>
          <w:tcPr>
            <w:tcW w:w="701" w:type="dxa"/>
            <w:tcBorders>
              <w:top w:val="nil"/>
              <w:left w:val="nil"/>
              <w:right w:val="nil"/>
            </w:tcBorders>
            <w:vAlign w:val="center"/>
            <w:hideMark/>
          </w:tcPr>
          <w:p w14:paraId="4C12B391"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right w:val="nil"/>
            </w:tcBorders>
            <w:vAlign w:val="center"/>
            <w:hideMark/>
          </w:tcPr>
          <w:p w14:paraId="047F9CDE"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right w:val="nil"/>
            </w:tcBorders>
            <w:vAlign w:val="center"/>
            <w:hideMark/>
          </w:tcPr>
          <w:p w14:paraId="2EB1A64C"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right w:val="nil"/>
            </w:tcBorders>
            <w:vAlign w:val="center"/>
            <w:hideMark/>
          </w:tcPr>
          <w:p w14:paraId="70458D8B"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right w:val="nil"/>
            </w:tcBorders>
            <w:vAlign w:val="center"/>
            <w:hideMark/>
          </w:tcPr>
          <w:p w14:paraId="375408D4"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right w:val="nil"/>
            </w:tcBorders>
            <w:vAlign w:val="center"/>
            <w:hideMark/>
          </w:tcPr>
          <w:p w14:paraId="2DE38642"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right w:val="nil"/>
            </w:tcBorders>
            <w:vAlign w:val="center"/>
            <w:hideMark/>
          </w:tcPr>
          <w:p w14:paraId="0CA25245"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right w:val="nil"/>
            </w:tcBorders>
            <w:vAlign w:val="center"/>
            <w:hideMark/>
          </w:tcPr>
          <w:p w14:paraId="4A3ACEB3"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right w:val="nil"/>
            </w:tcBorders>
            <w:vAlign w:val="center"/>
            <w:hideMark/>
          </w:tcPr>
          <w:p w14:paraId="4D187441"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right w:val="nil"/>
            </w:tcBorders>
            <w:vAlign w:val="center"/>
            <w:hideMark/>
          </w:tcPr>
          <w:p w14:paraId="3E30C98A"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r>
      <w:tr w:rsidR="006B3DC8" w:rsidRPr="00123E7D" w14:paraId="28C3662B" w14:textId="77777777" w:rsidTr="00C07A1D">
        <w:trPr>
          <w:trHeight w:val="249"/>
        </w:trPr>
        <w:tc>
          <w:tcPr>
            <w:tcW w:w="1957" w:type="dxa"/>
            <w:tcBorders>
              <w:top w:val="nil"/>
              <w:left w:val="nil"/>
              <w:bottom w:val="dashSmallGap" w:sz="4" w:space="0" w:color="auto"/>
              <w:right w:val="nil"/>
            </w:tcBorders>
            <w:vAlign w:val="center"/>
            <w:hideMark/>
          </w:tcPr>
          <w:p w14:paraId="3FBE2266" w14:textId="1C65F4E2" w:rsidR="00123E7D" w:rsidRPr="00123E7D" w:rsidRDefault="00123E7D" w:rsidP="00123E7D">
            <w:pPr>
              <w:spacing w:after="0" w:line="240" w:lineRule="auto"/>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 xml:space="preserve">9. </w:t>
            </w:r>
            <w:r>
              <w:rPr>
                <w:rFonts w:ascii="Times New Roman" w:hAnsi="Times New Roman" w:cs="Times New Roman"/>
                <w:sz w:val="20"/>
                <w:szCs w:val="20"/>
              </w:rPr>
              <w:t>ForrolePlan</w:t>
            </w:r>
            <w:r w:rsidR="00A366CA">
              <w:rPr>
                <w:rFonts w:ascii="Times New Roman" w:hAnsi="Times New Roman" w:cs="Times New Roman"/>
                <w:sz w:val="20"/>
                <w:szCs w:val="20"/>
              </w:rPr>
              <w:t>5</w:t>
            </w:r>
          </w:p>
        </w:tc>
        <w:tc>
          <w:tcPr>
            <w:tcW w:w="701" w:type="dxa"/>
            <w:tcBorders>
              <w:top w:val="nil"/>
              <w:left w:val="nil"/>
              <w:bottom w:val="dashSmallGap" w:sz="4" w:space="0" w:color="auto"/>
              <w:right w:val="nil"/>
            </w:tcBorders>
            <w:vAlign w:val="center"/>
            <w:hideMark/>
          </w:tcPr>
          <w:p w14:paraId="7C3A6B0F"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0.280</w:t>
            </w:r>
          </w:p>
        </w:tc>
        <w:tc>
          <w:tcPr>
            <w:tcW w:w="701" w:type="dxa"/>
            <w:tcBorders>
              <w:top w:val="nil"/>
              <w:left w:val="nil"/>
              <w:bottom w:val="dashSmallGap" w:sz="4" w:space="0" w:color="auto"/>
              <w:right w:val="nil"/>
            </w:tcBorders>
            <w:vAlign w:val="center"/>
            <w:hideMark/>
          </w:tcPr>
          <w:p w14:paraId="682A0DA4"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0.207</w:t>
            </w:r>
          </w:p>
        </w:tc>
        <w:tc>
          <w:tcPr>
            <w:tcW w:w="701" w:type="dxa"/>
            <w:tcBorders>
              <w:top w:val="nil"/>
              <w:left w:val="nil"/>
              <w:bottom w:val="dashSmallGap" w:sz="4" w:space="0" w:color="auto"/>
              <w:right w:val="nil"/>
            </w:tcBorders>
            <w:vAlign w:val="center"/>
            <w:hideMark/>
          </w:tcPr>
          <w:p w14:paraId="305A3BB3"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0.148</w:t>
            </w:r>
          </w:p>
        </w:tc>
        <w:tc>
          <w:tcPr>
            <w:tcW w:w="701" w:type="dxa"/>
            <w:tcBorders>
              <w:top w:val="nil"/>
              <w:left w:val="nil"/>
              <w:bottom w:val="dashSmallGap" w:sz="4" w:space="0" w:color="auto"/>
              <w:right w:val="nil"/>
            </w:tcBorders>
            <w:vAlign w:val="center"/>
            <w:hideMark/>
          </w:tcPr>
          <w:p w14:paraId="10B103D1"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0.237</w:t>
            </w:r>
          </w:p>
        </w:tc>
        <w:tc>
          <w:tcPr>
            <w:tcW w:w="701" w:type="dxa"/>
            <w:tcBorders>
              <w:top w:val="nil"/>
              <w:left w:val="nil"/>
              <w:bottom w:val="dashSmallGap" w:sz="4" w:space="0" w:color="auto"/>
              <w:right w:val="nil"/>
            </w:tcBorders>
            <w:vAlign w:val="center"/>
            <w:hideMark/>
          </w:tcPr>
          <w:p w14:paraId="71EC2ED5"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0.534</w:t>
            </w:r>
          </w:p>
        </w:tc>
        <w:tc>
          <w:tcPr>
            <w:tcW w:w="701" w:type="dxa"/>
            <w:tcBorders>
              <w:top w:val="nil"/>
              <w:left w:val="nil"/>
              <w:bottom w:val="dashSmallGap" w:sz="4" w:space="0" w:color="auto"/>
              <w:right w:val="nil"/>
            </w:tcBorders>
            <w:vAlign w:val="center"/>
            <w:hideMark/>
          </w:tcPr>
          <w:p w14:paraId="0CCD8D47"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0.402</w:t>
            </w:r>
          </w:p>
        </w:tc>
        <w:tc>
          <w:tcPr>
            <w:tcW w:w="701" w:type="dxa"/>
            <w:tcBorders>
              <w:top w:val="nil"/>
              <w:left w:val="nil"/>
              <w:bottom w:val="dashSmallGap" w:sz="4" w:space="0" w:color="auto"/>
              <w:right w:val="nil"/>
            </w:tcBorders>
            <w:vAlign w:val="center"/>
            <w:hideMark/>
          </w:tcPr>
          <w:p w14:paraId="44B1A5D9"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0.391</w:t>
            </w:r>
          </w:p>
        </w:tc>
        <w:tc>
          <w:tcPr>
            <w:tcW w:w="701" w:type="dxa"/>
            <w:tcBorders>
              <w:top w:val="nil"/>
              <w:left w:val="nil"/>
              <w:bottom w:val="dashSmallGap" w:sz="4" w:space="0" w:color="auto"/>
              <w:right w:val="nil"/>
            </w:tcBorders>
            <w:vAlign w:val="center"/>
            <w:hideMark/>
          </w:tcPr>
          <w:p w14:paraId="6E34537D"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0.548</w:t>
            </w:r>
          </w:p>
        </w:tc>
        <w:tc>
          <w:tcPr>
            <w:tcW w:w="701" w:type="dxa"/>
            <w:tcBorders>
              <w:top w:val="nil"/>
              <w:left w:val="nil"/>
              <w:bottom w:val="dashSmallGap" w:sz="4" w:space="0" w:color="auto"/>
              <w:right w:val="nil"/>
            </w:tcBorders>
            <w:vAlign w:val="center"/>
            <w:hideMark/>
          </w:tcPr>
          <w:p w14:paraId="6873E48F"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1.000</w:t>
            </w:r>
          </w:p>
        </w:tc>
        <w:tc>
          <w:tcPr>
            <w:tcW w:w="701" w:type="dxa"/>
            <w:tcBorders>
              <w:top w:val="nil"/>
              <w:left w:val="nil"/>
              <w:bottom w:val="dashSmallGap" w:sz="4" w:space="0" w:color="auto"/>
              <w:right w:val="nil"/>
            </w:tcBorders>
            <w:vAlign w:val="center"/>
            <w:hideMark/>
          </w:tcPr>
          <w:p w14:paraId="41142F6B"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p>
        </w:tc>
        <w:tc>
          <w:tcPr>
            <w:tcW w:w="701" w:type="dxa"/>
            <w:tcBorders>
              <w:top w:val="nil"/>
              <w:left w:val="nil"/>
              <w:bottom w:val="dashSmallGap" w:sz="4" w:space="0" w:color="auto"/>
              <w:right w:val="nil"/>
            </w:tcBorders>
            <w:vAlign w:val="center"/>
            <w:hideMark/>
          </w:tcPr>
          <w:p w14:paraId="3E6C042C"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50E8DFD4"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10DFABAC"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6FC9AF49"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27568080"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3C8C8771"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7634C4D4"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616FDD7E"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1B911AF2"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r>
      <w:tr w:rsidR="006B3DC8" w:rsidRPr="00123E7D" w14:paraId="268BC19B" w14:textId="77777777" w:rsidTr="00C07A1D">
        <w:trPr>
          <w:trHeight w:val="249"/>
        </w:trPr>
        <w:tc>
          <w:tcPr>
            <w:tcW w:w="1957" w:type="dxa"/>
            <w:tcBorders>
              <w:top w:val="dashSmallGap" w:sz="4" w:space="0" w:color="auto"/>
              <w:left w:val="nil"/>
              <w:right w:val="nil"/>
            </w:tcBorders>
            <w:vAlign w:val="center"/>
            <w:hideMark/>
          </w:tcPr>
          <w:p w14:paraId="6B33588F" w14:textId="6389AC97" w:rsidR="00123E7D" w:rsidRPr="00123E7D" w:rsidRDefault="00123E7D" w:rsidP="00123E7D">
            <w:pPr>
              <w:spacing w:after="0" w:line="240" w:lineRule="auto"/>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 xml:space="preserve">10. </w:t>
            </w:r>
            <w:r>
              <w:rPr>
                <w:rFonts w:ascii="Times New Roman" w:hAnsi="Times New Roman" w:cs="Times New Roman"/>
                <w:sz w:val="20"/>
                <w:szCs w:val="20"/>
              </w:rPr>
              <w:t>ForroleCon</w:t>
            </w:r>
            <w:r>
              <w:rPr>
                <w:rFonts w:ascii="Times New Roman" w:eastAsia="Times New Roman" w:hAnsi="Times New Roman" w:cs="Times New Roman"/>
                <w:color w:val="000000"/>
                <w:sz w:val="20"/>
                <w:szCs w:val="20"/>
                <w:lang w:eastAsia="pt-BR"/>
              </w:rPr>
              <w:t>1</w:t>
            </w:r>
          </w:p>
        </w:tc>
        <w:tc>
          <w:tcPr>
            <w:tcW w:w="701" w:type="dxa"/>
            <w:tcBorders>
              <w:top w:val="dashSmallGap" w:sz="4" w:space="0" w:color="auto"/>
              <w:left w:val="nil"/>
              <w:right w:val="nil"/>
            </w:tcBorders>
            <w:vAlign w:val="center"/>
            <w:hideMark/>
          </w:tcPr>
          <w:p w14:paraId="2BD95718"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0.087</w:t>
            </w:r>
          </w:p>
        </w:tc>
        <w:tc>
          <w:tcPr>
            <w:tcW w:w="701" w:type="dxa"/>
            <w:tcBorders>
              <w:top w:val="dashSmallGap" w:sz="4" w:space="0" w:color="auto"/>
              <w:left w:val="nil"/>
              <w:right w:val="nil"/>
            </w:tcBorders>
            <w:vAlign w:val="center"/>
            <w:hideMark/>
          </w:tcPr>
          <w:p w14:paraId="4BEEF1FC"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0.115</w:t>
            </w:r>
          </w:p>
        </w:tc>
        <w:tc>
          <w:tcPr>
            <w:tcW w:w="701" w:type="dxa"/>
            <w:tcBorders>
              <w:top w:val="dashSmallGap" w:sz="4" w:space="0" w:color="auto"/>
              <w:left w:val="nil"/>
              <w:right w:val="nil"/>
            </w:tcBorders>
            <w:vAlign w:val="center"/>
            <w:hideMark/>
          </w:tcPr>
          <w:p w14:paraId="28C62837"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0.141</w:t>
            </w:r>
          </w:p>
        </w:tc>
        <w:tc>
          <w:tcPr>
            <w:tcW w:w="701" w:type="dxa"/>
            <w:tcBorders>
              <w:top w:val="dashSmallGap" w:sz="4" w:space="0" w:color="auto"/>
              <w:left w:val="nil"/>
              <w:right w:val="nil"/>
            </w:tcBorders>
            <w:vAlign w:val="center"/>
            <w:hideMark/>
          </w:tcPr>
          <w:p w14:paraId="55018D63"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0.163</w:t>
            </w:r>
          </w:p>
        </w:tc>
        <w:tc>
          <w:tcPr>
            <w:tcW w:w="701" w:type="dxa"/>
            <w:tcBorders>
              <w:top w:val="dashSmallGap" w:sz="4" w:space="0" w:color="auto"/>
              <w:left w:val="nil"/>
              <w:right w:val="nil"/>
            </w:tcBorders>
            <w:vAlign w:val="center"/>
            <w:hideMark/>
          </w:tcPr>
          <w:p w14:paraId="3799ECC7"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0.584</w:t>
            </w:r>
          </w:p>
        </w:tc>
        <w:tc>
          <w:tcPr>
            <w:tcW w:w="701" w:type="dxa"/>
            <w:tcBorders>
              <w:top w:val="dashSmallGap" w:sz="4" w:space="0" w:color="auto"/>
              <w:left w:val="nil"/>
              <w:right w:val="nil"/>
            </w:tcBorders>
            <w:vAlign w:val="center"/>
            <w:hideMark/>
          </w:tcPr>
          <w:p w14:paraId="271D51A8"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0.548</w:t>
            </w:r>
          </w:p>
        </w:tc>
        <w:tc>
          <w:tcPr>
            <w:tcW w:w="701" w:type="dxa"/>
            <w:tcBorders>
              <w:top w:val="dashSmallGap" w:sz="4" w:space="0" w:color="auto"/>
              <w:left w:val="nil"/>
              <w:right w:val="nil"/>
            </w:tcBorders>
            <w:vAlign w:val="center"/>
            <w:hideMark/>
          </w:tcPr>
          <w:p w14:paraId="2AD258D3"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0.488</w:t>
            </w:r>
          </w:p>
        </w:tc>
        <w:tc>
          <w:tcPr>
            <w:tcW w:w="701" w:type="dxa"/>
            <w:tcBorders>
              <w:top w:val="dashSmallGap" w:sz="4" w:space="0" w:color="auto"/>
              <w:left w:val="nil"/>
              <w:right w:val="nil"/>
            </w:tcBorders>
            <w:vAlign w:val="center"/>
            <w:hideMark/>
          </w:tcPr>
          <w:p w14:paraId="62A6525E"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0.568</w:t>
            </w:r>
          </w:p>
        </w:tc>
        <w:tc>
          <w:tcPr>
            <w:tcW w:w="701" w:type="dxa"/>
            <w:tcBorders>
              <w:top w:val="dashSmallGap" w:sz="4" w:space="0" w:color="auto"/>
              <w:left w:val="nil"/>
              <w:right w:val="nil"/>
            </w:tcBorders>
            <w:vAlign w:val="center"/>
            <w:hideMark/>
          </w:tcPr>
          <w:p w14:paraId="21B2D770"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0.418</w:t>
            </w:r>
          </w:p>
        </w:tc>
        <w:tc>
          <w:tcPr>
            <w:tcW w:w="701" w:type="dxa"/>
            <w:tcBorders>
              <w:top w:val="dashSmallGap" w:sz="4" w:space="0" w:color="auto"/>
              <w:left w:val="nil"/>
              <w:right w:val="nil"/>
            </w:tcBorders>
            <w:vAlign w:val="center"/>
            <w:hideMark/>
          </w:tcPr>
          <w:p w14:paraId="64FF9DC1"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1.000</w:t>
            </w:r>
          </w:p>
        </w:tc>
        <w:tc>
          <w:tcPr>
            <w:tcW w:w="701" w:type="dxa"/>
            <w:tcBorders>
              <w:top w:val="dashSmallGap" w:sz="4" w:space="0" w:color="auto"/>
              <w:left w:val="nil"/>
              <w:right w:val="nil"/>
            </w:tcBorders>
            <w:vAlign w:val="center"/>
            <w:hideMark/>
          </w:tcPr>
          <w:p w14:paraId="3D53EC8D"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p>
        </w:tc>
        <w:tc>
          <w:tcPr>
            <w:tcW w:w="701" w:type="dxa"/>
            <w:tcBorders>
              <w:top w:val="dashSmallGap" w:sz="4" w:space="0" w:color="auto"/>
              <w:left w:val="nil"/>
              <w:right w:val="nil"/>
            </w:tcBorders>
            <w:vAlign w:val="center"/>
            <w:hideMark/>
          </w:tcPr>
          <w:p w14:paraId="57A6A53A"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dashSmallGap" w:sz="4" w:space="0" w:color="auto"/>
              <w:left w:val="nil"/>
              <w:right w:val="nil"/>
            </w:tcBorders>
            <w:vAlign w:val="center"/>
            <w:hideMark/>
          </w:tcPr>
          <w:p w14:paraId="2F1D9144"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dashSmallGap" w:sz="4" w:space="0" w:color="auto"/>
              <w:left w:val="nil"/>
              <w:right w:val="nil"/>
            </w:tcBorders>
            <w:vAlign w:val="center"/>
            <w:hideMark/>
          </w:tcPr>
          <w:p w14:paraId="1C5AA676"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dashSmallGap" w:sz="4" w:space="0" w:color="auto"/>
              <w:left w:val="nil"/>
              <w:right w:val="nil"/>
            </w:tcBorders>
            <w:vAlign w:val="center"/>
            <w:hideMark/>
          </w:tcPr>
          <w:p w14:paraId="5CB0BEA7"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dashSmallGap" w:sz="4" w:space="0" w:color="auto"/>
              <w:left w:val="nil"/>
              <w:right w:val="nil"/>
            </w:tcBorders>
            <w:vAlign w:val="center"/>
            <w:hideMark/>
          </w:tcPr>
          <w:p w14:paraId="038EF8F2"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dashSmallGap" w:sz="4" w:space="0" w:color="auto"/>
              <w:left w:val="nil"/>
              <w:right w:val="nil"/>
            </w:tcBorders>
            <w:vAlign w:val="center"/>
            <w:hideMark/>
          </w:tcPr>
          <w:p w14:paraId="1EF0FB16"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dashSmallGap" w:sz="4" w:space="0" w:color="auto"/>
              <w:left w:val="nil"/>
              <w:right w:val="nil"/>
            </w:tcBorders>
            <w:vAlign w:val="center"/>
            <w:hideMark/>
          </w:tcPr>
          <w:p w14:paraId="1DDD440D"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dashSmallGap" w:sz="4" w:space="0" w:color="auto"/>
              <w:left w:val="nil"/>
              <w:right w:val="nil"/>
            </w:tcBorders>
            <w:vAlign w:val="center"/>
            <w:hideMark/>
          </w:tcPr>
          <w:p w14:paraId="4C885E05"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r>
      <w:tr w:rsidR="006B3DC8" w:rsidRPr="00123E7D" w14:paraId="40FD6BAB" w14:textId="77777777" w:rsidTr="00C07A1D">
        <w:trPr>
          <w:trHeight w:val="249"/>
        </w:trPr>
        <w:tc>
          <w:tcPr>
            <w:tcW w:w="1957" w:type="dxa"/>
            <w:tcBorders>
              <w:top w:val="nil"/>
              <w:left w:val="nil"/>
              <w:bottom w:val="dashSmallGap" w:sz="4" w:space="0" w:color="auto"/>
              <w:right w:val="nil"/>
            </w:tcBorders>
            <w:vAlign w:val="center"/>
            <w:hideMark/>
          </w:tcPr>
          <w:p w14:paraId="5A8F1E57" w14:textId="5B6B8EA0" w:rsidR="00123E7D" w:rsidRPr="00123E7D" w:rsidRDefault="00123E7D" w:rsidP="00123E7D">
            <w:pPr>
              <w:spacing w:after="0" w:line="240" w:lineRule="auto"/>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 xml:space="preserve">11. </w:t>
            </w:r>
            <w:r>
              <w:rPr>
                <w:rFonts w:ascii="Times New Roman" w:hAnsi="Times New Roman" w:cs="Times New Roman"/>
                <w:sz w:val="20"/>
                <w:szCs w:val="20"/>
              </w:rPr>
              <w:t>ForroleCon</w:t>
            </w:r>
            <w:r>
              <w:rPr>
                <w:rFonts w:ascii="Times New Roman" w:eastAsia="Times New Roman" w:hAnsi="Times New Roman" w:cs="Times New Roman"/>
                <w:color w:val="000000"/>
                <w:sz w:val="20"/>
                <w:szCs w:val="20"/>
                <w:lang w:eastAsia="pt-BR"/>
              </w:rPr>
              <w:t>2</w:t>
            </w:r>
          </w:p>
        </w:tc>
        <w:tc>
          <w:tcPr>
            <w:tcW w:w="701" w:type="dxa"/>
            <w:tcBorders>
              <w:top w:val="nil"/>
              <w:left w:val="nil"/>
              <w:bottom w:val="dashSmallGap" w:sz="4" w:space="0" w:color="auto"/>
              <w:right w:val="nil"/>
            </w:tcBorders>
            <w:vAlign w:val="center"/>
            <w:hideMark/>
          </w:tcPr>
          <w:p w14:paraId="3F8BD0F0"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0.255</w:t>
            </w:r>
          </w:p>
        </w:tc>
        <w:tc>
          <w:tcPr>
            <w:tcW w:w="701" w:type="dxa"/>
            <w:tcBorders>
              <w:top w:val="nil"/>
              <w:left w:val="nil"/>
              <w:bottom w:val="dashSmallGap" w:sz="4" w:space="0" w:color="auto"/>
              <w:right w:val="nil"/>
            </w:tcBorders>
            <w:vAlign w:val="center"/>
            <w:hideMark/>
          </w:tcPr>
          <w:p w14:paraId="71DB5F27"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0.330</w:t>
            </w:r>
          </w:p>
        </w:tc>
        <w:tc>
          <w:tcPr>
            <w:tcW w:w="701" w:type="dxa"/>
            <w:tcBorders>
              <w:top w:val="nil"/>
              <w:left w:val="nil"/>
              <w:bottom w:val="dashSmallGap" w:sz="4" w:space="0" w:color="auto"/>
              <w:right w:val="nil"/>
            </w:tcBorders>
            <w:vAlign w:val="center"/>
            <w:hideMark/>
          </w:tcPr>
          <w:p w14:paraId="07DE3E74"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0.251</w:t>
            </w:r>
          </w:p>
        </w:tc>
        <w:tc>
          <w:tcPr>
            <w:tcW w:w="701" w:type="dxa"/>
            <w:tcBorders>
              <w:top w:val="nil"/>
              <w:left w:val="nil"/>
              <w:bottom w:val="dashSmallGap" w:sz="4" w:space="0" w:color="auto"/>
              <w:right w:val="nil"/>
            </w:tcBorders>
            <w:vAlign w:val="center"/>
            <w:hideMark/>
          </w:tcPr>
          <w:p w14:paraId="740E8F2D"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0.342</w:t>
            </w:r>
          </w:p>
        </w:tc>
        <w:tc>
          <w:tcPr>
            <w:tcW w:w="701" w:type="dxa"/>
            <w:tcBorders>
              <w:top w:val="nil"/>
              <w:left w:val="nil"/>
              <w:bottom w:val="dashSmallGap" w:sz="4" w:space="0" w:color="auto"/>
              <w:right w:val="nil"/>
            </w:tcBorders>
            <w:vAlign w:val="center"/>
            <w:hideMark/>
          </w:tcPr>
          <w:p w14:paraId="6D97A389"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0.691</w:t>
            </w:r>
          </w:p>
        </w:tc>
        <w:tc>
          <w:tcPr>
            <w:tcW w:w="701" w:type="dxa"/>
            <w:tcBorders>
              <w:top w:val="nil"/>
              <w:left w:val="nil"/>
              <w:bottom w:val="dashSmallGap" w:sz="4" w:space="0" w:color="auto"/>
              <w:right w:val="nil"/>
            </w:tcBorders>
            <w:vAlign w:val="center"/>
            <w:hideMark/>
          </w:tcPr>
          <w:p w14:paraId="6D69B813"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0.607</w:t>
            </w:r>
          </w:p>
        </w:tc>
        <w:tc>
          <w:tcPr>
            <w:tcW w:w="701" w:type="dxa"/>
            <w:tcBorders>
              <w:top w:val="nil"/>
              <w:left w:val="nil"/>
              <w:bottom w:val="dashSmallGap" w:sz="4" w:space="0" w:color="auto"/>
              <w:right w:val="nil"/>
            </w:tcBorders>
            <w:vAlign w:val="center"/>
            <w:hideMark/>
          </w:tcPr>
          <w:p w14:paraId="0BC7B41B"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0.636</w:t>
            </w:r>
          </w:p>
        </w:tc>
        <w:tc>
          <w:tcPr>
            <w:tcW w:w="701" w:type="dxa"/>
            <w:tcBorders>
              <w:top w:val="nil"/>
              <w:left w:val="nil"/>
              <w:bottom w:val="dashSmallGap" w:sz="4" w:space="0" w:color="auto"/>
              <w:right w:val="nil"/>
            </w:tcBorders>
            <w:vAlign w:val="center"/>
            <w:hideMark/>
          </w:tcPr>
          <w:p w14:paraId="07552563"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0.542</w:t>
            </w:r>
          </w:p>
        </w:tc>
        <w:tc>
          <w:tcPr>
            <w:tcW w:w="701" w:type="dxa"/>
            <w:tcBorders>
              <w:top w:val="nil"/>
              <w:left w:val="nil"/>
              <w:bottom w:val="dashSmallGap" w:sz="4" w:space="0" w:color="auto"/>
              <w:right w:val="nil"/>
            </w:tcBorders>
            <w:vAlign w:val="center"/>
            <w:hideMark/>
          </w:tcPr>
          <w:p w14:paraId="6887F591"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0.402</w:t>
            </w:r>
          </w:p>
        </w:tc>
        <w:tc>
          <w:tcPr>
            <w:tcW w:w="701" w:type="dxa"/>
            <w:tcBorders>
              <w:top w:val="nil"/>
              <w:left w:val="nil"/>
              <w:bottom w:val="dashSmallGap" w:sz="4" w:space="0" w:color="auto"/>
              <w:right w:val="nil"/>
            </w:tcBorders>
            <w:vAlign w:val="center"/>
            <w:hideMark/>
          </w:tcPr>
          <w:p w14:paraId="42E4BB21"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0.681</w:t>
            </w:r>
          </w:p>
        </w:tc>
        <w:tc>
          <w:tcPr>
            <w:tcW w:w="701" w:type="dxa"/>
            <w:tcBorders>
              <w:top w:val="nil"/>
              <w:left w:val="nil"/>
              <w:bottom w:val="dashSmallGap" w:sz="4" w:space="0" w:color="auto"/>
              <w:right w:val="nil"/>
            </w:tcBorders>
            <w:vAlign w:val="center"/>
            <w:hideMark/>
          </w:tcPr>
          <w:p w14:paraId="5BEBB9B4"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1.000</w:t>
            </w:r>
          </w:p>
        </w:tc>
        <w:tc>
          <w:tcPr>
            <w:tcW w:w="701" w:type="dxa"/>
            <w:tcBorders>
              <w:top w:val="nil"/>
              <w:left w:val="nil"/>
              <w:bottom w:val="dashSmallGap" w:sz="4" w:space="0" w:color="auto"/>
              <w:right w:val="nil"/>
            </w:tcBorders>
            <w:vAlign w:val="center"/>
            <w:hideMark/>
          </w:tcPr>
          <w:p w14:paraId="7D400AA0"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p>
        </w:tc>
        <w:tc>
          <w:tcPr>
            <w:tcW w:w="701" w:type="dxa"/>
            <w:tcBorders>
              <w:top w:val="nil"/>
              <w:left w:val="nil"/>
              <w:bottom w:val="dashSmallGap" w:sz="4" w:space="0" w:color="auto"/>
              <w:right w:val="nil"/>
            </w:tcBorders>
            <w:vAlign w:val="center"/>
            <w:hideMark/>
          </w:tcPr>
          <w:p w14:paraId="1CE48CF8"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0700CEDA"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450C42FB"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02728376"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7E29E509"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284479B1"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65FD4999"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r>
      <w:tr w:rsidR="006B3DC8" w:rsidRPr="00123E7D" w14:paraId="2F669413" w14:textId="77777777" w:rsidTr="00C07A1D">
        <w:trPr>
          <w:trHeight w:val="249"/>
        </w:trPr>
        <w:tc>
          <w:tcPr>
            <w:tcW w:w="1957" w:type="dxa"/>
            <w:tcBorders>
              <w:top w:val="dashSmallGap" w:sz="4" w:space="0" w:color="auto"/>
              <w:left w:val="nil"/>
              <w:right w:val="nil"/>
            </w:tcBorders>
            <w:vAlign w:val="center"/>
            <w:hideMark/>
          </w:tcPr>
          <w:p w14:paraId="551846FA" w14:textId="04E8F1DC" w:rsidR="00123E7D" w:rsidRPr="00123E7D" w:rsidRDefault="00123E7D" w:rsidP="00123E7D">
            <w:pPr>
              <w:spacing w:after="0" w:line="240" w:lineRule="auto"/>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 xml:space="preserve">12. </w:t>
            </w:r>
            <w:r>
              <w:rPr>
                <w:rFonts w:ascii="Times New Roman" w:hAnsi="Times New Roman" w:cs="Times New Roman"/>
                <w:sz w:val="20"/>
                <w:szCs w:val="20"/>
              </w:rPr>
              <w:t>ForroleEv1</w:t>
            </w:r>
          </w:p>
        </w:tc>
        <w:tc>
          <w:tcPr>
            <w:tcW w:w="701" w:type="dxa"/>
            <w:tcBorders>
              <w:top w:val="dashSmallGap" w:sz="4" w:space="0" w:color="auto"/>
              <w:left w:val="nil"/>
              <w:right w:val="nil"/>
            </w:tcBorders>
            <w:vAlign w:val="center"/>
            <w:hideMark/>
          </w:tcPr>
          <w:p w14:paraId="1F67C614"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0.355</w:t>
            </w:r>
          </w:p>
        </w:tc>
        <w:tc>
          <w:tcPr>
            <w:tcW w:w="701" w:type="dxa"/>
            <w:tcBorders>
              <w:top w:val="dashSmallGap" w:sz="4" w:space="0" w:color="auto"/>
              <w:left w:val="nil"/>
              <w:right w:val="nil"/>
            </w:tcBorders>
            <w:vAlign w:val="center"/>
            <w:hideMark/>
          </w:tcPr>
          <w:p w14:paraId="6B26BE43"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0.306</w:t>
            </w:r>
          </w:p>
        </w:tc>
        <w:tc>
          <w:tcPr>
            <w:tcW w:w="701" w:type="dxa"/>
            <w:tcBorders>
              <w:top w:val="dashSmallGap" w:sz="4" w:space="0" w:color="auto"/>
              <w:left w:val="nil"/>
              <w:right w:val="nil"/>
            </w:tcBorders>
            <w:vAlign w:val="center"/>
            <w:hideMark/>
          </w:tcPr>
          <w:p w14:paraId="485DF7BE"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0.203</w:t>
            </w:r>
          </w:p>
        </w:tc>
        <w:tc>
          <w:tcPr>
            <w:tcW w:w="701" w:type="dxa"/>
            <w:tcBorders>
              <w:top w:val="dashSmallGap" w:sz="4" w:space="0" w:color="auto"/>
              <w:left w:val="nil"/>
              <w:right w:val="nil"/>
            </w:tcBorders>
            <w:vAlign w:val="center"/>
            <w:hideMark/>
          </w:tcPr>
          <w:p w14:paraId="57F600F9"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0.315</w:t>
            </w:r>
          </w:p>
        </w:tc>
        <w:tc>
          <w:tcPr>
            <w:tcW w:w="701" w:type="dxa"/>
            <w:tcBorders>
              <w:top w:val="dashSmallGap" w:sz="4" w:space="0" w:color="auto"/>
              <w:left w:val="nil"/>
              <w:right w:val="nil"/>
            </w:tcBorders>
            <w:vAlign w:val="center"/>
            <w:hideMark/>
          </w:tcPr>
          <w:p w14:paraId="13903F34"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0.526</w:t>
            </w:r>
          </w:p>
        </w:tc>
        <w:tc>
          <w:tcPr>
            <w:tcW w:w="701" w:type="dxa"/>
            <w:tcBorders>
              <w:top w:val="dashSmallGap" w:sz="4" w:space="0" w:color="auto"/>
              <w:left w:val="nil"/>
              <w:right w:val="nil"/>
            </w:tcBorders>
            <w:vAlign w:val="center"/>
            <w:hideMark/>
          </w:tcPr>
          <w:p w14:paraId="1FD57334"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0.521</w:t>
            </w:r>
          </w:p>
        </w:tc>
        <w:tc>
          <w:tcPr>
            <w:tcW w:w="701" w:type="dxa"/>
            <w:tcBorders>
              <w:top w:val="dashSmallGap" w:sz="4" w:space="0" w:color="auto"/>
              <w:left w:val="nil"/>
              <w:right w:val="nil"/>
            </w:tcBorders>
            <w:vAlign w:val="center"/>
            <w:hideMark/>
          </w:tcPr>
          <w:p w14:paraId="5AB1460A"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0.354</w:t>
            </w:r>
          </w:p>
        </w:tc>
        <w:tc>
          <w:tcPr>
            <w:tcW w:w="701" w:type="dxa"/>
            <w:tcBorders>
              <w:top w:val="dashSmallGap" w:sz="4" w:space="0" w:color="auto"/>
              <w:left w:val="nil"/>
              <w:right w:val="nil"/>
            </w:tcBorders>
            <w:vAlign w:val="center"/>
            <w:hideMark/>
          </w:tcPr>
          <w:p w14:paraId="5DD8D7A8"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0.663</w:t>
            </w:r>
          </w:p>
        </w:tc>
        <w:tc>
          <w:tcPr>
            <w:tcW w:w="701" w:type="dxa"/>
            <w:tcBorders>
              <w:top w:val="dashSmallGap" w:sz="4" w:space="0" w:color="auto"/>
              <w:left w:val="nil"/>
              <w:right w:val="nil"/>
            </w:tcBorders>
            <w:vAlign w:val="center"/>
            <w:hideMark/>
          </w:tcPr>
          <w:p w14:paraId="62D622B1"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0.564</w:t>
            </w:r>
          </w:p>
        </w:tc>
        <w:tc>
          <w:tcPr>
            <w:tcW w:w="701" w:type="dxa"/>
            <w:tcBorders>
              <w:top w:val="dashSmallGap" w:sz="4" w:space="0" w:color="auto"/>
              <w:left w:val="nil"/>
              <w:right w:val="nil"/>
            </w:tcBorders>
            <w:vAlign w:val="center"/>
            <w:hideMark/>
          </w:tcPr>
          <w:p w14:paraId="4BFDD843"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0.495</w:t>
            </w:r>
          </w:p>
        </w:tc>
        <w:tc>
          <w:tcPr>
            <w:tcW w:w="701" w:type="dxa"/>
            <w:tcBorders>
              <w:top w:val="dashSmallGap" w:sz="4" w:space="0" w:color="auto"/>
              <w:left w:val="nil"/>
              <w:right w:val="nil"/>
            </w:tcBorders>
            <w:vAlign w:val="center"/>
            <w:hideMark/>
          </w:tcPr>
          <w:p w14:paraId="645E54C2"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0.425</w:t>
            </w:r>
          </w:p>
        </w:tc>
        <w:tc>
          <w:tcPr>
            <w:tcW w:w="701" w:type="dxa"/>
            <w:tcBorders>
              <w:top w:val="dashSmallGap" w:sz="4" w:space="0" w:color="auto"/>
              <w:left w:val="nil"/>
              <w:right w:val="nil"/>
            </w:tcBorders>
            <w:vAlign w:val="center"/>
            <w:hideMark/>
          </w:tcPr>
          <w:p w14:paraId="11E68F30"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1.000</w:t>
            </w:r>
          </w:p>
        </w:tc>
        <w:tc>
          <w:tcPr>
            <w:tcW w:w="701" w:type="dxa"/>
            <w:tcBorders>
              <w:top w:val="dashSmallGap" w:sz="4" w:space="0" w:color="auto"/>
              <w:left w:val="nil"/>
              <w:right w:val="nil"/>
            </w:tcBorders>
            <w:vAlign w:val="center"/>
            <w:hideMark/>
          </w:tcPr>
          <w:p w14:paraId="550FEFD0"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p>
        </w:tc>
        <w:tc>
          <w:tcPr>
            <w:tcW w:w="701" w:type="dxa"/>
            <w:tcBorders>
              <w:top w:val="dashSmallGap" w:sz="4" w:space="0" w:color="auto"/>
              <w:left w:val="nil"/>
              <w:right w:val="nil"/>
            </w:tcBorders>
            <w:vAlign w:val="center"/>
            <w:hideMark/>
          </w:tcPr>
          <w:p w14:paraId="5F6FF46C"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dashSmallGap" w:sz="4" w:space="0" w:color="auto"/>
              <w:left w:val="nil"/>
              <w:right w:val="nil"/>
            </w:tcBorders>
            <w:vAlign w:val="center"/>
            <w:hideMark/>
          </w:tcPr>
          <w:p w14:paraId="6500C8B8"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dashSmallGap" w:sz="4" w:space="0" w:color="auto"/>
              <w:left w:val="nil"/>
              <w:right w:val="nil"/>
            </w:tcBorders>
            <w:vAlign w:val="center"/>
            <w:hideMark/>
          </w:tcPr>
          <w:p w14:paraId="6A2133DA"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dashSmallGap" w:sz="4" w:space="0" w:color="auto"/>
              <w:left w:val="nil"/>
              <w:right w:val="nil"/>
            </w:tcBorders>
            <w:vAlign w:val="center"/>
            <w:hideMark/>
          </w:tcPr>
          <w:p w14:paraId="16CF1973"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dashSmallGap" w:sz="4" w:space="0" w:color="auto"/>
              <w:left w:val="nil"/>
              <w:right w:val="nil"/>
            </w:tcBorders>
            <w:vAlign w:val="center"/>
            <w:hideMark/>
          </w:tcPr>
          <w:p w14:paraId="22100FCB"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dashSmallGap" w:sz="4" w:space="0" w:color="auto"/>
              <w:left w:val="nil"/>
              <w:right w:val="nil"/>
            </w:tcBorders>
            <w:vAlign w:val="center"/>
            <w:hideMark/>
          </w:tcPr>
          <w:p w14:paraId="5D3AAF5E"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r>
      <w:tr w:rsidR="006B3DC8" w:rsidRPr="00123E7D" w14:paraId="62404C9D" w14:textId="77777777" w:rsidTr="00C07A1D">
        <w:trPr>
          <w:trHeight w:val="249"/>
        </w:trPr>
        <w:tc>
          <w:tcPr>
            <w:tcW w:w="1957" w:type="dxa"/>
            <w:tcBorders>
              <w:top w:val="nil"/>
              <w:left w:val="nil"/>
              <w:bottom w:val="dashSmallGap" w:sz="4" w:space="0" w:color="auto"/>
              <w:right w:val="nil"/>
            </w:tcBorders>
            <w:vAlign w:val="center"/>
            <w:hideMark/>
          </w:tcPr>
          <w:p w14:paraId="0D4B5819" w14:textId="16844A80" w:rsidR="00123E7D" w:rsidRPr="00123E7D" w:rsidRDefault="00123E7D" w:rsidP="00123E7D">
            <w:pPr>
              <w:spacing w:after="0" w:line="240" w:lineRule="auto"/>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 xml:space="preserve">13. </w:t>
            </w:r>
            <w:r>
              <w:rPr>
                <w:rFonts w:ascii="Times New Roman" w:hAnsi="Times New Roman" w:cs="Times New Roman"/>
                <w:sz w:val="20"/>
                <w:szCs w:val="20"/>
              </w:rPr>
              <w:t>ForroleEv2</w:t>
            </w:r>
          </w:p>
        </w:tc>
        <w:tc>
          <w:tcPr>
            <w:tcW w:w="701" w:type="dxa"/>
            <w:tcBorders>
              <w:top w:val="nil"/>
              <w:left w:val="nil"/>
              <w:bottom w:val="dashSmallGap" w:sz="4" w:space="0" w:color="auto"/>
              <w:right w:val="nil"/>
            </w:tcBorders>
            <w:vAlign w:val="center"/>
            <w:hideMark/>
          </w:tcPr>
          <w:p w14:paraId="1E7F7D98"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0.294</w:t>
            </w:r>
          </w:p>
        </w:tc>
        <w:tc>
          <w:tcPr>
            <w:tcW w:w="701" w:type="dxa"/>
            <w:tcBorders>
              <w:top w:val="nil"/>
              <w:left w:val="nil"/>
              <w:bottom w:val="dashSmallGap" w:sz="4" w:space="0" w:color="auto"/>
              <w:right w:val="nil"/>
            </w:tcBorders>
            <w:vAlign w:val="center"/>
            <w:hideMark/>
          </w:tcPr>
          <w:p w14:paraId="1C01E0C6"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0.279</w:t>
            </w:r>
          </w:p>
        </w:tc>
        <w:tc>
          <w:tcPr>
            <w:tcW w:w="701" w:type="dxa"/>
            <w:tcBorders>
              <w:top w:val="nil"/>
              <w:left w:val="nil"/>
              <w:bottom w:val="dashSmallGap" w:sz="4" w:space="0" w:color="auto"/>
              <w:right w:val="nil"/>
            </w:tcBorders>
            <w:vAlign w:val="center"/>
            <w:hideMark/>
          </w:tcPr>
          <w:p w14:paraId="0F18DA62"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0.251</w:t>
            </w:r>
          </w:p>
        </w:tc>
        <w:tc>
          <w:tcPr>
            <w:tcW w:w="701" w:type="dxa"/>
            <w:tcBorders>
              <w:top w:val="nil"/>
              <w:left w:val="nil"/>
              <w:bottom w:val="dashSmallGap" w:sz="4" w:space="0" w:color="auto"/>
              <w:right w:val="nil"/>
            </w:tcBorders>
            <w:vAlign w:val="center"/>
            <w:hideMark/>
          </w:tcPr>
          <w:p w14:paraId="477E9BE5"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0.286</w:t>
            </w:r>
          </w:p>
        </w:tc>
        <w:tc>
          <w:tcPr>
            <w:tcW w:w="701" w:type="dxa"/>
            <w:tcBorders>
              <w:top w:val="nil"/>
              <w:left w:val="nil"/>
              <w:bottom w:val="dashSmallGap" w:sz="4" w:space="0" w:color="auto"/>
              <w:right w:val="nil"/>
            </w:tcBorders>
            <w:vAlign w:val="center"/>
            <w:hideMark/>
          </w:tcPr>
          <w:p w14:paraId="5F2F862B"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0.511</w:t>
            </w:r>
          </w:p>
        </w:tc>
        <w:tc>
          <w:tcPr>
            <w:tcW w:w="701" w:type="dxa"/>
            <w:tcBorders>
              <w:top w:val="nil"/>
              <w:left w:val="nil"/>
              <w:bottom w:val="dashSmallGap" w:sz="4" w:space="0" w:color="auto"/>
              <w:right w:val="nil"/>
            </w:tcBorders>
            <w:vAlign w:val="center"/>
            <w:hideMark/>
          </w:tcPr>
          <w:p w14:paraId="3D3B01A1"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0.541</w:t>
            </w:r>
          </w:p>
        </w:tc>
        <w:tc>
          <w:tcPr>
            <w:tcW w:w="701" w:type="dxa"/>
            <w:tcBorders>
              <w:top w:val="nil"/>
              <w:left w:val="nil"/>
              <w:bottom w:val="dashSmallGap" w:sz="4" w:space="0" w:color="auto"/>
              <w:right w:val="nil"/>
            </w:tcBorders>
            <w:vAlign w:val="center"/>
            <w:hideMark/>
          </w:tcPr>
          <w:p w14:paraId="1BBA4772"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0.534</w:t>
            </w:r>
          </w:p>
        </w:tc>
        <w:tc>
          <w:tcPr>
            <w:tcW w:w="701" w:type="dxa"/>
            <w:tcBorders>
              <w:top w:val="nil"/>
              <w:left w:val="nil"/>
              <w:bottom w:val="dashSmallGap" w:sz="4" w:space="0" w:color="auto"/>
              <w:right w:val="nil"/>
            </w:tcBorders>
            <w:vAlign w:val="center"/>
            <w:hideMark/>
          </w:tcPr>
          <w:p w14:paraId="54539E9B"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0.602</w:t>
            </w:r>
          </w:p>
        </w:tc>
        <w:tc>
          <w:tcPr>
            <w:tcW w:w="701" w:type="dxa"/>
            <w:tcBorders>
              <w:top w:val="nil"/>
              <w:left w:val="nil"/>
              <w:bottom w:val="dashSmallGap" w:sz="4" w:space="0" w:color="auto"/>
              <w:right w:val="nil"/>
            </w:tcBorders>
            <w:vAlign w:val="center"/>
            <w:hideMark/>
          </w:tcPr>
          <w:p w14:paraId="26F87102"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0.578</w:t>
            </w:r>
          </w:p>
        </w:tc>
        <w:tc>
          <w:tcPr>
            <w:tcW w:w="701" w:type="dxa"/>
            <w:tcBorders>
              <w:top w:val="nil"/>
              <w:left w:val="nil"/>
              <w:bottom w:val="dashSmallGap" w:sz="4" w:space="0" w:color="auto"/>
              <w:right w:val="nil"/>
            </w:tcBorders>
            <w:vAlign w:val="center"/>
            <w:hideMark/>
          </w:tcPr>
          <w:p w14:paraId="24142542"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0.518</w:t>
            </w:r>
          </w:p>
        </w:tc>
        <w:tc>
          <w:tcPr>
            <w:tcW w:w="701" w:type="dxa"/>
            <w:tcBorders>
              <w:top w:val="nil"/>
              <w:left w:val="nil"/>
              <w:bottom w:val="dashSmallGap" w:sz="4" w:space="0" w:color="auto"/>
              <w:right w:val="nil"/>
            </w:tcBorders>
            <w:vAlign w:val="center"/>
            <w:hideMark/>
          </w:tcPr>
          <w:p w14:paraId="33E60C0D"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0.530</w:t>
            </w:r>
          </w:p>
        </w:tc>
        <w:tc>
          <w:tcPr>
            <w:tcW w:w="701" w:type="dxa"/>
            <w:tcBorders>
              <w:top w:val="nil"/>
              <w:left w:val="nil"/>
              <w:bottom w:val="dashSmallGap" w:sz="4" w:space="0" w:color="auto"/>
              <w:right w:val="nil"/>
            </w:tcBorders>
            <w:vAlign w:val="center"/>
            <w:hideMark/>
          </w:tcPr>
          <w:p w14:paraId="1B69159B"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0.743</w:t>
            </w:r>
          </w:p>
        </w:tc>
        <w:tc>
          <w:tcPr>
            <w:tcW w:w="701" w:type="dxa"/>
            <w:tcBorders>
              <w:top w:val="nil"/>
              <w:left w:val="nil"/>
              <w:bottom w:val="dashSmallGap" w:sz="4" w:space="0" w:color="auto"/>
              <w:right w:val="nil"/>
            </w:tcBorders>
            <w:vAlign w:val="center"/>
            <w:hideMark/>
          </w:tcPr>
          <w:p w14:paraId="296EAEB5"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r>
              <w:rPr>
                <w:rFonts w:ascii="Times New Roman" w:eastAsia="Times New Roman" w:hAnsi="Times New Roman" w:cs="Times New Roman"/>
                <w:b/>
                <w:bCs/>
                <w:color w:val="000000"/>
                <w:sz w:val="20"/>
                <w:szCs w:val="20"/>
                <w:lang w:eastAsia="pt-BR"/>
              </w:rPr>
              <w:t>1.000</w:t>
            </w:r>
          </w:p>
        </w:tc>
        <w:tc>
          <w:tcPr>
            <w:tcW w:w="701" w:type="dxa"/>
            <w:tcBorders>
              <w:top w:val="nil"/>
              <w:left w:val="nil"/>
              <w:bottom w:val="dashSmallGap" w:sz="4" w:space="0" w:color="auto"/>
              <w:right w:val="nil"/>
            </w:tcBorders>
            <w:vAlign w:val="center"/>
            <w:hideMark/>
          </w:tcPr>
          <w:p w14:paraId="16310F9A"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lang w:eastAsia="pt-BR"/>
              </w:rPr>
            </w:pPr>
          </w:p>
        </w:tc>
        <w:tc>
          <w:tcPr>
            <w:tcW w:w="701" w:type="dxa"/>
            <w:tcBorders>
              <w:top w:val="nil"/>
              <w:left w:val="nil"/>
              <w:bottom w:val="dashSmallGap" w:sz="4" w:space="0" w:color="auto"/>
              <w:right w:val="nil"/>
            </w:tcBorders>
            <w:vAlign w:val="center"/>
            <w:hideMark/>
          </w:tcPr>
          <w:p w14:paraId="7330431C"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1D8B83E8"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0C502324"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7960D6F8"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1323DF75"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r>
      <w:tr w:rsidR="006B3DC8" w:rsidRPr="00123E7D" w14:paraId="2E6B181F" w14:textId="77777777" w:rsidTr="00C07A1D">
        <w:trPr>
          <w:trHeight w:val="249"/>
        </w:trPr>
        <w:tc>
          <w:tcPr>
            <w:tcW w:w="1957" w:type="dxa"/>
            <w:tcBorders>
              <w:top w:val="dashSmallGap" w:sz="4" w:space="0" w:color="auto"/>
              <w:left w:val="nil"/>
              <w:bottom w:val="nil"/>
              <w:right w:val="nil"/>
            </w:tcBorders>
            <w:vAlign w:val="center"/>
            <w:hideMark/>
          </w:tcPr>
          <w:p w14:paraId="57C81D51" w14:textId="69AE103F" w:rsidR="00123E7D" w:rsidRPr="00123E7D" w:rsidRDefault="00123E7D" w:rsidP="00123E7D">
            <w:pPr>
              <w:spacing w:after="0" w:line="240" w:lineRule="auto"/>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14. MCEffectiveness1</w:t>
            </w:r>
          </w:p>
        </w:tc>
        <w:tc>
          <w:tcPr>
            <w:tcW w:w="701" w:type="dxa"/>
            <w:tcBorders>
              <w:top w:val="dashSmallGap" w:sz="4" w:space="0" w:color="auto"/>
              <w:left w:val="nil"/>
              <w:bottom w:val="nil"/>
              <w:right w:val="nil"/>
            </w:tcBorders>
            <w:vAlign w:val="center"/>
            <w:hideMark/>
          </w:tcPr>
          <w:p w14:paraId="3319970D"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0.216</w:t>
            </w:r>
          </w:p>
        </w:tc>
        <w:tc>
          <w:tcPr>
            <w:tcW w:w="701" w:type="dxa"/>
            <w:tcBorders>
              <w:top w:val="dashSmallGap" w:sz="4" w:space="0" w:color="auto"/>
              <w:left w:val="nil"/>
              <w:bottom w:val="nil"/>
              <w:right w:val="nil"/>
            </w:tcBorders>
            <w:vAlign w:val="center"/>
            <w:hideMark/>
          </w:tcPr>
          <w:p w14:paraId="77C49367"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0.176</w:t>
            </w:r>
          </w:p>
        </w:tc>
        <w:tc>
          <w:tcPr>
            <w:tcW w:w="701" w:type="dxa"/>
            <w:tcBorders>
              <w:top w:val="dashSmallGap" w:sz="4" w:space="0" w:color="auto"/>
              <w:left w:val="nil"/>
              <w:bottom w:val="nil"/>
              <w:right w:val="nil"/>
            </w:tcBorders>
            <w:vAlign w:val="center"/>
            <w:hideMark/>
          </w:tcPr>
          <w:p w14:paraId="4B57D3C6"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0.229</w:t>
            </w:r>
          </w:p>
        </w:tc>
        <w:tc>
          <w:tcPr>
            <w:tcW w:w="701" w:type="dxa"/>
            <w:tcBorders>
              <w:top w:val="dashSmallGap" w:sz="4" w:space="0" w:color="auto"/>
              <w:left w:val="nil"/>
              <w:bottom w:val="nil"/>
              <w:right w:val="nil"/>
            </w:tcBorders>
            <w:vAlign w:val="center"/>
            <w:hideMark/>
          </w:tcPr>
          <w:p w14:paraId="0364286D"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0.193</w:t>
            </w:r>
          </w:p>
        </w:tc>
        <w:tc>
          <w:tcPr>
            <w:tcW w:w="701" w:type="dxa"/>
            <w:tcBorders>
              <w:top w:val="dashSmallGap" w:sz="4" w:space="0" w:color="auto"/>
              <w:left w:val="nil"/>
              <w:bottom w:val="nil"/>
              <w:right w:val="nil"/>
            </w:tcBorders>
            <w:vAlign w:val="center"/>
            <w:hideMark/>
          </w:tcPr>
          <w:p w14:paraId="346F9ABD"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0.289</w:t>
            </w:r>
          </w:p>
        </w:tc>
        <w:tc>
          <w:tcPr>
            <w:tcW w:w="701" w:type="dxa"/>
            <w:tcBorders>
              <w:top w:val="dashSmallGap" w:sz="4" w:space="0" w:color="auto"/>
              <w:left w:val="nil"/>
              <w:bottom w:val="nil"/>
              <w:right w:val="nil"/>
            </w:tcBorders>
            <w:vAlign w:val="center"/>
            <w:hideMark/>
          </w:tcPr>
          <w:p w14:paraId="389026E4"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0.432</w:t>
            </w:r>
          </w:p>
        </w:tc>
        <w:tc>
          <w:tcPr>
            <w:tcW w:w="701" w:type="dxa"/>
            <w:tcBorders>
              <w:top w:val="dashSmallGap" w:sz="4" w:space="0" w:color="auto"/>
              <w:left w:val="nil"/>
              <w:bottom w:val="nil"/>
              <w:right w:val="nil"/>
            </w:tcBorders>
            <w:vAlign w:val="center"/>
            <w:hideMark/>
          </w:tcPr>
          <w:p w14:paraId="0D30D7B1"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0.332</w:t>
            </w:r>
          </w:p>
        </w:tc>
        <w:tc>
          <w:tcPr>
            <w:tcW w:w="701" w:type="dxa"/>
            <w:tcBorders>
              <w:top w:val="dashSmallGap" w:sz="4" w:space="0" w:color="auto"/>
              <w:left w:val="nil"/>
              <w:bottom w:val="nil"/>
              <w:right w:val="nil"/>
            </w:tcBorders>
            <w:vAlign w:val="center"/>
            <w:hideMark/>
          </w:tcPr>
          <w:p w14:paraId="25CF5321"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0.350</w:t>
            </w:r>
          </w:p>
        </w:tc>
        <w:tc>
          <w:tcPr>
            <w:tcW w:w="701" w:type="dxa"/>
            <w:tcBorders>
              <w:top w:val="dashSmallGap" w:sz="4" w:space="0" w:color="auto"/>
              <w:left w:val="nil"/>
              <w:bottom w:val="nil"/>
              <w:right w:val="nil"/>
            </w:tcBorders>
            <w:vAlign w:val="center"/>
            <w:hideMark/>
          </w:tcPr>
          <w:p w14:paraId="1DB4EAD0"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0.207</w:t>
            </w:r>
          </w:p>
        </w:tc>
        <w:tc>
          <w:tcPr>
            <w:tcW w:w="701" w:type="dxa"/>
            <w:tcBorders>
              <w:top w:val="dashSmallGap" w:sz="4" w:space="0" w:color="auto"/>
              <w:left w:val="nil"/>
              <w:bottom w:val="nil"/>
              <w:right w:val="nil"/>
            </w:tcBorders>
            <w:vAlign w:val="center"/>
            <w:hideMark/>
          </w:tcPr>
          <w:p w14:paraId="40A0EE87"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0.247</w:t>
            </w:r>
          </w:p>
        </w:tc>
        <w:tc>
          <w:tcPr>
            <w:tcW w:w="701" w:type="dxa"/>
            <w:tcBorders>
              <w:top w:val="dashSmallGap" w:sz="4" w:space="0" w:color="auto"/>
              <w:left w:val="nil"/>
              <w:bottom w:val="nil"/>
              <w:right w:val="nil"/>
            </w:tcBorders>
            <w:vAlign w:val="center"/>
            <w:hideMark/>
          </w:tcPr>
          <w:p w14:paraId="78EB7706"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0.294</w:t>
            </w:r>
          </w:p>
        </w:tc>
        <w:tc>
          <w:tcPr>
            <w:tcW w:w="701" w:type="dxa"/>
            <w:tcBorders>
              <w:top w:val="dashSmallGap" w:sz="4" w:space="0" w:color="auto"/>
              <w:left w:val="nil"/>
              <w:bottom w:val="nil"/>
              <w:right w:val="nil"/>
            </w:tcBorders>
            <w:vAlign w:val="center"/>
            <w:hideMark/>
          </w:tcPr>
          <w:p w14:paraId="7C42140B"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0.417</w:t>
            </w:r>
          </w:p>
        </w:tc>
        <w:tc>
          <w:tcPr>
            <w:tcW w:w="701" w:type="dxa"/>
            <w:tcBorders>
              <w:top w:val="dashSmallGap" w:sz="4" w:space="0" w:color="auto"/>
              <w:left w:val="nil"/>
              <w:bottom w:val="nil"/>
              <w:right w:val="nil"/>
            </w:tcBorders>
            <w:vAlign w:val="center"/>
            <w:hideMark/>
          </w:tcPr>
          <w:p w14:paraId="0E07D55F"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0.451</w:t>
            </w:r>
          </w:p>
        </w:tc>
        <w:tc>
          <w:tcPr>
            <w:tcW w:w="701" w:type="dxa"/>
            <w:tcBorders>
              <w:top w:val="dashSmallGap" w:sz="4" w:space="0" w:color="auto"/>
              <w:left w:val="nil"/>
              <w:bottom w:val="nil"/>
              <w:right w:val="nil"/>
            </w:tcBorders>
            <w:vAlign w:val="center"/>
            <w:hideMark/>
          </w:tcPr>
          <w:p w14:paraId="5D915C3A"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u w:val="single"/>
                <w:lang w:eastAsia="pt-BR"/>
              </w:rPr>
            </w:pPr>
            <w:r>
              <w:rPr>
                <w:rFonts w:ascii="Times New Roman" w:eastAsia="Times New Roman" w:hAnsi="Times New Roman" w:cs="Times New Roman"/>
                <w:b/>
                <w:bCs/>
                <w:color w:val="000000"/>
                <w:sz w:val="20"/>
                <w:szCs w:val="20"/>
                <w:u w:val="single"/>
                <w:lang w:eastAsia="pt-BR"/>
              </w:rPr>
              <w:t>1.000</w:t>
            </w:r>
          </w:p>
        </w:tc>
        <w:tc>
          <w:tcPr>
            <w:tcW w:w="701" w:type="dxa"/>
            <w:tcBorders>
              <w:top w:val="dashSmallGap" w:sz="4" w:space="0" w:color="auto"/>
              <w:left w:val="nil"/>
              <w:bottom w:val="nil"/>
              <w:right w:val="nil"/>
            </w:tcBorders>
            <w:vAlign w:val="center"/>
            <w:hideMark/>
          </w:tcPr>
          <w:p w14:paraId="2C8BF82F"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u w:val="single"/>
                <w:lang w:eastAsia="pt-BR"/>
              </w:rPr>
            </w:pPr>
          </w:p>
        </w:tc>
        <w:tc>
          <w:tcPr>
            <w:tcW w:w="701" w:type="dxa"/>
            <w:tcBorders>
              <w:top w:val="dashSmallGap" w:sz="4" w:space="0" w:color="auto"/>
              <w:left w:val="nil"/>
              <w:bottom w:val="nil"/>
              <w:right w:val="nil"/>
            </w:tcBorders>
            <w:vAlign w:val="center"/>
            <w:hideMark/>
          </w:tcPr>
          <w:p w14:paraId="10BCF81F"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dashSmallGap" w:sz="4" w:space="0" w:color="auto"/>
              <w:left w:val="nil"/>
              <w:bottom w:val="nil"/>
              <w:right w:val="nil"/>
            </w:tcBorders>
            <w:vAlign w:val="center"/>
            <w:hideMark/>
          </w:tcPr>
          <w:p w14:paraId="3C8776F5"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dashSmallGap" w:sz="4" w:space="0" w:color="auto"/>
              <w:left w:val="nil"/>
              <w:bottom w:val="nil"/>
              <w:right w:val="nil"/>
            </w:tcBorders>
            <w:vAlign w:val="center"/>
            <w:hideMark/>
          </w:tcPr>
          <w:p w14:paraId="33EB6999"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dashSmallGap" w:sz="4" w:space="0" w:color="auto"/>
              <w:left w:val="nil"/>
              <w:bottom w:val="nil"/>
              <w:right w:val="nil"/>
            </w:tcBorders>
            <w:vAlign w:val="center"/>
            <w:hideMark/>
          </w:tcPr>
          <w:p w14:paraId="693EEF31"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r>
      <w:tr w:rsidR="006B3DC8" w:rsidRPr="00123E7D" w14:paraId="234E97DE" w14:textId="77777777" w:rsidTr="00C07A1D">
        <w:trPr>
          <w:trHeight w:val="249"/>
        </w:trPr>
        <w:tc>
          <w:tcPr>
            <w:tcW w:w="1957" w:type="dxa"/>
            <w:tcBorders>
              <w:top w:val="nil"/>
              <w:left w:val="nil"/>
              <w:right w:val="nil"/>
            </w:tcBorders>
            <w:vAlign w:val="center"/>
            <w:hideMark/>
          </w:tcPr>
          <w:p w14:paraId="5D8937A0" w14:textId="5C19CAC2" w:rsidR="00123E7D" w:rsidRPr="00123E7D" w:rsidRDefault="00123E7D" w:rsidP="00123E7D">
            <w:pPr>
              <w:spacing w:after="0" w:line="240" w:lineRule="auto"/>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 xml:space="preserve">15. </w:t>
            </w:r>
            <w:r>
              <w:rPr>
                <w:rFonts w:ascii="Times New Roman" w:eastAsia="Times New Roman" w:hAnsi="Times New Roman" w:cs="Times New Roman"/>
                <w:color w:val="000000"/>
                <w:sz w:val="20"/>
                <w:szCs w:val="20"/>
                <w:lang w:val="en-US" w:eastAsia="pt-BR"/>
              </w:rPr>
              <w:t>MCEffectiveness2</w:t>
            </w:r>
          </w:p>
        </w:tc>
        <w:tc>
          <w:tcPr>
            <w:tcW w:w="701" w:type="dxa"/>
            <w:tcBorders>
              <w:top w:val="nil"/>
              <w:left w:val="nil"/>
              <w:right w:val="nil"/>
            </w:tcBorders>
            <w:vAlign w:val="center"/>
            <w:hideMark/>
          </w:tcPr>
          <w:p w14:paraId="7427D136"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0.217</w:t>
            </w:r>
          </w:p>
        </w:tc>
        <w:tc>
          <w:tcPr>
            <w:tcW w:w="701" w:type="dxa"/>
            <w:tcBorders>
              <w:top w:val="nil"/>
              <w:left w:val="nil"/>
              <w:right w:val="nil"/>
            </w:tcBorders>
            <w:vAlign w:val="center"/>
            <w:hideMark/>
          </w:tcPr>
          <w:p w14:paraId="3691E786"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0.203</w:t>
            </w:r>
          </w:p>
        </w:tc>
        <w:tc>
          <w:tcPr>
            <w:tcW w:w="701" w:type="dxa"/>
            <w:tcBorders>
              <w:top w:val="nil"/>
              <w:left w:val="nil"/>
              <w:right w:val="nil"/>
            </w:tcBorders>
            <w:vAlign w:val="center"/>
            <w:hideMark/>
          </w:tcPr>
          <w:p w14:paraId="166BD088"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0.305</w:t>
            </w:r>
          </w:p>
        </w:tc>
        <w:tc>
          <w:tcPr>
            <w:tcW w:w="701" w:type="dxa"/>
            <w:tcBorders>
              <w:top w:val="nil"/>
              <w:left w:val="nil"/>
              <w:right w:val="nil"/>
            </w:tcBorders>
            <w:vAlign w:val="center"/>
            <w:hideMark/>
          </w:tcPr>
          <w:p w14:paraId="412BA482"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0.258</w:t>
            </w:r>
          </w:p>
        </w:tc>
        <w:tc>
          <w:tcPr>
            <w:tcW w:w="701" w:type="dxa"/>
            <w:tcBorders>
              <w:top w:val="nil"/>
              <w:left w:val="nil"/>
              <w:right w:val="nil"/>
            </w:tcBorders>
            <w:vAlign w:val="center"/>
            <w:hideMark/>
          </w:tcPr>
          <w:p w14:paraId="4252E46C"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0.333</w:t>
            </w:r>
          </w:p>
        </w:tc>
        <w:tc>
          <w:tcPr>
            <w:tcW w:w="701" w:type="dxa"/>
            <w:tcBorders>
              <w:top w:val="nil"/>
              <w:left w:val="nil"/>
              <w:right w:val="nil"/>
            </w:tcBorders>
            <w:vAlign w:val="center"/>
            <w:hideMark/>
          </w:tcPr>
          <w:p w14:paraId="0111CADF"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0.444</w:t>
            </w:r>
          </w:p>
        </w:tc>
        <w:tc>
          <w:tcPr>
            <w:tcW w:w="701" w:type="dxa"/>
            <w:tcBorders>
              <w:top w:val="nil"/>
              <w:left w:val="nil"/>
              <w:right w:val="nil"/>
            </w:tcBorders>
            <w:vAlign w:val="center"/>
            <w:hideMark/>
          </w:tcPr>
          <w:p w14:paraId="22A07301"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0.460</w:t>
            </w:r>
          </w:p>
        </w:tc>
        <w:tc>
          <w:tcPr>
            <w:tcW w:w="701" w:type="dxa"/>
            <w:tcBorders>
              <w:top w:val="nil"/>
              <w:left w:val="nil"/>
              <w:right w:val="nil"/>
            </w:tcBorders>
            <w:vAlign w:val="center"/>
            <w:hideMark/>
          </w:tcPr>
          <w:p w14:paraId="0068A45E"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0.432</w:t>
            </w:r>
          </w:p>
        </w:tc>
        <w:tc>
          <w:tcPr>
            <w:tcW w:w="701" w:type="dxa"/>
            <w:tcBorders>
              <w:top w:val="nil"/>
              <w:left w:val="nil"/>
              <w:right w:val="nil"/>
            </w:tcBorders>
            <w:vAlign w:val="center"/>
            <w:hideMark/>
          </w:tcPr>
          <w:p w14:paraId="49764F33"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0.306</w:t>
            </w:r>
          </w:p>
        </w:tc>
        <w:tc>
          <w:tcPr>
            <w:tcW w:w="701" w:type="dxa"/>
            <w:tcBorders>
              <w:top w:val="nil"/>
              <w:left w:val="nil"/>
              <w:right w:val="nil"/>
            </w:tcBorders>
            <w:vAlign w:val="center"/>
            <w:hideMark/>
          </w:tcPr>
          <w:p w14:paraId="5AC93DB1"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0.389</w:t>
            </w:r>
          </w:p>
        </w:tc>
        <w:tc>
          <w:tcPr>
            <w:tcW w:w="701" w:type="dxa"/>
            <w:tcBorders>
              <w:top w:val="nil"/>
              <w:left w:val="nil"/>
              <w:right w:val="nil"/>
            </w:tcBorders>
            <w:vAlign w:val="center"/>
            <w:hideMark/>
          </w:tcPr>
          <w:p w14:paraId="75509DE4"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0.363</w:t>
            </w:r>
          </w:p>
        </w:tc>
        <w:tc>
          <w:tcPr>
            <w:tcW w:w="701" w:type="dxa"/>
            <w:tcBorders>
              <w:top w:val="nil"/>
              <w:left w:val="nil"/>
              <w:right w:val="nil"/>
            </w:tcBorders>
            <w:vAlign w:val="center"/>
            <w:hideMark/>
          </w:tcPr>
          <w:p w14:paraId="30C637EE"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0.471</w:t>
            </w:r>
          </w:p>
        </w:tc>
        <w:tc>
          <w:tcPr>
            <w:tcW w:w="701" w:type="dxa"/>
            <w:tcBorders>
              <w:top w:val="nil"/>
              <w:left w:val="nil"/>
              <w:right w:val="nil"/>
            </w:tcBorders>
            <w:vAlign w:val="center"/>
            <w:hideMark/>
          </w:tcPr>
          <w:p w14:paraId="3F5C61EE"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0.529</w:t>
            </w:r>
          </w:p>
        </w:tc>
        <w:tc>
          <w:tcPr>
            <w:tcW w:w="701" w:type="dxa"/>
            <w:tcBorders>
              <w:top w:val="nil"/>
              <w:left w:val="nil"/>
              <w:right w:val="nil"/>
            </w:tcBorders>
            <w:vAlign w:val="center"/>
            <w:hideMark/>
          </w:tcPr>
          <w:p w14:paraId="5625B157"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0.877</w:t>
            </w:r>
          </w:p>
        </w:tc>
        <w:tc>
          <w:tcPr>
            <w:tcW w:w="701" w:type="dxa"/>
            <w:tcBorders>
              <w:top w:val="nil"/>
              <w:left w:val="nil"/>
              <w:right w:val="nil"/>
            </w:tcBorders>
            <w:vAlign w:val="center"/>
            <w:hideMark/>
          </w:tcPr>
          <w:p w14:paraId="7F113430"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u w:val="single"/>
                <w:lang w:eastAsia="pt-BR"/>
              </w:rPr>
            </w:pPr>
            <w:r>
              <w:rPr>
                <w:rFonts w:ascii="Times New Roman" w:eastAsia="Times New Roman" w:hAnsi="Times New Roman" w:cs="Times New Roman"/>
                <w:b/>
                <w:bCs/>
                <w:color w:val="000000"/>
                <w:sz w:val="20"/>
                <w:szCs w:val="20"/>
                <w:u w:val="single"/>
                <w:lang w:eastAsia="pt-BR"/>
              </w:rPr>
              <w:t>1.000</w:t>
            </w:r>
          </w:p>
        </w:tc>
        <w:tc>
          <w:tcPr>
            <w:tcW w:w="701" w:type="dxa"/>
            <w:tcBorders>
              <w:top w:val="nil"/>
              <w:left w:val="nil"/>
              <w:right w:val="nil"/>
            </w:tcBorders>
            <w:vAlign w:val="center"/>
            <w:hideMark/>
          </w:tcPr>
          <w:p w14:paraId="520C109E"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u w:val="single"/>
                <w:lang w:eastAsia="pt-BR"/>
              </w:rPr>
            </w:pPr>
          </w:p>
        </w:tc>
        <w:tc>
          <w:tcPr>
            <w:tcW w:w="701" w:type="dxa"/>
            <w:tcBorders>
              <w:top w:val="nil"/>
              <w:left w:val="nil"/>
              <w:right w:val="nil"/>
            </w:tcBorders>
            <w:vAlign w:val="center"/>
            <w:hideMark/>
          </w:tcPr>
          <w:p w14:paraId="33E66EEA"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right w:val="nil"/>
            </w:tcBorders>
            <w:vAlign w:val="center"/>
            <w:hideMark/>
          </w:tcPr>
          <w:p w14:paraId="2A39E7F7"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right w:val="nil"/>
            </w:tcBorders>
            <w:vAlign w:val="center"/>
            <w:hideMark/>
          </w:tcPr>
          <w:p w14:paraId="0A84CA39"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r>
      <w:tr w:rsidR="006B3DC8" w:rsidRPr="00123E7D" w14:paraId="2E6549AE" w14:textId="77777777" w:rsidTr="00C07A1D">
        <w:trPr>
          <w:trHeight w:val="249"/>
        </w:trPr>
        <w:tc>
          <w:tcPr>
            <w:tcW w:w="1957" w:type="dxa"/>
            <w:tcBorders>
              <w:top w:val="nil"/>
              <w:left w:val="nil"/>
              <w:bottom w:val="dashSmallGap" w:sz="4" w:space="0" w:color="auto"/>
              <w:right w:val="nil"/>
            </w:tcBorders>
            <w:vAlign w:val="center"/>
            <w:hideMark/>
          </w:tcPr>
          <w:p w14:paraId="1924EB1B" w14:textId="5EE5DEA9" w:rsidR="00123E7D" w:rsidRPr="00123E7D" w:rsidRDefault="00123E7D" w:rsidP="00123E7D">
            <w:pPr>
              <w:spacing w:after="0" w:line="240" w:lineRule="auto"/>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 xml:space="preserve">16. </w:t>
            </w:r>
            <w:r>
              <w:rPr>
                <w:rFonts w:ascii="Times New Roman" w:eastAsia="Times New Roman" w:hAnsi="Times New Roman" w:cs="Times New Roman"/>
                <w:color w:val="000000"/>
                <w:sz w:val="20"/>
                <w:szCs w:val="20"/>
                <w:lang w:val="en-US" w:eastAsia="pt-BR"/>
              </w:rPr>
              <w:t>MCEffectiveness3</w:t>
            </w:r>
          </w:p>
        </w:tc>
        <w:tc>
          <w:tcPr>
            <w:tcW w:w="701" w:type="dxa"/>
            <w:tcBorders>
              <w:top w:val="nil"/>
              <w:left w:val="nil"/>
              <w:bottom w:val="dashSmallGap" w:sz="4" w:space="0" w:color="auto"/>
              <w:right w:val="nil"/>
            </w:tcBorders>
            <w:vAlign w:val="center"/>
            <w:hideMark/>
          </w:tcPr>
          <w:p w14:paraId="385C1AEA"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0.169</w:t>
            </w:r>
          </w:p>
        </w:tc>
        <w:tc>
          <w:tcPr>
            <w:tcW w:w="701" w:type="dxa"/>
            <w:tcBorders>
              <w:top w:val="nil"/>
              <w:left w:val="nil"/>
              <w:bottom w:val="dashSmallGap" w:sz="4" w:space="0" w:color="auto"/>
              <w:right w:val="nil"/>
            </w:tcBorders>
            <w:vAlign w:val="center"/>
            <w:hideMark/>
          </w:tcPr>
          <w:p w14:paraId="40814E03"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0.250</w:t>
            </w:r>
          </w:p>
        </w:tc>
        <w:tc>
          <w:tcPr>
            <w:tcW w:w="701" w:type="dxa"/>
            <w:tcBorders>
              <w:top w:val="nil"/>
              <w:left w:val="nil"/>
              <w:bottom w:val="dashSmallGap" w:sz="4" w:space="0" w:color="auto"/>
              <w:right w:val="nil"/>
            </w:tcBorders>
            <w:vAlign w:val="center"/>
            <w:hideMark/>
          </w:tcPr>
          <w:p w14:paraId="3B9A9C1C"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0.276</w:t>
            </w:r>
          </w:p>
        </w:tc>
        <w:tc>
          <w:tcPr>
            <w:tcW w:w="701" w:type="dxa"/>
            <w:tcBorders>
              <w:top w:val="nil"/>
              <w:left w:val="nil"/>
              <w:bottom w:val="dashSmallGap" w:sz="4" w:space="0" w:color="auto"/>
              <w:right w:val="nil"/>
            </w:tcBorders>
            <w:vAlign w:val="center"/>
            <w:hideMark/>
          </w:tcPr>
          <w:p w14:paraId="3563C1E7"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0.216</w:t>
            </w:r>
          </w:p>
        </w:tc>
        <w:tc>
          <w:tcPr>
            <w:tcW w:w="701" w:type="dxa"/>
            <w:tcBorders>
              <w:top w:val="nil"/>
              <w:left w:val="nil"/>
              <w:bottom w:val="dashSmallGap" w:sz="4" w:space="0" w:color="auto"/>
              <w:right w:val="nil"/>
            </w:tcBorders>
            <w:vAlign w:val="center"/>
            <w:hideMark/>
          </w:tcPr>
          <w:p w14:paraId="4F128BB1"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0.344</w:t>
            </w:r>
          </w:p>
        </w:tc>
        <w:tc>
          <w:tcPr>
            <w:tcW w:w="701" w:type="dxa"/>
            <w:tcBorders>
              <w:top w:val="nil"/>
              <w:left w:val="nil"/>
              <w:bottom w:val="dashSmallGap" w:sz="4" w:space="0" w:color="auto"/>
              <w:right w:val="nil"/>
            </w:tcBorders>
            <w:vAlign w:val="center"/>
            <w:hideMark/>
          </w:tcPr>
          <w:p w14:paraId="1585D7CD"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0.458</w:t>
            </w:r>
          </w:p>
        </w:tc>
        <w:tc>
          <w:tcPr>
            <w:tcW w:w="701" w:type="dxa"/>
            <w:tcBorders>
              <w:top w:val="nil"/>
              <w:left w:val="nil"/>
              <w:bottom w:val="dashSmallGap" w:sz="4" w:space="0" w:color="auto"/>
              <w:right w:val="nil"/>
            </w:tcBorders>
            <w:vAlign w:val="center"/>
            <w:hideMark/>
          </w:tcPr>
          <w:p w14:paraId="4AB4866C"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0.549</w:t>
            </w:r>
          </w:p>
        </w:tc>
        <w:tc>
          <w:tcPr>
            <w:tcW w:w="701" w:type="dxa"/>
            <w:tcBorders>
              <w:top w:val="nil"/>
              <w:left w:val="nil"/>
              <w:bottom w:val="dashSmallGap" w:sz="4" w:space="0" w:color="auto"/>
              <w:right w:val="nil"/>
            </w:tcBorders>
            <w:vAlign w:val="center"/>
            <w:hideMark/>
          </w:tcPr>
          <w:p w14:paraId="0A95CADC"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0.488</w:t>
            </w:r>
          </w:p>
        </w:tc>
        <w:tc>
          <w:tcPr>
            <w:tcW w:w="701" w:type="dxa"/>
            <w:tcBorders>
              <w:top w:val="nil"/>
              <w:left w:val="nil"/>
              <w:bottom w:val="dashSmallGap" w:sz="4" w:space="0" w:color="auto"/>
              <w:right w:val="nil"/>
            </w:tcBorders>
            <w:vAlign w:val="center"/>
            <w:hideMark/>
          </w:tcPr>
          <w:p w14:paraId="2F94036F"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0.272</w:t>
            </w:r>
          </w:p>
        </w:tc>
        <w:tc>
          <w:tcPr>
            <w:tcW w:w="701" w:type="dxa"/>
            <w:tcBorders>
              <w:top w:val="nil"/>
              <w:left w:val="nil"/>
              <w:bottom w:val="dashSmallGap" w:sz="4" w:space="0" w:color="auto"/>
              <w:right w:val="nil"/>
            </w:tcBorders>
            <w:vAlign w:val="center"/>
            <w:hideMark/>
          </w:tcPr>
          <w:p w14:paraId="5C5484ED"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0.350</w:t>
            </w:r>
          </w:p>
        </w:tc>
        <w:tc>
          <w:tcPr>
            <w:tcW w:w="701" w:type="dxa"/>
            <w:tcBorders>
              <w:top w:val="nil"/>
              <w:left w:val="nil"/>
              <w:bottom w:val="dashSmallGap" w:sz="4" w:space="0" w:color="auto"/>
              <w:right w:val="nil"/>
            </w:tcBorders>
            <w:vAlign w:val="center"/>
            <w:hideMark/>
          </w:tcPr>
          <w:p w14:paraId="317C5C81"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0.344</w:t>
            </w:r>
          </w:p>
        </w:tc>
        <w:tc>
          <w:tcPr>
            <w:tcW w:w="701" w:type="dxa"/>
            <w:tcBorders>
              <w:top w:val="nil"/>
              <w:left w:val="nil"/>
              <w:bottom w:val="dashSmallGap" w:sz="4" w:space="0" w:color="auto"/>
              <w:right w:val="nil"/>
            </w:tcBorders>
            <w:vAlign w:val="center"/>
            <w:hideMark/>
          </w:tcPr>
          <w:p w14:paraId="0AF583A1"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0.468</w:t>
            </w:r>
          </w:p>
        </w:tc>
        <w:tc>
          <w:tcPr>
            <w:tcW w:w="701" w:type="dxa"/>
            <w:tcBorders>
              <w:top w:val="nil"/>
              <w:left w:val="nil"/>
              <w:bottom w:val="dashSmallGap" w:sz="4" w:space="0" w:color="auto"/>
              <w:right w:val="nil"/>
            </w:tcBorders>
            <w:vAlign w:val="center"/>
            <w:hideMark/>
          </w:tcPr>
          <w:p w14:paraId="07C764E6"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0.484</w:t>
            </w:r>
          </w:p>
        </w:tc>
        <w:tc>
          <w:tcPr>
            <w:tcW w:w="701" w:type="dxa"/>
            <w:tcBorders>
              <w:top w:val="nil"/>
              <w:left w:val="nil"/>
              <w:bottom w:val="dashSmallGap" w:sz="4" w:space="0" w:color="auto"/>
              <w:right w:val="nil"/>
            </w:tcBorders>
            <w:vAlign w:val="center"/>
            <w:hideMark/>
          </w:tcPr>
          <w:p w14:paraId="077681E2"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0.771</w:t>
            </w:r>
          </w:p>
        </w:tc>
        <w:tc>
          <w:tcPr>
            <w:tcW w:w="701" w:type="dxa"/>
            <w:tcBorders>
              <w:top w:val="nil"/>
              <w:left w:val="nil"/>
              <w:bottom w:val="dashSmallGap" w:sz="4" w:space="0" w:color="auto"/>
              <w:right w:val="nil"/>
            </w:tcBorders>
            <w:vAlign w:val="center"/>
            <w:hideMark/>
          </w:tcPr>
          <w:p w14:paraId="686162A9"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eastAsia="pt-BR"/>
              </w:rPr>
            </w:pPr>
            <w:r>
              <w:rPr>
                <w:rFonts w:ascii="Times New Roman" w:eastAsia="Times New Roman" w:hAnsi="Times New Roman" w:cs="Times New Roman"/>
                <w:color w:val="000000"/>
                <w:sz w:val="20"/>
                <w:szCs w:val="20"/>
                <w:lang w:eastAsia="pt-BR"/>
              </w:rPr>
              <w:t>0.866</w:t>
            </w:r>
          </w:p>
        </w:tc>
        <w:tc>
          <w:tcPr>
            <w:tcW w:w="701" w:type="dxa"/>
            <w:tcBorders>
              <w:top w:val="nil"/>
              <w:left w:val="nil"/>
              <w:bottom w:val="dashSmallGap" w:sz="4" w:space="0" w:color="auto"/>
              <w:right w:val="nil"/>
            </w:tcBorders>
            <w:vAlign w:val="center"/>
            <w:hideMark/>
          </w:tcPr>
          <w:p w14:paraId="7B12E9FF"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u w:val="single"/>
                <w:lang w:eastAsia="pt-BR"/>
              </w:rPr>
            </w:pPr>
            <w:r>
              <w:rPr>
                <w:rFonts w:ascii="Times New Roman" w:eastAsia="Times New Roman" w:hAnsi="Times New Roman" w:cs="Times New Roman"/>
                <w:b/>
                <w:bCs/>
                <w:color w:val="000000"/>
                <w:sz w:val="20"/>
                <w:szCs w:val="20"/>
                <w:u w:val="single"/>
                <w:lang w:eastAsia="pt-BR"/>
              </w:rPr>
              <w:t>1.000</w:t>
            </w:r>
          </w:p>
        </w:tc>
        <w:tc>
          <w:tcPr>
            <w:tcW w:w="701" w:type="dxa"/>
            <w:tcBorders>
              <w:top w:val="nil"/>
              <w:left w:val="nil"/>
              <w:bottom w:val="dashSmallGap" w:sz="4" w:space="0" w:color="auto"/>
              <w:right w:val="nil"/>
            </w:tcBorders>
            <w:vAlign w:val="center"/>
            <w:hideMark/>
          </w:tcPr>
          <w:p w14:paraId="1FA7DE77" w14:textId="77777777" w:rsidR="00123E7D" w:rsidRPr="00123E7D" w:rsidRDefault="00123E7D" w:rsidP="00123E7D">
            <w:pPr>
              <w:spacing w:after="0" w:line="240" w:lineRule="auto"/>
              <w:jc w:val="center"/>
              <w:rPr>
                <w:rFonts w:ascii="Times New Roman" w:eastAsia="Times New Roman" w:hAnsi="Times New Roman" w:cs="Times New Roman"/>
                <w:b/>
                <w:bCs/>
                <w:color w:val="000000"/>
                <w:sz w:val="20"/>
                <w:szCs w:val="20"/>
                <w:u w:val="single"/>
                <w:lang w:eastAsia="pt-BR"/>
              </w:rPr>
            </w:pPr>
          </w:p>
        </w:tc>
        <w:tc>
          <w:tcPr>
            <w:tcW w:w="701" w:type="dxa"/>
            <w:tcBorders>
              <w:top w:val="nil"/>
              <w:left w:val="nil"/>
              <w:bottom w:val="dashSmallGap" w:sz="4" w:space="0" w:color="auto"/>
              <w:right w:val="nil"/>
            </w:tcBorders>
            <w:vAlign w:val="center"/>
            <w:hideMark/>
          </w:tcPr>
          <w:p w14:paraId="060E3468"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c>
          <w:tcPr>
            <w:tcW w:w="701" w:type="dxa"/>
            <w:tcBorders>
              <w:top w:val="nil"/>
              <w:left w:val="nil"/>
              <w:bottom w:val="dashSmallGap" w:sz="4" w:space="0" w:color="auto"/>
              <w:right w:val="nil"/>
            </w:tcBorders>
            <w:vAlign w:val="center"/>
            <w:hideMark/>
          </w:tcPr>
          <w:p w14:paraId="69FD1D98" w14:textId="77777777" w:rsidR="00123E7D" w:rsidRPr="00123E7D" w:rsidRDefault="00123E7D" w:rsidP="00123E7D">
            <w:pPr>
              <w:spacing w:after="0" w:line="240" w:lineRule="auto"/>
              <w:jc w:val="center"/>
              <w:rPr>
                <w:rFonts w:ascii="Times New Roman" w:eastAsia="Times New Roman" w:hAnsi="Times New Roman" w:cs="Times New Roman"/>
                <w:sz w:val="20"/>
                <w:szCs w:val="20"/>
                <w:lang w:eastAsia="pt-BR"/>
              </w:rPr>
            </w:pPr>
          </w:p>
        </w:tc>
      </w:tr>
      <w:tr w:rsidR="006B3DC8" w:rsidRPr="00C07A1D" w14:paraId="2C698A48" w14:textId="77777777" w:rsidTr="00BA37DD">
        <w:trPr>
          <w:trHeight w:val="249"/>
        </w:trPr>
        <w:tc>
          <w:tcPr>
            <w:tcW w:w="1957" w:type="dxa"/>
            <w:tcBorders>
              <w:top w:val="dashSmallGap" w:sz="4" w:space="0" w:color="auto"/>
              <w:left w:val="nil"/>
              <w:bottom w:val="nil"/>
              <w:right w:val="nil"/>
            </w:tcBorders>
            <w:vAlign w:val="center"/>
            <w:hideMark/>
          </w:tcPr>
          <w:p w14:paraId="7EC85C8B" w14:textId="0F0EB494" w:rsidR="00123E7D" w:rsidRPr="00123E7D" w:rsidRDefault="00123E7D" w:rsidP="00123E7D">
            <w:pPr>
              <w:spacing w:after="0" w:line="240" w:lineRule="auto"/>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17. Complements</w:t>
            </w:r>
          </w:p>
        </w:tc>
        <w:tc>
          <w:tcPr>
            <w:tcW w:w="701" w:type="dxa"/>
            <w:tcBorders>
              <w:top w:val="dashSmallGap" w:sz="4" w:space="0" w:color="auto"/>
              <w:left w:val="nil"/>
              <w:bottom w:val="nil"/>
              <w:right w:val="nil"/>
            </w:tcBorders>
            <w:vAlign w:val="center"/>
            <w:hideMark/>
          </w:tcPr>
          <w:p w14:paraId="67933382"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0.281</w:t>
            </w:r>
          </w:p>
        </w:tc>
        <w:tc>
          <w:tcPr>
            <w:tcW w:w="701" w:type="dxa"/>
            <w:tcBorders>
              <w:top w:val="dashSmallGap" w:sz="4" w:space="0" w:color="auto"/>
              <w:left w:val="nil"/>
              <w:bottom w:val="nil"/>
              <w:right w:val="nil"/>
            </w:tcBorders>
            <w:vAlign w:val="center"/>
            <w:hideMark/>
          </w:tcPr>
          <w:p w14:paraId="152BFB8A"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0.239</w:t>
            </w:r>
          </w:p>
        </w:tc>
        <w:tc>
          <w:tcPr>
            <w:tcW w:w="701" w:type="dxa"/>
            <w:tcBorders>
              <w:top w:val="dashSmallGap" w:sz="4" w:space="0" w:color="auto"/>
              <w:left w:val="nil"/>
              <w:bottom w:val="nil"/>
              <w:right w:val="nil"/>
            </w:tcBorders>
            <w:vAlign w:val="center"/>
            <w:hideMark/>
          </w:tcPr>
          <w:p w14:paraId="535D9388"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0.231</w:t>
            </w:r>
          </w:p>
        </w:tc>
        <w:tc>
          <w:tcPr>
            <w:tcW w:w="701" w:type="dxa"/>
            <w:tcBorders>
              <w:top w:val="dashSmallGap" w:sz="4" w:space="0" w:color="auto"/>
              <w:left w:val="nil"/>
              <w:bottom w:val="nil"/>
              <w:right w:val="nil"/>
            </w:tcBorders>
            <w:vAlign w:val="center"/>
            <w:hideMark/>
          </w:tcPr>
          <w:p w14:paraId="47F19D4D"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0.166</w:t>
            </w:r>
          </w:p>
        </w:tc>
        <w:tc>
          <w:tcPr>
            <w:tcW w:w="701" w:type="dxa"/>
            <w:tcBorders>
              <w:top w:val="dashSmallGap" w:sz="4" w:space="0" w:color="auto"/>
              <w:left w:val="nil"/>
              <w:bottom w:val="nil"/>
              <w:right w:val="nil"/>
            </w:tcBorders>
            <w:vAlign w:val="center"/>
            <w:hideMark/>
          </w:tcPr>
          <w:p w14:paraId="1B2C6519"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0.126</w:t>
            </w:r>
          </w:p>
        </w:tc>
        <w:tc>
          <w:tcPr>
            <w:tcW w:w="701" w:type="dxa"/>
            <w:tcBorders>
              <w:top w:val="dashSmallGap" w:sz="4" w:space="0" w:color="auto"/>
              <w:left w:val="nil"/>
              <w:bottom w:val="nil"/>
              <w:right w:val="nil"/>
            </w:tcBorders>
            <w:vAlign w:val="center"/>
            <w:hideMark/>
          </w:tcPr>
          <w:p w14:paraId="112F268F"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0.130</w:t>
            </w:r>
          </w:p>
        </w:tc>
        <w:tc>
          <w:tcPr>
            <w:tcW w:w="701" w:type="dxa"/>
            <w:tcBorders>
              <w:top w:val="dashSmallGap" w:sz="4" w:space="0" w:color="auto"/>
              <w:left w:val="nil"/>
              <w:bottom w:val="nil"/>
              <w:right w:val="nil"/>
            </w:tcBorders>
            <w:vAlign w:val="center"/>
            <w:hideMark/>
          </w:tcPr>
          <w:p w14:paraId="58E6F172"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0.114</w:t>
            </w:r>
          </w:p>
        </w:tc>
        <w:tc>
          <w:tcPr>
            <w:tcW w:w="701" w:type="dxa"/>
            <w:tcBorders>
              <w:top w:val="dashSmallGap" w:sz="4" w:space="0" w:color="auto"/>
              <w:left w:val="nil"/>
              <w:bottom w:val="nil"/>
              <w:right w:val="nil"/>
            </w:tcBorders>
            <w:vAlign w:val="center"/>
            <w:hideMark/>
          </w:tcPr>
          <w:p w14:paraId="2EC996C7"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0.141</w:t>
            </w:r>
          </w:p>
        </w:tc>
        <w:tc>
          <w:tcPr>
            <w:tcW w:w="701" w:type="dxa"/>
            <w:tcBorders>
              <w:top w:val="dashSmallGap" w:sz="4" w:space="0" w:color="auto"/>
              <w:left w:val="nil"/>
              <w:bottom w:val="nil"/>
              <w:right w:val="nil"/>
            </w:tcBorders>
            <w:vAlign w:val="center"/>
            <w:hideMark/>
          </w:tcPr>
          <w:p w14:paraId="06AA2D82"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0.146</w:t>
            </w:r>
          </w:p>
        </w:tc>
        <w:tc>
          <w:tcPr>
            <w:tcW w:w="701" w:type="dxa"/>
            <w:tcBorders>
              <w:top w:val="dashSmallGap" w:sz="4" w:space="0" w:color="auto"/>
              <w:left w:val="nil"/>
              <w:bottom w:val="nil"/>
              <w:right w:val="nil"/>
            </w:tcBorders>
            <w:vAlign w:val="center"/>
            <w:hideMark/>
          </w:tcPr>
          <w:p w14:paraId="49A08634"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-0.049</w:t>
            </w:r>
          </w:p>
        </w:tc>
        <w:tc>
          <w:tcPr>
            <w:tcW w:w="701" w:type="dxa"/>
            <w:tcBorders>
              <w:top w:val="dashSmallGap" w:sz="4" w:space="0" w:color="auto"/>
              <w:left w:val="nil"/>
              <w:bottom w:val="nil"/>
              <w:right w:val="nil"/>
            </w:tcBorders>
            <w:vAlign w:val="center"/>
            <w:hideMark/>
          </w:tcPr>
          <w:p w14:paraId="2E4958A6"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0.062</w:t>
            </w:r>
          </w:p>
        </w:tc>
        <w:tc>
          <w:tcPr>
            <w:tcW w:w="701" w:type="dxa"/>
            <w:tcBorders>
              <w:top w:val="dashSmallGap" w:sz="4" w:space="0" w:color="auto"/>
              <w:left w:val="nil"/>
              <w:bottom w:val="nil"/>
              <w:right w:val="nil"/>
            </w:tcBorders>
            <w:vAlign w:val="center"/>
            <w:hideMark/>
          </w:tcPr>
          <w:p w14:paraId="4EDAB763"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0.185</w:t>
            </w:r>
          </w:p>
        </w:tc>
        <w:tc>
          <w:tcPr>
            <w:tcW w:w="701" w:type="dxa"/>
            <w:tcBorders>
              <w:top w:val="dashSmallGap" w:sz="4" w:space="0" w:color="auto"/>
              <w:left w:val="nil"/>
              <w:bottom w:val="nil"/>
              <w:right w:val="nil"/>
            </w:tcBorders>
            <w:vAlign w:val="center"/>
            <w:hideMark/>
          </w:tcPr>
          <w:p w14:paraId="37BA3E10"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0.083</w:t>
            </w:r>
          </w:p>
        </w:tc>
        <w:tc>
          <w:tcPr>
            <w:tcW w:w="701" w:type="dxa"/>
            <w:tcBorders>
              <w:top w:val="dashSmallGap" w:sz="4" w:space="0" w:color="auto"/>
              <w:left w:val="nil"/>
              <w:bottom w:val="nil"/>
              <w:right w:val="nil"/>
            </w:tcBorders>
            <w:vAlign w:val="center"/>
            <w:hideMark/>
          </w:tcPr>
          <w:p w14:paraId="7EEBB144"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0.215</w:t>
            </w:r>
          </w:p>
        </w:tc>
        <w:tc>
          <w:tcPr>
            <w:tcW w:w="701" w:type="dxa"/>
            <w:tcBorders>
              <w:top w:val="dashSmallGap" w:sz="4" w:space="0" w:color="auto"/>
              <w:left w:val="nil"/>
              <w:bottom w:val="nil"/>
              <w:right w:val="nil"/>
            </w:tcBorders>
            <w:vAlign w:val="center"/>
            <w:hideMark/>
          </w:tcPr>
          <w:p w14:paraId="32FC8C85"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0.241</w:t>
            </w:r>
          </w:p>
        </w:tc>
        <w:tc>
          <w:tcPr>
            <w:tcW w:w="701" w:type="dxa"/>
            <w:tcBorders>
              <w:top w:val="dashSmallGap" w:sz="4" w:space="0" w:color="auto"/>
              <w:left w:val="nil"/>
              <w:bottom w:val="nil"/>
              <w:right w:val="nil"/>
            </w:tcBorders>
            <w:vAlign w:val="center"/>
            <w:hideMark/>
          </w:tcPr>
          <w:p w14:paraId="1DA785E3"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0.209</w:t>
            </w:r>
          </w:p>
        </w:tc>
        <w:tc>
          <w:tcPr>
            <w:tcW w:w="701" w:type="dxa"/>
            <w:tcBorders>
              <w:top w:val="dashSmallGap" w:sz="4" w:space="0" w:color="auto"/>
              <w:left w:val="nil"/>
              <w:bottom w:val="nil"/>
              <w:right w:val="nil"/>
            </w:tcBorders>
            <w:vAlign w:val="center"/>
            <w:hideMark/>
          </w:tcPr>
          <w:p w14:paraId="3EC81873" w14:textId="77777777" w:rsidR="00123E7D" w:rsidRPr="00E2799C" w:rsidRDefault="00123E7D" w:rsidP="00123E7D">
            <w:pPr>
              <w:spacing w:after="0" w:line="240" w:lineRule="auto"/>
              <w:jc w:val="center"/>
              <w:rPr>
                <w:rFonts w:ascii="Times New Roman" w:hAnsi="Times New Roman"/>
                <w:b/>
                <w:color w:val="000000"/>
                <w:sz w:val="20"/>
                <w:u w:val="single"/>
                <w:lang w:val="en-US"/>
              </w:rPr>
            </w:pPr>
            <w:r w:rsidRPr="00E2799C">
              <w:rPr>
                <w:rFonts w:ascii="Times New Roman" w:hAnsi="Times New Roman"/>
                <w:b/>
                <w:color w:val="000000"/>
                <w:sz w:val="20"/>
                <w:u w:val="single"/>
                <w:lang w:val="en-US"/>
              </w:rPr>
              <w:t>1.000</w:t>
            </w:r>
          </w:p>
        </w:tc>
        <w:tc>
          <w:tcPr>
            <w:tcW w:w="701" w:type="dxa"/>
            <w:tcBorders>
              <w:top w:val="dashSmallGap" w:sz="4" w:space="0" w:color="auto"/>
              <w:left w:val="nil"/>
              <w:bottom w:val="nil"/>
              <w:right w:val="nil"/>
            </w:tcBorders>
            <w:vAlign w:val="center"/>
          </w:tcPr>
          <w:p w14:paraId="1D5EDC74" w14:textId="0E703B46"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p>
        </w:tc>
        <w:tc>
          <w:tcPr>
            <w:tcW w:w="701" w:type="dxa"/>
            <w:tcBorders>
              <w:top w:val="dashSmallGap" w:sz="4" w:space="0" w:color="auto"/>
              <w:left w:val="nil"/>
              <w:bottom w:val="nil"/>
              <w:right w:val="nil"/>
            </w:tcBorders>
            <w:vAlign w:val="center"/>
            <w:hideMark/>
          </w:tcPr>
          <w:p w14:paraId="5B3C1E76"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p>
        </w:tc>
      </w:tr>
      <w:tr w:rsidR="006B3DC8" w:rsidRPr="00C07A1D" w14:paraId="65A8694C" w14:textId="77777777" w:rsidTr="00C07A1D">
        <w:trPr>
          <w:trHeight w:val="249"/>
        </w:trPr>
        <w:tc>
          <w:tcPr>
            <w:tcW w:w="1957" w:type="dxa"/>
            <w:tcBorders>
              <w:top w:val="nil"/>
              <w:left w:val="nil"/>
              <w:right w:val="nil"/>
            </w:tcBorders>
            <w:vAlign w:val="center"/>
            <w:hideMark/>
          </w:tcPr>
          <w:p w14:paraId="67EAB7D5" w14:textId="312570FF" w:rsidR="00123E7D" w:rsidRPr="00123E7D" w:rsidRDefault="00123E7D" w:rsidP="00123E7D">
            <w:pPr>
              <w:spacing w:after="0" w:line="240" w:lineRule="auto"/>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18. Substitutes</w:t>
            </w:r>
          </w:p>
        </w:tc>
        <w:tc>
          <w:tcPr>
            <w:tcW w:w="701" w:type="dxa"/>
            <w:tcBorders>
              <w:top w:val="nil"/>
              <w:left w:val="nil"/>
              <w:right w:val="nil"/>
            </w:tcBorders>
            <w:vAlign w:val="center"/>
            <w:hideMark/>
          </w:tcPr>
          <w:p w14:paraId="329B51C1"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-0.023</w:t>
            </w:r>
          </w:p>
        </w:tc>
        <w:tc>
          <w:tcPr>
            <w:tcW w:w="701" w:type="dxa"/>
            <w:tcBorders>
              <w:top w:val="nil"/>
              <w:left w:val="nil"/>
              <w:right w:val="nil"/>
            </w:tcBorders>
            <w:vAlign w:val="center"/>
            <w:hideMark/>
          </w:tcPr>
          <w:p w14:paraId="0B9C17C2"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0.023</w:t>
            </w:r>
          </w:p>
        </w:tc>
        <w:tc>
          <w:tcPr>
            <w:tcW w:w="701" w:type="dxa"/>
            <w:tcBorders>
              <w:top w:val="nil"/>
              <w:left w:val="nil"/>
              <w:right w:val="nil"/>
            </w:tcBorders>
            <w:vAlign w:val="center"/>
            <w:hideMark/>
          </w:tcPr>
          <w:p w14:paraId="7E481B41"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0.188</w:t>
            </w:r>
          </w:p>
        </w:tc>
        <w:tc>
          <w:tcPr>
            <w:tcW w:w="701" w:type="dxa"/>
            <w:tcBorders>
              <w:top w:val="nil"/>
              <w:left w:val="nil"/>
              <w:right w:val="nil"/>
            </w:tcBorders>
            <w:vAlign w:val="center"/>
            <w:hideMark/>
          </w:tcPr>
          <w:p w14:paraId="2F4A8C25"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0.122</w:t>
            </w:r>
          </w:p>
        </w:tc>
        <w:tc>
          <w:tcPr>
            <w:tcW w:w="701" w:type="dxa"/>
            <w:tcBorders>
              <w:top w:val="nil"/>
              <w:left w:val="nil"/>
              <w:right w:val="nil"/>
            </w:tcBorders>
            <w:vAlign w:val="center"/>
            <w:hideMark/>
          </w:tcPr>
          <w:p w14:paraId="59EF20E9"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0.130</w:t>
            </w:r>
          </w:p>
        </w:tc>
        <w:tc>
          <w:tcPr>
            <w:tcW w:w="701" w:type="dxa"/>
            <w:tcBorders>
              <w:top w:val="nil"/>
              <w:left w:val="nil"/>
              <w:right w:val="nil"/>
            </w:tcBorders>
            <w:vAlign w:val="center"/>
            <w:hideMark/>
          </w:tcPr>
          <w:p w14:paraId="45CE70B2"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0.185</w:t>
            </w:r>
          </w:p>
        </w:tc>
        <w:tc>
          <w:tcPr>
            <w:tcW w:w="701" w:type="dxa"/>
            <w:tcBorders>
              <w:top w:val="nil"/>
              <w:left w:val="nil"/>
              <w:right w:val="nil"/>
            </w:tcBorders>
            <w:vAlign w:val="center"/>
            <w:hideMark/>
          </w:tcPr>
          <w:p w14:paraId="1BC645A4"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0.070</w:t>
            </w:r>
          </w:p>
        </w:tc>
        <w:tc>
          <w:tcPr>
            <w:tcW w:w="701" w:type="dxa"/>
            <w:tcBorders>
              <w:top w:val="nil"/>
              <w:left w:val="nil"/>
              <w:right w:val="nil"/>
            </w:tcBorders>
            <w:vAlign w:val="center"/>
            <w:hideMark/>
          </w:tcPr>
          <w:p w14:paraId="206A6A6A"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0.006</w:t>
            </w:r>
          </w:p>
        </w:tc>
        <w:tc>
          <w:tcPr>
            <w:tcW w:w="701" w:type="dxa"/>
            <w:tcBorders>
              <w:top w:val="nil"/>
              <w:left w:val="nil"/>
              <w:right w:val="nil"/>
            </w:tcBorders>
            <w:vAlign w:val="center"/>
            <w:hideMark/>
          </w:tcPr>
          <w:p w14:paraId="2D812313"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-0.123</w:t>
            </w:r>
          </w:p>
        </w:tc>
        <w:tc>
          <w:tcPr>
            <w:tcW w:w="701" w:type="dxa"/>
            <w:tcBorders>
              <w:top w:val="nil"/>
              <w:left w:val="nil"/>
              <w:right w:val="nil"/>
            </w:tcBorders>
            <w:vAlign w:val="center"/>
            <w:hideMark/>
          </w:tcPr>
          <w:p w14:paraId="4E2B5D14"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0.138</w:t>
            </w:r>
          </w:p>
        </w:tc>
        <w:tc>
          <w:tcPr>
            <w:tcW w:w="701" w:type="dxa"/>
            <w:tcBorders>
              <w:top w:val="nil"/>
              <w:left w:val="nil"/>
              <w:right w:val="nil"/>
            </w:tcBorders>
            <w:vAlign w:val="center"/>
            <w:hideMark/>
          </w:tcPr>
          <w:p w14:paraId="709EA58C"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0.160</w:t>
            </w:r>
          </w:p>
        </w:tc>
        <w:tc>
          <w:tcPr>
            <w:tcW w:w="701" w:type="dxa"/>
            <w:tcBorders>
              <w:top w:val="nil"/>
              <w:left w:val="nil"/>
              <w:right w:val="nil"/>
            </w:tcBorders>
            <w:vAlign w:val="center"/>
            <w:hideMark/>
          </w:tcPr>
          <w:p w14:paraId="1141F189"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-0.004</w:t>
            </w:r>
          </w:p>
        </w:tc>
        <w:tc>
          <w:tcPr>
            <w:tcW w:w="701" w:type="dxa"/>
            <w:tcBorders>
              <w:top w:val="nil"/>
              <w:left w:val="nil"/>
              <w:right w:val="nil"/>
            </w:tcBorders>
            <w:vAlign w:val="center"/>
            <w:hideMark/>
          </w:tcPr>
          <w:p w14:paraId="29DBCA0C"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0.066</w:t>
            </w:r>
          </w:p>
        </w:tc>
        <w:tc>
          <w:tcPr>
            <w:tcW w:w="701" w:type="dxa"/>
            <w:tcBorders>
              <w:top w:val="nil"/>
              <w:left w:val="nil"/>
              <w:right w:val="nil"/>
            </w:tcBorders>
            <w:vAlign w:val="center"/>
            <w:hideMark/>
          </w:tcPr>
          <w:p w14:paraId="6FE2E774"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0.056</w:t>
            </w:r>
          </w:p>
        </w:tc>
        <w:tc>
          <w:tcPr>
            <w:tcW w:w="701" w:type="dxa"/>
            <w:tcBorders>
              <w:top w:val="nil"/>
              <w:left w:val="nil"/>
              <w:right w:val="nil"/>
            </w:tcBorders>
            <w:vAlign w:val="center"/>
            <w:hideMark/>
          </w:tcPr>
          <w:p w14:paraId="6ED636B6"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0.046</w:t>
            </w:r>
          </w:p>
        </w:tc>
        <w:tc>
          <w:tcPr>
            <w:tcW w:w="701" w:type="dxa"/>
            <w:tcBorders>
              <w:top w:val="nil"/>
              <w:left w:val="nil"/>
              <w:right w:val="nil"/>
            </w:tcBorders>
            <w:vAlign w:val="center"/>
            <w:hideMark/>
          </w:tcPr>
          <w:p w14:paraId="2AFDE1C6"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0.049</w:t>
            </w:r>
          </w:p>
        </w:tc>
        <w:tc>
          <w:tcPr>
            <w:tcW w:w="701" w:type="dxa"/>
            <w:tcBorders>
              <w:top w:val="nil"/>
              <w:left w:val="nil"/>
              <w:right w:val="nil"/>
            </w:tcBorders>
            <w:vAlign w:val="center"/>
            <w:hideMark/>
          </w:tcPr>
          <w:p w14:paraId="68CB33EE"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-0.496</w:t>
            </w:r>
          </w:p>
        </w:tc>
        <w:tc>
          <w:tcPr>
            <w:tcW w:w="701" w:type="dxa"/>
            <w:tcBorders>
              <w:top w:val="nil"/>
              <w:left w:val="nil"/>
              <w:right w:val="nil"/>
            </w:tcBorders>
            <w:vAlign w:val="center"/>
            <w:hideMark/>
          </w:tcPr>
          <w:p w14:paraId="56942AD8" w14:textId="77777777" w:rsidR="00123E7D" w:rsidRPr="00E2799C" w:rsidRDefault="00123E7D" w:rsidP="00123E7D">
            <w:pPr>
              <w:spacing w:after="0" w:line="240" w:lineRule="auto"/>
              <w:jc w:val="center"/>
              <w:rPr>
                <w:rFonts w:ascii="Times New Roman" w:hAnsi="Times New Roman"/>
                <w:b/>
                <w:color w:val="000000"/>
                <w:sz w:val="20"/>
                <w:u w:val="single"/>
                <w:lang w:val="en-US"/>
              </w:rPr>
            </w:pPr>
            <w:r w:rsidRPr="00E2799C">
              <w:rPr>
                <w:rFonts w:ascii="Times New Roman" w:hAnsi="Times New Roman"/>
                <w:b/>
                <w:color w:val="000000"/>
                <w:sz w:val="20"/>
                <w:u w:val="single"/>
                <w:lang w:val="en-US"/>
              </w:rPr>
              <w:t>1.000</w:t>
            </w:r>
          </w:p>
        </w:tc>
        <w:tc>
          <w:tcPr>
            <w:tcW w:w="701" w:type="dxa"/>
            <w:tcBorders>
              <w:top w:val="nil"/>
              <w:left w:val="nil"/>
              <w:right w:val="nil"/>
            </w:tcBorders>
            <w:vAlign w:val="center"/>
            <w:hideMark/>
          </w:tcPr>
          <w:p w14:paraId="0D3C8434"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p>
        </w:tc>
      </w:tr>
      <w:tr w:rsidR="006B3DC8" w:rsidRPr="00C07A1D" w14:paraId="594DC8B8" w14:textId="77777777" w:rsidTr="00C07A1D">
        <w:trPr>
          <w:trHeight w:val="249"/>
        </w:trPr>
        <w:tc>
          <w:tcPr>
            <w:tcW w:w="1957" w:type="dxa"/>
            <w:tcBorders>
              <w:top w:val="nil"/>
              <w:left w:val="nil"/>
              <w:bottom w:val="single" w:sz="4" w:space="0" w:color="auto"/>
              <w:right w:val="nil"/>
            </w:tcBorders>
            <w:vAlign w:val="center"/>
            <w:hideMark/>
          </w:tcPr>
          <w:p w14:paraId="08DC8179" w14:textId="6C8F9BF1" w:rsidR="00123E7D" w:rsidRPr="00123E7D" w:rsidRDefault="00123E7D" w:rsidP="00123E7D">
            <w:pPr>
              <w:spacing w:after="0" w:line="240" w:lineRule="auto"/>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19. Independents</w:t>
            </w:r>
          </w:p>
        </w:tc>
        <w:tc>
          <w:tcPr>
            <w:tcW w:w="701" w:type="dxa"/>
            <w:tcBorders>
              <w:top w:val="nil"/>
              <w:left w:val="nil"/>
              <w:bottom w:val="single" w:sz="4" w:space="0" w:color="auto"/>
              <w:right w:val="nil"/>
            </w:tcBorders>
            <w:vAlign w:val="center"/>
            <w:hideMark/>
          </w:tcPr>
          <w:p w14:paraId="0E5FB1E9"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-0.309</w:t>
            </w:r>
          </w:p>
        </w:tc>
        <w:tc>
          <w:tcPr>
            <w:tcW w:w="701" w:type="dxa"/>
            <w:tcBorders>
              <w:top w:val="nil"/>
              <w:left w:val="nil"/>
              <w:bottom w:val="single" w:sz="4" w:space="0" w:color="auto"/>
              <w:right w:val="nil"/>
            </w:tcBorders>
            <w:vAlign w:val="center"/>
            <w:hideMark/>
          </w:tcPr>
          <w:p w14:paraId="0838FEE8"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-0.290</w:t>
            </w:r>
          </w:p>
        </w:tc>
        <w:tc>
          <w:tcPr>
            <w:tcW w:w="701" w:type="dxa"/>
            <w:tcBorders>
              <w:top w:val="nil"/>
              <w:left w:val="nil"/>
              <w:bottom w:val="single" w:sz="4" w:space="0" w:color="auto"/>
              <w:right w:val="nil"/>
            </w:tcBorders>
            <w:vAlign w:val="center"/>
            <w:hideMark/>
          </w:tcPr>
          <w:p w14:paraId="0D97B3CC"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-0.384</w:t>
            </w:r>
          </w:p>
        </w:tc>
        <w:tc>
          <w:tcPr>
            <w:tcW w:w="701" w:type="dxa"/>
            <w:tcBorders>
              <w:top w:val="nil"/>
              <w:left w:val="nil"/>
              <w:bottom w:val="single" w:sz="4" w:space="0" w:color="auto"/>
              <w:right w:val="nil"/>
            </w:tcBorders>
            <w:vAlign w:val="center"/>
            <w:hideMark/>
          </w:tcPr>
          <w:p w14:paraId="0FD93E5A"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-0.268</w:t>
            </w:r>
          </w:p>
        </w:tc>
        <w:tc>
          <w:tcPr>
            <w:tcW w:w="701" w:type="dxa"/>
            <w:tcBorders>
              <w:top w:val="nil"/>
              <w:left w:val="nil"/>
              <w:bottom w:val="single" w:sz="4" w:space="0" w:color="auto"/>
              <w:right w:val="nil"/>
            </w:tcBorders>
            <w:vAlign w:val="center"/>
            <w:hideMark/>
          </w:tcPr>
          <w:p w14:paraId="1C39C0BD"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-0.227</w:t>
            </w:r>
          </w:p>
        </w:tc>
        <w:tc>
          <w:tcPr>
            <w:tcW w:w="701" w:type="dxa"/>
            <w:tcBorders>
              <w:top w:val="nil"/>
              <w:left w:val="nil"/>
              <w:bottom w:val="single" w:sz="4" w:space="0" w:color="auto"/>
              <w:right w:val="nil"/>
            </w:tcBorders>
            <w:vAlign w:val="center"/>
            <w:hideMark/>
          </w:tcPr>
          <w:p w14:paraId="6EA3D56B"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-0.266</w:t>
            </w:r>
          </w:p>
        </w:tc>
        <w:tc>
          <w:tcPr>
            <w:tcW w:w="701" w:type="dxa"/>
            <w:tcBorders>
              <w:top w:val="nil"/>
              <w:left w:val="nil"/>
              <w:bottom w:val="single" w:sz="4" w:space="0" w:color="auto"/>
              <w:right w:val="nil"/>
            </w:tcBorders>
            <w:vAlign w:val="center"/>
            <w:hideMark/>
          </w:tcPr>
          <w:p w14:paraId="1E3F6402"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-0.175</w:t>
            </w:r>
          </w:p>
        </w:tc>
        <w:tc>
          <w:tcPr>
            <w:tcW w:w="701" w:type="dxa"/>
            <w:tcBorders>
              <w:top w:val="nil"/>
              <w:left w:val="nil"/>
              <w:bottom w:val="single" w:sz="4" w:space="0" w:color="auto"/>
              <w:right w:val="nil"/>
            </w:tcBorders>
            <w:vAlign w:val="center"/>
            <w:hideMark/>
          </w:tcPr>
          <w:p w14:paraId="00EC5734"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-0.165</w:t>
            </w:r>
          </w:p>
        </w:tc>
        <w:tc>
          <w:tcPr>
            <w:tcW w:w="701" w:type="dxa"/>
            <w:tcBorders>
              <w:top w:val="nil"/>
              <w:left w:val="nil"/>
              <w:bottom w:val="single" w:sz="4" w:space="0" w:color="auto"/>
              <w:right w:val="nil"/>
            </w:tcBorders>
            <w:vAlign w:val="center"/>
            <w:hideMark/>
          </w:tcPr>
          <w:p w14:paraId="05DA1B65"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-0.090</w:t>
            </w:r>
          </w:p>
        </w:tc>
        <w:tc>
          <w:tcPr>
            <w:tcW w:w="701" w:type="dxa"/>
            <w:tcBorders>
              <w:top w:val="nil"/>
              <w:left w:val="nil"/>
              <w:bottom w:val="single" w:sz="4" w:space="0" w:color="auto"/>
              <w:right w:val="nil"/>
            </w:tcBorders>
            <w:vAlign w:val="center"/>
            <w:hideMark/>
          </w:tcPr>
          <w:p w14:paraId="1B599955"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-0.030</w:t>
            </w:r>
          </w:p>
        </w:tc>
        <w:tc>
          <w:tcPr>
            <w:tcW w:w="701" w:type="dxa"/>
            <w:tcBorders>
              <w:top w:val="nil"/>
              <w:left w:val="nil"/>
              <w:bottom w:val="single" w:sz="4" w:space="0" w:color="auto"/>
              <w:right w:val="nil"/>
            </w:tcBorders>
            <w:vAlign w:val="center"/>
            <w:hideMark/>
          </w:tcPr>
          <w:p w14:paraId="575C1439"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-0.172</w:t>
            </w:r>
          </w:p>
        </w:tc>
        <w:tc>
          <w:tcPr>
            <w:tcW w:w="701" w:type="dxa"/>
            <w:tcBorders>
              <w:top w:val="nil"/>
              <w:left w:val="nil"/>
              <w:bottom w:val="single" w:sz="4" w:space="0" w:color="auto"/>
              <w:right w:val="nil"/>
            </w:tcBorders>
            <w:vAlign w:val="center"/>
            <w:hideMark/>
          </w:tcPr>
          <w:p w14:paraId="0280AE0F"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-0.210</w:t>
            </w:r>
          </w:p>
        </w:tc>
        <w:tc>
          <w:tcPr>
            <w:tcW w:w="701" w:type="dxa"/>
            <w:tcBorders>
              <w:top w:val="nil"/>
              <w:left w:val="nil"/>
              <w:bottom w:val="single" w:sz="4" w:space="0" w:color="auto"/>
              <w:right w:val="nil"/>
            </w:tcBorders>
            <w:vAlign w:val="center"/>
            <w:hideMark/>
          </w:tcPr>
          <w:p w14:paraId="1DA21B11"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-0.137</w:t>
            </w:r>
          </w:p>
        </w:tc>
        <w:tc>
          <w:tcPr>
            <w:tcW w:w="701" w:type="dxa"/>
            <w:tcBorders>
              <w:top w:val="nil"/>
              <w:left w:val="nil"/>
              <w:bottom w:val="single" w:sz="4" w:space="0" w:color="auto"/>
              <w:right w:val="nil"/>
            </w:tcBorders>
            <w:vAlign w:val="center"/>
            <w:hideMark/>
          </w:tcPr>
          <w:p w14:paraId="6EF515B2"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-0.283</w:t>
            </w:r>
          </w:p>
        </w:tc>
        <w:tc>
          <w:tcPr>
            <w:tcW w:w="701" w:type="dxa"/>
            <w:tcBorders>
              <w:top w:val="nil"/>
              <w:left w:val="nil"/>
              <w:bottom w:val="single" w:sz="4" w:space="0" w:color="auto"/>
              <w:right w:val="nil"/>
            </w:tcBorders>
            <w:vAlign w:val="center"/>
            <w:hideMark/>
          </w:tcPr>
          <w:p w14:paraId="4B4E3930"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-0.306</w:t>
            </w:r>
          </w:p>
        </w:tc>
        <w:tc>
          <w:tcPr>
            <w:tcW w:w="701" w:type="dxa"/>
            <w:tcBorders>
              <w:top w:val="nil"/>
              <w:left w:val="nil"/>
              <w:bottom w:val="single" w:sz="4" w:space="0" w:color="auto"/>
              <w:right w:val="nil"/>
            </w:tcBorders>
            <w:vAlign w:val="center"/>
            <w:hideMark/>
          </w:tcPr>
          <w:p w14:paraId="12F4B318"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-0.272</w:t>
            </w:r>
          </w:p>
        </w:tc>
        <w:tc>
          <w:tcPr>
            <w:tcW w:w="701" w:type="dxa"/>
            <w:tcBorders>
              <w:top w:val="nil"/>
              <w:left w:val="nil"/>
              <w:bottom w:val="single" w:sz="4" w:space="0" w:color="auto"/>
              <w:right w:val="nil"/>
            </w:tcBorders>
            <w:vAlign w:val="center"/>
            <w:hideMark/>
          </w:tcPr>
          <w:p w14:paraId="50874C3A"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-0.836</w:t>
            </w:r>
          </w:p>
        </w:tc>
        <w:tc>
          <w:tcPr>
            <w:tcW w:w="701" w:type="dxa"/>
            <w:tcBorders>
              <w:top w:val="nil"/>
              <w:left w:val="nil"/>
              <w:bottom w:val="single" w:sz="4" w:space="0" w:color="auto"/>
              <w:right w:val="nil"/>
            </w:tcBorders>
            <w:vAlign w:val="center"/>
            <w:hideMark/>
          </w:tcPr>
          <w:p w14:paraId="718422DC" w14:textId="77777777" w:rsidR="00123E7D" w:rsidRPr="00123E7D" w:rsidRDefault="00123E7D" w:rsidP="00123E7D">
            <w:pPr>
              <w:spacing w:after="0" w:line="240" w:lineRule="auto"/>
              <w:jc w:val="center"/>
              <w:rPr>
                <w:rFonts w:ascii="Times New Roman" w:eastAsia="Times New Roman" w:hAnsi="Times New Roman" w:cs="Times New Roman"/>
                <w:color w:val="000000"/>
                <w:sz w:val="20"/>
                <w:szCs w:val="20"/>
                <w:lang w:val="en-US" w:eastAsia="pt-BR"/>
              </w:rPr>
            </w:pPr>
            <w:r>
              <w:rPr>
                <w:rFonts w:ascii="Times New Roman" w:eastAsia="Times New Roman" w:hAnsi="Times New Roman" w:cs="Times New Roman"/>
                <w:color w:val="000000"/>
                <w:sz w:val="20"/>
                <w:szCs w:val="20"/>
                <w:lang w:val="en-US" w:eastAsia="pt-BR"/>
              </w:rPr>
              <w:t>-0.061</w:t>
            </w:r>
          </w:p>
        </w:tc>
        <w:tc>
          <w:tcPr>
            <w:tcW w:w="701" w:type="dxa"/>
            <w:tcBorders>
              <w:top w:val="nil"/>
              <w:left w:val="nil"/>
              <w:bottom w:val="single" w:sz="4" w:space="0" w:color="auto"/>
              <w:right w:val="nil"/>
            </w:tcBorders>
            <w:vAlign w:val="center"/>
            <w:hideMark/>
          </w:tcPr>
          <w:p w14:paraId="753A514C" w14:textId="77777777" w:rsidR="00123E7D" w:rsidRPr="00E2799C" w:rsidRDefault="00123E7D" w:rsidP="00123E7D">
            <w:pPr>
              <w:spacing w:after="0" w:line="240" w:lineRule="auto"/>
              <w:jc w:val="center"/>
              <w:rPr>
                <w:rFonts w:ascii="Times New Roman" w:hAnsi="Times New Roman"/>
                <w:b/>
                <w:color w:val="000000"/>
                <w:sz w:val="20"/>
                <w:u w:val="single"/>
                <w:lang w:val="en-US"/>
              </w:rPr>
            </w:pPr>
            <w:r w:rsidRPr="00E2799C">
              <w:rPr>
                <w:rFonts w:ascii="Times New Roman" w:hAnsi="Times New Roman"/>
                <w:b/>
                <w:color w:val="000000"/>
                <w:sz w:val="20"/>
                <w:u w:val="single"/>
                <w:lang w:val="en-US"/>
              </w:rPr>
              <w:t>1.000</w:t>
            </w:r>
          </w:p>
        </w:tc>
      </w:tr>
    </w:tbl>
    <w:p w14:paraId="1BD878FA" w14:textId="77777777" w:rsidR="0069075F" w:rsidRPr="006B3DC8" w:rsidRDefault="0069075F" w:rsidP="00123E7D">
      <w:pPr>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Source: Created by authors</w:t>
      </w:r>
    </w:p>
    <w:p w14:paraId="434A120D" w14:textId="3D1D4448" w:rsidR="0069075F" w:rsidRPr="00A34A2B" w:rsidRDefault="0069075F" w:rsidP="00123E7D">
      <w:pPr>
        <w:spacing w:after="0" w:line="240" w:lineRule="auto"/>
        <w:rPr>
          <w:rFonts w:ascii="Times New Roman" w:hAnsi="Times New Roman" w:cs="Times New Roman"/>
          <w:sz w:val="20"/>
          <w:szCs w:val="20"/>
          <w:lang w:val="en-US"/>
        </w:rPr>
      </w:pPr>
      <w:r>
        <w:rPr>
          <w:rFonts w:ascii="Times New Roman" w:hAnsi="Times New Roman" w:cs="Times New Roman"/>
          <w:sz w:val="20"/>
          <w:szCs w:val="20"/>
          <w:lang w:val="en-US"/>
        </w:rPr>
        <w:t xml:space="preserve">Correlations above |0.178| are significant at p &lt; 0.05 and |0.250| are significant at p &lt; 0.01. </w:t>
      </w:r>
    </w:p>
    <w:p w14:paraId="1DA2239A" w14:textId="4ECE8BDF" w:rsidR="00C07A1D" w:rsidRPr="006B3DC8" w:rsidRDefault="00C07A1D" w:rsidP="00C07A1D">
      <w:pPr>
        <w:spacing w:after="0" w:line="240" w:lineRule="auto"/>
        <w:rPr>
          <w:rFonts w:ascii="Times New Roman" w:hAnsi="Times New Roman" w:cs="Times New Roman"/>
          <w:sz w:val="20"/>
          <w:szCs w:val="20"/>
          <w:lang w:val="en-US"/>
        </w:rPr>
        <w:sectPr w:rsidR="00C07A1D" w:rsidRPr="006B3DC8" w:rsidSect="00123E7D">
          <w:pgSz w:w="16838" w:h="11906" w:orient="landscape" w:code="9"/>
          <w:pgMar w:top="851" w:right="851" w:bottom="851" w:left="851" w:header="0" w:footer="709" w:gutter="0"/>
          <w:cols w:space="708"/>
          <w:docGrid w:linePitch="360"/>
        </w:sectPr>
      </w:pPr>
      <w:r>
        <w:rPr>
          <w:rFonts w:ascii="Times New Roman" w:hAnsi="Times New Roman" w:cs="Times New Roman"/>
          <w:sz w:val="20"/>
          <w:szCs w:val="20"/>
          <w:lang w:val="en-US"/>
        </w:rPr>
        <w:t>Complements, substitutes, and independents refer to how respondents believe makes the most sense to explain the relationship between the annual budget and forecast</w:t>
      </w:r>
      <w:r w:rsidR="00FB6E6D">
        <w:rPr>
          <w:rFonts w:ascii="Times New Roman" w:hAnsi="Times New Roman" w:cs="Times New Roman"/>
          <w:sz w:val="20"/>
          <w:szCs w:val="20"/>
          <w:lang w:val="en-US"/>
        </w:rPr>
        <w:t xml:space="preserve"> and are measured as</w:t>
      </w:r>
      <w:r>
        <w:rPr>
          <w:rFonts w:ascii="Times New Roman" w:hAnsi="Times New Roman" w:cs="Times New Roman"/>
          <w:sz w:val="20"/>
          <w:szCs w:val="20"/>
          <w:lang w:val="en-US"/>
        </w:rPr>
        <w:t xml:space="preserve"> dummy variable</w:t>
      </w:r>
      <w:r w:rsidR="00FB6E6D">
        <w:rPr>
          <w:rFonts w:ascii="Times New Roman" w:hAnsi="Times New Roman" w:cs="Times New Roman"/>
          <w:sz w:val="20"/>
          <w:szCs w:val="20"/>
          <w:lang w:val="en-US"/>
        </w:rPr>
        <w:t>s</w:t>
      </w:r>
      <w:r>
        <w:rPr>
          <w:rFonts w:ascii="Times New Roman" w:hAnsi="Times New Roman" w:cs="Times New Roman"/>
          <w:sz w:val="20"/>
          <w:szCs w:val="20"/>
          <w:lang w:val="en-US"/>
        </w:rPr>
        <w:t>.</w:t>
      </w:r>
    </w:p>
    <w:p w14:paraId="7B2192FD" w14:textId="7826C833" w:rsidR="00B94B40" w:rsidRPr="00B94B40" w:rsidRDefault="00B94B40" w:rsidP="00B94B40">
      <w:pPr>
        <w:spacing w:after="0" w:line="240" w:lineRule="auto"/>
        <w:rPr>
          <w:rFonts w:ascii="Times New Roman" w:hAnsi="Times New Roman" w:cs="Times New Roman"/>
          <w:b/>
          <w:bCs/>
          <w:sz w:val="24"/>
          <w:szCs w:val="24"/>
          <w:lang w:val="en-US"/>
        </w:rPr>
      </w:pPr>
      <w:r w:rsidRPr="00B94B40">
        <w:rPr>
          <w:rFonts w:ascii="Times New Roman" w:hAnsi="Times New Roman" w:cs="Times New Roman"/>
          <w:b/>
          <w:bCs/>
          <w:sz w:val="24"/>
          <w:szCs w:val="24"/>
          <w:lang w:val="en-US"/>
        </w:rPr>
        <w:lastRenderedPageBreak/>
        <w:t xml:space="preserve">Table </w:t>
      </w:r>
      <w:r w:rsidR="00D92A33">
        <w:rPr>
          <w:rFonts w:ascii="Times New Roman" w:hAnsi="Times New Roman" w:cs="Times New Roman"/>
          <w:b/>
          <w:bCs/>
          <w:sz w:val="24"/>
          <w:szCs w:val="24"/>
          <w:lang w:val="en-US"/>
        </w:rPr>
        <w:t>S</w:t>
      </w:r>
      <w:r w:rsidR="00152577">
        <w:rPr>
          <w:rFonts w:ascii="Times New Roman" w:hAnsi="Times New Roman" w:cs="Times New Roman"/>
          <w:b/>
          <w:bCs/>
          <w:sz w:val="24"/>
          <w:szCs w:val="24"/>
          <w:lang w:val="en-US"/>
        </w:rPr>
        <w:t>5</w:t>
      </w:r>
      <w:r w:rsidRPr="00B94B40">
        <w:rPr>
          <w:rFonts w:ascii="Times New Roman" w:hAnsi="Times New Roman" w:cs="Times New Roman"/>
          <w:b/>
          <w:bCs/>
          <w:sz w:val="24"/>
          <w:szCs w:val="24"/>
          <w:lang w:val="en-US"/>
        </w:rPr>
        <w:t xml:space="preserve"> - </w:t>
      </w:r>
      <w:r w:rsidRPr="00E2799C">
        <w:rPr>
          <w:rFonts w:ascii="Times New Roman" w:eastAsia="Times New Roman" w:hAnsi="Times New Roman" w:cs="Times New Roman"/>
          <w:b/>
          <w:bCs/>
          <w:sz w:val="24"/>
          <w:szCs w:val="24"/>
          <w:lang w:val="en-US"/>
        </w:rPr>
        <w:t>PLS predict – indicator analysis</w:t>
      </w:r>
    </w:p>
    <w:tbl>
      <w:tblPr>
        <w:tblW w:w="10174" w:type="dxa"/>
        <w:tblBorders>
          <w:top w:val="single" w:sz="4" w:space="0" w:color="auto"/>
          <w:bottom w:val="single" w:sz="4" w:space="0" w:color="auto"/>
        </w:tblBorders>
        <w:tblLayout w:type="fixed"/>
        <w:tblLook w:val="04A0" w:firstRow="1" w:lastRow="0" w:firstColumn="1" w:lastColumn="0" w:noHBand="0" w:noVBand="1"/>
      </w:tblPr>
      <w:tblGrid>
        <w:gridCol w:w="2127"/>
        <w:gridCol w:w="1472"/>
        <w:gridCol w:w="1022"/>
        <w:gridCol w:w="1047"/>
        <w:gridCol w:w="1022"/>
        <w:gridCol w:w="1217"/>
        <w:gridCol w:w="1217"/>
        <w:gridCol w:w="1050"/>
      </w:tblGrid>
      <w:tr w:rsidR="00B94B40" w:rsidRPr="00515E74" w14:paraId="2B63B24A" w14:textId="77777777" w:rsidTr="00A23598">
        <w:trPr>
          <w:trHeight w:val="341"/>
        </w:trPr>
        <w:tc>
          <w:tcPr>
            <w:tcW w:w="2127" w:type="dxa"/>
            <w:tcBorders>
              <w:top w:val="single" w:sz="4" w:space="0" w:color="auto"/>
              <w:left w:val="nil"/>
              <w:bottom w:val="single" w:sz="4" w:space="0" w:color="auto"/>
              <w:right w:val="nil"/>
            </w:tcBorders>
            <w:vAlign w:val="center"/>
          </w:tcPr>
          <w:p w14:paraId="5EF9863D" w14:textId="77777777" w:rsidR="00B94B40" w:rsidRPr="00515E74" w:rsidRDefault="00B94B40" w:rsidP="00A23598">
            <w:pPr>
              <w:spacing w:after="0" w:line="240" w:lineRule="auto"/>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Items</w:t>
            </w:r>
          </w:p>
        </w:tc>
        <w:tc>
          <w:tcPr>
            <w:tcW w:w="1472" w:type="dxa"/>
            <w:tcBorders>
              <w:top w:val="single" w:sz="4" w:space="0" w:color="auto"/>
              <w:left w:val="nil"/>
              <w:bottom w:val="single" w:sz="4" w:space="0" w:color="auto"/>
              <w:right w:val="nil"/>
            </w:tcBorders>
            <w:vAlign w:val="center"/>
          </w:tcPr>
          <w:p w14:paraId="259FBC56"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PLS RMSE</w:t>
            </w:r>
          </w:p>
        </w:tc>
        <w:tc>
          <w:tcPr>
            <w:tcW w:w="1022" w:type="dxa"/>
            <w:tcBorders>
              <w:top w:val="single" w:sz="4" w:space="0" w:color="auto"/>
              <w:left w:val="nil"/>
              <w:bottom w:val="single" w:sz="4" w:space="0" w:color="auto"/>
              <w:right w:val="nil"/>
            </w:tcBorders>
            <w:vAlign w:val="center"/>
          </w:tcPr>
          <w:p w14:paraId="7C08F17A"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PLS MAE</w:t>
            </w:r>
          </w:p>
        </w:tc>
        <w:tc>
          <w:tcPr>
            <w:tcW w:w="1047" w:type="dxa"/>
            <w:tcBorders>
              <w:top w:val="single" w:sz="4" w:space="0" w:color="auto"/>
              <w:left w:val="nil"/>
              <w:bottom w:val="single" w:sz="4" w:space="0" w:color="auto"/>
              <w:right w:val="nil"/>
            </w:tcBorders>
            <w:vAlign w:val="center"/>
          </w:tcPr>
          <w:p w14:paraId="7E24C509"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LM RMSE</w:t>
            </w:r>
          </w:p>
        </w:tc>
        <w:tc>
          <w:tcPr>
            <w:tcW w:w="1022" w:type="dxa"/>
            <w:tcBorders>
              <w:top w:val="single" w:sz="4" w:space="0" w:color="auto"/>
              <w:left w:val="nil"/>
              <w:bottom w:val="single" w:sz="4" w:space="0" w:color="auto"/>
              <w:right w:val="nil"/>
            </w:tcBorders>
            <w:vAlign w:val="center"/>
          </w:tcPr>
          <w:p w14:paraId="63A7E3E0"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LM MAE</w:t>
            </w:r>
          </w:p>
        </w:tc>
        <w:tc>
          <w:tcPr>
            <w:tcW w:w="1217" w:type="dxa"/>
            <w:tcBorders>
              <w:top w:val="single" w:sz="4" w:space="0" w:color="auto"/>
              <w:left w:val="nil"/>
              <w:bottom w:val="single" w:sz="4" w:space="0" w:color="auto"/>
              <w:right w:val="nil"/>
            </w:tcBorders>
            <w:vAlign w:val="center"/>
          </w:tcPr>
          <w:p w14:paraId="3ADE0116"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PLS−LM RMSE</w:t>
            </w:r>
          </w:p>
        </w:tc>
        <w:tc>
          <w:tcPr>
            <w:tcW w:w="1217" w:type="dxa"/>
            <w:tcBorders>
              <w:top w:val="single" w:sz="4" w:space="0" w:color="auto"/>
              <w:left w:val="nil"/>
              <w:bottom w:val="single" w:sz="4" w:space="0" w:color="auto"/>
              <w:right w:val="nil"/>
            </w:tcBorders>
            <w:vAlign w:val="center"/>
          </w:tcPr>
          <w:p w14:paraId="71DC745E"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PLS−LM MAE</w:t>
            </w:r>
          </w:p>
        </w:tc>
        <w:tc>
          <w:tcPr>
            <w:tcW w:w="1050" w:type="dxa"/>
            <w:tcBorders>
              <w:top w:val="single" w:sz="4" w:space="0" w:color="auto"/>
              <w:left w:val="nil"/>
              <w:bottom w:val="single" w:sz="4" w:space="0" w:color="auto"/>
              <w:right w:val="nil"/>
            </w:tcBorders>
            <w:vAlign w:val="center"/>
          </w:tcPr>
          <w:p w14:paraId="31693003"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Q² predict</w:t>
            </w:r>
          </w:p>
        </w:tc>
      </w:tr>
      <w:tr w:rsidR="00B94B40" w:rsidRPr="00515E74" w14:paraId="7FE06914" w14:textId="77777777" w:rsidTr="00A23598">
        <w:trPr>
          <w:trHeight w:val="243"/>
        </w:trPr>
        <w:tc>
          <w:tcPr>
            <w:tcW w:w="2127" w:type="dxa"/>
            <w:tcBorders>
              <w:top w:val="nil"/>
              <w:left w:val="nil"/>
              <w:bottom w:val="nil"/>
              <w:right w:val="nil"/>
            </w:tcBorders>
            <w:vAlign w:val="center"/>
          </w:tcPr>
          <w:p w14:paraId="2ABB9A80" w14:textId="77777777" w:rsidR="00B94B40" w:rsidRPr="00515E74" w:rsidRDefault="00B94B40" w:rsidP="00A23598">
            <w:pPr>
              <w:spacing w:after="0" w:line="240" w:lineRule="auto"/>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ForrolePlan1</w:t>
            </w:r>
          </w:p>
        </w:tc>
        <w:tc>
          <w:tcPr>
            <w:tcW w:w="1472" w:type="dxa"/>
            <w:tcBorders>
              <w:top w:val="nil"/>
              <w:left w:val="nil"/>
              <w:bottom w:val="nil"/>
              <w:right w:val="nil"/>
            </w:tcBorders>
            <w:vAlign w:val="center"/>
          </w:tcPr>
          <w:p w14:paraId="7A22DD43"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1.255</w:t>
            </w:r>
          </w:p>
        </w:tc>
        <w:tc>
          <w:tcPr>
            <w:tcW w:w="1022" w:type="dxa"/>
            <w:tcBorders>
              <w:top w:val="nil"/>
              <w:left w:val="nil"/>
              <w:bottom w:val="nil"/>
              <w:right w:val="nil"/>
            </w:tcBorders>
            <w:vAlign w:val="center"/>
          </w:tcPr>
          <w:p w14:paraId="268F5F75"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1.023</w:t>
            </w:r>
          </w:p>
        </w:tc>
        <w:tc>
          <w:tcPr>
            <w:tcW w:w="1047" w:type="dxa"/>
            <w:tcBorders>
              <w:top w:val="nil"/>
              <w:left w:val="nil"/>
              <w:bottom w:val="nil"/>
              <w:right w:val="nil"/>
            </w:tcBorders>
            <w:vAlign w:val="center"/>
          </w:tcPr>
          <w:p w14:paraId="654DD8C1"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1.306</w:t>
            </w:r>
          </w:p>
        </w:tc>
        <w:tc>
          <w:tcPr>
            <w:tcW w:w="1022" w:type="dxa"/>
            <w:tcBorders>
              <w:top w:val="nil"/>
              <w:left w:val="nil"/>
              <w:bottom w:val="nil"/>
              <w:right w:val="nil"/>
            </w:tcBorders>
            <w:vAlign w:val="center"/>
          </w:tcPr>
          <w:p w14:paraId="7681485D"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1.049</w:t>
            </w:r>
          </w:p>
        </w:tc>
        <w:tc>
          <w:tcPr>
            <w:tcW w:w="1217" w:type="dxa"/>
            <w:tcBorders>
              <w:top w:val="nil"/>
              <w:left w:val="nil"/>
              <w:bottom w:val="nil"/>
              <w:right w:val="nil"/>
            </w:tcBorders>
            <w:vAlign w:val="center"/>
          </w:tcPr>
          <w:p w14:paraId="58C21956"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-0.051</w:t>
            </w:r>
          </w:p>
        </w:tc>
        <w:tc>
          <w:tcPr>
            <w:tcW w:w="1217" w:type="dxa"/>
            <w:tcBorders>
              <w:top w:val="nil"/>
              <w:left w:val="nil"/>
              <w:bottom w:val="nil"/>
              <w:right w:val="nil"/>
            </w:tcBorders>
            <w:vAlign w:val="center"/>
          </w:tcPr>
          <w:p w14:paraId="2952D455"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-0.026</w:t>
            </w:r>
          </w:p>
        </w:tc>
        <w:tc>
          <w:tcPr>
            <w:tcW w:w="1050" w:type="dxa"/>
            <w:tcBorders>
              <w:top w:val="nil"/>
              <w:left w:val="nil"/>
              <w:bottom w:val="nil"/>
              <w:right w:val="nil"/>
            </w:tcBorders>
            <w:vAlign w:val="center"/>
          </w:tcPr>
          <w:p w14:paraId="69A87D6B"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0.085</w:t>
            </w:r>
          </w:p>
        </w:tc>
      </w:tr>
      <w:tr w:rsidR="00B94B40" w:rsidRPr="00515E74" w14:paraId="5999D0C0" w14:textId="77777777" w:rsidTr="00A23598">
        <w:trPr>
          <w:trHeight w:val="188"/>
        </w:trPr>
        <w:tc>
          <w:tcPr>
            <w:tcW w:w="2127" w:type="dxa"/>
            <w:tcBorders>
              <w:top w:val="nil"/>
              <w:left w:val="nil"/>
              <w:bottom w:val="nil"/>
              <w:right w:val="nil"/>
            </w:tcBorders>
            <w:vAlign w:val="center"/>
          </w:tcPr>
          <w:p w14:paraId="5F2C2417" w14:textId="77777777" w:rsidR="00B94B40" w:rsidRPr="00515E74" w:rsidRDefault="00B94B40" w:rsidP="00A23598">
            <w:pPr>
              <w:spacing w:after="0" w:line="240" w:lineRule="auto"/>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ForrolePlan2</w:t>
            </w:r>
          </w:p>
        </w:tc>
        <w:tc>
          <w:tcPr>
            <w:tcW w:w="1472" w:type="dxa"/>
            <w:tcBorders>
              <w:top w:val="nil"/>
              <w:left w:val="nil"/>
              <w:bottom w:val="nil"/>
              <w:right w:val="nil"/>
            </w:tcBorders>
            <w:vAlign w:val="center"/>
          </w:tcPr>
          <w:p w14:paraId="3B718210"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1.283</w:t>
            </w:r>
          </w:p>
        </w:tc>
        <w:tc>
          <w:tcPr>
            <w:tcW w:w="1022" w:type="dxa"/>
            <w:tcBorders>
              <w:top w:val="nil"/>
              <w:left w:val="nil"/>
              <w:bottom w:val="nil"/>
              <w:right w:val="nil"/>
            </w:tcBorders>
            <w:vAlign w:val="center"/>
          </w:tcPr>
          <w:p w14:paraId="0C977562"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1.045</w:t>
            </w:r>
          </w:p>
        </w:tc>
        <w:tc>
          <w:tcPr>
            <w:tcW w:w="1047" w:type="dxa"/>
            <w:tcBorders>
              <w:top w:val="nil"/>
              <w:left w:val="nil"/>
              <w:bottom w:val="nil"/>
              <w:right w:val="nil"/>
            </w:tcBorders>
            <w:vAlign w:val="center"/>
          </w:tcPr>
          <w:p w14:paraId="297EF4B7"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1.314</w:t>
            </w:r>
          </w:p>
        </w:tc>
        <w:tc>
          <w:tcPr>
            <w:tcW w:w="1022" w:type="dxa"/>
            <w:tcBorders>
              <w:top w:val="nil"/>
              <w:left w:val="nil"/>
              <w:bottom w:val="nil"/>
              <w:right w:val="nil"/>
            </w:tcBorders>
            <w:vAlign w:val="center"/>
          </w:tcPr>
          <w:p w14:paraId="067EC83B"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1.064</w:t>
            </w:r>
          </w:p>
        </w:tc>
        <w:tc>
          <w:tcPr>
            <w:tcW w:w="1217" w:type="dxa"/>
            <w:tcBorders>
              <w:top w:val="nil"/>
              <w:left w:val="nil"/>
              <w:bottom w:val="nil"/>
              <w:right w:val="nil"/>
            </w:tcBorders>
            <w:vAlign w:val="center"/>
          </w:tcPr>
          <w:p w14:paraId="48D4384E"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-0.031</w:t>
            </w:r>
          </w:p>
        </w:tc>
        <w:tc>
          <w:tcPr>
            <w:tcW w:w="1217" w:type="dxa"/>
            <w:tcBorders>
              <w:top w:val="nil"/>
              <w:left w:val="nil"/>
              <w:bottom w:val="nil"/>
              <w:right w:val="nil"/>
            </w:tcBorders>
            <w:vAlign w:val="center"/>
          </w:tcPr>
          <w:p w14:paraId="1080DD02"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-0.019</w:t>
            </w:r>
          </w:p>
        </w:tc>
        <w:tc>
          <w:tcPr>
            <w:tcW w:w="1050" w:type="dxa"/>
            <w:tcBorders>
              <w:top w:val="nil"/>
              <w:left w:val="nil"/>
              <w:bottom w:val="nil"/>
              <w:right w:val="nil"/>
            </w:tcBorders>
            <w:vAlign w:val="center"/>
          </w:tcPr>
          <w:p w14:paraId="3AAB52F2"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0.077</w:t>
            </w:r>
          </w:p>
        </w:tc>
      </w:tr>
      <w:tr w:rsidR="00B94B40" w:rsidRPr="00515E74" w14:paraId="11BF0F03" w14:textId="77777777" w:rsidTr="00A23598">
        <w:trPr>
          <w:trHeight w:val="135"/>
        </w:trPr>
        <w:tc>
          <w:tcPr>
            <w:tcW w:w="2127" w:type="dxa"/>
            <w:tcBorders>
              <w:top w:val="nil"/>
              <w:left w:val="nil"/>
              <w:bottom w:val="nil"/>
              <w:right w:val="nil"/>
            </w:tcBorders>
            <w:vAlign w:val="center"/>
          </w:tcPr>
          <w:p w14:paraId="7CEA307C" w14:textId="77777777" w:rsidR="00B94B40" w:rsidRPr="00515E74" w:rsidRDefault="00B94B40" w:rsidP="00A23598">
            <w:pPr>
              <w:spacing w:after="0" w:line="240" w:lineRule="auto"/>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ForrolePlan3</w:t>
            </w:r>
          </w:p>
        </w:tc>
        <w:tc>
          <w:tcPr>
            <w:tcW w:w="1472" w:type="dxa"/>
            <w:tcBorders>
              <w:top w:val="nil"/>
              <w:left w:val="nil"/>
              <w:bottom w:val="nil"/>
              <w:right w:val="nil"/>
            </w:tcBorders>
            <w:vAlign w:val="center"/>
          </w:tcPr>
          <w:p w14:paraId="3F5303FA"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1.685</w:t>
            </w:r>
          </w:p>
        </w:tc>
        <w:tc>
          <w:tcPr>
            <w:tcW w:w="1022" w:type="dxa"/>
            <w:tcBorders>
              <w:top w:val="nil"/>
              <w:left w:val="nil"/>
              <w:bottom w:val="nil"/>
              <w:right w:val="nil"/>
            </w:tcBorders>
            <w:vAlign w:val="center"/>
          </w:tcPr>
          <w:p w14:paraId="6ECC5C45"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1.358</w:t>
            </w:r>
          </w:p>
        </w:tc>
        <w:tc>
          <w:tcPr>
            <w:tcW w:w="1047" w:type="dxa"/>
            <w:tcBorders>
              <w:top w:val="nil"/>
              <w:left w:val="nil"/>
              <w:bottom w:val="nil"/>
              <w:right w:val="nil"/>
            </w:tcBorders>
            <w:vAlign w:val="center"/>
          </w:tcPr>
          <w:p w14:paraId="30FCA3BA"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1.702</w:t>
            </w:r>
          </w:p>
        </w:tc>
        <w:tc>
          <w:tcPr>
            <w:tcW w:w="1022" w:type="dxa"/>
            <w:tcBorders>
              <w:top w:val="nil"/>
              <w:left w:val="nil"/>
              <w:bottom w:val="nil"/>
              <w:right w:val="nil"/>
            </w:tcBorders>
            <w:vAlign w:val="center"/>
          </w:tcPr>
          <w:p w14:paraId="6721D655"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1.404</w:t>
            </w:r>
          </w:p>
        </w:tc>
        <w:tc>
          <w:tcPr>
            <w:tcW w:w="1217" w:type="dxa"/>
            <w:tcBorders>
              <w:top w:val="nil"/>
              <w:left w:val="nil"/>
              <w:bottom w:val="nil"/>
              <w:right w:val="nil"/>
            </w:tcBorders>
            <w:vAlign w:val="center"/>
          </w:tcPr>
          <w:p w14:paraId="18286AD3"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-0.017</w:t>
            </w:r>
          </w:p>
        </w:tc>
        <w:tc>
          <w:tcPr>
            <w:tcW w:w="1217" w:type="dxa"/>
            <w:tcBorders>
              <w:top w:val="nil"/>
              <w:left w:val="nil"/>
              <w:bottom w:val="nil"/>
              <w:right w:val="nil"/>
            </w:tcBorders>
            <w:vAlign w:val="center"/>
          </w:tcPr>
          <w:p w14:paraId="6196E25D"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-0.046</w:t>
            </w:r>
          </w:p>
        </w:tc>
        <w:tc>
          <w:tcPr>
            <w:tcW w:w="1050" w:type="dxa"/>
            <w:tcBorders>
              <w:top w:val="nil"/>
              <w:left w:val="nil"/>
              <w:bottom w:val="nil"/>
              <w:right w:val="nil"/>
            </w:tcBorders>
            <w:vAlign w:val="center"/>
          </w:tcPr>
          <w:p w14:paraId="7476EF16"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0.014</w:t>
            </w:r>
          </w:p>
        </w:tc>
      </w:tr>
      <w:tr w:rsidR="00B94B40" w:rsidRPr="00515E74" w14:paraId="651172FA" w14:textId="77777777" w:rsidTr="00A23598">
        <w:trPr>
          <w:trHeight w:val="225"/>
        </w:trPr>
        <w:tc>
          <w:tcPr>
            <w:tcW w:w="2127" w:type="dxa"/>
            <w:tcBorders>
              <w:top w:val="nil"/>
              <w:left w:val="nil"/>
              <w:bottom w:val="nil"/>
              <w:right w:val="nil"/>
            </w:tcBorders>
            <w:vAlign w:val="center"/>
          </w:tcPr>
          <w:p w14:paraId="69AFAED8" w14:textId="77777777" w:rsidR="00B94B40" w:rsidRPr="00515E74" w:rsidRDefault="00B94B40" w:rsidP="00A23598">
            <w:pPr>
              <w:spacing w:after="0" w:line="240" w:lineRule="auto"/>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ForrolePlan4</w:t>
            </w:r>
          </w:p>
        </w:tc>
        <w:tc>
          <w:tcPr>
            <w:tcW w:w="1472" w:type="dxa"/>
            <w:tcBorders>
              <w:top w:val="nil"/>
              <w:left w:val="nil"/>
              <w:bottom w:val="nil"/>
              <w:right w:val="nil"/>
            </w:tcBorders>
            <w:vAlign w:val="center"/>
          </w:tcPr>
          <w:p w14:paraId="13D37C9F"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1.394</w:t>
            </w:r>
          </w:p>
        </w:tc>
        <w:tc>
          <w:tcPr>
            <w:tcW w:w="1022" w:type="dxa"/>
            <w:tcBorders>
              <w:top w:val="nil"/>
              <w:left w:val="nil"/>
              <w:bottom w:val="nil"/>
              <w:right w:val="nil"/>
            </w:tcBorders>
            <w:vAlign w:val="center"/>
          </w:tcPr>
          <w:p w14:paraId="3360A5AC"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1.128</w:t>
            </w:r>
          </w:p>
        </w:tc>
        <w:tc>
          <w:tcPr>
            <w:tcW w:w="1047" w:type="dxa"/>
            <w:tcBorders>
              <w:top w:val="nil"/>
              <w:left w:val="nil"/>
              <w:bottom w:val="nil"/>
              <w:right w:val="nil"/>
            </w:tcBorders>
            <w:vAlign w:val="center"/>
          </w:tcPr>
          <w:p w14:paraId="1DC07D05"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1.453</w:t>
            </w:r>
          </w:p>
        </w:tc>
        <w:tc>
          <w:tcPr>
            <w:tcW w:w="1022" w:type="dxa"/>
            <w:tcBorders>
              <w:top w:val="nil"/>
              <w:left w:val="nil"/>
              <w:bottom w:val="nil"/>
              <w:right w:val="nil"/>
            </w:tcBorders>
            <w:vAlign w:val="center"/>
          </w:tcPr>
          <w:p w14:paraId="7C88F1DE"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1.197</w:t>
            </w:r>
          </w:p>
        </w:tc>
        <w:tc>
          <w:tcPr>
            <w:tcW w:w="1217" w:type="dxa"/>
            <w:tcBorders>
              <w:top w:val="nil"/>
              <w:left w:val="nil"/>
              <w:bottom w:val="nil"/>
              <w:right w:val="nil"/>
            </w:tcBorders>
            <w:vAlign w:val="center"/>
          </w:tcPr>
          <w:p w14:paraId="2CB3D5AC"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-0.059</w:t>
            </w:r>
          </w:p>
        </w:tc>
        <w:tc>
          <w:tcPr>
            <w:tcW w:w="1217" w:type="dxa"/>
            <w:tcBorders>
              <w:top w:val="nil"/>
              <w:left w:val="nil"/>
              <w:bottom w:val="nil"/>
              <w:right w:val="nil"/>
            </w:tcBorders>
            <w:vAlign w:val="center"/>
          </w:tcPr>
          <w:p w14:paraId="0A19036D"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-0.069</w:t>
            </w:r>
          </w:p>
        </w:tc>
        <w:tc>
          <w:tcPr>
            <w:tcW w:w="1050" w:type="dxa"/>
            <w:tcBorders>
              <w:top w:val="nil"/>
              <w:left w:val="nil"/>
              <w:bottom w:val="nil"/>
              <w:right w:val="nil"/>
            </w:tcBorders>
            <w:vAlign w:val="center"/>
          </w:tcPr>
          <w:p w14:paraId="7CA51B33"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0.004</w:t>
            </w:r>
          </w:p>
        </w:tc>
      </w:tr>
      <w:tr w:rsidR="00B94B40" w:rsidRPr="00515E74" w14:paraId="7E6AC806" w14:textId="77777777" w:rsidTr="00A23598">
        <w:trPr>
          <w:trHeight w:val="301"/>
        </w:trPr>
        <w:tc>
          <w:tcPr>
            <w:tcW w:w="2127" w:type="dxa"/>
            <w:tcBorders>
              <w:top w:val="nil"/>
              <w:left w:val="nil"/>
              <w:bottom w:val="nil"/>
              <w:right w:val="nil"/>
            </w:tcBorders>
            <w:vAlign w:val="center"/>
          </w:tcPr>
          <w:p w14:paraId="6974DFF9" w14:textId="77777777" w:rsidR="00B94B40" w:rsidRPr="00515E74" w:rsidRDefault="00B94B40" w:rsidP="00A23598">
            <w:pPr>
              <w:spacing w:after="0" w:line="240" w:lineRule="auto"/>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ForrolePlan5</w:t>
            </w:r>
          </w:p>
        </w:tc>
        <w:tc>
          <w:tcPr>
            <w:tcW w:w="1472" w:type="dxa"/>
            <w:tcBorders>
              <w:top w:val="nil"/>
              <w:left w:val="nil"/>
              <w:bottom w:val="nil"/>
              <w:right w:val="nil"/>
            </w:tcBorders>
            <w:vAlign w:val="center"/>
          </w:tcPr>
          <w:p w14:paraId="43C136AA"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1.506</w:t>
            </w:r>
          </w:p>
        </w:tc>
        <w:tc>
          <w:tcPr>
            <w:tcW w:w="1022" w:type="dxa"/>
            <w:tcBorders>
              <w:top w:val="nil"/>
              <w:left w:val="nil"/>
              <w:bottom w:val="nil"/>
              <w:right w:val="nil"/>
            </w:tcBorders>
            <w:vAlign w:val="center"/>
          </w:tcPr>
          <w:p w14:paraId="665ADE1D"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1.262</w:t>
            </w:r>
          </w:p>
        </w:tc>
        <w:tc>
          <w:tcPr>
            <w:tcW w:w="1047" w:type="dxa"/>
            <w:tcBorders>
              <w:top w:val="nil"/>
              <w:left w:val="nil"/>
              <w:bottom w:val="nil"/>
              <w:right w:val="nil"/>
            </w:tcBorders>
            <w:vAlign w:val="center"/>
          </w:tcPr>
          <w:p w14:paraId="4707EDE1"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1.568</w:t>
            </w:r>
          </w:p>
        </w:tc>
        <w:tc>
          <w:tcPr>
            <w:tcW w:w="1022" w:type="dxa"/>
            <w:tcBorders>
              <w:top w:val="nil"/>
              <w:left w:val="nil"/>
              <w:bottom w:val="nil"/>
              <w:right w:val="nil"/>
            </w:tcBorders>
            <w:vAlign w:val="center"/>
          </w:tcPr>
          <w:p w14:paraId="163DA76F"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1.301</w:t>
            </w:r>
          </w:p>
        </w:tc>
        <w:tc>
          <w:tcPr>
            <w:tcW w:w="1217" w:type="dxa"/>
            <w:tcBorders>
              <w:top w:val="nil"/>
              <w:left w:val="nil"/>
              <w:bottom w:val="nil"/>
              <w:right w:val="nil"/>
            </w:tcBorders>
            <w:vAlign w:val="center"/>
          </w:tcPr>
          <w:p w14:paraId="564D06DE"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-0.062</w:t>
            </w:r>
          </w:p>
        </w:tc>
        <w:tc>
          <w:tcPr>
            <w:tcW w:w="1217" w:type="dxa"/>
            <w:tcBorders>
              <w:top w:val="nil"/>
              <w:left w:val="nil"/>
              <w:bottom w:val="nil"/>
              <w:right w:val="nil"/>
            </w:tcBorders>
            <w:vAlign w:val="center"/>
          </w:tcPr>
          <w:p w14:paraId="640D5FAB"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-0.039</w:t>
            </w:r>
          </w:p>
        </w:tc>
        <w:tc>
          <w:tcPr>
            <w:tcW w:w="1050" w:type="dxa"/>
            <w:tcBorders>
              <w:top w:val="nil"/>
              <w:left w:val="nil"/>
              <w:bottom w:val="nil"/>
              <w:right w:val="nil"/>
            </w:tcBorders>
            <w:vAlign w:val="center"/>
          </w:tcPr>
          <w:p w14:paraId="701C07F9"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0.032</w:t>
            </w:r>
          </w:p>
        </w:tc>
      </w:tr>
      <w:tr w:rsidR="00B94B40" w:rsidRPr="00515E74" w14:paraId="5B343C5B" w14:textId="77777777" w:rsidTr="00A23598">
        <w:trPr>
          <w:trHeight w:val="107"/>
        </w:trPr>
        <w:tc>
          <w:tcPr>
            <w:tcW w:w="2127" w:type="dxa"/>
            <w:tcBorders>
              <w:top w:val="nil"/>
              <w:left w:val="nil"/>
              <w:bottom w:val="nil"/>
              <w:right w:val="nil"/>
            </w:tcBorders>
            <w:vAlign w:val="center"/>
          </w:tcPr>
          <w:p w14:paraId="61889606" w14:textId="77777777" w:rsidR="00B94B40" w:rsidRPr="00515E74" w:rsidRDefault="00B94B40" w:rsidP="00A23598">
            <w:pPr>
              <w:spacing w:after="0" w:line="240" w:lineRule="auto"/>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ForroleCon1</w:t>
            </w:r>
          </w:p>
        </w:tc>
        <w:tc>
          <w:tcPr>
            <w:tcW w:w="1472" w:type="dxa"/>
            <w:tcBorders>
              <w:top w:val="nil"/>
              <w:left w:val="nil"/>
              <w:bottom w:val="nil"/>
              <w:right w:val="nil"/>
            </w:tcBorders>
            <w:vAlign w:val="center"/>
          </w:tcPr>
          <w:p w14:paraId="4FF04A28"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1.234</w:t>
            </w:r>
          </w:p>
        </w:tc>
        <w:tc>
          <w:tcPr>
            <w:tcW w:w="1022" w:type="dxa"/>
            <w:tcBorders>
              <w:top w:val="nil"/>
              <w:left w:val="nil"/>
              <w:bottom w:val="nil"/>
              <w:right w:val="nil"/>
            </w:tcBorders>
            <w:vAlign w:val="center"/>
          </w:tcPr>
          <w:p w14:paraId="5059C289"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0.960</w:t>
            </w:r>
          </w:p>
        </w:tc>
        <w:tc>
          <w:tcPr>
            <w:tcW w:w="1047" w:type="dxa"/>
            <w:tcBorders>
              <w:top w:val="nil"/>
              <w:left w:val="nil"/>
              <w:bottom w:val="nil"/>
              <w:right w:val="nil"/>
            </w:tcBorders>
            <w:vAlign w:val="center"/>
          </w:tcPr>
          <w:p w14:paraId="1E88F217"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1.341</w:t>
            </w:r>
          </w:p>
        </w:tc>
        <w:tc>
          <w:tcPr>
            <w:tcW w:w="1022" w:type="dxa"/>
            <w:tcBorders>
              <w:top w:val="nil"/>
              <w:left w:val="nil"/>
              <w:bottom w:val="nil"/>
              <w:right w:val="nil"/>
            </w:tcBorders>
            <w:vAlign w:val="center"/>
          </w:tcPr>
          <w:p w14:paraId="06BC1A8D"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1.039</w:t>
            </w:r>
          </w:p>
        </w:tc>
        <w:tc>
          <w:tcPr>
            <w:tcW w:w="1217" w:type="dxa"/>
            <w:tcBorders>
              <w:top w:val="nil"/>
              <w:left w:val="nil"/>
              <w:bottom w:val="nil"/>
              <w:right w:val="nil"/>
            </w:tcBorders>
            <w:vAlign w:val="center"/>
          </w:tcPr>
          <w:p w14:paraId="79533D8E"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-0.107</w:t>
            </w:r>
          </w:p>
        </w:tc>
        <w:tc>
          <w:tcPr>
            <w:tcW w:w="1217" w:type="dxa"/>
            <w:tcBorders>
              <w:top w:val="nil"/>
              <w:left w:val="nil"/>
              <w:bottom w:val="nil"/>
              <w:right w:val="nil"/>
            </w:tcBorders>
            <w:vAlign w:val="center"/>
          </w:tcPr>
          <w:p w14:paraId="096D627B"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-0.079</w:t>
            </w:r>
          </w:p>
        </w:tc>
        <w:tc>
          <w:tcPr>
            <w:tcW w:w="1050" w:type="dxa"/>
            <w:tcBorders>
              <w:top w:val="nil"/>
              <w:left w:val="nil"/>
              <w:bottom w:val="nil"/>
              <w:right w:val="nil"/>
            </w:tcBorders>
            <w:vAlign w:val="center"/>
          </w:tcPr>
          <w:p w14:paraId="4467BFC2"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-0.026</w:t>
            </w:r>
          </w:p>
        </w:tc>
      </w:tr>
      <w:tr w:rsidR="00B94B40" w:rsidRPr="00515E74" w14:paraId="43C31319" w14:textId="77777777" w:rsidTr="00A23598">
        <w:trPr>
          <w:trHeight w:val="183"/>
        </w:trPr>
        <w:tc>
          <w:tcPr>
            <w:tcW w:w="2127" w:type="dxa"/>
            <w:tcBorders>
              <w:top w:val="nil"/>
              <w:left w:val="nil"/>
              <w:bottom w:val="nil"/>
              <w:right w:val="nil"/>
            </w:tcBorders>
            <w:vAlign w:val="center"/>
          </w:tcPr>
          <w:p w14:paraId="7DFC68D0" w14:textId="77777777" w:rsidR="00B94B40" w:rsidRPr="00515E74" w:rsidRDefault="00B94B40" w:rsidP="00A23598">
            <w:pPr>
              <w:spacing w:after="0" w:line="240" w:lineRule="auto"/>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ForroleCon2</w:t>
            </w:r>
          </w:p>
        </w:tc>
        <w:tc>
          <w:tcPr>
            <w:tcW w:w="1472" w:type="dxa"/>
            <w:tcBorders>
              <w:top w:val="nil"/>
              <w:left w:val="nil"/>
              <w:bottom w:val="nil"/>
              <w:right w:val="nil"/>
            </w:tcBorders>
            <w:vAlign w:val="center"/>
          </w:tcPr>
          <w:p w14:paraId="574DFA22"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1.434</w:t>
            </w:r>
          </w:p>
        </w:tc>
        <w:tc>
          <w:tcPr>
            <w:tcW w:w="1022" w:type="dxa"/>
            <w:tcBorders>
              <w:top w:val="nil"/>
              <w:left w:val="nil"/>
              <w:bottom w:val="nil"/>
              <w:right w:val="nil"/>
            </w:tcBorders>
            <w:vAlign w:val="center"/>
          </w:tcPr>
          <w:p w14:paraId="6581CCE1"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1.163</w:t>
            </w:r>
          </w:p>
        </w:tc>
        <w:tc>
          <w:tcPr>
            <w:tcW w:w="1047" w:type="dxa"/>
            <w:tcBorders>
              <w:top w:val="nil"/>
              <w:left w:val="nil"/>
              <w:bottom w:val="nil"/>
              <w:right w:val="nil"/>
            </w:tcBorders>
            <w:vAlign w:val="center"/>
          </w:tcPr>
          <w:p w14:paraId="3F9DCE79"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1.491</w:t>
            </w:r>
          </w:p>
        </w:tc>
        <w:tc>
          <w:tcPr>
            <w:tcW w:w="1022" w:type="dxa"/>
            <w:tcBorders>
              <w:top w:val="nil"/>
              <w:left w:val="nil"/>
              <w:bottom w:val="nil"/>
              <w:right w:val="nil"/>
            </w:tcBorders>
            <w:vAlign w:val="center"/>
          </w:tcPr>
          <w:p w14:paraId="2406BFAA"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1.210</w:t>
            </w:r>
          </w:p>
        </w:tc>
        <w:tc>
          <w:tcPr>
            <w:tcW w:w="1217" w:type="dxa"/>
            <w:tcBorders>
              <w:top w:val="nil"/>
              <w:left w:val="nil"/>
              <w:bottom w:val="nil"/>
              <w:right w:val="nil"/>
            </w:tcBorders>
            <w:vAlign w:val="center"/>
          </w:tcPr>
          <w:p w14:paraId="31F3B014"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-0.057</w:t>
            </w:r>
          </w:p>
        </w:tc>
        <w:tc>
          <w:tcPr>
            <w:tcW w:w="1217" w:type="dxa"/>
            <w:tcBorders>
              <w:top w:val="nil"/>
              <w:left w:val="nil"/>
              <w:bottom w:val="nil"/>
              <w:right w:val="nil"/>
            </w:tcBorders>
            <w:vAlign w:val="center"/>
          </w:tcPr>
          <w:p w14:paraId="6CB6C881"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-0.047</w:t>
            </w:r>
          </w:p>
        </w:tc>
        <w:tc>
          <w:tcPr>
            <w:tcW w:w="1050" w:type="dxa"/>
            <w:tcBorders>
              <w:top w:val="nil"/>
              <w:left w:val="nil"/>
              <w:bottom w:val="nil"/>
              <w:right w:val="nil"/>
            </w:tcBorders>
            <w:vAlign w:val="center"/>
          </w:tcPr>
          <w:p w14:paraId="3B36E384"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0.051</w:t>
            </w:r>
          </w:p>
        </w:tc>
      </w:tr>
      <w:tr w:rsidR="00B94B40" w:rsidRPr="00515E74" w14:paraId="39E78CF0" w14:textId="77777777" w:rsidTr="00A23598">
        <w:trPr>
          <w:trHeight w:val="131"/>
        </w:trPr>
        <w:tc>
          <w:tcPr>
            <w:tcW w:w="2127" w:type="dxa"/>
            <w:tcBorders>
              <w:top w:val="nil"/>
              <w:left w:val="nil"/>
              <w:bottom w:val="nil"/>
              <w:right w:val="nil"/>
            </w:tcBorders>
            <w:vAlign w:val="center"/>
          </w:tcPr>
          <w:p w14:paraId="2DC07F40" w14:textId="77777777" w:rsidR="00B94B40" w:rsidRPr="00515E74" w:rsidRDefault="00B94B40" w:rsidP="00A23598">
            <w:pPr>
              <w:spacing w:after="0" w:line="240" w:lineRule="auto"/>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ForroleEv1</w:t>
            </w:r>
          </w:p>
        </w:tc>
        <w:tc>
          <w:tcPr>
            <w:tcW w:w="1472" w:type="dxa"/>
            <w:tcBorders>
              <w:top w:val="nil"/>
              <w:left w:val="nil"/>
              <w:bottom w:val="nil"/>
              <w:right w:val="nil"/>
            </w:tcBorders>
            <w:vAlign w:val="center"/>
          </w:tcPr>
          <w:p w14:paraId="4CDE7392"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1.194</w:t>
            </w:r>
          </w:p>
        </w:tc>
        <w:tc>
          <w:tcPr>
            <w:tcW w:w="1022" w:type="dxa"/>
            <w:tcBorders>
              <w:top w:val="nil"/>
              <w:left w:val="nil"/>
              <w:bottom w:val="nil"/>
              <w:right w:val="nil"/>
            </w:tcBorders>
            <w:vAlign w:val="center"/>
          </w:tcPr>
          <w:p w14:paraId="0D048028"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0.907</w:t>
            </w:r>
          </w:p>
        </w:tc>
        <w:tc>
          <w:tcPr>
            <w:tcW w:w="1047" w:type="dxa"/>
            <w:tcBorders>
              <w:top w:val="nil"/>
              <w:left w:val="nil"/>
              <w:bottom w:val="nil"/>
              <w:right w:val="nil"/>
            </w:tcBorders>
            <w:vAlign w:val="center"/>
          </w:tcPr>
          <w:p w14:paraId="00B54964"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1.241</w:t>
            </w:r>
          </w:p>
        </w:tc>
        <w:tc>
          <w:tcPr>
            <w:tcW w:w="1022" w:type="dxa"/>
            <w:tcBorders>
              <w:top w:val="nil"/>
              <w:left w:val="nil"/>
              <w:bottom w:val="nil"/>
              <w:right w:val="nil"/>
            </w:tcBorders>
            <w:vAlign w:val="center"/>
          </w:tcPr>
          <w:p w14:paraId="45CD200C"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0.955</w:t>
            </w:r>
          </w:p>
        </w:tc>
        <w:tc>
          <w:tcPr>
            <w:tcW w:w="1217" w:type="dxa"/>
            <w:tcBorders>
              <w:top w:val="nil"/>
              <w:left w:val="nil"/>
              <w:bottom w:val="nil"/>
              <w:right w:val="nil"/>
            </w:tcBorders>
            <w:vAlign w:val="center"/>
          </w:tcPr>
          <w:p w14:paraId="69535854"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-0.047</w:t>
            </w:r>
          </w:p>
        </w:tc>
        <w:tc>
          <w:tcPr>
            <w:tcW w:w="1217" w:type="dxa"/>
            <w:tcBorders>
              <w:top w:val="nil"/>
              <w:left w:val="nil"/>
              <w:bottom w:val="nil"/>
              <w:right w:val="nil"/>
            </w:tcBorders>
            <w:vAlign w:val="center"/>
          </w:tcPr>
          <w:p w14:paraId="3D70905E"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-0.048</w:t>
            </w:r>
          </w:p>
        </w:tc>
        <w:tc>
          <w:tcPr>
            <w:tcW w:w="1050" w:type="dxa"/>
            <w:tcBorders>
              <w:top w:val="nil"/>
              <w:left w:val="nil"/>
              <w:bottom w:val="nil"/>
              <w:right w:val="nil"/>
            </w:tcBorders>
            <w:vAlign w:val="center"/>
          </w:tcPr>
          <w:p w14:paraId="225F37AC"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0.042</w:t>
            </w:r>
          </w:p>
        </w:tc>
      </w:tr>
      <w:tr w:rsidR="00B94B40" w:rsidRPr="00515E74" w14:paraId="7D9B0F4B" w14:textId="77777777" w:rsidTr="00A23598">
        <w:trPr>
          <w:trHeight w:val="207"/>
        </w:trPr>
        <w:tc>
          <w:tcPr>
            <w:tcW w:w="2127" w:type="dxa"/>
            <w:tcBorders>
              <w:top w:val="nil"/>
              <w:left w:val="nil"/>
              <w:bottom w:val="nil"/>
              <w:right w:val="nil"/>
            </w:tcBorders>
            <w:vAlign w:val="center"/>
          </w:tcPr>
          <w:p w14:paraId="0316A9A9" w14:textId="77777777" w:rsidR="00B94B40" w:rsidRPr="00515E74" w:rsidRDefault="00B94B40" w:rsidP="00A23598">
            <w:pPr>
              <w:spacing w:after="0" w:line="240" w:lineRule="auto"/>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ForroleEv2</w:t>
            </w:r>
          </w:p>
        </w:tc>
        <w:tc>
          <w:tcPr>
            <w:tcW w:w="1472" w:type="dxa"/>
            <w:tcBorders>
              <w:top w:val="nil"/>
              <w:left w:val="nil"/>
              <w:bottom w:val="nil"/>
              <w:right w:val="nil"/>
            </w:tcBorders>
            <w:vAlign w:val="center"/>
          </w:tcPr>
          <w:p w14:paraId="17775D0A"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1.412</w:t>
            </w:r>
          </w:p>
        </w:tc>
        <w:tc>
          <w:tcPr>
            <w:tcW w:w="1022" w:type="dxa"/>
            <w:tcBorders>
              <w:top w:val="nil"/>
              <w:left w:val="nil"/>
              <w:bottom w:val="nil"/>
              <w:right w:val="nil"/>
            </w:tcBorders>
            <w:vAlign w:val="center"/>
          </w:tcPr>
          <w:p w14:paraId="5938F54B"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1.155</w:t>
            </w:r>
          </w:p>
        </w:tc>
        <w:tc>
          <w:tcPr>
            <w:tcW w:w="1047" w:type="dxa"/>
            <w:tcBorders>
              <w:top w:val="nil"/>
              <w:left w:val="nil"/>
              <w:bottom w:val="nil"/>
              <w:right w:val="nil"/>
            </w:tcBorders>
            <w:vAlign w:val="center"/>
          </w:tcPr>
          <w:p w14:paraId="7927129D"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1.439</w:t>
            </w:r>
          </w:p>
        </w:tc>
        <w:tc>
          <w:tcPr>
            <w:tcW w:w="1022" w:type="dxa"/>
            <w:tcBorders>
              <w:top w:val="nil"/>
              <w:left w:val="nil"/>
              <w:bottom w:val="nil"/>
              <w:right w:val="nil"/>
            </w:tcBorders>
            <w:vAlign w:val="center"/>
          </w:tcPr>
          <w:p w14:paraId="6B01FF1A"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1.191</w:t>
            </w:r>
          </w:p>
        </w:tc>
        <w:tc>
          <w:tcPr>
            <w:tcW w:w="1217" w:type="dxa"/>
            <w:tcBorders>
              <w:top w:val="nil"/>
              <w:left w:val="nil"/>
              <w:bottom w:val="nil"/>
              <w:right w:val="nil"/>
            </w:tcBorders>
            <w:vAlign w:val="center"/>
          </w:tcPr>
          <w:p w14:paraId="46A48234"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-0.027</w:t>
            </w:r>
          </w:p>
        </w:tc>
        <w:tc>
          <w:tcPr>
            <w:tcW w:w="1217" w:type="dxa"/>
            <w:tcBorders>
              <w:top w:val="nil"/>
              <w:left w:val="nil"/>
              <w:bottom w:val="nil"/>
              <w:right w:val="nil"/>
            </w:tcBorders>
            <w:vAlign w:val="center"/>
          </w:tcPr>
          <w:p w14:paraId="3023E52D"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-0.036</w:t>
            </w:r>
          </w:p>
        </w:tc>
        <w:tc>
          <w:tcPr>
            <w:tcW w:w="1050" w:type="dxa"/>
            <w:tcBorders>
              <w:top w:val="nil"/>
              <w:left w:val="nil"/>
              <w:bottom w:val="nil"/>
              <w:right w:val="nil"/>
            </w:tcBorders>
            <w:vAlign w:val="center"/>
          </w:tcPr>
          <w:p w14:paraId="6C1BB27B"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0.038</w:t>
            </w:r>
          </w:p>
        </w:tc>
      </w:tr>
      <w:tr w:rsidR="00B94B40" w:rsidRPr="00515E74" w14:paraId="446E0346" w14:textId="77777777" w:rsidTr="00A23598">
        <w:trPr>
          <w:trHeight w:val="155"/>
        </w:trPr>
        <w:tc>
          <w:tcPr>
            <w:tcW w:w="2127" w:type="dxa"/>
            <w:tcBorders>
              <w:top w:val="nil"/>
              <w:left w:val="nil"/>
              <w:bottom w:val="nil"/>
              <w:right w:val="nil"/>
            </w:tcBorders>
            <w:vAlign w:val="center"/>
          </w:tcPr>
          <w:p w14:paraId="40A69EC4" w14:textId="77777777" w:rsidR="00B94B40" w:rsidRPr="00515E74" w:rsidRDefault="00B94B40" w:rsidP="00A23598">
            <w:pPr>
              <w:spacing w:after="0" w:line="240" w:lineRule="auto"/>
              <w:rPr>
                <w:rFonts w:ascii="Times New Roman" w:eastAsia="Times New Roman" w:hAnsi="Times New Roman" w:cs="Times New Roman"/>
                <w:sz w:val="20"/>
                <w:szCs w:val="20"/>
                <w:lang w:val="en-US"/>
              </w:rPr>
            </w:pPr>
            <w:r w:rsidRPr="00515E74">
              <w:rPr>
                <w:rFonts w:ascii="Times New Roman" w:eastAsia="Times New Roman" w:hAnsi="Times New Roman" w:cs="Times New Roman"/>
                <w:color w:val="000000"/>
                <w:sz w:val="20"/>
                <w:szCs w:val="20"/>
                <w:lang w:val="en-US" w:eastAsia="pt-BR"/>
              </w:rPr>
              <w:t>MCEffectiveness1</w:t>
            </w:r>
          </w:p>
        </w:tc>
        <w:tc>
          <w:tcPr>
            <w:tcW w:w="1472" w:type="dxa"/>
            <w:tcBorders>
              <w:top w:val="nil"/>
              <w:left w:val="nil"/>
              <w:bottom w:val="nil"/>
              <w:right w:val="nil"/>
            </w:tcBorders>
            <w:vAlign w:val="center"/>
          </w:tcPr>
          <w:p w14:paraId="53259C0B"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1.646</w:t>
            </w:r>
          </w:p>
        </w:tc>
        <w:tc>
          <w:tcPr>
            <w:tcW w:w="1022" w:type="dxa"/>
            <w:tcBorders>
              <w:top w:val="nil"/>
              <w:left w:val="nil"/>
              <w:bottom w:val="nil"/>
              <w:right w:val="nil"/>
            </w:tcBorders>
            <w:vAlign w:val="center"/>
          </w:tcPr>
          <w:p w14:paraId="64E03FD7"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1.197</w:t>
            </w:r>
          </w:p>
        </w:tc>
        <w:tc>
          <w:tcPr>
            <w:tcW w:w="1047" w:type="dxa"/>
            <w:tcBorders>
              <w:top w:val="nil"/>
              <w:left w:val="nil"/>
              <w:bottom w:val="nil"/>
              <w:right w:val="nil"/>
            </w:tcBorders>
            <w:vAlign w:val="center"/>
          </w:tcPr>
          <w:p w14:paraId="09FDFFE3"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1.803</w:t>
            </w:r>
          </w:p>
        </w:tc>
        <w:tc>
          <w:tcPr>
            <w:tcW w:w="1022" w:type="dxa"/>
            <w:tcBorders>
              <w:top w:val="nil"/>
              <w:left w:val="nil"/>
              <w:bottom w:val="nil"/>
              <w:right w:val="nil"/>
            </w:tcBorders>
            <w:vAlign w:val="center"/>
          </w:tcPr>
          <w:p w14:paraId="704E66B4"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1.301</w:t>
            </w:r>
          </w:p>
        </w:tc>
        <w:tc>
          <w:tcPr>
            <w:tcW w:w="1217" w:type="dxa"/>
            <w:tcBorders>
              <w:top w:val="nil"/>
              <w:left w:val="nil"/>
              <w:bottom w:val="nil"/>
              <w:right w:val="nil"/>
            </w:tcBorders>
            <w:vAlign w:val="center"/>
          </w:tcPr>
          <w:p w14:paraId="0AC6ECEC"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-0.157</w:t>
            </w:r>
          </w:p>
        </w:tc>
        <w:tc>
          <w:tcPr>
            <w:tcW w:w="1217" w:type="dxa"/>
            <w:tcBorders>
              <w:top w:val="nil"/>
              <w:left w:val="nil"/>
              <w:bottom w:val="nil"/>
              <w:right w:val="nil"/>
            </w:tcBorders>
            <w:vAlign w:val="center"/>
          </w:tcPr>
          <w:p w14:paraId="0C7BD202"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-0.104</w:t>
            </w:r>
          </w:p>
        </w:tc>
        <w:tc>
          <w:tcPr>
            <w:tcW w:w="1050" w:type="dxa"/>
            <w:tcBorders>
              <w:top w:val="nil"/>
              <w:left w:val="nil"/>
              <w:bottom w:val="nil"/>
              <w:right w:val="nil"/>
            </w:tcBorders>
            <w:vAlign w:val="center"/>
          </w:tcPr>
          <w:p w14:paraId="05345A04"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0.008</w:t>
            </w:r>
          </w:p>
        </w:tc>
      </w:tr>
      <w:tr w:rsidR="00B94B40" w:rsidRPr="00515E74" w14:paraId="2BB77289" w14:textId="77777777" w:rsidTr="00A23598">
        <w:trPr>
          <w:trHeight w:val="50"/>
        </w:trPr>
        <w:tc>
          <w:tcPr>
            <w:tcW w:w="2127" w:type="dxa"/>
            <w:tcBorders>
              <w:top w:val="nil"/>
              <w:left w:val="nil"/>
              <w:bottom w:val="nil"/>
              <w:right w:val="nil"/>
            </w:tcBorders>
            <w:vAlign w:val="center"/>
          </w:tcPr>
          <w:p w14:paraId="4B807AA2" w14:textId="77777777" w:rsidR="00B94B40" w:rsidRPr="00515E74" w:rsidRDefault="00B94B40" w:rsidP="00A23598">
            <w:pPr>
              <w:spacing w:after="0" w:line="240" w:lineRule="auto"/>
              <w:rPr>
                <w:rFonts w:ascii="Times New Roman" w:eastAsia="Times New Roman" w:hAnsi="Times New Roman" w:cs="Times New Roman"/>
                <w:sz w:val="20"/>
                <w:szCs w:val="20"/>
                <w:lang w:val="en-US"/>
              </w:rPr>
            </w:pPr>
            <w:r w:rsidRPr="00515E74">
              <w:rPr>
                <w:rFonts w:ascii="Times New Roman" w:eastAsia="Times New Roman" w:hAnsi="Times New Roman" w:cs="Times New Roman"/>
                <w:color w:val="000000"/>
                <w:sz w:val="20"/>
                <w:szCs w:val="20"/>
                <w:lang w:val="en-US" w:eastAsia="pt-BR"/>
              </w:rPr>
              <w:t>MCEffectiveness2</w:t>
            </w:r>
          </w:p>
        </w:tc>
        <w:tc>
          <w:tcPr>
            <w:tcW w:w="1472" w:type="dxa"/>
            <w:tcBorders>
              <w:top w:val="nil"/>
              <w:left w:val="nil"/>
              <w:bottom w:val="nil"/>
              <w:right w:val="nil"/>
            </w:tcBorders>
            <w:vAlign w:val="center"/>
          </w:tcPr>
          <w:p w14:paraId="1AED6967"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1.500</w:t>
            </w:r>
          </w:p>
        </w:tc>
        <w:tc>
          <w:tcPr>
            <w:tcW w:w="1022" w:type="dxa"/>
            <w:tcBorders>
              <w:top w:val="nil"/>
              <w:left w:val="nil"/>
              <w:bottom w:val="nil"/>
              <w:right w:val="nil"/>
            </w:tcBorders>
            <w:vAlign w:val="center"/>
          </w:tcPr>
          <w:p w14:paraId="20F15203"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1.112</w:t>
            </w:r>
          </w:p>
        </w:tc>
        <w:tc>
          <w:tcPr>
            <w:tcW w:w="1047" w:type="dxa"/>
            <w:tcBorders>
              <w:top w:val="nil"/>
              <w:left w:val="nil"/>
              <w:bottom w:val="nil"/>
              <w:right w:val="nil"/>
            </w:tcBorders>
            <w:vAlign w:val="center"/>
          </w:tcPr>
          <w:p w14:paraId="64E3FC67"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1.588</w:t>
            </w:r>
          </w:p>
        </w:tc>
        <w:tc>
          <w:tcPr>
            <w:tcW w:w="1022" w:type="dxa"/>
            <w:tcBorders>
              <w:top w:val="nil"/>
              <w:left w:val="nil"/>
              <w:bottom w:val="nil"/>
              <w:right w:val="nil"/>
            </w:tcBorders>
            <w:vAlign w:val="center"/>
          </w:tcPr>
          <w:p w14:paraId="1956E7EB"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1.177</w:t>
            </w:r>
          </w:p>
        </w:tc>
        <w:tc>
          <w:tcPr>
            <w:tcW w:w="1217" w:type="dxa"/>
            <w:tcBorders>
              <w:top w:val="nil"/>
              <w:left w:val="nil"/>
              <w:bottom w:val="nil"/>
              <w:right w:val="nil"/>
            </w:tcBorders>
            <w:vAlign w:val="center"/>
          </w:tcPr>
          <w:p w14:paraId="360BD672"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-0.088</w:t>
            </w:r>
          </w:p>
        </w:tc>
        <w:tc>
          <w:tcPr>
            <w:tcW w:w="1217" w:type="dxa"/>
            <w:tcBorders>
              <w:top w:val="nil"/>
              <w:left w:val="nil"/>
              <w:bottom w:val="nil"/>
              <w:right w:val="nil"/>
            </w:tcBorders>
            <w:vAlign w:val="center"/>
          </w:tcPr>
          <w:p w14:paraId="7F2EB677"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-0.065</w:t>
            </w:r>
          </w:p>
        </w:tc>
        <w:tc>
          <w:tcPr>
            <w:tcW w:w="1050" w:type="dxa"/>
            <w:tcBorders>
              <w:top w:val="nil"/>
              <w:left w:val="nil"/>
              <w:bottom w:val="nil"/>
              <w:right w:val="nil"/>
            </w:tcBorders>
            <w:vAlign w:val="center"/>
          </w:tcPr>
          <w:p w14:paraId="3E1AF861"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0.028</w:t>
            </w:r>
          </w:p>
        </w:tc>
      </w:tr>
      <w:tr w:rsidR="00B94B40" w:rsidRPr="00515E74" w14:paraId="16B166D2" w14:textId="77777777" w:rsidTr="00A23598">
        <w:trPr>
          <w:trHeight w:val="50"/>
        </w:trPr>
        <w:tc>
          <w:tcPr>
            <w:tcW w:w="2127" w:type="dxa"/>
            <w:tcBorders>
              <w:top w:val="nil"/>
              <w:left w:val="nil"/>
              <w:bottom w:val="single" w:sz="4" w:space="0" w:color="auto"/>
              <w:right w:val="nil"/>
            </w:tcBorders>
            <w:vAlign w:val="center"/>
          </w:tcPr>
          <w:p w14:paraId="37B1CEAE" w14:textId="77777777" w:rsidR="00B94B40" w:rsidRPr="00515E74" w:rsidRDefault="00B94B40" w:rsidP="00A23598">
            <w:pPr>
              <w:spacing w:after="0" w:line="240" w:lineRule="auto"/>
              <w:rPr>
                <w:rFonts w:ascii="Times New Roman" w:eastAsia="Times New Roman" w:hAnsi="Times New Roman" w:cs="Times New Roman"/>
                <w:sz w:val="20"/>
                <w:szCs w:val="20"/>
                <w:lang w:val="en-US"/>
              </w:rPr>
            </w:pPr>
            <w:r w:rsidRPr="00515E74">
              <w:rPr>
                <w:rFonts w:ascii="Times New Roman" w:eastAsia="Times New Roman" w:hAnsi="Times New Roman" w:cs="Times New Roman"/>
                <w:color w:val="000000"/>
                <w:sz w:val="20"/>
                <w:szCs w:val="20"/>
                <w:lang w:val="en-US" w:eastAsia="pt-BR"/>
              </w:rPr>
              <w:t>MCEffectiveness3</w:t>
            </w:r>
          </w:p>
        </w:tc>
        <w:tc>
          <w:tcPr>
            <w:tcW w:w="1472" w:type="dxa"/>
            <w:tcBorders>
              <w:top w:val="nil"/>
              <w:left w:val="nil"/>
              <w:bottom w:val="single" w:sz="4" w:space="0" w:color="auto"/>
              <w:right w:val="nil"/>
            </w:tcBorders>
            <w:vAlign w:val="center"/>
          </w:tcPr>
          <w:p w14:paraId="3B52CC0B"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1.635</w:t>
            </w:r>
          </w:p>
        </w:tc>
        <w:tc>
          <w:tcPr>
            <w:tcW w:w="1022" w:type="dxa"/>
            <w:tcBorders>
              <w:top w:val="nil"/>
              <w:left w:val="nil"/>
              <w:bottom w:val="single" w:sz="4" w:space="0" w:color="auto"/>
              <w:right w:val="nil"/>
            </w:tcBorders>
            <w:vAlign w:val="center"/>
          </w:tcPr>
          <w:p w14:paraId="726A8BDF"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1.245</w:t>
            </w:r>
          </w:p>
        </w:tc>
        <w:tc>
          <w:tcPr>
            <w:tcW w:w="1047" w:type="dxa"/>
            <w:tcBorders>
              <w:top w:val="nil"/>
              <w:left w:val="nil"/>
              <w:bottom w:val="single" w:sz="4" w:space="0" w:color="auto"/>
              <w:right w:val="nil"/>
            </w:tcBorders>
            <w:vAlign w:val="center"/>
          </w:tcPr>
          <w:p w14:paraId="7C84EDF5"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1.735</w:t>
            </w:r>
          </w:p>
        </w:tc>
        <w:tc>
          <w:tcPr>
            <w:tcW w:w="1022" w:type="dxa"/>
            <w:tcBorders>
              <w:top w:val="nil"/>
              <w:left w:val="nil"/>
              <w:bottom w:val="single" w:sz="4" w:space="0" w:color="auto"/>
              <w:right w:val="nil"/>
            </w:tcBorders>
            <w:vAlign w:val="center"/>
          </w:tcPr>
          <w:p w14:paraId="12A9CB44"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1.319</w:t>
            </w:r>
          </w:p>
        </w:tc>
        <w:tc>
          <w:tcPr>
            <w:tcW w:w="1217" w:type="dxa"/>
            <w:tcBorders>
              <w:top w:val="nil"/>
              <w:left w:val="nil"/>
              <w:bottom w:val="single" w:sz="4" w:space="0" w:color="auto"/>
              <w:right w:val="nil"/>
            </w:tcBorders>
            <w:vAlign w:val="center"/>
          </w:tcPr>
          <w:p w14:paraId="16E79B8A"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-0.100</w:t>
            </w:r>
          </w:p>
        </w:tc>
        <w:tc>
          <w:tcPr>
            <w:tcW w:w="1217" w:type="dxa"/>
            <w:tcBorders>
              <w:top w:val="nil"/>
              <w:left w:val="nil"/>
              <w:bottom w:val="single" w:sz="4" w:space="0" w:color="auto"/>
              <w:right w:val="nil"/>
            </w:tcBorders>
            <w:vAlign w:val="center"/>
          </w:tcPr>
          <w:p w14:paraId="4E46BA93"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-0.074</w:t>
            </w:r>
          </w:p>
        </w:tc>
        <w:tc>
          <w:tcPr>
            <w:tcW w:w="1050" w:type="dxa"/>
            <w:tcBorders>
              <w:top w:val="nil"/>
              <w:left w:val="nil"/>
              <w:bottom w:val="single" w:sz="4" w:space="0" w:color="auto"/>
              <w:right w:val="nil"/>
            </w:tcBorders>
            <w:vAlign w:val="center"/>
          </w:tcPr>
          <w:p w14:paraId="0A707126" w14:textId="77777777" w:rsidR="00B94B40" w:rsidRPr="00515E74" w:rsidRDefault="00B94B40" w:rsidP="00A23598">
            <w:pPr>
              <w:spacing w:after="0" w:line="240" w:lineRule="auto"/>
              <w:jc w:val="center"/>
              <w:rPr>
                <w:rFonts w:ascii="Times New Roman" w:eastAsia="Times New Roman" w:hAnsi="Times New Roman" w:cs="Times New Roman"/>
                <w:sz w:val="20"/>
                <w:szCs w:val="20"/>
                <w:lang w:val="en-US"/>
              </w:rPr>
            </w:pPr>
            <w:r w:rsidRPr="00515E74">
              <w:rPr>
                <w:rFonts w:ascii="Times New Roman" w:eastAsia="Times New Roman" w:hAnsi="Times New Roman" w:cs="Times New Roman"/>
                <w:sz w:val="20"/>
                <w:szCs w:val="20"/>
                <w:lang w:val="en-US"/>
              </w:rPr>
              <w:t>0.024</w:t>
            </w:r>
          </w:p>
        </w:tc>
      </w:tr>
    </w:tbl>
    <w:p w14:paraId="753697B4" w14:textId="03C54F9D" w:rsidR="00501695" w:rsidRDefault="00B94B40" w:rsidP="00B94B40">
      <w:pPr>
        <w:spacing w:after="0" w:line="240" w:lineRule="auto"/>
        <w:jc w:val="both"/>
        <w:rPr>
          <w:rFonts w:ascii="Times New Roman" w:eastAsia="Times New Roman" w:hAnsi="Times New Roman" w:cs="Times New Roman"/>
          <w:sz w:val="20"/>
          <w:szCs w:val="20"/>
          <w:lang w:val="en-US"/>
        </w:rPr>
      </w:pPr>
      <w:r w:rsidRPr="00004A05">
        <w:rPr>
          <w:rFonts w:ascii="Times New Roman" w:eastAsia="Times New Roman" w:hAnsi="Times New Roman" w:cs="Times New Roman"/>
          <w:sz w:val="20"/>
          <w:szCs w:val="20"/>
          <w:lang w:val="en-US"/>
        </w:rPr>
        <w:t xml:space="preserve">Note 1. This table reports the indicator-level out-of-sample predictive analysis of the structural model, comparing PLS-SEM predictions with those of a naïve linear model (LM) benchmark (Shmueli et al., 2016, 2019). </w:t>
      </w:r>
      <w:r w:rsidR="00501695" w:rsidRPr="00501695">
        <w:rPr>
          <w:rFonts w:ascii="Times New Roman" w:eastAsia="Times New Roman" w:hAnsi="Times New Roman" w:cs="Times New Roman"/>
          <w:sz w:val="20"/>
          <w:szCs w:val="20"/>
          <w:lang w:val="en-US"/>
        </w:rPr>
        <w:t>Following established guidelines, we benchmarked the PLS-SEM prediction errors for the manifest variables against those of a naïve linear model (LM), drawing on the root mean squared error (RMSE) and the mean absolute error (MAE), and we inspected the Q² predict values. As reported, eleven of the twelve indicators yielded Q² predict values above zero, with only one indicator (ForroleCon1) showing a negative value—consistent with its low formative weight (Table I)—indicating that, for this specific item, the model does not outperform the naïve benchmark. Across indicators, the PLS-SEM model produced lower RMSE and MAE values than the LM, and the construct-level Q² predict values were likewise positive (Table II). Following these guidelines, the model exhibits medium predictive power, supporting its out-of-sample predictive validity while acknowledging that predictive relevance may vary across individual indicators.</w:t>
      </w:r>
    </w:p>
    <w:p w14:paraId="17C21ED4" w14:textId="3F94B874" w:rsidR="00501695" w:rsidRPr="00004A05" w:rsidRDefault="00B94B40" w:rsidP="00B94B40">
      <w:pPr>
        <w:spacing w:after="0" w:line="240" w:lineRule="auto"/>
        <w:jc w:val="both"/>
        <w:rPr>
          <w:rFonts w:ascii="Times New Roman" w:eastAsia="Times New Roman" w:hAnsi="Times New Roman" w:cs="Times New Roman"/>
          <w:sz w:val="20"/>
          <w:szCs w:val="20"/>
          <w:lang w:val="en-US"/>
        </w:rPr>
      </w:pPr>
      <w:r w:rsidRPr="00004A05">
        <w:rPr>
          <w:rFonts w:ascii="Times New Roman" w:eastAsia="Times New Roman" w:hAnsi="Times New Roman" w:cs="Times New Roman"/>
          <w:sz w:val="20"/>
          <w:szCs w:val="20"/>
          <w:lang w:val="en-US"/>
        </w:rPr>
        <w:t xml:space="preserve">Note 2. We used the parameters: Folds = 3 / Repetitions = 10 / fixed seed. </w:t>
      </w:r>
    </w:p>
    <w:p w14:paraId="01A8C7FD" w14:textId="77777777" w:rsidR="00B94B40" w:rsidRPr="00E2799C" w:rsidRDefault="00B94B40" w:rsidP="00E2799C">
      <w:pPr>
        <w:spacing w:after="0" w:line="240" w:lineRule="auto"/>
        <w:jc w:val="both"/>
        <w:rPr>
          <w:rFonts w:ascii="Times New Roman" w:hAnsi="Times New Roman"/>
          <w:sz w:val="20"/>
          <w:lang w:val="en-US"/>
        </w:rPr>
      </w:pPr>
      <w:r w:rsidRPr="00004A05">
        <w:rPr>
          <w:rFonts w:ascii="Times New Roman" w:eastAsia="Times New Roman" w:hAnsi="Times New Roman" w:cs="Times New Roman"/>
          <w:sz w:val="20"/>
          <w:szCs w:val="20"/>
          <w:lang w:val="en-US"/>
        </w:rPr>
        <w:t>Source: Created by authors.</w:t>
      </w:r>
    </w:p>
    <w:p w14:paraId="77C8E0A8" w14:textId="77777777" w:rsidR="00123E7D" w:rsidRPr="0071423D" w:rsidRDefault="00123E7D" w:rsidP="00123E7D">
      <w:pPr>
        <w:spacing w:after="0" w:line="240" w:lineRule="auto"/>
        <w:rPr>
          <w:rFonts w:ascii="Times New Roman" w:hAnsi="Times New Roman" w:cs="Times New Roman"/>
          <w:b/>
          <w:bCs/>
          <w:sz w:val="24"/>
          <w:szCs w:val="24"/>
          <w:lang w:val="en-US"/>
        </w:rPr>
      </w:pPr>
    </w:p>
    <w:p w14:paraId="1FE84D31" w14:textId="77777777" w:rsidR="00123E7D" w:rsidRPr="0071423D" w:rsidRDefault="00123E7D" w:rsidP="005648F2">
      <w:pPr>
        <w:spacing w:after="0" w:line="240" w:lineRule="auto"/>
        <w:jc w:val="both"/>
        <w:rPr>
          <w:sz w:val="24"/>
          <w:szCs w:val="24"/>
          <w:lang w:val="en-US"/>
        </w:rPr>
      </w:pPr>
    </w:p>
    <w:sectPr w:rsidR="00123E7D" w:rsidRPr="0071423D" w:rsidSect="00017E73">
      <w:pgSz w:w="11906" w:h="16838" w:code="9"/>
      <w:pgMar w:top="851" w:right="851" w:bottom="851" w:left="85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C8E98" w14:textId="77777777" w:rsidR="00503AFE" w:rsidRDefault="00503AFE" w:rsidP="00A356AC">
      <w:pPr>
        <w:spacing w:after="0" w:line="240" w:lineRule="auto"/>
      </w:pPr>
      <w:r>
        <w:separator/>
      </w:r>
    </w:p>
  </w:endnote>
  <w:endnote w:type="continuationSeparator" w:id="0">
    <w:p w14:paraId="2B7801B8" w14:textId="77777777" w:rsidR="00503AFE" w:rsidRDefault="00503AFE" w:rsidP="00A35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3CDAF" w14:textId="77777777" w:rsidR="00503AFE" w:rsidRDefault="00503AFE" w:rsidP="00A356AC">
      <w:pPr>
        <w:spacing w:after="0" w:line="240" w:lineRule="auto"/>
      </w:pPr>
      <w:r>
        <w:separator/>
      </w:r>
    </w:p>
  </w:footnote>
  <w:footnote w:type="continuationSeparator" w:id="0">
    <w:p w14:paraId="45D3CE6D" w14:textId="77777777" w:rsidR="00503AFE" w:rsidRDefault="00503AFE" w:rsidP="00A356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A6873" w14:textId="27FC0E91" w:rsidR="00A356AC" w:rsidRDefault="00A356AC" w:rsidP="0011267D">
    <w:pPr>
      <w:pStyle w:val="Cabealho"/>
      <w:tabs>
        <w:tab w:val="clear" w:pos="8504"/>
        <w:tab w:val="right" w:pos="10206"/>
      </w:tabs>
      <w:ind w:left="-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1C9D"/>
    <w:multiLevelType w:val="multilevel"/>
    <w:tmpl w:val="FC9E049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B3014"/>
    <w:multiLevelType w:val="multilevel"/>
    <w:tmpl w:val="6F9C4A0C"/>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567176"/>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78A30B6"/>
    <w:multiLevelType w:val="hybridMultilevel"/>
    <w:tmpl w:val="FA80958A"/>
    <w:lvl w:ilvl="0" w:tplc="04160005">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4" w15:restartNumberingAfterBreak="0">
    <w:nsid w:val="21364020"/>
    <w:multiLevelType w:val="multilevel"/>
    <w:tmpl w:val="6F9C4A0C"/>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4085EF4"/>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13E17D1"/>
    <w:multiLevelType w:val="multilevel"/>
    <w:tmpl w:val="6F9C4A0C"/>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33175EC"/>
    <w:multiLevelType w:val="hybridMultilevel"/>
    <w:tmpl w:val="A0D6CE06"/>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8EE147B"/>
    <w:multiLevelType w:val="multilevel"/>
    <w:tmpl w:val="EE12B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5B59EB"/>
    <w:multiLevelType w:val="multilevel"/>
    <w:tmpl w:val="B3320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BF5920"/>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E7E6FF6"/>
    <w:multiLevelType w:val="multilevel"/>
    <w:tmpl w:val="06C05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195DD3"/>
    <w:multiLevelType w:val="multilevel"/>
    <w:tmpl w:val="6F9C4A0C"/>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2AF21FA"/>
    <w:multiLevelType w:val="hybridMultilevel"/>
    <w:tmpl w:val="6414C38A"/>
    <w:lvl w:ilvl="0" w:tplc="04160011">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6810759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8333A3A"/>
    <w:multiLevelType w:val="hybridMultilevel"/>
    <w:tmpl w:val="218E9D7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6F137CBC"/>
    <w:multiLevelType w:val="multilevel"/>
    <w:tmpl w:val="1AAA2B8A"/>
    <w:lvl w:ilvl="0">
      <w:start w:val="1"/>
      <w:numFmt w:val="decimal"/>
      <w:lvlText w:val="%1."/>
      <w:lvlJc w:val="right"/>
      <w:pPr>
        <w:ind w:left="720" w:hanging="360"/>
      </w:pPr>
      <w:rPr>
        <w:sz w:val="24"/>
        <w:szCs w:val="24"/>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7" w15:restartNumberingAfterBreak="0">
    <w:nsid w:val="76A31C02"/>
    <w:multiLevelType w:val="multilevel"/>
    <w:tmpl w:val="6F9C4A0C"/>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78504A3"/>
    <w:multiLevelType w:val="multilevel"/>
    <w:tmpl w:val="38101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5E328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15899994">
    <w:abstractNumId w:val="0"/>
  </w:num>
  <w:num w:numId="2" w16cid:durableId="2002195601">
    <w:abstractNumId w:val="9"/>
  </w:num>
  <w:num w:numId="3" w16cid:durableId="1163082290">
    <w:abstractNumId w:val="15"/>
  </w:num>
  <w:num w:numId="4" w16cid:durableId="1954482790">
    <w:abstractNumId w:val="7"/>
  </w:num>
  <w:num w:numId="5" w16cid:durableId="1821534436">
    <w:abstractNumId w:val="13"/>
  </w:num>
  <w:num w:numId="6" w16cid:durableId="912203525">
    <w:abstractNumId w:val="6"/>
  </w:num>
  <w:num w:numId="7" w16cid:durableId="1303999759">
    <w:abstractNumId w:val="2"/>
  </w:num>
  <w:num w:numId="8" w16cid:durableId="1016612556">
    <w:abstractNumId w:val="1"/>
  </w:num>
  <w:num w:numId="9" w16cid:durableId="634718208">
    <w:abstractNumId w:val="17"/>
  </w:num>
  <w:num w:numId="10" w16cid:durableId="1039207104">
    <w:abstractNumId w:val="4"/>
  </w:num>
  <w:num w:numId="11" w16cid:durableId="1138843201">
    <w:abstractNumId w:val="5"/>
  </w:num>
  <w:num w:numId="12" w16cid:durableId="860701765">
    <w:abstractNumId w:val="12"/>
  </w:num>
  <w:num w:numId="13" w16cid:durableId="1594391281">
    <w:abstractNumId w:val="16"/>
  </w:num>
  <w:num w:numId="14" w16cid:durableId="868837349">
    <w:abstractNumId w:val="3"/>
  </w:num>
  <w:num w:numId="15" w16cid:durableId="328169698">
    <w:abstractNumId w:val="10"/>
  </w:num>
  <w:num w:numId="16" w16cid:durableId="1410350096">
    <w:abstractNumId w:val="19"/>
  </w:num>
  <w:num w:numId="17" w16cid:durableId="1888373482">
    <w:abstractNumId w:val="14"/>
  </w:num>
  <w:num w:numId="18" w16cid:durableId="2090300264">
    <w:abstractNumId w:val="18"/>
  </w:num>
  <w:num w:numId="19" w16cid:durableId="1215510997">
    <w:abstractNumId w:val="8"/>
  </w:num>
  <w:num w:numId="20" w16cid:durableId="18907234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6AC"/>
    <w:rsid w:val="00007351"/>
    <w:rsid w:val="00007421"/>
    <w:rsid w:val="00017E73"/>
    <w:rsid w:val="00024358"/>
    <w:rsid w:val="00030347"/>
    <w:rsid w:val="000A04B9"/>
    <w:rsid w:val="000A2C66"/>
    <w:rsid w:val="000B12BB"/>
    <w:rsid w:val="000B5B14"/>
    <w:rsid w:val="000D0187"/>
    <w:rsid w:val="000E3AD4"/>
    <w:rsid w:val="000E61CA"/>
    <w:rsid w:val="000F4B68"/>
    <w:rsid w:val="0011267D"/>
    <w:rsid w:val="00114B01"/>
    <w:rsid w:val="00123E7D"/>
    <w:rsid w:val="00131F0C"/>
    <w:rsid w:val="00141BE2"/>
    <w:rsid w:val="00143F2D"/>
    <w:rsid w:val="00146093"/>
    <w:rsid w:val="00151C9E"/>
    <w:rsid w:val="00152577"/>
    <w:rsid w:val="00170E8C"/>
    <w:rsid w:val="00172629"/>
    <w:rsid w:val="00180CF9"/>
    <w:rsid w:val="0018647C"/>
    <w:rsid w:val="00190814"/>
    <w:rsid w:val="00197134"/>
    <w:rsid w:val="001A1D62"/>
    <w:rsid w:val="001A3E7B"/>
    <w:rsid w:val="001C2A08"/>
    <w:rsid w:val="001D2251"/>
    <w:rsid w:val="001D600E"/>
    <w:rsid w:val="001F00F5"/>
    <w:rsid w:val="001F32F8"/>
    <w:rsid w:val="00221496"/>
    <w:rsid w:val="002252DF"/>
    <w:rsid w:val="002353AB"/>
    <w:rsid w:val="002424EB"/>
    <w:rsid w:val="002427BD"/>
    <w:rsid w:val="00244EE6"/>
    <w:rsid w:val="0024675B"/>
    <w:rsid w:val="00262AA6"/>
    <w:rsid w:val="00271BD6"/>
    <w:rsid w:val="00276254"/>
    <w:rsid w:val="00280215"/>
    <w:rsid w:val="002838BD"/>
    <w:rsid w:val="002B39BF"/>
    <w:rsid w:val="002C4B97"/>
    <w:rsid w:val="002D7CDA"/>
    <w:rsid w:val="002D7FA9"/>
    <w:rsid w:val="002E0426"/>
    <w:rsid w:val="002F0140"/>
    <w:rsid w:val="002F5E44"/>
    <w:rsid w:val="00325527"/>
    <w:rsid w:val="00327780"/>
    <w:rsid w:val="00331D47"/>
    <w:rsid w:val="0033341C"/>
    <w:rsid w:val="0034599A"/>
    <w:rsid w:val="00345C82"/>
    <w:rsid w:val="00352EF5"/>
    <w:rsid w:val="003657C4"/>
    <w:rsid w:val="00370BFE"/>
    <w:rsid w:val="00377A1C"/>
    <w:rsid w:val="003A68C0"/>
    <w:rsid w:val="003B42F1"/>
    <w:rsid w:val="003B43AD"/>
    <w:rsid w:val="003B7A85"/>
    <w:rsid w:val="003E4614"/>
    <w:rsid w:val="003F3476"/>
    <w:rsid w:val="00405AA6"/>
    <w:rsid w:val="00407434"/>
    <w:rsid w:val="004401FF"/>
    <w:rsid w:val="00445FFB"/>
    <w:rsid w:val="0045291D"/>
    <w:rsid w:val="00453BDF"/>
    <w:rsid w:val="00455FEC"/>
    <w:rsid w:val="004735C2"/>
    <w:rsid w:val="004A05B9"/>
    <w:rsid w:val="004B76A8"/>
    <w:rsid w:val="004C28EF"/>
    <w:rsid w:val="004E246C"/>
    <w:rsid w:val="004E2674"/>
    <w:rsid w:val="004F0851"/>
    <w:rsid w:val="00500D2D"/>
    <w:rsid w:val="00501695"/>
    <w:rsid w:val="00503AFE"/>
    <w:rsid w:val="00521B6C"/>
    <w:rsid w:val="00536964"/>
    <w:rsid w:val="00541EB3"/>
    <w:rsid w:val="00545C17"/>
    <w:rsid w:val="005639EF"/>
    <w:rsid w:val="005647E8"/>
    <w:rsid w:val="005648F2"/>
    <w:rsid w:val="0059175E"/>
    <w:rsid w:val="00592F26"/>
    <w:rsid w:val="005A44DF"/>
    <w:rsid w:val="005A5658"/>
    <w:rsid w:val="005C5C56"/>
    <w:rsid w:val="005D0E4B"/>
    <w:rsid w:val="005E487F"/>
    <w:rsid w:val="005F0446"/>
    <w:rsid w:val="005F2DBD"/>
    <w:rsid w:val="005F4DD3"/>
    <w:rsid w:val="00600DC1"/>
    <w:rsid w:val="0060538E"/>
    <w:rsid w:val="00605B4F"/>
    <w:rsid w:val="00610A9D"/>
    <w:rsid w:val="00610E18"/>
    <w:rsid w:val="0062529D"/>
    <w:rsid w:val="006257C4"/>
    <w:rsid w:val="00627973"/>
    <w:rsid w:val="006417D3"/>
    <w:rsid w:val="00655244"/>
    <w:rsid w:val="006845C3"/>
    <w:rsid w:val="0069075F"/>
    <w:rsid w:val="00692146"/>
    <w:rsid w:val="006A16F1"/>
    <w:rsid w:val="006B3DC8"/>
    <w:rsid w:val="006D3194"/>
    <w:rsid w:val="006E5B46"/>
    <w:rsid w:val="006F5782"/>
    <w:rsid w:val="00711AD0"/>
    <w:rsid w:val="0071423D"/>
    <w:rsid w:val="00714396"/>
    <w:rsid w:val="00723FEF"/>
    <w:rsid w:val="007611CC"/>
    <w:rsid w:val="007712C3"/>
    <w:rsid w:val="007740BC"/>
    <w:rsid w:val="00781A0F"/>
    <w:rsid w:val="00786D64"/>
    <w:rsid w:val="007B55F3"/>
    <w:rsid w:val="007C1BD2"/>
    <w:rsid w:val="007E3C10"/>
    <w:rsid w:val="008067D5"/>
    <w:rsid w:val="00810C48"/>
    <w:rsid w:val="008165C1"/>
    <w:rsid w:val="00825A5C"/>
    <w:rsid w:val="0082798B"/>
    <w:rsid w:val="00827F91"/>
    <w:rsid w:val="00845106"/>
    <w:rsid w:val="008550E9"/>
    <w:rsid w:val="00877AEA"/>
    <w:rsid w:val="008945C0"/>
    <w:rsid w:val="0089496A"/>
    <w:rsid w:val="00895775"/>
    <w:rsid w:val="008A21C9"/>
    <w:rsid w:val="008C6E77"/>
    <w:rsid w:val="008D4242"/>
    <w:rsid w:val="00907C24"/>
    <w:rsid w:val="00911520"/>
    <w:rsid w:val="00922188"/>
    <w:rsid w:val="00923122"/>
    <w:rsid w:val="00933EFA"/>
    <w:rsid w:val="00937260"/>
    <w:rsid w:val="00941A89"/>
    <w:rsid w:val="009543C3"/>
    <w:rsid w:val="00955021"/>
    <w:rsid w:val="009758CD"/>
    <w:rsid w:val="00985479"/>
    <w:rsid w:val="009C4F5C"/>
    <w:rsid w:val="009D649A"/>
    <w:rsid w:val="009D6BF8"/>
    <w:rsid w:val="009E60AC"/>
    <w:rsid w:val="00A00AD2"/>
    <w:rsid w:val="00A031AF"/>
    <w:rsid w:val="00A033D0"/>
    <w:rsid w:val="00A036A4"/>
    <w:rsid w:val="00A1533A"/>
    <w:rsid w:val="00A317E3"/>
    <w:rsid w:val="00A34A2B"/>
    <w:rsid w:val="00A356AC"/>
    <w:rsid w:val="00A366CA"/>
    <w:rsid w:val="00A4165B"/>
    <w:rsid w:val="00A41E07"/>
    <w:rsid w:val="00A478F0"/>
    <w:rsid w:val="00A67F3C"/>
    <w:rsid w:val="00AA37FE"/>
    <w:rsid w:val="00AA3BB9"/>
    <w:rsid w:val="00AA3E0D"/>
    <w:rsid w:val="00AA5688"/>
    <w:rsid w:val="00AB239B"/>
    <w:rsid w:val="00AB46E0"/>
    <w:rsid w:val="00AB5B35"/>
    <w:rsid w:val="00AC7C85"/>
    <w:rsid w:val="00AD158A"/>
    <w:rsid w:val="00AD7AD9"/>
    <w:rsid w:val="00B0731A"/>
    <w:rsid w:val="00B1784B"/>
    <w:rsid w:val="00B24F4D"/>
    <w:rsid w:val="00B3016D"/>
    <w:rsid w:val="00B3075D"/>
    <w:rsid w:val="00B45764"/>
    <w:rsid w:val="00B94B40"/>
    <w:rsid w:val="00BA37DD"/>
    <w:rsid w:val="00BA4058"/>
    <w:rsid w:val="00BC0EF3"/>
    <w:rsid w:val="00BC1238"/>
    <w:rsid w:val="00BC39CF"/>
    <w:rsid w:val="00BC3A6E"/>
    <w:rsid w:val="00BC49FE"/>
    <w:rsid w:val="00BD3E4D"/>
    <w:rsid w:val="00BD7019"/>
    <w:rsid w:val="00BD786E"/>
    <w:rsid w:val="00C07A1D"/>
    <w:rsid w:val="00C174B4"/>
    <w:rsid w:val="00C246AE"/>
    <w:rsid w:val="00C24D8D"/>
    <w:rsid w:val="00C25974"/>
    <w:rsid w:val="00C673EE"/>
    <w:rsid w:val="00C71D0B"/>
    <w:rsid w:val="00C72365"/>
    <w:rsid w:val="00C74836"/>
    <w:rsid w:val="00C754F8"/>
    <w:rsid w:val="00C77817"/>
    <w:rsid w:val="00C81191"/>
    <w:rsid w:val="00C86A0C"/>
    <w:rsid w:val="00CB31C2"/>
    <w:rsid w:val="00CB7177"/>
    <w:rsid w:val="00CC1E8E"/>
    <w:rsid w:val="00CE36B6"/>
    <w:rsid w:val="00CE734C"/>
    <w:rsid w:val="00CF204C"/>
    <w:rsid w:val="00CF4551"/>
    <w:rsid w:val="00D1047E"/>
    <w:rsid w:val="00D1308E"/>
    <w:rsid w:val="00D157A3"/>
    <w:rsid w:val="00D209FC"/>
    <w:rsid w:val="00D353C5"/>
    <w:rsid w:val="00D37D29"/>
    <w:rsid w:val="00D46336"/>
    <w:rsid w:val="00D46610"/>
    <w:rsid w:val="00D64C53"/>
    <w:rsid w:val="00D70EF9"/>
    <w:rsid w:val="00D7320F"/>
    <w:rsid w:val="00D85502"/>
    <w:rsid w:val="00D92395"/>
    <w:rsid w:val="00D92A33"/>
    <w:rsid w:val="00DB0F0F"/>
    <w:rsid w:val="00DB2ABB"/>
    <w:rsid w:val="00DD2651"/>
    <w:rsid w:val="00DE56AA"/>
    <w:rsid w:val="00DF2DAB"/>
    <w:rsid w:val="00DF2F96"/>
    <w:rsid w:val="00DF39BF"/>
    <w:rsid w:val="00E026D0"/>
    <w:rsid w:val="00E030C7"/>
    <w:rsid w:val="00E07B2C"/>
    <w:rsid w:val="00E2799C"/>
    <w:rsid w:val="00E334A6"/>
    <w:rsid w:val="00E33A17"/>
    <w:rsid w:val="00E365F7"/>
    <w:rsid w:val="00E365F9"/>
    <w:rsid w:val="00E36F8A"/>
    <w:rsid w:val="00E42482"/>
    <w:rsid w:val="00E42785"/>
    <w:rsid w:val="00E43245"/>
    <w:rsid w:val="00E5559C"/>
    <w:rsid w:val="00E55762"/>
    <w:rsid w:val="00E57031"/>
    <w:rsid w:val="00E61B5B"/>
    <w:rsid w:val="00E61BB7"/>
    <w:rsid w:val="00E64123"/>
    <w:rsid w:val="00E6522F"/>
    <w:rsid w:val="00E6677E"/>
    <w:rsid w:val="00E77FA8"/>
    <w:rsid w:val="00E848FB"/>
    <w:rsid w:val="00E917F7"/>
    <w:rsid w:val="00EA46F7"/>
    <w:rsid w:val="00EB516F"/>
    <w:rsid w:val="00EC2BE1"/>
    <w:rsid w:val="00EC7BCA"/>
    <w:rsid w:val="00EC7E83"/>
    <w:rsid w:val="00EF1E33"/>
    <w:rsid w:val="00EF4858"/>
    <w:rsid w:val="00EF4DF5"/>
    <w:rsid w:val="00F02BF2"/>
    <w:rsid w:val="00F20B70"/>
    <w:rsid w:val="00F24F76"/>
    <w:rsid w:val="00F32149"/>
    <w:rsid w:val="00F32C87"/>
    <w:rsid w:val="00F35488"/>
    <w:rsid w:val="00F564E2"/>
    <w:rsid w:val="00F628AB"/>
    <w:rsid w:val="00F64E97"/>
    <w:rsid w:val="00F82EF7"/>
    <w:rsid w:val="00F82F73"/>
    <w:rsid w:val="00F85527"/>
    <w:rsid w:val="00F9538B"/>
    <w:rsid w:val="00F97682"/>
    <w:rsid w:val="00FA1D58"/>
    <w:rsid w:val="00FB6E6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62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2F0140"/>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har"/>
    <w:uiPriority w:val="9"/>
    <w:semiHidden/>
    <w:unhideWhenUsed/>
    <w:qFormat/>
    <w:rsid w:val="002F0140"/>
    <w:pPr>
      <w:keepNext/>
      <w:keepLines/>
      <w:spacing w:after="0" w:line="360" w:lineRule="auto"/>
      <w:ind w:left="1440" w:hanging="360"/>
      <w:jc w:val="both"/>
      <w:outlineLvl w:val="1"/>
    </w:pPr>
    <w:rPr>
      <w:rFonts w:ascii="Times New Roman" w:eastAsia="Times New Roman" w:hAnsi="Times New Roman" w:cs="Times New Roman"/>
      <w:b/>
      <w:sz w:val="24"/>
      <w:szCs w:val="24"/>
      <w:lang w:eastAsia="pt-BR"/>
    </w:rPr>
  </w:style>
  <w:style w:type="paragraph" w:styleId="Ttulo3">
    <w:name w:val="heading 3"/>
    <w:basedOn w:val="Normal"/>
    <w:next w:val="Normal"/>
    <w:link w:val="Ttulo3Char"/>
    <w:uiPriority w:val="9"/>
    <w:semiHidden/>
    <w:unhideWhenUsed/>
    <w:qFormat/>
    <w:rsid w:val="002F0140"/>
    <w:pPr>
      <w:keepNext/>
      <w:keepLines/>
      <w:spacing w:before="320" w:after="80"/>
      <w:outlineLvl w:val="2"/>
    </w:pPr>
    <w:rPr>
      <w:rFonts w:ascii="Arial" w:eastAsia="Arial" w:hAnsi="Arial" w:cs="Arial"/>
      <w:color w:val="434343"/>
      <w:sz w:val="28"/>
      <w:szCs w:val="28"/>
      <w:lang w:eastAsia="pt-BR"/>
    </w:rPr>
  </w:style>
  <w:style w:type="paragraph" w:styleId="Ttulo4">
    <w:name w:val="heading 4"/>
    <w:basedOn w:val="Normal"/>
    <w:next w:val="Normal"/>
    <w:link w:val="Ttulo4Char"/>
    <w:uiPriority w:val="9"/>
    <w:semiHidden/>
    <w:unhideWhenUsed/>
    <w:qFormat/>
    <w:rsid w:val="002F0140"/>
    <w:pPr>
      <w:keepNext/>
      <w:keepLines/>
      <w:spacing w:before="280" w:after="80"/>
      <w:outlineLvl w:val="3"/>
    </w:pPr>
    <w:rPr>
      <w:rFonts w:ascii="Arial" w:eastAsia="Arial" w:hAnsi="Arial" w:cs="Arial"/>
      <w:color w:val="666666"/>
      <w:sz w:val="24"/>
      <w:szCs w:val="24"/>
      <w:lang w:eastAsia="pt-BR"/>
    </w:rPr>
  </w:style>
  <w:style w:type="paragraph" w:styleId="Ttulo5">
    <w:name w:val="heading 5"/>
    <w:basedOn w:val="Normal"/>
    <w:next w:val="Normal"/>
    <w:link w:val="Ttulo5Char"/>
    <w:uiPriority w:val="9"/>
    <w:semiHidden/>
    <w:unhideWhenUsed/>
    <w:qFormat/>
    <w:rsid w:val="002F0140"/>
    <w:pPr>
      <w:keepNext/>
      <w:keepLines/>
      <w:spacing w:before="240" w:after="80"/>
      <w:outlineLvl w:val="4"/>
    </w:pPr>
    <w:rPr>
      <w:rFonts w:ascii="Arial" w:eastAsia="Arial" w:hAnsi="Arial" w:cs="Arial"/>
      <w:color w:val="666666"/>
      <w:lang w:eastAsia="pt-BR"/>
    </w:rPr>
  </w:style>
  <w:style w:type="paragraph" w:styleId="Ttulo6">
    <w:name w:val="heading 6"/>
    <w:basedOn w:val="Normal"/>
    <w:next w:val="Normal"/>
    <w:link w:val="Ttulo6Char"/>
    <w:uiPriority w:val="9"/>
    <w:semiHidden/>
    <w:unhideWhenUsed/>
    <w:qFormat/>
    <w:rsid w:val="002F0140"/>
    <w:pPr>
      <w:keepNext/>
      <w:keepLines/>
      <w:spacing w:before="240" w:after="80"/>
      <w:outlineLvl w:val="5"/>
    </w:pPr>
    <w:rPr>
      <w:rFonts w:ascii="Arial" w:eastAsia="Arial" w:hAnsi="Arial" w:cs="Arial"/>
      <w:i/>
      <w:color w:val="666666"/>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356A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356AC"/>
  </w:style>
  <w:style w:type="paragraph" w:styleId="Rodap">
    <w:name w:val="footer"/>
    <w:basedOn w:val="Normal"/>
    <w:link w:val="RodapChar"/>
    <w:uiPriority w:val="99"/>
    <w:unhideWhenUsed/>
    <w:rsid w:val="00A356AC"/>
    <w:pPr>
      <w:tabs>
        <w:tab w:val="center" w:pos="4252"/>
        <w:tab w:val="right" w:pos="8504"/>
      </w:tabs>
      <w:spacing w:after="0" w:line="240" w:lineRule="auto"/>
    </w:pPr>
  </w:style>
  <w:style w:type="character" w:customStyle="1" w:styleId="RodapChar">
    <w:name w:val="Rodapé Char"/>
    <w:basedOn w:val="Fontepargpadro"/>
    <w:link w:val="Rodap"/>
    <w:uiPriority w:val="99"/>
    <w:rsid w:val="00A356AC"/>
  </w:style>
  <w:style w:type="paragraph" w:styleId="Textodebalo">
    <w:name w:val="Balloon Text"/>
    <w:basedOn w:val="Normal"/>
    <w:link w:val="TextodebaloChar"/>
    <w:uiPriority w:val="99"/>
    <w:semiHidden/>
    <w:unhideWhenUsed/>
    <w:rsid w:val="00A356AC"/>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356AC"/>
    <w:rPr>
      <w:rFonts w:ascii="Tahoma" w:hAnsi="Tahoma" w:cs="Tahoma"/>
      <w:sz w:val="16"/>
      <w:szCs w:val="16"/>
    </w:rPr>
  </w:style>
  <w:style w:type="paragraph" w:styleId="NormalWeb">
    <w:name w:val="Normal (Web)"/>
    <w:basedOn w:val="Normal"/>
    <w:uiPriority w:val="99"/>
    <w:unhideWhenUsed/>
    <w:rsid w:val="00345C8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345C82"/>
    <w:rPr>
      <w:b/>
      <w:bCs/>
    </w:rPr>
  </w:style>
  <w:style w:type="paragraph" w:styleId="PargrafodaLista">
    <w:name w:val="List Paragraph"/>
    <w:basedOn w:val="Normal"/>
    <w:uiPriority w:val="34"/>
    <w:qFormat/>
    <w:rsid w:val="00345C82"/>
    <w:pPr>
      <w:spacing w:after="160" w:line="259" w:lineRule="auto"/>
      <w:ind w:left="720"/>
      <w:contextualSpacing/>
    </w:pPr>
  </w:style>
  <w:style w:type="character" w:customStyle="1" w:styleId="Ttulo1Char">
    <w:name w:val="Título 1 Char"/>
    <w:basedOn w:val="Fontepargpadro"/>
    <w:link w:val="Ttulo1"/>
    <w:uiPriority w:val="9"/>
    <w:rsid w:val="002F0140"/>
    <w:rPr>
      <w:rFonts w:asciiTheme="majorHAnsi" w:eastAsiaTheme="majorEastAsia" w:hAnsiTheme="majorHAnsi" w:cstheme="majorBidi"/>
      <w:color w:val="365F91" w:themeColor="accent1" w:themeShade="BF"/>
      <w:sz w:val="32"/>
      <w:szCs w:val="32"/>
    </w:rPr>
  </w:style>
  <w:style w:type="character" w:customStyle="1" w:styleId="Ttulo2Char">
    <w:name w:val="Título 2 Char"/>
    <w:basedOn w:val="Fontepargpadro"/>
    <w:link w:val="Ttulo2"/>
    <w:uiPriority w:val="9"/>
    <w:semiHidden/>
    <w:rsid w:val="002F0140"/>
    <w:rPr>
      <w:rFonts w:ascii="Times New Roman" w:eastAsia="Times New Roman" w:hAnsi="Times New Roman" w:cs="Times New Roman"/>
      <w:b/>
      <w:sz w:val="24"/>
      <w:szCs w:val="24"/>
      <w:lang w:eastAsia="pt-BR"/>
    </w:rPr>
  </w:style>
  <w:style w:type="character" w:customStyle="1" w:styleId="Ttulo3Char">
    <w:name w:val="Título 3 Char"/>
    <w:basedOn w:val="Fontepargpadro"/>
    <w:link w:val="Ttulo3"/>
    <w:uiPriority w:val="9"/>
    <w:semiHidden/>
    <w:rsid w:val="002F0140"/>
    <w:rPr>
      <w:rFonts w:ascii="Arial" w:eastAsia="Arial" w:hAnsi="Arial" w:cs="Arial"/>
      <w:color w:val="434343"/>
      <w:sz w:val="28"/>
      <w:szCs w:val="28"/>
      <w:lang w:eastAsia="pt-BR"/>
    </w:rPr>
  </w:style>
  <w:style w:type="character" w:customStyle="1" w:styleId="Ttulo4Char">
    <w:name w:val="Título 4 Char"/>
    <w:basedOn w:val="Fontepargpadro"/>
    <w:link w:val="Ttulo4"/>
    <w:uiPriority w:val="9"/>
    <w:semiHidden/>
    <w:rsid w:val="002F0140"/>
    <w:rPr>
      <w:rFonts w:ascii="Arial" w:eastAsia="Arial" w:hAnsi="Arial" w:cs="Arial"/>
      <w:color w:val="666666"/>
      <w:sz w:val="24"/>
      <w:szCs w:val="24"/>
      <w:lang w:eastAsia="pt-BR"/>
    </w:rPr>
  </w:style>
  <w:style w:type="character" w:customStyle="1" w:styleId="Ttulo5Char">
    <w:name w:val="Título 5 Char"/>
    <w:basedOn w:val="Fontepargpadro"/>
    <w:link w:val="Ttulo5"/>
    <w:uiPriority w:val="9"/>
    <w:semiHidden/>
    <w:rsid w:val="002F0140"/>
    <w:rPr>
      <w:rFonts w:ascii="Arial" w:eastAsia="Arial" w:hAnsi="Arial" w:cs="Arial"/>
      <w:color w:val="666666"/>
      <w:lang w:eastAsia="pt-BR"/>
    </w:rPr>
  </w:style>
  <w:style w:type="character" w:customStyle="1" w:styleId="Ttulo6Char">
    <w:name w:val="Título 6 Char"/>
    <w:basedOn w:val="Fontepargpadro"/>
    <w:link w:val="Ttulo6"/>
    <w:uiPriority w:val="9"/>
    <w:semiHidden/>
    <w:rsid w:val="002F0140"/>
    <w:rPr>
      <w:rFonts w:ascii="Arial" w:eastAsia="Arial" w:hAnsi="Arial" w:cs="Arial"/>
      <w:i/>
      <w:color w:val="666666"/>
      <w:lang w:eastAsia="pt-BR"/>
    </w:rPr>
  </w:style>
  <w:style w:type="character" w:customStyle="1" w:styleId="author-entity">
    <w:name w:val="author-entity"/>
    <w:basedOn w:val="Fontepargpadro"/>
    <w:rsid w:val="002F0140"/>
  </w:style>
  <w:style w:type="character" w:customStyle="1" w:styleId="title-separator">
    <w:name w:val="title-separator"/>
    <w:basedOn w:val="Fontepargpadro"/>
    <w:rsid w:val="002F0140"/>
  </w:style>
  <w:style w:type="character" w:customStyle="1" w:styleId="title-value">
    <w:name w:val="title-value"/>
    <w:basedOn w:val="Fontepargpadro"/>
    <w:rsid w:val="002F0140"/>
  </w:style>
  <w:style w:type="character" w:customStyle="1" w:styleId="name-separator">
    <w:name w:val="name-separator"/>
    <w:basedOn w:val="Fontepargpadro"/>
    <w:rsid w:val="002F0140"/>
  </w:style>
  <w:style w:type="character" w:customStyle="1" w:styleId="name-value">
    <w:name w:val="name-value"/>
    <w:basedOn w:val="Fontepargpadro"/>
    <w:rsid w:val="002F0140"/>
  </w:style>
  <w:style w:type="character" w:customStyle="1" w:styleId="publishing-city">
    <w:name w:val="publishing-city"/>
    <w:basedOn w:val="Fontepargpadro"/>
    <w:rsid w:val="002F0140"/>
  </w:style>
  <w:style w:type="character" w:customStyle="1" w:styleId="publishing-city-separator">
    <w:name w:val="publishing-city-separator"/>
    <w:basedOn w:val="Fontepargpadro"/>
    <w:rsid w:val="002F0140"/>
  </w:style>
  <w:style w:type="character" w:customStyle="1" w:styleId="publishing-year">
    <w:name w:val="publishing-year"/>
    <w:basedOn w:val="Fontepargpadro"/>
    <w:rsid w:val="002F0140"/>
  </w:style>
  <w:style w:type="character" w:customStyle="1" w:styleId="publishing-house-separator">
    <w:name w:val="publishing-house-separator"/>
    <w:basedOn w:val="Fontepargpadro"/>
    <w:rsid w:val="002F0140"/>
  </w:style>
  <w:style w:type="character" w:customStyle="1" w:styleId="online-url-separator">
    <w:name w:val="online-url-separator"/>
    <w:basedOn w:val="Fontepargpadro"/>
    <w:rsid w:val="002F0140"/>
  </w:style>
  <w:style w:type="character" w:customStyle="1" w:styleId="online-url-intro">
    <w:name w:val="online-url-intro"/>
    <w:basedOn w:val="Fontepargpadro"/>
    <w:rsid w:val="002F0140"/>
  </w:style>
  <w:style w:type="character" w:customStyle="1" w:styleId="online-url-value">
    <w:name w:val="online-url-value"/>
    <w:basedOn w:val="Fontepargpadro"/>
    <w:rsid w:val="002F0140"/>
  </w:style>
  <w:style w:type="character" w:customStyle="1" w:styleId="online-date-separator">
    <w:name w:val="online-date-separator"/>
    <w:basedOn w:val="Fontepargpadro"/>
    <w:rsid w:val="002F0140"/>
  </w:style>
  <w:style w:type="character" w:customStyle="1" w:styleId="online-date-intro">
    <w:name w:val="online-date-intro"/>
    <w:basedOn w:val="Fontepargpadro"/>
    <w:rsid w:val="002F0140"/>
  </w:style>
  <w:style w:type="character" w:customStyle="1" w:styleId="online-date-value">
    <w:name w:val="online-date-value"/>
    <w:basedOn w:val="Fontepargpadro"/>
    <w:rsid w:val="002F0140"/>
  </w:style>
  <w:style w:type="character" w:customStyle="1" w:styleId="final-dot">
    <w:name w:val="final-dot"/>
    <w:basedOn w:val="Fontepargpadro"/>
    <w:rsid w:val="002F0140"/>
  </w:style>
  <w:style w:type="character" w:customStyle="1" w:styleId="subtitle-separator">
    <w:name w:val="subtitle-separator"/>
    <w:basedOn w:val="Fontepargpadro"/>
    <w:rsid w:val="002F0140"/>
  </w:style>
  <w:style w:type="character" w:customStyle="1" w:styleId="subtitle-value">
    <w:name w:val="subtitle-value"/>
    <w:basedOn w:val="Fontepargpadro"/>
    <w:rsid w:val="002F0140"/>
  </w:style>
  <w:style w:type="character" w:customStyle="1" w:styleId="author-lastname">
    <w:name w:val="author-lastname"/>
    <w:basedOn w:val="Fontepargpadro"/>
    <w:rsid w:val="002F0140"/>
  </w:style>
  <w:style w:type="character" w:customStyle="1" w:styleId="author-lastname-separator">
    <w:name w:val="author-lastname-separator"/>
    <w:basedOn w:val="Fontepargpadro"/>
    <w:rsid w:val="002F0140"/>
  </w:style>
  <w:style w:type="character" w:customStyle="1" w:styleId="author-firstname">
    <w:name w:val="author-firstname"/>
    <w:basedOn w:val="Fontepargpadro"/>
    <w:rsid w:val="002F0140"/>
  </w:style>
  <w:style w:type="character" w:customStyle="1" w:styleId="author-more-than-three">
    <w:name w:val="author-more-than-three"/>
    <w:basedOn w:val="Fontepargpadro"/>
    <w:rsid w:val="002F0140"/>
  </w:style>
  <w:style w:type="character" w:styleId="Refdecomentrio">
    <w:name w:val="annotation reference"/>
    <w:basedOn w:val="Fontepargpadro"/>
    <w:uiPriority w:val="99"/>
    <w:semiHidden/>
    <w:unhideWhenUsed/>
    <w:rsid w:val="002F0140"/>
    <w:rPr>
      <w:sz w:val="16"/>
      <w:szCs w:val="16"/>
    </w:rPr>
  </w:style>
  <w:style w:type="paragraph" w:styleId="Textodecomentrio">
    <w:name w:val="annotation text"/>
    <w:basedOn w:val="Normal"/>
    <w:link w:val="TextodecomentrioChar"/>
    <w:uiPriority w:val="99"/>
    <w:unhideWhenUsed/>
    <w:rsid w:val="002F0140"/>
    <w:pPr>
      <w:spacing w:after="160" w:line="240" w:lineRule="auto"/>
    </w:pPr>
    <w:rPr>
      <w:sz w:val="20"/>
      <w:szCs w:val="20"/>
    </w:rPr>
  </w:style>
  <w:style w:type="character" w:customStyle="1" w:styleId="TextodecomentrioChar">
    <w:name w:val="Texto de comentário Char"/>
    <w:basedOn w:val="Fontepargpadro"/>
    <w:link w:val="Textodecomentrio"/>
    <w:uiPriority w:val="99"/>
    <w:rsid w:val="002F0140"/>
    <w:rPr>
      <w:sz w:val="20"/>
      <w:szCs w:val="20"/>
    </w:rPr>
  </w:style>
  <w:style w:type="paragraph" w:styleId="Assuntodocomentrio">
    <w:name w:val="annotation subject"/>
    <w:basedOn w:val="Textodecomentrio"/>
    <w:next w:val="Textodecomentrio"/>
    <w:link w:val="AssuntodocomentrioChar"/>
    <w:uiPriority w:val="99"/>
    <w:semiHidden/>
    <w:unhideWhenUsed/>
    <w:rsid w:val="002F0140"/>
    <w:rPr>
      <w:b/>
      <w:bCs/>
    </w:rPr>
  </w:style>
  <w:style w:type="character" w:customStyle="1" w:styleId="AssuntodocomentrioChar">
    <w:name w:val="Assunto do comentário Char"/>
    <w:basedOn w:val="TextodecomentrioChar"/>
    <w:link w:val="Assuntodocomentrio"/>
    <w:uiPriority w:val="99"/>
    <w:semiHidden/>
    <w:rsid w:val="002F0140"/>
    <w:rPr>
      <w:b/>
      <w:bCs/>
      <w:sz w:val="20"/>
      <w:szCs w:val="20"/>
    </w:rPr>
  </w:style>
  <w:style w:type="character" w:styleId="Hyperlink">
    <w:name w:val="Hyperlink"/>
    <w:basedOn w:val="Fontepargpadro"/>
    <w:uiPriority w:val="99"/>
    <w:unhideWhenUsed/>
    <w:rsid w:val="002F0140"/>
    <w:rPr>
      <w:color w:val="0000FF" w:themeColor="hyperlink"/>
      <w:u w:val="single"/>
    </w:rPr>
  </w:style>
  <w:style w:type="character" w:customStyle="1" w:styleId="MenoPendente1">
    <w:name w:val="Menção Pendente1"/>
    <w:basedOn w:val="Fontepargpadro"/>
    <w:uiPriority w:val="99"/>
    <w:semiHidden/>
    <w:unhideWhenUsed/>
    <w:rsid w:val="002F0140"/>
    <w:rPr>
      <w:color w:val="605E5C"/>
      <w:shd w:val="clear" w:color="auto" w:fill="E1DFDD"/>
    </w:rPr>
  </w:style>
  <w:style w:type="paragraph" w:styleId="Reviso">
    <w:name w:val="Revision"/>
    <w:hidden/>
    <w:uiPriority w:val="99"/>
    <w:semiHidden/>
    <w:rsid w:val="002F0140"/>
    <w:pPr>
      <w:spacing w:after="0" w:line="240" w:lineRule="auto"/>
    </w:pPr>
  </w:style>
  <w:style w:type="character" w:styleId="MenoPendente">
    <w:name w:val="Unresolved Mention"/>
    <w:basedOn w:val="Fontepargpadro"/>
    <w:uiPriority w:val="99"/>
    <w:semiHidden/>
    <w:unhideWhenUsed/>
    <w:rsid w:val="002F0140"/>
    <w:rPr>
      <w:color w:val="605E5C"/>
      <w:shd w:val="clear" w:color="auto" w:fill="E1DFDD"/>
    </w:rPr>
  </w:style>
  <w:style w:type="table" w:customStyle="1" w:styleId="TableNormal">
    <w:name w:val="Table Normal"/>
    <w:rsid w:val="002F0140"/>
    <w:pPr>
      <w:spacing w:after="0"/>
    </w:pPr>
    <w:rPr>
      <w:rFonts w:ascii="Arial" w:eastAsia="Arial" w:hAnsi="Arial" w:cs="Arial"/>
      <w:lang w:eastAsia="pt-BR"/>
    </w:rPr>
    <w:tblPr>
      <w:tblCellMar>
        <w:top w:w="0" w:type="dxa"/>
        <w:left w:w="0" w:type="dxa"/>
        <w:bottom w:w="0" w:type="dxa"/>
        <w:right w:w="0" w:type="dxa"/>
      </w:tblCellMar>
    </w:tblPr>
  </w:style>
  <w:style w:type="paragraph" w:styleId="Ttulo">
    <w:name w:val="Title"/>
    <w:basedOn w:val="Normal"/>
    <w:next w:val="Normal"/>
    <w:link w:val="TtuloChar"/>
    <w:uiPriority w:val="10"/>
    <w:qFormat/>
    <w:rsid w:val="002F0140"/>
    <w:pPr>
      <w:keepNext/>
      <w:keepLines/>
      <w:spacing w:after="60"/>
    </w:pPr>
    <w:rPr>
      <w:rFonts w:ascii="Arial" w:eastAsia="Arial" w:hAnsi="Arial" w:cs="Arial"/>
      <w:sz w:val="52"/>
      <w:szCs w:val="52"/>
      <w:lang w:eastAsia="pt-BR"/>
    </w:rPr>
  </w:style>
  <w:style w:type="character" w:customStyle="1" w:styleId="TtuloChar">
    <w:name w:val="Título Char"/>
    <w:basedOn w:val="Fontepargpadro"/>
    <w:link w:val="Ttulo"/>
    <w:uiPriority w:val="10"/>
    <w:rsid w:val="002F0140"/>
    <w:rPr>
      <w:rFonts w:ascii="Arial" w:eastAsia="Arial" w:hAnsi="Arial" w:cs="Arial"/>
      <w:sz w:val="52"/>
      <w:szCs w:val="52"/>
      <w:lang w:eastAsia="pt-BR"/>
    </w:rPr>
  </w:style>
  <w:style w:type="table" w:customStyle="1" w:styleId="NormalTable0">
    <w:name w:val="Normal Table0"/>
    <w:rsid w:val="002F0140"/>
    <w:pPr>
      <w:spacing w:after="0"/>
    </w:pPr>
    <w:rPr>
      <w:rFonts w:ascii="Arial" w:eastAsia="Arial" w:hAnsi="Arial" w:cs="Arial"/>
      <w:lang w:eastAsia="pt-BR"/>
    </w:rPr>
    <w:tblPr>
      <w:tblCellMar>
        <w:top w:w="0" w:type="dxa"/>
        <w:left w:w="0" w:type="dxa"/>
        <w:bottom w:w="0" w:type="dxa"/>
        <w:right w:w="0" w:type="dxa"/>
      </w:tblCellMar>
    </w:tblPr>
  </w:style>
  <w:style w:type="paragraph" w:styleId="Subttulo">
    <w:name w:val="Subtitle"/>
    <w:basedOn w:val="Normal"/>
    <w:next w:val="Normal"/>
    <w:link w:val="SubttuloChar"/>
    <w:uiPriority w:val="11"/>
    <w:qFormat/>
    <w:rsid w:val="002F0140"/>
    <w:pPr>
      <w:keepNext/>
      <w:keepLines/>
      <w:spacing w:after="320"/>
    </w:pPr>
    <w:rPr>
      <w:rFonts w:ascii="Arial" w:eastAsia="Arial" w:hAnsi="Arial" w:cs="Arial"/>
      <w:color w:val="666666"/>
      <w:sz w:val="30"/>
      <w:szCs w:val="30"/>
      <w:lang w:eastAsia="pt-BR"/>
    </w:rPr>
  </w:style>
  <w:style w:type="character" w:customStyle="1" w:styleId="SubttuloChar">
    <w:name w:val="Subtítulo Char"/>
    <w:basedOn w:val="Fontepargpadro"/>
    <w:link w:val="Subttulo"/>
    <w:uiPriority w:val="11"/>
    <w:rsid w:val="002F0140"/>
    <w:rPr>
      <w:rFonts w:ascii="Arial" w:eastAsia="Arial" w:hAnsi="Arial" w:cs="Arial"/>
      <w:color w:val="666666"/>
      <w:sz w:val="30"/>
      <w:szCs w:val="30"/>
      <w:lang w:eastAsia="pt-BR"/>
    </w:rPr>
  </w:style>
  <w:style w:type="table" w:styleId="Tabelacomgrade">
    <w:name w:val="Table Grid"/>
    <w:basedOn w:val="Tabelanormal"/>
    <w:uiPriority w:val="39"/>
    <w:rsid w:val="002F0140"/>
    <w:pPr>
      <w:spacing w:after="0" w:line="240" w:lineRule="auto"/>
    </w:pPr>
    <w:rPr>
      <w:rFonts w:ascii="Arial" w:eastAsia="Arial" w:hAnsi="Arial" w:cs="Arial"/>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uiPriority w:val="99"/>
    <w:semiHidden/>
    <w:unhideWhenUsed/>
    <w:rsid w:val="002F0140"/>
    <w:pPr>
      <w:spacing w:after="0" w:line="240" w:lineRule="auto"/>
    </w:pPr>
    <w:rPr>
      <w:rFonts w:ascii="Arial" w:eastAsia="Arial" w:hAnsi="Arial" w:cs="Arial"/>
      <w:sz w:val="20"/>
      <w:szCs w:val="20"/>
      <w:lang w:eastAsia="pt-BR"/>
    </w:rPr>
  </w:style>
  <w:style w:type="character" w:customStyle="1" w:styleId="TextodenotaderodapChar">
    <w:name w:val="Texto de nota de rodapé Char"/>
    <w:basedOn w:val="Fontepargpadro"/>
    <w:link w:val="Textodenotaderodap"/>
    <w:uiPriority w:val="99"/>
    <w:semiHidden/>
    <w:rsid w:val="002F0140"/>
    <w:rPr>
      <w:rFonts w:ascii="Arial" w:eastAsia="Arial" w:hAnsi="Arial" w:cs="Arial"/>
      <w:sz w:val="20"/>
      <w:szCs w:val="20"/>
      <w:lang w:eastAsia="pt-BR"/>
    </w:rPr>
  </w:style>
  <w:style w:type="character" w:styleId="Refdenotaderodap">
    <w:name w:val="footnote reference"/>
    <w:basedOn w:val="Fontepargpadro"/>
    <w:uiPriority w:val="99"/>
    <w:semiHidden/>
    <w:unhideWhenUsed/>
    <w:rsid w:val="002F0140"/>
    <w:rPr>
      <w:vertAlign w:val="superscript"/>
    </w:rPr>
  </w:style>
  <w:style w:type="paragraph" w:customStyle="1" w:styleId="pf0">
    <w:name w:val="pf0"/>
    <w:basedOn w:val="Normal"/>
    <w:rsid w:val="002F014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cf01">
    <w:name w:val="cf01"/>
    <w:basedOn w:val="Fontepargpadro"/>
    <w:rsid w:val="002F0140"/>
    <w:rPr>
      <w:rFonts w:ascii="Segoe UI" w:hAnsi="Segoe UI" w:cs="Segoe UI" w:hint="default"/>
      <w:b/>
      <w:bCs/>
      <w:sz w:val="18"/>
      <w:szCs w:val="18"/>
      <w:shd w:val="clear" w:color="auto" w:fill="FFFF00"/>
    </w:rPr>
  </w:style>
  <w:style w:type="character" w:customStyle="1" w:styleId="cf11">
    <w:name w:val="cf11"/>
    <w:basedOn w:val="Fontepargpadro"/>
    <w:rsid w:val="002F0140"/>
    <w:rPr>
      <w:rFonts w:ascii="Segoe UI" w:hAnsi="Segoe UI" w:cs="Segoe UI" w:hint="default"/>
      <w:sz w:val="18"/>
      <w:szCs w:val="18"/>
      <w:shd w:val="clear" w:color="auto" w:fill="FFFF00"/>
    </w:rPr>
  </w:style>
  <w:style w:type="character" w:customStyle="1" w:styleId="cf21">
    <w:name w:val="cf21"/>
    <w:basedOn w:val="Fontepargpadro"/>
    <w:rsid w:val="002F014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00588">
      <w:bodyDiv w:val="1"/>
      <w:marLeft w:val="0"/>
      <w:marRight w:val="0"/>
      <w:marTop w:val="0"/>
      <w:marBottom w:val="0"/>
      <w:divBdr>
        <w:top w:val="none" w:sz="0" w:space="0" w:color="auto"/>
        <w:left w:val="none" w:sz="0" w:space="0" w:color="auto"/>
        <w:bottom w:val="none" w:sz="0" w:space="0" w:color="auto"/>
        <w:right w:val="none" w:sz="0" w:space="0" w:color="auto"/>
      </w:divBdr>
    </w:div>
    <w:div w:id="201332843">
      <w:bodyDiv w:val="1"/>
      <w:marLeft w:val="0"/>
      <w:marRight w:val="0"/>
      <w:marTop w:val="0"/>
      <w:marBottom w:val="0"/>
      <w:divBdr>
        <w:top w:val="none" w:sz="0" w:space="0" w:color="auto"/>
        <w:left w:val="none" w:sz="0" w:space="0" w:color="auto"/>
        <w:bottom w:val="none" w:sz="0" w:space="0" w:color="auto"/>
        <w:right w:val="none" w:sz="0" w:space="0" w:color="auto"/>
      </w:divBdr>
    </w:div>
    <w:div w:id="491028405">
      <w:bodyDiv w:val="1"/>
      <w:marLeft w:val="0"/>
      <w:marRight w:val="0"/>
      <w:marTop w:val="0"/>
      <w:marBottom w:val="0"/>
      <w:divBdr>
        <w:top w:val="none" w:sz="0" w:space="0" w:color="auto"/>
        <w:left w:val="none" w:sz="0" w:space="0" w:color="auto"/>
        <w:bottom w:val="none" w:sz="0" w:space="0" w:color="auto"/>
        <w:right w:val="none" w:sz="0" w:space="0" w:color="auto"/>
      </w:divBdr>
    </w:div>
    <w:div w:id="548147553">
      <w:bodyDiv w:val="1"/>
      <w:marLeft w:val="0"/>
      <w:marRight w:val="0"/>
      <w:marTop w:val="0"/>
      <w:marBottom w:val="0"/>
      <w:divBdr>
        <w:top w:val="none" w:sz="0" w:space="0" w:color="auto"/>
        <w:left w:val="none" w:sz="0" w:space="0" w:color="auto"/>
        <w:bottom w:val="none" w:sz="0" w:space="0" w:color="auto"/>
        <w:right w:val="none" w:sz="0" w:space="0" w:color="auto"/>
      </w:divBdr>
    </w:div>
    <w:div w:id="700519791">
      <w:bodyDiv w:val="1"/>
      <w:marLeft w:val="0"/>
      <w:marRight w:val="0"/>
      <w:marTop w:val="0"/>
      <w:marBottom w:val="0"/>
      <w:divBdr>
        <w:top w:val="none" w:sz="0" w:space="0" w:color="auto"/>
        <w:left w:val="none" w:sz="0" w:space="0" w:color="auto"/>
        <w:bottom w:val="none" w:sz="0" w:space="0" w:color="auto"/>
        <w:right w:val="none" w:sz="0" w:space="0" w:color="auto"/>
      </w:divBdr>
    </w:div>
    <w:div w:id="811479998">
      <w:bodyDiv w:val="1"/>
      <w:marLeft w:val="0"/>
      <w:marRight w:val="0"/>
      <w:marTop w:val="0"/>
      <w:marBottom w:val="0"/>
      <w:divBdr>
        <w:top w:val="none" w:sz="0" w:space="0" w:color="auto"/>
        <w:left w:val="none" w:sz="0" w:space="0" w:color="auto"/>
        <w:bottom w:val="none" w:sz="0" w:space="0" w:color="auto"/>
        <w:right w:val="none" w:sz="0" w:space="0" w:color="auto"/>
      </w:divBdr>
    </w:div>
    <w:div w:id="838010521">
      <w:bodyDiv w:val="1"/>
      <w:marLeft w:val="0"/>
      <w:marRight w:val="0"/>
      <w:marTop w:val="0"/>
      <w:marBottom w:val="0"/>
      <w:divBdr>
        <w:top w:val="none" w:sz="0" w:space="0" w:color="auto"/>
        <w:left w:val="none" w:sz="0" w:space="0" w:color="auto"/>
        <w:bottom w:val="none" w:sz="0" w:space="0" w:color="auto"/>
        <w:right w:val="none" w:sz="0" w:space="0" w:color="auto"/>
      </w:divBdr>
    </w:div>
    <w:div w:id="904531180">
      <w:bodyDiv w:val="1"/>
      <w:marLeft w:val="0"/>
      <w:marRight w:val="0"/>
      <w:marTop w:val="0"/>
      <w:marBottom w:val="0"/>
      <w:divBdr>
        <w:top w:val="none" w:sz="0" w:space="0" w:color="auto"/>
        <w:left w:val="none" w:sz="0" w:space="0" w:color="auto"/>
        <w:bottom w:val="none" w:sz="0" w:space="0" w:color="auto"/>
        <w:right w:val="none" w:sz="0" w:space="0" w:color="auto"/>
      </w:divBdr>
    </w:div>
    <w:div w:id="1062369354">
      <w:bodyDiv w:val="1"/>
      <w:marLeft w:val="0"/>
      <w:marRight w:val="0"/>
      <w:marTop w:val="0"/>
      <w:marBottom w:val="0"/>
      <w:divBdr>
        <w:top w:val="none" w:sz="0" w:space="0" w:color="auto"/>
        <w:left w:val="none" w:sz="0" w:space="0" w:color="auto"/>
        <w:bottom w:val="none" w:sz="0" w:space="0" w:color="auto"/>
        <w:right w:val="none" w:sz="0" w:space="0" w:color="auto"/>
      </w:divBdr>
    </w:div>
    <w:div w:id="1227717217">
      <w:bodyDiv w:val="1"/>
      <w:marLeft w:val="0"/>
      <w:marRight w:val="0"/>
      <w:marTop w:val="0"/>
      <w:marBottom w:val="0"/>
      <w:divBdr>
        <w:top w:val="none" w:sz="0" w:space="0" w:color="auto"/>
        <w:left w:val="none" w:sz="0" w:space="0" w:color="auto"/>
        <w:bottom w:val="none" w:sz="0" w:space="0" w:color="auto"/>
        <w:right w:val="none" w:sz="0" w:space="0" w:color="auto"/>
      </w:divBdr>
    </w:div>
    <w:div w:id="1385300241">
      <w:bodyDiv w:val="1"/>
      <w:marLeft w:val="0"/>
      <w:marRight w:val="0"/>
      <w:marTop w:val="0"/>
      <w:marBottom w:val="0"/>
      <w:divBdr>
        <w:top w:val="none" w:sz="0" w:space="0" w:color="auto"/>
        <w:left w:val="none" w:sz="0" w:space="0" w:color="auto"/>
        <w:bottom w:val="none" w:sz="0" w:space="0" w:color="auto"/>
        <w:right w:val="none" w:sz="0" w:space="0" w:color="auto"/>
      </w:divBdr>
    </w:div>
    <w:div w:id="1639918177">
      <w:bodyDiv w:val="1"/>
      <w:marLeft w:val="0"/>
      <w:marRight w:val="0"/>
      <w:marTop w:val="0"/>
      <w:marBottom w:val="0"/>
      <w:divBdr>
        <w:top w:val="none" w:sz="0" w:space="0" w:color="auto"/>
        <w:left w:val="none" w:sz="0" w:space="0" w:color="auto"/>
        <w:bottom w:val="none" w:sz="0" w:space="0" w:color="auto"/>
        <w:right w:val="none" w:sz="0" w:space="0" w:color="auto"/>
      </w:divBdr>
    </w:div>
    <w:div w:id="2034719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1578</Words>
  <Characters>8524</Characters>
  <Application>Microsoft Office Word</Application>
  <DocSecurity>0</DocSecurity>
  <Lines>71</Lines>
  <Paragraphs>20</Paragraphs>
  <ScaleCrop>false</ScaleCrop>
  <Company/>
  <LinksUpToDate>false</LinksUpToDate>
  <CharactersWithSpaces>10082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2026-08-31T11:14:00Z</dcterms:created>
  <dcterms:modified xsi:type="dcterms:W3CDTF">2026-08-31T11:14:00Z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d3d6b08f-502e-4b58-ae6c-a80eee59b761</vt:lpwstr>
  </property>
</Properties>
</file>