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F6FF0" w14:textId="70058FD9" w:rsidR="004C4341" w:rsidRPr="002F3F4B" w:rsidRDefault="004C4341" w:rsidP="002F3F4B">
      <w:pPr>
        <w:spacing w:after="1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341">
        <w:rPr>
          <w:rFonts w:ascii="Times New Roman" w:hAnsi="Times New Roman" w:cs="Times New Roman"/>
          <w:b/>
          <w:bCs/>
          <w:sz w:val="28"/>
          <w:szCs w:val="28"/>
        </w:rPr>
        <w:t>Online Appendix of the article “Decertification from international management standards: a systematic literature review and research agenda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4B01255D" w14:textId="77777777" w:rsidR="00A2219F" w:rsidRPr="00A2219F" w:rsidRDefault="00A2219F" w:rsidP="00D139FE">
      <w:pPr>
        <w:spacing w:after="0" w:line="36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it-IT"/>
        </w:rPr>
      </w:pPr>
    </w:p>
    <w:p w14:paraId="3A55B3A3" w14:textId="7FFA08B8" w:rsidR="000846B4" w:rsidRPr="00D139FE" w:rsidRDefault="00225E07" w:rsidP="00D139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139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Table </w:t>
      </w:r>
      <w:r w:rsidR="000846B4" w:rsidRPr="00D139FE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E7663F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D139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7E0FD1" w:rsidRPr="00D139FE">
        <w:rPr>
          <w:rFonts w:ascii="Times New Roman" w:eastAsia="Times New Roman" w:hAnsi="Times New Roman" w:cs="Times New Roman"/>
          <w:sz w:val="24"/>
          <w:szCs w:val="24"/>
          <w:lang w:eastAsia="it-IT"/>
        </w:rPr>
        <w:t>Standards included in the review</w:t>
      </w:r>
    </w:p>
    <w:tbl>
      <w:tblPr>
        <w:tblStyle w:val="Grigliatabella"/>
        <w:tblW w:w="14446" w:type="dxa"/>
        <w:jc w:val="center"/>
        <w:tblLook w:val="04A0" w:firstRow="1" w:lastRow="0" w:firstColumn="1" w:lastColumn="0" w:noHBand="0" w:noVBand="1"/>
      </w:tblPr>
      <w:tblGrid>
        <w:gridCol w:w="1564"/>
        <w:gridCol w:w="1812"/>
        <w:gridCol w:w="1812"/>
        <w:gridCol w:w="1811"/>
        <w:gridCol w:w="1811"/>
        <w:gridCol w:w="1811"/>
        <w:gridCol w:w="2014"/>
        <w:gridCol w:w="1811"/>
      </w:tblGrid>
      <w:tr w:rsidR="007327F8" w:rsidRPr="00AF4B64" w14:paraId="74F6EA4F" w14:textId="77777777" w:rsidTr="003E2B61">
        <w:trPr>
          <w:trHeight w:val="665"/>
          <w:jc w:val="center"/>
        </w:trPr>
        <w:tc>
          <w:tcPr>
            <w:tcW w:w="1758" w:type="dxa"/>
            <w:vAlign w:val="center"/>
          </w:tcPr>
          <w:p w14:paraId="77674EDF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14:paraId="5149A9B0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4B64">
              <w:rPr>
                <w:rFonts w:ascii="Times New Roman" w:hAnsi="Times New Roman" w:cs="Times New Roman"/>
                <w:b/>
                <w:bCs/>
              </w:rPr>
              <w:t>ISO 9001</w:t>
            </w:r>
          </w:p>
        </w:tc>
        <w:tc>
          <w:tcPr>
            <w:tcW w:w="2495" w:type="dxa"/>
            <w:vAlign w:val="center"/>
          </w:tcPr>
          <w:p w14:paraId="11FF9557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4B64">
              <w:rPr>
                <w:rFonts w:ascii="Times New Roman" w:hAnsi="Times New Roman" w:cs="Times New Roman"/>
                <w:b/>
                <w:bCs/>
              </w:rPr>
              <w:t>ISO 14001</w:t>
            </w:r>
          </w:p>
        </w:tc>
        <w:tc>
          <w:tcPr>
            <w:tcW w:w="2495" w:type="dxa"/>
            <w:vAlign w:val="center"/>
          </w:tcPr>
          <w:p w14:paraId="1510DA43" w14:textId="0D5469BB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4B64">
              <w:rPr>
                <w:rFonts w:ascii="Times New Roman" w:hAnsi="Times New Roman" w:cs="Times New Roman"/>
                <w:b/>
                <w:bCs/>
              </w:rPr>
              <w:t>OSHAS 18001</w:t>
            </w:r>
          </w:p>
        </w:tc>
        <w:tc>
          <w:tcPr>
            <w:tcW w:w="2495" w:type="dxa"/>
            <w:vAlign w:val="center"/>
          </w:tcPr>
          <w:p w14:paraId="429203E6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4B64">
              <w:rPr>
                <w:rFonts w:ascii="Times New Roman" w:hAnsi="Times New Roman" w:cs="Times New Roman"/>
                <w:b/>
                <w:bCs/>
              </w:rPr>
              <w:t>SA8000</w:t>
            </w:r>
          </w:p>
        </w:tc>
        <w:tc>
          <w:tcPr>
            <w:tcW w:w="2495" w:type="dxa"/>
            <w:vAlign w:val="center"/>
          </w:tcPr>
          <w:p w14:paraId="76AC53EF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4B64">
              <w:rPr>
                <w:rFonts w:ascii="Times New Roman" w:hAnsi="Times New Roman" w:cs="Times New Roman"/>
                <w:b/>
                <w:bCs/>
              </w:rPr>
              <w:t>B Corp</w:t>
            </w:r>
          </w:p>
        </w:tc>
        <w:tc>
          <w:tcPr>
            <w:tcW w:w="2495" w:type="dxa"/>
            <w:vAlign w:val="center"/>
          </w:tcPr>
          <w:p w14:paraId="4C1CFFAB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4B64">
              <w:rPr>
                <w:rFonts w:ascii="Times New Roman" w:hAnsi="Times New Roman" w:cs="Times New Roman"/>
                <w:b/>
                <w:bCs/>
              </w:rPr>
              <w:t>UNGC</w:t>
            </w:r>
          </w:p>
        </w:tc>
        <w:tc>
          <w:tcPr>
            <w:tcW w:w="2495" w:type="dxa"/>
            <w:vAlign w:val="center"/>
          </w:tcPr>
          <w:p w14:paraId="0F89291A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4B64">
              <w:rPr>
                <w:rFonts w:ascii="Times New Roman" w:hAnsi="Times New Roman" w:cs="Times New Roman"/>
                <w:b/>
                <w:bCs/>
              </w:rPr>
              <w:t>EMAS</w:t>
            </w:r>
          </w:p>
        </w:tc>
      </w:tr>
      <w:tr w:rsidR="007327F8" w:rsidRPr="00AF4B64" w14:paraId="1A97AA0C" w14:textId="77777777" w:rsidTr="003E2B61">
        <w:trPr>
          <w:jc w:val="center"/>
        </w:trPr>
        <w:tc>
          <w:tcPr>
            <w:tcW w:w="1758" w:type="dxa"/>
            <w:vAlign w:val="center"/>
          </w:tcPr>
          <w:p w14:paraId="3F87BD41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4B64">
              <w:rPr>
                <w:rFonts w:ascii="Times New Roman" w:hAnsi="Times New Roman" w:cs="Times New Roman"/>
                <w:b/>
                <w:bCs/>
              </w:rPr>
              <w:t>Focus</w:t>
            </w:r>
          </w:p>
        </w:tc>
        <w:tc>
          <w:tcPr>
            <w:tcW w:w="2495" w:type="dxa"/>
            <w:vAlign w:val="center"/>
          </w:tcPr>
          <w:p w14:paraId="5574374F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F4B64">
              <w:rPr>
                <w:rFonts w:ascii="Times New Roman" w:hAnsi="Times New Roman" w:cs="Times New Roman"/>
              </w:rPr>
              <w:t>Quality</w:t>
            </w:r>
          </w:p>
        </w:tc>
        <w:tc>
          <w:tcPr>
            <w:tcW w:w="2495" w:type="dxa"/>
            <w:vAlign w:val="center"/>
          </w:tcPr>
          <w:p w14:paraId="667AC397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F4B6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495" w:type="dxa"/>
            <w:vAlign w:val="center"/>
          </w:tcPr>
          <w:p w14:paraId="0EAE554B" w14:textId="5044FE4F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F4B64">
              <w:rPr>
                <w:rFonts w:ascii="Times New Roman" w:hAnsi="Times New Roman" w:cs="Times New Roman"/>
              </w:rPr>
              <w:t>Occupational health and safety</w:t>
            </w:r>
          </w:p>
        </w:tc>
        <w:tc>
          <w:tcPr>
            <w:tcW w:w="2495" w:type="dxa"/>
            <w:vAlign w:val="center"/>
          </w:tcPr>
          <w:p w14:paraId="510AE521" w14:textId="3D434F38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F4B64">
              <w:rPr>
                <w:rFonts w:ascii="Times New Roman" w:hAnsi="Times New Roman" w:cs="Times New Roman"/>
              </w:rPr>
              <w:t>Social responsibility</w:t>
            </w:r>
          </w:p>
        </w:tc>
        <w:tc>
          <w:tcPr>
            <w:tcW w:w="2495" w:type="dxa"/>
            <w:vAlign w:val="center"/>
          </w:tcPr>
          <w:p w14:paraId="2A04F663" w14:textId="0976584D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F4B64">
              <w:rPr>
                <w:rFonts w:ascii="Times New Roman" w:hAnsi="Times New Roman" w:cs="Times New Roman"/>
              </w:rPr>
              <w:t>Social and environmental sustainability</w:t>
            </w:r>
          </w:p>
        </w:tc>
        <w:tc>
          <w:tcPr>
            <w:tcW w:w="2495" w:type="dxa"/>
            <w:vAlign w:val="center"/>
          </w:tcPr>
          <w:p w14:paraId="1B6CEDD0" w14:textId="46024F83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F4B64">
              <w:rPr>
                <w:rFonts w:ascii="Times New Roman" w:hAnsi="Times New Roman" w:cs="Times New Roman"/>
              </w:rPr>
              <w:t>Social and environmental sustainability</w:t>
            </w:r>
          </w:p>
        </w:tc>
        <w:tc>
          <w:tcPr>
            <w:tcW w:w="2495" w:type="dxa"/>
            <w:vAlign w:val="center"/>
          </w:tcPr>
          <w:p w14:paraId="3CEC00BB" w14:textId="77777777" w:rsidR="00781CA5" w:rsidRPr="00AF4B6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F4B64">
              <w:rPr>
                <w:rFonts w:ascii="Times New Roman" w:hAnsi="Times New Roman" w:cs="Times New Roman"/>
              </w:rPr>
              <w:t>Environment</w:t>
            </w:r>
          </w:p>
        </w:tc>
      </w:tr>
      <w:tr w:rsidR="002A644E" w:rsidRPr="00A62A54" w14:paraId="002265F1" w14:textId="77777777" w:rsidTr="00FB0381">
        <w:trPr>
          <w:trHeight w:val="915"/>
          <w:jc w:val="center"/>
        </w:trPr>
        <w:tc>
          <w:tcPr>
            <w:tcW w:w="1758" w:type="dxa"/>
            <w:vAlign w:val="center"/>
          </w:tcPr>
          <w:p w14:paraId="0660EC2C" w14:textId="527228EC" w:rsidR="002A644E" w:rsidRPr="00A62A54" w:rsidRDefault="002A644E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Eligible organizations</w:t>
            </w:r>
          </w:p>
        </w:tc>
        <w:tc>
          <w:tcPr>
            <w:tcW w:w="2495" w:type="dxa"/>
            <w:vAlign w:val="center"/>
          </w:tcPr>
          <w:p w14:paraId="4F511A1E" w14:textId="2BF6D328" w:rsidR="002A644E" w:rsidRPr="00A62A54" w:rsidRDefault="002A644E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(private and public)</w:t>
            </w:r>
          </w:p>
        </w:tc>
        <w:tc>
          <w:tcPr>
            <w:tcW w:w="2495" w:type="dxa"/>
            <w:vAlign w:val="center"/>
          </w:tcPr>
          <w:p w14:paraId="7563CB55" w14:textId="20A4EBBC" w:rsidR="002A644E" w:rsidRPr="00A62A54" w:rsidRDefault="002A644E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(private and public)</w:t>
            </w:r>
          </w:p>
        </w:tc>
        <w:tc>
          <w:tcPr>
            <w:tcW w:w="2495" w:type="dxa"/>
            <w:vAlign w:val="center"/>
          </w:tcPr>
          <w:p w14:paraId="107C854D" w14:textId="71F4497C" w:rsidR="002A644E" w:rsidRPr="00A62A54" w:rsidRDefault="002A644E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(private and public)</w:t>
            </w:r>
          </w:p>
        </w:tc>
        <w:tc>
          <w:tcPr>
            <w:tcW w:w="2495" w:type="dxa"/>
            <w:vAlign w:val="center"/>
          </w:tcPr>
          <w:p w14:paraId="14129366" w14:textId="43B4111C" w:rsidR="002A644E" w:rsidRPr="00A62A54" w:rsidRDefault="002A644E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(private and public)</w:t>
            </w:r>
          </w:p>
        </w:tc>
        <w:tc>
          <w:tcPr>
            <w:tcW w:w="2495" w:type="dxa"/>
            <w:vAlign w:val="center"/>
          </w:tcPr>
          <w:p w14:paraId="27AD5AEA" w14:textId="72BC912F" w:rsidR="002A644E" w:rsidRPr="002A644E" w:rsidRDefault="002A644E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profit companies only</w:t>
            </w:r>
          </w:p>
        </w:tc>
        <w:tc>
          <w:tcPr>
            <w:tcW w:w="2495" w:type="dxa"/>
            <w:vAlign w:val="center"/>
          </w:tcPr>
          <w:p w14:paraId="408598F3" w14:textId="6E012AC6" w:rsidR="002A644E" w:rsidRPr="00A62A54" w:rsidRDefault="002A644E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(private and public)</w:t>
            </w:r>
          </w:p>
        </w:tc>
        <w:tc>
          <w:tcPr>
            <w:tcW w:w="2495" w:type="dxa"/>
            <w:vAlign w:val="center"/>
          </w:tcPr>
          <w:p w14:paraId="6049893A" w14:textId="3DD2D256" w:rsidR="002A644E" w:rsidRPr="00A62A54" w:rsidRDefault="002A644E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(private and public)</w:t>
            </w:r>
          </w:p>
        </w:tc>
      </w:tr>
      <w:tr w:rsidR="00477791" w:rsidRPr="00A62A54" w14:paraId="2C15A888" w14:textId="77777777" w:rsidTr="00730125">
        <w:trPr>
          <w:trHeight w:val="971"/>
          <w:jc w:val="center"/>
        </w:trPr>
        <w:tc>
          <w:tcPr>
            <w:tcW w:w="1758" w:type="dxa"/>
            <w:vAlign w:val="center"/>
          </w:tcPr>
          <w:p w14:paraId="6080E2CA" w14:textId="11957489" w:rsidR="00477791" w:rsidRPr="00A62A54" w:rsidRDefault="00477791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Formal certification label</w:t>
            </w:r>
          </w:p>
        </w:tc>
        <w:tc>
          <w:tcPr>
            <w:tcW w:w="2495" w:type="dxa"/>
            <w:vAlign w:val="center"/>
          </w:tcPr>
          <w:p w14:paraId="4B8941EA" w14:textId="7E35887F" w:rsidR="00477791" w:rsidRPr="00A62A54" w:rsidRDefault="00477791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2495" w:type="dxa"/>
            <w:vAlign w:val="center"/>
          </w:tcPr>
          <w:p w14:paraId="6BB28260" w14:textId="5E4455CA" w:rsidR="00477791" w:rsidRPr="00A62A54" w:rsidRDefault="00477791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2495" w:type="dxa"/>
            <w:vAlign w:val="center"/>
          </w:tcPr>
          <w:p w14:paraId="3A408AF2" w14:textId="7E9C0E9B" w:rsidR="00477791" w:rsidRPr="00A62A54" w:rsidRDefault="00477791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2495" w:type="dxa"/>
            <w:vAlign w:val="center"/>
          </w:tcPr>
          <w:p w14:paraId="591F394F" w14:textId="43E9438C" w:rsidR="00477791" w:rsidRPr="00A62A54" w:rsidRDefault="00477791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2495" w:type="dxa"/>
            <w:vAlign w:val="center"/>
          </w:tcPr>
          <w:p w14:paraId="1DE66BE9" w14:textId="66D139A2" w:rsidR="00477791" w:rsidRPr="00A62A54" w:rsidRDefault="00477791" w:rsidP="002C2ADD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2495" w:type="dxa"/>
            <w:vAlign w:val="center"/>
          </w:tcPr>
          <w:p w14:paraId="2BC685D0" w14:textId="039CEBA6" w:rsidR="00477791" w:rsidRPr="00A62A54" w:rsidRDefault="00477791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2495" w:type="dxa"/>
            <w:vAlign w:val="center"/>
          </w:tcPr>
          <w:p w14:paraId="7A0850EE" w14:textId="3608F315" w:rsidR="00477791" w:rsidRPr="00A62A54" w:rsidRDefault="00477791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</w:t>
            </w:r>
          </w:p>
        </w:tc>
      </w:tr>
      <w:tr w:rsidR="007327F8" w:rsidRPr="00A62A54" w14:paraId="72B32714" w14:textId="77777777" w:rsidTr="003E2B61">
        <w:trPr>
          <w:jc w:val="center"/>
        </w:trPr>
        <w:tc>
          <w:tcPr>
            <w:tcW w:w="1758" w:type="dxa"/>
            <w:vAlign w:val="center"/>
          </w:tcPr>
          <w:p w14:paraId="47633B51" w14:textId="6B84F2F0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A54">
              <w:rPr>
                <w:rFonts w:ascii="Times New Roman" w:hAnsi="Times New Roman" w:cs="Times New Roman"/>
                <w:b/>
                <w:bCs/>
              </w:rPr>
              <w:t xml:space="preserve">Issuing </w:t>
            </w:r>
            <w:r w:rsidR="003E2B61">
              <w:rPr>
                <w:rFonts w:ascii="Times New Roman" w:hAnsi="Times New Roman" w:cs="Times New Roman"/>
                <w:b/>
                <w:bCs/>
              </w:rPr>
              <w:t>b</w:t>
            </w:r>
            <w:r w:rsidRPr="00A62A54">
              <w:rPr>
                <w:rFonts w:ascii="Times New Roman" w:hAnsi="Times New Roman" w:cs="Times New Roman"/>
                <w:b/>
                <w:bCs/>
              </w:rPr>
              <w:t>ody</w:t>
            </w:r>
          </w:p>
        </w:tc>
        <w:tc>
          <w:tcPr>
            <w:tcW w:w="2495" w:type="dxa"/>
            <w:vAlign w:val="center"/>
          </w:tcPr>
          <w:p w14:paraId="44E76BAA" w14:textId="1B8A6C3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ISO – Private non-governmental organization</w:t>
            </w:r>
          </w:p>
        </w:tc>
        <w:tc>
          <w:tcPr>
            <w:tcW w:w="2495" w:type="dxa"/>
            <w:vAlign w:val="center"/>
          </w:tcPr>
          <w:p w14:paraId="7D1A3F68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ISO – Private non-governmental organization</w:t>
            </w:r>
          </w:p>
        </w:tc>
        <w:tc>
          <w:tcPr>
            <w:tcW w:w="2495" w:type="dxa"/>
            <w:vAlign w:val="center"/>
          </w:tcPr>
          <w:p w14:paraId="72FF7323" w14:textId="24E4CB26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BSI – National standards body (UK), private organization</w:t>
            </w:r>
          </w:p>
        </w:tc>
        <w:tc>
          <w:tcPr>
            <w:tcW w:w="2495" w:type="dxa"/>
            <w:vAlign w:val="center"/>
          </w:tcPr>
          <w:p w14:paraId="4CF0F761" w14:textId="39D688FC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SAI – Non-profit non-governmental organization</w:t>
            </w:r>
          </w:p>
        </w:tc>
        <w:tc>
          <w:tcPr>
            <w:tcW w:w="2495" w:type="dxa"/>
            <w:vAlign w:val="center"/>
          </w:tcPr>
          <w:p w14:paraId="534F3335" w14:textId="5909391C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A62A54">
              <w:rPr>
                <w:rFonts w:ascii="Times New Roman" w:hAnsi="Times New Roman" w:cs="Times New Roman"/>
                <w:lang w:val="it-IT"/>
              </w:rPr>
              <w:t xml:space="preserve">B Lab – </w:t>
            </w:r>
            <w:r w:rsidR="00F5716C" w:rsidRPr="00A62A54">
              <w:rPr>
                <w:rFonts w:ascii="Times New Roman" w:hAnsi="Times New Roman" w:cs="Times New Roman"/>
                <w:lang w:val="it-IT"/>
              </w:rPr>
              <w:t xml:space="preserve">Private non-profit </w:t>
            </w:r>
            <w:r w:rsidR="00F5716C" w:rsidRPr="00A62A54">
              <w:rPr>
                <w:rFonts w:ascii="Times New Roman" w:hAnsi="Times New Roman" w:cs="Times New Roman"/>
              </w:rPr>
              <w:t>organization</w:t>
            </w:r>
          </w:p>
        </w:tc>
        <w:tc>
          <w:tcPr>
            <w:tcW w:w="2495" w:type="dxa"/>
            <w:vAlign w:val="center"/>
          </w:tcPr>
          <w:p w14:paraId="206C5278" w14:textId="6D186B49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 xml:space="preserve">United Nations – Public intergovernmental </w:t>
            </w:r>
            <w:r w:rsidR="00F5716C" w:rsidRPr="00A62A54">
              <w:rPr>
                <w:rFonts w:ascii="Times New Roman" w:hAnsi="Times New Roman" w:cs="Times New Roman"/>
              </w:rPr>
              <w:t>organization</w:t>
            </w:r>
          </w:p>
        </w:tc>
        <w:tc>
          <w:tcPr>
            <w:tcW w:w="2495" w:type="dxa"/>
            <w:vAlign w:val="center"/>
          </w:tcPr>
          <w:p w14:paraId="76A493BE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European Commission – Public supranational body</w:t>
            </w:r>
          </w:p>
        </w:tc>
      </w:tr>
      <w:tr w:rsidR="007327F8" w:rsidRPr="00A62A54" w14:paraId="69AF6794" w14:textId="77777777" w:rsidTr="003E2B61">
        <w:trPr>
          <w:trHeight w:val="632"/>
          <w:jc w:val="center"/>
        </w:trPr>
        <w:tc>
          <w:tcPr>
            <w:tcW w:w="1758" w:type="dxa"/>
            <w:vAlign w:val="center"/>
          </w:tcPr>
          <w:p w14:paraId="5DEF3123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A54">
              <w:rPr>
                <w:rFonts w:ascii="Times New Roman" w:hAnsi="Times New Roman" w:cs="Times New Roman"/>
                <w:b/>
                <w:bCs/>
              </w:rPr>
              <w:t>Duration</w:t>
            </w:r>
          </w:p>
        </w:tc>
        <w:tc>
          <w:tcPr>
            <w:tcW w:w="2495" w:type="dxa"/>
            <w:vAlign w:val="center"/>
          </w:tcPr>
          <w:p w14:paraId="3C3CE3C2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3 years</w:t>
            </w:r>
          </w:p>
        </w:tc>
        <w:tc>
          <w:tcPr>
            <w:tcW w:w="2495" w:type="dxa"/>
            <w:vAlign w:val="center"/>
          </w:tcPr>
          <w:p w14:paraId="06FA4D5E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3 years</w:t>
            </w:r>
          </w:p>
        </w:tc>
        <w:tc>
          <w:tcPr>
            <w:tcW w:w="2495" w:type="dxa"/>
            <w:vAlign w:val="center"/>
          </w:tcPr>
          <w:p w14:paraId="4B76B1FD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3 years</w:t>
            </w:r>
          </w:p>
        </w:tc>
        <w:tc>
          <w:tcPr>
            <w:tcW w:w="2495" w:type="dxa"/>
            <w:vAlign w:val="center"/>
          </w:tcPr>
          <w:p w14:paraId="23972282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3 years</w:t>
            </w:r>
          </w:p>
        </w:tc>
        <w:tc>
          <w:tcPr>
            <w:tcW w:w="2495" w:type="dxa"/>
            <w:vAlign w:val="center"/>
          </w:tcPr>
          <w:p w14:paraId="7813A8C5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3 years</w:t>
            </w:r>
          </w:p>
        </w:tc>
        <w:tc>
          <w:tcPr>
            <w:tcW w:w="2495" w:type="dxa"/>
            <w:vAlign w:val="center"/>
          </w:tcPr>
          <w:p w14:paraId="253E7BB7" w14:textId="34C71614" w:rsidR="00781CA5" w:rsidRPr="00A62A54" w:rsidRDefault="00741785" w:rsidP="002C2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year</w:t>
            </w:r>
          </w:p>
        </w:tc>
        <w:tc>
          <w:tcPr>
            <w:tcW w:w="2495" w:type="dxa"/>
            <w:vAlign w:val="center"/>
          </w:tcPr>
          <w:p w14:paraId="691CCF67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3 years</w:t>
            </w:r>
          </w:p>
        </w:tc>
      </w:tr>
      <w:tr w:rsidR="007327F8" w:rsidRPr="00A62A54" w14:paraId="46614266" w14:textId="77777777" w:rsidTr="003E2B61">
        <w:trPr>
          <w:jc w:val="center"/>
        </w:trPr>
        <w:tc>
          <w:tcPr>
            <w:tcW w:w="1758" w:type="dxa"/>
            <w:vAlign w:val="center"/>
          </w:tcPr>
          <w:p w14:paraId="09258F9B" w14:textId="0D943331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A54">
              <w:rPr>
                <w:rFonts w:ascii="Times New Roman" w:hAnsi="Times New Roman" w:cs="Times New Roman"/>
                <w:b/>
                <w:bCs/>
              </w:rPr>
              <w:t>Audit</w:t>
            </w:r>
            <w:r w:rsidR="00F5716C" w:rsidRPr="00A62A54">
              <w:rPr>
                <w:rFonts w:ascii="Times New Roman" w:hAnsi="Times New Roman" w:cs="Times New Roman"/>
                <w:b/>
                <w:bCs/>
              </w:rPr>
              <w:t xml:space="preserve"> type</w:t>
            </w:r>
          </w:p>
        </w:tc>
        <w:tc>
          <w:tcPr>
            <w:tcW w:w="2495" w:type="dxa"/>
            <w:vAlign w:val="center"/>
          </w:tcPr>
          <w:p w14:paraId="0102E3EF" w14:textId="2C6F6B46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Third-party</w:t>
            </w:r>
            <w:r w:rsidR="00F5716C" w:rsidRPr="00A62A54">
              <w:rPr>
                <w:rFonts w:ascii="Times New Roman" w:hAnsi="Times New Roman" w:cs="Times New Roman"/>
              </w:rPr>
              <w:t xml:space="preserve"> (accredited certification bodies)</w:t>
            </w:r>
          </w:p>
        </w:tc>
        <w:tc>
          <w:tcPr>
            <w:tcW w:w="2495" w:type="dxa"/>
            <w:vAlign w:val="center"/>
          </w:tcPr>
          <w:p w14:paraId="66EF0B42" w14:textId="21CED1B2" w:rsidR="00781CA5" w:rsidRPr="00A62A54" w:rsidRDefault="00F5716C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Third-party (accredited certification bodies)</w:t>
            </w:r>
          </w:p>
        </w:tc>
        <w:tc>
          <w:tcPr>
            <w:tcW w:w="2495" w:type="dxa"/>
            <w:vAlign w:val="center"/>
          </w:tcPr>
          <w:p w14:paraId="7B8FCF19" w14:textId="7F430239" w:rsidR="00781CA5" w:rsidRPr="00A62A54" w:rsidRDefault="00F5716C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Third-party (accredited certification bodies)</w:t>
            </w:r>
          </w:p>
        </w:tc>
        <w:tc>
          <w:tcPr>
            <w:tcW w:w="2495" w:type="dxa"/>
            <w:vAlign w:val="center"/>
          </w:tcPr>
          <w:p w14:paraId="5708DB81" w14:textId="4305032C" w:rsidR="00781CA5" w:rsidRPr="00A62A54" w:rsidRDefault="005E79EB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Third-party (accredited certification bodies)</w:t>
            </w:r>
          </w:p>
        </w:tc>
        <w:tc>
          <w:tcPr>
            <w:tcW w:w="2495" w:type="dxa"/>
            <w:vAlign w:val="center"/>
          </w:tcPr>
          <w:p w14:paraId="09D9D396" w14:textId="101A50D4" w:rsidR="00781CA5" w:rsidRPr="00A62A54" w:rsidRDefault="00C21317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Online self-assessment + third-party audit (random selection of 10% of companies)</w:t>
            </w:r>
          </w:p>
        </w:tc>
        <w:tc>
          <w:tcPr>
            <w:tcW w:w="2495" w:type="dxa"/>
            <w:vAlign w:val="center"/>
          </w:tcPr>
          <w:p w14:paraId="0496CE4E" w14:textId="25E23C9C" w:rsidR="00781CA5" w:rsidRPr="00A62A54" w:rsidRDefault="00C21317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No third-party audits; self-reported annual Communication on Progress (CoP)</w:t>
            </w:r>
          </w:p>
        </w:tc>
        <w:tc>
          <w:tcPr>
            <w:tcW w:w="2495" w:type="dxa"/>
            <w:vAlign w:val="center"/>
          </w:tcPr>
          <w:p w14:paraId="28752B47" w14:textId="734C49C0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Third-party</w:t>
            </w:r>
            <w:r w:rsidR="00F5716C" w:rsidRPr="00A62A54">
              <w:rPr>
                <w:rFonts w:ascii="Times New Roman" w:hAnsi="Times New Roman" w:cs="Times New Roman"/>
              </w:rPr>
              <w:t xml:space="preserve"> (accredited environmental verifiers)</w:t>
            </w:r>
          </w:p>
        </w:tc>
      </w:tr>
      <w:tr w:rsidR="007327F8" w:rsidRPr="00A62A54" w14:paraId="22042BB2" w14:textId="77777777" w:rsidTr="003E2B61">
        <w:trPr>
          <w:jc w:val="center"/>
        </w:trPr>
        <w:tc>
          <w:tcPr>
            <w:tcW w:w="1758" w:type="dxa"/>
            <w:vAlign w:val="center"/>
          </w:tcPr>
          <w:p w14:paraId="57D76637" w14:textId="5E9BE218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A5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Continuous </w:t>
            </w:r>
            <w:r w:rsidR="003E2B61">
              <w:rPr>
                <w:rFonts w:ascii="Times New Roman" w:hAnsi="Times New Roman" w:cs="Times New Roman"/>
                <w:b/>
                <w:bCs/>
              </w:rPr>
              <w:t>i</w:t>
            </w:r>
            <w:r w:rsidRPr="00A62A54">
              <w:rPr>
                <w:rFonts w:ascii="Times New Roman" w:hAnsi="Times New Roman" w:cs="Times New Roman"/>
                <w:b/>
                <w:bCs/>
              </w:rPr>
              <w:t>mprovement</w:t>
            </w:r>
          </w:p>
        </w:tc>
        <w:tc>
          <w:tcPr>
            <w:tcW w:w="2495" w:type="dxa"/>
            <w:vAlign w:val="center"/>
          </w:tcPr>
          <w:p w14:paraId="7D793A46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Plan-Do-Check-Act</w:t>
            </w:r>
          </w:p>
        </w:tc>
        <w:tc>
          <w:tcPr>
            <w:tcW w:w="2495" w:type="dxa"/>
            <w:vAlign w:val="center"/>
          </w:tcPr>
          <w:p w14:paraId="2EBD8EA9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Plan-Do-Check-Act</w:t>
            </w:r>
          </w:p>
        </w:tc>
        <w:tc>
          <w:tcPr>
            <w:tcW w:w="2495" w:type="dxa"/>
            <w:vAlign w:val="center"/>
          </w:tcPr>
          <w:p w14:paraId="3916AD35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Plan-Do-Check-Act</w:t>
            </w:r>
          </w:p>
        </w:tc>
        <w:tc>
          <w:tcPr>
            <w:tcW w:w="2495" w:type="dxa"/>
            <w:vAlign w:val="center"/>
          </w:tcPr>
          <w:p w14:paraId="35FF8C7E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Plan-Do-Check-Act</w:t>
            </w:r>
          </w:p>
        </w:tc>
        <w:tc>
          <w:tcPr>
            <w:tcW w:w="2495" w:type="dxa"/>
            <w:vAlign w:val="center"/>
          </w:tcPr>
          <w:p w14:paraId="27BD8721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Expected but without a structured approach</w:t>
            </w:r>
          </w:p>
        </w:tc>
        <w:tc>
          <w:tcPr>
            <w:tcW w:w="2495" w:type="dxa"/>
            <w:vAlign w:val="center"/>
          </w:tcPr>
          <w:p w14:paraId="2CF5D029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Expected but without a structured approach</w:t>
            </w:r>
          </w:p>
        </w:tc>
        <w:tc>
          <w:tcPr>
            <w:tcW w:w="2495" w:type="dxa"/>
            <w:vAlign w:val="center"/>
          </w:tcPr>
          <w:p w14:paraId="6D3F8032" w14:textId="6D255D92" w:rsidR="00781CA5" w:rsidRPr="00A62A54" w:rsidRDefault="0033573B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Plan-Do-Check-Act, with mandatory public reporting of progress</w:t>
            </w:r>
          </w:p>
        </w:tc>
      </w:tr>
      <w:tr w:rsidR="007327F8" w:rsidRPr="00A62A54" w14:paraId="146190A7" w14:textId="77777777" w:rsidTr="003E2B61">
        <w:trPr>
          <w:jc w:val="center"/>
        </w:trPr>
        <w:tc>
          <w:tcPr>
            <w:tcW w:w="1758" w:type="dxa"/>
            <w:vAlign w:val="center"/>
          </w:tcPr>
          <w:p w14:paraId="150D1DF0" w14:textId="5EF2685A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A54">
              <w:rPr>
                <w:rFonts w:ascii="Times New Roman" w:hAnsi="Times New Roman" w:cs="Times New Roman"/>
                <w:b/>
                <w:bCs/>
              </w:rPr>
              <w:t xml:space="preserve">Integration </w:t>
            </w:r>
            <w:r w:rsidR="003E2B61">
              <w:rPr>
                <w:rFonts w:ascii="Times New Roman" w:hAnsi="Times New Roman" w:cs="Times New Roman"/>
                <w:b/>
                <w:bCs/>
              </w:rPr>
              <w:t>m</w:t>
            </w:r>
            <w:r w:rsidRPr="00A62A54">
              <w:rPr>
                <w:rFonts w:ascii="Times New Roman" w:hAnsi="Times New Roman" w:cs="Times New Roman"/>
                <w:b/>
                <w:bCs/>
              </w:rPr>
              <w:t>echanisms</w:t>
            </w:r>
          </w:p>
        </w:tc>
        <w:tc>
          <w:tcPr>
            <w:tcW w:w="2495" w:type="dxa"/>
            <w:vAlign w:val="center"/>
          </w:tcPr>
          <w:p w14:paraId="33424499" w14:textId="30E0C16F" w:rsidR="00781CA5" w:rsidRPr="00A62A54" w:rsidRDefault="00651538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HLS</w:t>
            </w:r>
            <w:r w:rsidR="00781CA5" w:rsidRPr="00A62A54">
              <w:rPr>
                <w:rFonts w:ascii="Times New Roman" w:hAnsi="Times New Roman" w:cs="Times New Roman"/>
              </w:rPr>
              <w:t>, Consistency with ISO standards</w:t>
            </w:r>
          </w:p>
        </w:tc>
        <w:tc>
          <w:tcPr>
            <w:tcW w:w="2495" w:type="dxa"/>
            <w:vAlign w:val="center"/>
          </w:tcPr>
          <w:p w14:paraId="104E7535" w14:textId="3353C2E1" w:rsidR="00781CA5" w:rsidRPr="00A62A54" w:rsidRDefault="00651538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HLS</w:t>
            </w:r>
            <w:r w:rsidR="00781CA5" w:rsidRPr="00A62A54">
              <w:rPr>
                <w:rFonts w:ascii="Times New Roman" w:hAnsi="Times New Roman" w:cs="Times New Roman"/>
              </w:rPr>
              <w:t>, Consistency with ISO standards</w:t>
            </w:r>
          </w:p>
        </w:tc>
        <w:tc>
          <w:tcPr>
            <w:tcW w:w="2495" w:type="dxa"/>
            <w:vAlign w:val="center"/>
          </w:tcPr>
          <w:p w14:paraId="2CF31AA4" w14:textId="38FA3332" w:rsidR="00781CA5" w:rsidRPr="00A62A54" w:rsidRDefault="00EC472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Not based on HLS but partially aligned with ISO</w:t>
            </w:r>
            <w:r w:rsidR="00942F54" w:rsidRPr="00A62A54">
              <w:rPr>
                <w:rFonts w:ascii="Times New Roman" w:hAnsi="Times New Roman" w:cs="Times New Roman"/>
              </w:rPr>
              <w:t xml:space="preserve"> </w:t>
            </w:r>
            <w:r w:rsidRPr="00A62A54">
              <w:rPr>
                <w:rFonts w:ascii="Times New Roman" w:hAnsi="Times New Roman" w:cs="Times New Roman"/>
              </w:rPr>
              <w:t>principles</w:t>
            </w:r>
          </w:p>
        </w:tc>
        <w:tc>
          <w:tcPr>
            <w:tcW w:w="2495" w:type="dxa"/>
            <w:vAlign w:val="center"/>
          </w:tcPr>
          <w:p w14:paraId="0551DBC0" w14:textId="263E88CF" w:rsidR="00781CA5" w:rsidRPr="00A62A54" w:rsidRDefault="00942F54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Partially aligned</w:t>
            </w:r>
            <w:r w:rsidR="00781CA5" w:rsidRPr="00A62A54">
              <w:rPr>
                <w:rFonts w:ascii="Times New Roman" w:hAnsi="Times New Roman" w:cs="Times New Roman"/>
              </w:rPr>
              <w:t xml:space="preserve"> with ISO standards</w:t>
            </w:r>
          </w:p>
        </w:tc>
        <w:tc>
          <w:tcPr>
            <w:tcW w:w="2495" w:type="dxa"/>
            <w:vAlign w:val="center"/>
          </w:tcPr>
          <w:p w14:paraId="306803E2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495" w:type="dxa"/>
            <w:vAlign w:val="center"/>
          </w:tcPr>
          <w:p w14:paraId="2169B23F" w14:textId="77777777" w:rsidR="00781CA5" w:rsidRPr="00A62A54" w:rsidRDefault="00781CA5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495" w:type="dxa"/>
            <w:vAlign w:val="center"/>
          </w:tcPr>
          <w:p w14:paraId="6EE7D6C0" w14:textId="4E7F26EE" w:rsidR="00781CA5" w:rsidRPr="00A62A54" w:rsidRDefault="00B6025F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Consistency with ISO standards, but includes additional regulatory requirements and mandatory public reporting</w:t>
            </w:r>
          </w:p>
        </w:tc>
      </w:tr>
      <w:tr w:rsidR="00275C21" w:rsidRPr="00A62A54" w14:paraId="61653BA7" w14:textId="77777777" w:rsidTr="003E2B61">
        <w:trPr>
          <w:jc w:val="center"/>
        </w:trPr>
        <w:tc>
          <w:tcPr>
            <w:tcW w:w="1758" w:type="dxa"/>
            <w:vAlign w:val="center"/>
          </w:tcPr>
          <w:p w14:paraId="1911A383" w14:textId="77196851" w:rsidR="00275C21" w:rsidRPr="003E2B61" w:rsidRDefault="00275C21" w:rsidP="002C2A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B61">
              <w:rPr>
                <w:rFonts w:ascii="Times New Roman" w:hAnsi="Times New Roman" w:cs="Times New Roman"/>
                <w:b/>
                <w:bCs/>
              </w:rPr>
              <w:t>Number of certified organizations (</w:t>
            </w:r>
            <w:r w:rsidR="00CB6269" w:rsidRPr="003E2B61">
              <w:rPr>
                <w:rFonts w:ascii="Times New Roman" w:hAnsi="Times New Roman" w:cs="Times New Roman"/>
                <w:b/>
                <w:bCs/>
              </w:rPr>
              <w:t>most recent data at the time of writing</w:t>
            </w:r>
            <w:r w:rsidRPr="003E2B61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495" w:type="dxa"/>
            <w:vAlign w:val="center"/>
          </w:tcPr>
          <w:p w14:paraId="6F24E766" w14:textId="77777777" w:rsidR="001D4B47" w:rsidRDefault="00275C21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Approximately 840,000</w:t>
            </w:r>
          </w:p>
          <w:p w14:paraId="54BAA29E" w14:textId="74F4D1E3" w:rsidR="00275C21" w:rsidRPr="00A62A54" w:rsidRDefault="00275C21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(</w:t>
            </w:r>
            <w:proofErr w:type="gramStart"/>
            <w:r w:rsidRPr="00A62A54">
              <w:rPr>
                <w:rFonts w:ascii="Times New Roman" w:hAnsi="Times New Roman" w:cs="Times New Roman"/>
              </w:rPr>
              <w:t>December,</w:t>
            </w:r>
            <w:proofErr w:type="gramEnd"/>
            <w:r w:rsidRPr="00A62A54">
              <w:rPr>
                <w:rFonts w:ascii="Times New Roman" w:hAnsi="Times New Roman" w:cs="Times New Roman"/>
              </w:rPr>
              <w:t xml:space="preserve"> 2023)</w:t>
            </w:r>
          </w:p>
        </w:tc>
        <w:tc>
          <w:tcPr>
            <w:tcW w:w="2495" w:type="dxa"/>
            <w:vAlign w:val="center"/>
          </w:tcPr>
          <w:p w14:paraId="16FD72EC" w14:textId="65DAB8A1" w:rsidR="00275C21" w:rsidRPr="00A62A54" w:rsidRDefault="00275C21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Approximately 300,000 (</w:t>
            </w:r>
            <w:proofErr w:type="gramStart"/>
            <w:r w:rsidRPr="00A62A54">
              <w:rPr>
                <w:rFonts w:ascii="Times New Roman" w:hAnsi="Times New Roman" w:cs="Times New Roman"/>
              </w:rPr>
              <w:t>December,</w:t>
            </w:r>
            <w:proofErr w:type="gramEnd"/>
            <w:r w:rsidRPr="00A62A54">
              <w:rPr>
                <w:rFonts w:ascii="Times New Roman" w:hAnsi="Times New Roman" w:cs="Times New Roman"/>
              </w:rPr>
              <w:t xml:space="preserve"> 2023)</w:t>
            </w:r>
          </w:p>
        </w:tc>
        <w:tc>
          <w:tcPr>
            <w:tcW w:w="2495" w:type="dxa"/>
            <w:vAlign w:val="center"/>
          </w:tcPr>
          <w:p w14:paraId="3879DCEC" w14:textId="50AB0286" w:rsidR="00275C21" w:rsidRPr="00A62A54" w:rsidRDefault="00275C21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No specific data for OHSAS 18001</w:t>
            </w:r>
            <w:r w:rsidRPr="00A62A54">
              <w:rPr>
                <w:rFonts w:ascii="Times New Roman" w:hAnsi="Times New Roman" w:cs="Times New Roman"/>
              </w:rPr>
              <w:br/>
            </w:r>
          </w:p>
          <w:p w14:paraId="142E9450" w14:textId="6638045D" w:rsidR="00275C21" w:rsidRPr="00A62A54" w:rsidRDefault="00275C21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ISO 45001: Approximately 180,000 (</w:t>
            </w:r>
            <w:proofErr w:type="gramStart"/>
            <w:r w:rsidRPr="00A62A54">
              <w:rPr>
                <w:rFonts w:ascii="Times New Roman" w:hAnsi="Times New Roman" w:cs="Times New Roman"/>
              </w:rPr>
              <w:t>December,</w:t>
            </w:r>
            <w:proofErr w:type="gramEnd"/>
            <w:r w:rsidRPr="00A62A54">
              <w:rPr>
                <w:rFonts w:ascii="Times New Roman" w:hAnsi="Times New Roman" w:cs="Times New Roman"/>
              </w:rPr>
              <w:t xml:space="preserve"> 2023)</w:t>
            </w:r>
          </w:p>
        </w:tc>
        <w:tc>
          <w:tcPr>
            <w:tcW w:w="2495" w:type="dxa"/>
            <w:vAlign w:val="center"/>
          </w:tcPr>
          <w:p w14:paraId="59FC8CF7" w14:textId="5172B48A" w:rsidR="00275C21" w:rsidRPr="00A62A54" w:rsidRDefault="00275C21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 xml:space="preserve">Approximately </w:t>
            </w:r>
            <w:r w:rsidR="00CD354F">
              <w:rPr>
                <w:rFonts w:ascii="Times New Roman" w:hAnsi="Times New Roman" w:cs="Times New Roman"/>
              </w:rPr>
              <w:t>5</w:t>
            </w:r>
            <w:r w:rsidRPr="00A62A54">
              <w:rPr>
                <w:rFonts w:ascii="Times New Roman" w:hAnsi="Times New Roman" w:cs="Times New Roman"/>
              </w:rPr>
              <w:t>,</w:t>
            </w:r>
            <w:r w:rsidR="00CD354F">
              <w:rPr>
                <w:rFonts w:ascii="Times New Roman" w:hAnsi="Times New Roman" w:cs="Times New Roman"/>
              </w:rPr>
              <w:t>500</w:t>
            </w:r>
            <w:r w:rsidRPr="00A62A54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A62A54">
              <w:rPr>
                <w:rFonts w:ascii="Times New Roman" w:hAnsi="Times New Roman" w:cs="Times New Roman"/>
              </w:rPr>
              <w:t>March,</w:t>
            </w:r>
            <w:proofErr w:type="gramEnd"/>
            <w:r w:rsidRPr="00A62A54">
              <w:rPr>
                <w:rFonts w:ascii="Times New Roman" w:hAnsi="Times New Roman" w:cs="Times New Roman"/>
              </w:rPr>
              <w:t xml:space="preserve"> 2025)</w:t>
            </w:r>
          </w:p>
        </w:tc>
        <w:tc>
          <w:tcPr>
            <w:tcW w:w="2495" w:type="dxa"/>
            <w:vAlign w:val="center"/>
          </w:tcPr>
          <w:p w14:paraId="48B8B9A5" w14:textId="7A05FE80" w:rsidR="00275C21" w:rsidRPr="00A62A54" w:rsidRDefault="00275C21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Approximately 9,500 (</w:t>
            </w:r>
            <w:proofErr w:type="gramStart"/>
            <w:r w:rsidRPr="00A62A54">
              <w:rPr>
                <w:rFonts w:ascii="Times New Roman" w:hAnsi="Times New Roman" w:cs="Times New Roman"/>
              </w:rPr>
              <w:t>March,</w:t>
            </w:r>
            <w:proofErr w:type="gramEnd"/>
            <w:r w:rsidRPr="00A62A54">
              <w:rPr>
                <w:rFonts w:ascii="Times New Roman" w:hAnsi="Times New Roman" w:cs="Times New Roman"/>
              </w:rPr>
              <w:t xml:space="preserve"> 2025)</w:t>
            </w:r>
          </w:p>
        </w:tc>
        <w:tc>
          <w:tcPr>
            <w:tcW w:w="2495" w:type="dxa"/>
            <w:vAlign w:val="center"/>
          </w:tcPr>
          <w:p w14:paraId="71B6C794" w14:textId="63C7AB7F" w:rsidR="00275C21" w:rsidRPr="00A62A54" w:rsidRDefault="00CD2464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Approximately 24,000 (</w:t>
            </w:r>
            <w:proofErr w:type="gramStart"/>
            <w:r w:rsidRPr="00A62A54">
              <w:rPr>
                <w:rFonts w:ascii="Times New Roman" w:hAnsi="Times New Roman" w:cs="Times New Roman"/>
              </w:rPr>
              <w:t>March,</w:t>
            </w:r>
            <w:proofErr w:type="gramEnd"/>
            <w:r w:rsidRPr="00A62A54">
              <w:rPr>
                <w:rFonts w:ascii="Times New Roman" w:hAnsi="Times New Roman" w:cs="Times New Roman"/>
              </w:rPr>
              <w:t xml:space="preserve"> 2025)</w:t>
            </w:r>
          </w:p>
        </w:tc>
        <w:tc>
          <w:tcPr>
            <w:tcW w:w="2495" w:type="dxa"/>
            <w:vAlign w:val="center"/>
          </w:tcPr>
          <w:p w14:paraId="0C137467" w14:textId="6C57F6DE" w:rsidR="00275C21" w:rsidRPr="00A62A54" w:rsidRDefault="003631BF" w:rsidP="002C2ADD">
            <w:pPr>
              <w:jc w:val="center"/>
              <w:rPr>
                <w:rFonts w:ascii="Times New Roman" w:hAnsi="Times New Roman" w:cs="Times New Roman"/>
              </w:rPr>
            </w:pPr>
            <w:r w:rsidRPr="00A62A54">
              <w:rPr>
                <w:rFonts w:ascii="Times New Roman" w:hAnsi="Times New Roman" w:cs="Times New Roman"/>
              </w:rPr>
              <w:t>Approximately 4,000 (</w:t>
            </w:r>
            <w:proofErr w:type="gramStart"/>
            <w:r w:rsidR="00E77748" w:rsidRPr="00A62A54">
              <w:rPr>
                <w:rFonts w:ascii="Times New Roman" w:hAnsi="Times New Roman" w:cs="Times New Roman"/>
              </w:rPr>
              <w:t>December</w:t>
            </w:r>
            <w:r w:rsidRPr="00A62A54">
              <w:rPr>
                <w:rFonts w:ascii="Times New Roman" w:hAnsi="Times New Roman" w:cs="Times New Roman"/>
              </w:rPr>
              <w:t>,</w:t>
            </w:r>
            <w:proofErr w:type="gramEnd"/>
            <w:r w:rsidRPr="00A62A54">
              <w:rPr>
                <w:rFonts w:ascii="Times New Roman" w:hAnsi="Times New Roman" w:cs="Times New Roman"/>
              </w:rPr>
              <w:t xml:space="preserve"> 202</w:t>
            </w:r>
            <w:r w:rsidR="00E77748" w:rsidRPr="00A62A54">
              <w:rPr>
                <w:rFonts w:ascii="Times New Roman" w:hAnsi="Times New Roman" w:cs="Times New Roman"/>
              </w:rPr>
              <w:t>4</w:t>
            </w:r>
            <w:r w:rsidRPr="00A62A54">
              <w:rPr>
                <w:rFonts w:ascii="Times New Roman" w:hAnsi="Times New Roman" w:cs="Times New Roman"/>
              </w:rPr>
              <w:t>)</w:t>
            </w:r>
          </w:p>
        </w:tc>
      </w:tr>
    </w:tbl>
    <w:p w14:paraId="027EAA2E" w14:textId="41E9BF0F" w:rsidR="009F20CF" w:rsidRDefault="00781CA5" w:rsidP="00DB7227">
      <w:pPr>
        <w:jc w:val="both"/>
        <w:rPr>
          <w:rFonts w:ascii="Times New Roman" w:hAnsi="Times New Roman" w:cs="Times New Roman"/>
        </w:rPr>
      </w:pPr>
      <w:r w:rsidRPr="009F20CF">
        <w:rPr>
          <w:rFonts w:ascii="Times New Roman" w:hAnsi="Times New Roman" w:cs="Times New Roman"/>
        </w:rPr>
        <w:t>Acronyms:</w:t>
      </w:r>
      <w:r w:rsidR="009F20CF">
        <w:rPr>
          <w:rFonts w:ascii="Times New Roman" w:hAnsi="Times New Roman" w:cs="Times New Roman"/>
        </w:rPr>
        <w:t xml:space="preserve"> </w:t>
      </w:r>
      <w:r w:rsidRPr="009F20CF">
        <w:rPr>
          <w:rFonts w:ascii="Times New Roman" w:hAnsi="Times New Roman" w:cs="Times New Roman"/>
        </w:rPr>
        <w:t>ISO – International Organization for Standardization</w:t>
      </w:r>
      <w:r w:rsidR="009F20CF">
        <w:rPr>
          <w:rFonts w:ascii="Times New Roman" w:hAnsi="Times New Roman" w:cs="Times New Roman"/>
        </w:rPr>
        <w:t xml:space="preserve">; </w:t>
      </w:r>
      <w:r w:rsidRPr="009F20CF">
        <w:rPr>
          <w:rFonts w:ascii="Times New Roman" w:hAnsi="Times New Roman" w:cs="Times New Roman"/>
        </w:rPr>
        <w:t>BSI - British Standards Institution</w:t>
      </w:r>
      <w:r w:rsidR="009F20CF">
        <w:rPr>
          <w:rFonts w:ascii="Times New Roman" w:hAnsi="Times New Roman" w:cs="Times New Roman"/>
        </w:rPr>
        <w:t xml:space="preserve">; </w:t>
      </w:r>
      <w:r w:rsidRPr="009F20CF">
        <w:rPr>
          <w:rFonts w:ascii="Times New Roman" w:hAnsi="Times New Roman" w:cs="Times New Roman"/>
        </w:rPr>
        <w:t>SAI - Social Accountability International</w:t>
      </w:r>
      <w:r w:rsidR="009F20CF">
        <w:rPr>
          <w:rFonts w:ascii="Times New Roman" w:hAnsi="Times New Roman" w:cs="Times New Roman"/>
        </w:rPr>
        <w:t xml:space="preserve">; </w:t>
      </w:r>
      <w:r w:rsidR="00651538" w:rsidRPr="009F20CF">
        <w:rPr>
          <w:rFonts w:ascii="Times New Roman" w:hAnsi="Times New Roman" w:cs="Times New Roman"/>
        </w:rPr>
        <w:t>HLS - High-Level Structure</w:t>
      </w:r>
    </w:p>
    <w:p w14:paraId="1DA8A890" w14:textId="1DB37DDB" w:rsidR="005C15EF" w:rsidRPr="005C15EF" w:rsidRDefault="005C15EF" w:rsidP="005C15EF">
      <w:pPr>
        <w:jc w:val="both"/>
        <w:rPr>
          <w:lang w:val="it-IT"/>
        </w:rPr>
      </w:pPr>
    </w:p>
    <w:sectPr w:rsidR="005C15EF" w:rsidRPr="005C15EF" w:rsidSect="00C9752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notTrueType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3405077">
    <w:abstractNumId w:val="8"/>
  </w:num>
  <w:num w:numId="2" w16cid:durableId="1071467638">
    <w:abstractNumId w:val="6"/>
  </w:num>
  <w:num w:numId="3" w16cid:durableId="2073651787">
    <w:abstractNumId w:val="5"/>
  </w:num>
  <w:num w:numId="4" w16cid:durableId="1429933629">
    <w:abstractNumId w:val="4"/>
  </w:num>
  <w:num w:numId="5" w16cid:durableId="747070777">
    <w:abstractNumId w:val="7"/>
  </w:num>
  <w:num w:numId="6" w16cid:durableId="985401724">
    <w:abstractNumId w:val="3"/>
  </w:num>
  <w:num w:numId="7" w16cid:durableId="176044679">
    <w:abstractNumId w:val="2"/>
  </w:num>
  <w:num w:numId="8" w16cid:durableId="1438212890">
    <w:abstractNumId w:val="1"/>
  </w:num>
  <w:num w:numId="9" w16cid:durableId="2530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56"/>
    <w:rsid w:val="00034616"/>
    <w:rsid w:val="0006063C"/>
    <w:rsid w:val="000846B4"/>
    <w:rsid w:val="00141A6F"/>
    <w:rsid w:val="0015074B"/>
    <w:rsid w:val="001D24ED"/>
    <w:rsid w:val="001D4B47"/>
    <w:rsid w:val="00225E07"/>
    <w:rsid w:val="00275C21"/>
    <w:rsid w:val="0029639D"/>
    <w:rsid w:val="002A644E"/>
    <w:rsid w:val="002C2ADD"/>
    <w:rsid w:val="002F3F4B"/>
    <w:rsid w:val="00326F90"/>
    <w:rsid w:val="00331E0C"/>
    <w:rsid w:val="0033573B"/>
    <w:rsid w:val="003631BF"/>
    <w:rsid w:val="0037202D"/>
    <w:rsid w:val="003848A7"/>
    <w:rsid w:val="003C0F43"/>
    <w:rsid w:val="003E2B61"/>
    <w:rsid w:val="00477791"/>
    <w:rsid w:val="004C4341"/>
    <w:rsid w:val="00523482"/>
    <w:rsid w:val="00527B7F"/>
    <w:rsid w:val="00590D84"/>
    <w:rsid w:val="005C15EF"/>
    <w:rsid w:val="005E79EB"/>
    <w:rsid w:val="00651538"/>
    <w:rsid w:val="00730125"/>
    <w:rsid w:val="007327F8"/>
    <w:rsid w:val="00741785"/>
    <w:rsid w:val="00781CA5"/>
    <w:rsid w:val="007E0FD1"/>
    <w:rsid w:val="008D7A8A"/>
    <w:rsid w:val="00942F54"/>
    <w:rsid w:val="00982CCC"/>
    <w:rsid w:val="009F20CF"/>
    <w:rsid w:val="00A2219F"/>
    <w:rsid w:val="00A62A54"/>
    <w:rsid w:val="00AA1D8D"/>
    <w:rsid w:val="00AF4B64"/>
    <w:rsid w:val="00B47730"/>
    <w:rsid w:val="00B6025F"/>
    <w:rsid w:val="00C168DE"/>
    <w:rsid w:val="00C21317"/>
    <w:rsid w:val="00C9752A"/>
    <w:rsid w:val="00CB0664"/>
    <w:rsid w:val="00CB5D21"/>
    <w:rsid w:val="00CB6269"/>
    <w:rsid w:val="00CC1B40"/>
    <w:rsid w:val="00CD2464"/>
    <w:rsid w:val="00CD354F"/>
    <w:rsid w:val="00D10097"/>
    <w:rsid w:val="00D139FE"/>
    <w:rsid w:val="00DB7227"/>
    <w:rsid w:val="00E7663F"/>
    <w:rsid w:val="00E77748"/>
    <w:rsid w:val="00E95EE4"/>
    <w:rsid w:val="00EC4725"/>
    <w:rsid w:val="00F13C24"/>
    <w:rsid w:val="00F5716C"/>
    <w:rsid w:val="00F80548"/>
    <w:rsid w:val="00FB03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C6A65"/>
  <w14:defaultImageDpi w14:val="300"/>
  <w15:docId w15:val="{DF89508A-C182-D944-A793-D8431404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Matteo Podrecca</cp:lastModifiedBy>
  <cp:revision>229</cp:revision>
  <dcterms:created xsi:type="dcterms:W3CDTF">2013-12-23T23:15:00Z</dcterms:created>
  <dcterms:modified xsi:type="dcterms:W3CDTF">2025-04-03T18:54:00Z</dcterms:modified>
  <cp:category/>
</cp:coreProperties>
</file>